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8A" w:rsidRPr="00A74046" w:rsidRDefault="00F74A68" w:rsidP="00A74046">
      <w:pPr>
        <w:tabs>
          <w:tab w:val="center" w:pos="2893"/>
        </w:tabs>
        <w:jc w:val="center"/>
      </w:pPr>
      <w:bookmarkStart w:id="0" w:name="_GoBack"/>
      <w:bookmarkEnd w:id="0"/>
      <w:r>
        <w:rPr>
          <w:b/>
          <w:sz w:val="32"/>
          <w:szCs w:val="32"/>
          <w:u w:val="single"/>
        </w:rPr>
        <w:t>The Vol</w:t>
      </w:r>
      <w:r w:rsidR="006171CA">
        <w:rPr>
          <w:b/>
          <w:sz w:val="32"/>
          <w:szCs w:val="32"/>
          <w:u w:val="single"/>
        </w:rPr>
        <w:t>unteering Excellency Awards 2013</w:t>
      </w:r>
      <w:r>
        <w:rPr>
          <w:b/>
          <w:sz w:val="32"/>
          <w:szCs w:val="32"/>
          <w:u w:val="single"/>
        </w:rPr>
        <w:t xml:space="preserve"> </w:t>
      </w:r>
    </w:p>
    <w:p w:rsidR="00F74A68" w:rsidRDefault="00F74A68" w:rsidP="00F74A68">
      <w:pPr>
        <w:jc w:val="center"/>
        <w:rPr>
          <w:sz w:val="32"/>
          <w:szCs w:val="32"/>
        </w:rPr>
      </w:pPr>
      <w:r>
        <w:rPr>
          <w:sz w:val="32"/>
          <w:szCs w:val="32"/>
        </w:rPr>
        <w:t>This year Queen’s Students</w:t>
      </w:r>
      <w:r w:rsidR="006171CA">
        <w:rPr>
          <w:sz w:val="32"/>
          <w:szCs w:val="32"/>
        </w:rPr>
        <w:t>’ Union will is hosting the annual</w:t>
      </w:r>
      <w:r>
        <w:rPr>
          <w:sz w:val="32"/>
          <w:szCs w:val="32"/>
        </w:rPr>
        <w:t xml:space="preserve"> Volunteering Excellency Awards to recognise the positive contribution that our students and staff have on the community, locally as well as further afield. Each year some great work is done and it is about time we gave appropriate recognition to those responsible. </w:t>
      </w:r>
    </w:p>
    <w:p w:rsidR="00F74A68" w:rsidRDefault="00F74A68" w:rsidP="00F74A68">
      <w:pPr>
        <w:jc w:val="center"/>
        <w:rPr>
          <w:sz w:val="32"/>
          <w:szCs w:val="32"/>
        </w:rPr>
      </w:pPr>
      <w:r>
        <w:rPr>
          <w:sz w:val="32"/>
          <w:szCs w:val="32"/>
        </w:rPr>
        <w:t>The awar</w:t>
      </w:r>
      <w:r w:rsidR="006171CA">
        <w:rPr>
          <w:sz w:val="32"/>
          <w:szCs w:val="32"/>
        </w:rPr>
        <w:t>ds will take place on Monday</w:t>
      </w:r>
      <w:r w:rsidR="007539A2">
        <w:rPr>
          <w:sz w:val="32"/>
          <w:szCs w:val="32"/>
        </w:rPr>
        <w:t xml:space="preserve"> </w:t>
      </w:r>
      <w:r w:rsidR="006171CA">
        <w:rPr>
          <w:sz w:val="32"/>
          <w:szCs w:val="32"/>
        </w:rPr>
        <w:t>3</w:t>
      </w:r>
      <w:r w:rsidR="006171CA">
        <w:rPr>
          <w:sz w:val="32"/>
          <w:szCs w:val="32"/>
          <w:vertAlign w:val="superscript"/>
        </w:rPr>
        <w:t>rd</w:t>
      </w:r>
      <w:r w:rsidR="007539A2">
        <w:rPr>
          <w:sz w:val="32"/>
          <w:szCs w:val="32"/>
        </w:rPr>
        <w:t xml:space="preserve"> June</w:t>
      </w:r>
      <w:r>
        <w:rPr>
          <w:sz w:val="32"/>
          <w:szCs w:val="32"/>
        </w:rPr>
        <w:t xml:space="preserve"> in the Great Hall. In attendance will be local politicians, </w:t>
      </w:r>
      <w:r w:rsidR="007539A2">
        <w:rPr>
          <w:sz w:val="32"/>
          <w:szCs w:val="32"/>
        </w:rPr>
        <w:t xml:space="preserve">representatives from Belfast City Council, </w:t>
      </w:r>
      <w:r>
        <w:rPr>
          <w:sz w:val="32"/>
          <w:szCs w:val="32"/>
        </w:rPr>
        <w:t>media and residents</w:t>
      </w:r>
      <w:r w:rsidR="007539A2">
        <w:rPr>
          <w:sz w:val="32"/>
          <w:szCs w:val="32"/>
        </w:rPr>
        <w:t>,</w:t>
      </w:r>
      <w:r>
        <w:rPr>
          <w:sz w:val="32"/>
          <w:szCs w:val="32"/>
        </w:rPr>
        <w:t xml:space="preserve"> as well as dignitaries associated with the University. Please take a look at the various award categories below and nominate </w:t>
      </w:r>
      <w:r w:rsidR="000B0388">
        <w:rPr>
          <w:sz w:val="32"/>
          <w:szCs w:val="32"/>
        </w:rPr>
        <w:t xml:space="preserve">yourself or </w:t>
      </w:r>
      <w:r>
        <w:rPr>
          <w:sz w:val="32"/>
          <w:szCs w:val="32"/>
        </w:rPr>
        <w:t xml:space="preserve">anybody </w:t>
      </w:r>
      <w:r w:rsidR="000B0388">
        <w:rPr>
          <w:sz w:val="32"/>
          <w:szCs w:val="32"/>
        </w:rPr>
        <w:t xml:space="preserve">else </w:t>
      </w:r>
      <w:r>
        <w:rPr>
          <w:sz w:val="32"/>
          <w:szCs w:val="32"/>
        </w:rPr>
        <w:t>who you think</w:t>
      </w:r>
      <w:r w:rsidR="000B0388">
        <w:rPr>
          <w:sz w:val="32"/>
          <w:szCs w:val="32"/>
        </w:rPr>
        <w:t xml:space="preserve"> is </w:t>
      </w:r>
      <w:r>
        <w:rPr>
          <w:sz w:val="32"/>
          <w:szCs w:val="32"/>
        </w:rPr>
        <w:t>appropriate or who deserve</w:t>
      </w:r>
      <w:r w:rsidR="000B0388">
        <w:rPr>
          <w:sz w:val="32"/>
          <w:szCs w:val="32"/>
        </w:rPr>
        <w:t>s</w:t>
      </w:r>
      <w:r>
        <w:rPr>
          <w:sz w:val="32"/>
          <w:szCs w:val="32"/>
        </w:rPr>
        <w:t xml:space="preserve"> recognition for their efforts. Let’s stand up and celebrate the positive contribution and change that our University community has year in, year out. </w:t>
      </w:r>
    </w:p>
    <w:p w:rsidR="000B0388" w:rsidRDefault="000B0388" w:rsidP="000B0388">
      <w:pPr>
        <w:pStyle w:val="ListParagraph"/>
        <w:numPr>
          <w:ilvl w:val="0"/>
          <w:numId w:val="3"/>
        </w:numPr>
        <w:rPr>
          <w:b/>
          <w:sz w:val="32"/>
          <w:szCs w:val="32"/>
        </w:rPr>
      </w:pPr>
      <w:r>
        <w:rPr>
          <w:b/>
          <w:sz w:val="32"/>
          <w:szCs w:val="32"/>
        </w:rPr>
        <w:t xml:space="preserve">Student Volunteer of the Year </w:t>
      </w:r>
    </w:p>
    <w:p w:rsidR="000B0388" w:rsidRDefault="000B0388" w:rsidP="000B0388">
      <w:pPr>
        <w:pStyle w:val="ListParagraph"/>
        <w:numPr>
          <w:ilvl w:val="0"/>
          <w:numId w:val="3"/>
        </w:numPr>
        <w:rPr>
          <w:b/>
          <w:sz w:val="32"/>
          <w:szCs w:val="32"/>
        </w:rPr>
      </w:pPr>
      <w:r>
        <w:rPr>
          <w:b/>
          <w:sz w:val="32"/>
          <w:szCs w:val="32"/>
        </w:rPr>
        <w:t xml:space="preserve">Staff Volunteer of the Year </w:t>
      </w:r>
    </w:p>
    <w:p w:rsidR="006171CA" w:rsidRDefault="006171CA" w:rsidP="000B0388">
      <w:pPr>
        <w:pStyle w:val="ListParagraph"/>
        <w:numPr>
          <w:ilvl w:val="0"/>
          <w:numId w:val="3"/>
        </w:numPr>
        <w:rPr>
          <w:b/>
          <w:sz w:val="32"/>
          <w:szCs w:val="32"/>
        </w:rPr>
      </w:pPr>
      <w:r>
        <w:rPr>
          <w:b/>
          <w:sz w:val="32"/>
          <w:szCs w:val="32"/>
        </w:rPr>
        <w:t xml:space="preserve">Course Rep of the Year </w:t>
      </w:r>
    </w:p>
    <w:p w:rsidR="000B0388" w:rsidRDefault="000B0388" w:rsidP="000B0388">
      <w:pPr>
        <w:pStyle w:val="ListParagraph"/>
        <w:numPr>
          <w:ilvl w:val="0"/>
          <w:numId w:val="3"/>
        </w:numPr>
        <w:rPr>
          <w:b/>
          <w:sz w:val="32"/>
          <w:szCs w:val="32"/>
        </w:rPr>
      </w:pPr>
      <w:r>
        <w:rPr>
          <w:b/>
          <w:sz w:val="32"/>
          <w:szCs w:val="32"/>
        </w:rPr>
        <w:t xml:space="preserve">Voluntary or Charitable Group/ Club/ Society or Organisation of the Year </w:t>
      </w:r>
    </w:p>
    <w:p w:rsidR="000B0388" w:rsidRDefault="000B0388" w:rsidP="000B0388">
      <w:pPr>
        <w:pStyle w:val="ListParagraph"/>
        <w:numPr>
          <w:ilvl w:val="0"/>
          <w:numId w:val="3"/>
        </w:numPr>
        <w:rPr>
          <w:b/>
          <w:sz w:val="32"/>
          <w:szCs w:val="32"/>
        </w:rPr>
      </w:pPr>
      <w:r>
        <w:rPr>
          <w:b/>
          <w:sz w:val="32"/>
          <w:szCs w:val="32"/>
        </w:rPr>
        <w:t xml:space="preserve">Voluntary or Charitable Event or Activity of the Year </w:t>
      </w:r>
    </w:p>
    <w:p w:rsidR="00613A44" w:rsidRDefault="00613A44" w:rsidP="000B0388">
      <w:pPr>
        <w:snapToGrid w:val="0"/>
        <w:spacing w:line="240" w:lineRule="auto"/>
        <w:contextualSpacing/>
        <w:rPr>
          <w:b/>
          <w:sz w:val="32"/>
          <w:szCs w:val="32"/>
        </w:rPr>
      </w:pPr>
    </w:p>
    <w:p w:rsidR="000B0388" w:rsidRDefault="000B0388" w:rsidP="000B0388">
      <w:pPr>
        <w:snapToGrid w:val="0"/>
        <w:spacing w:line="240" w:lineRule="auto"/>
        <w:contextualSpacing/>
        <w:rPr>
          <w:b/>
          <w:bCs/>
          <w:sz w:val="40"/>
          <w:szCs w:val="40"/>
        </w:rPr>
      </w:pPr>
      <w:r>
        <w:rPr>
          <w:b/>
          <w:bCs/>
          <w:sz w:val="40"/>
          <w:szCs w:val="40"/>
        </w:rPr>
        <w:lastRenderedPageBreak/>
        <w:t xml:space="preserve">Queen’s Students’ Union </w:t>
      </w:r>
      <w:r w:rsidRPr="00292ECE">
        <w:rPr>
          <w:b/>
          <w:bCs/>
          <w:sz w:val="40"/>
          <w:szCs w:val="40"/>
        </w:rPr>
        <w:t>Volunteer</w:t>
      </w:r>
      <w:r w:rsidR="006171CA">
        <w:rPr>
          <w:b/>
          <w:bCs/>
          <w:sz w:val="40"/>
          <w:szCs w:val="40"/>
        </w:rPr>
        <w:t>ing Excellency Awards 2013</w:t>
      </w:r>
    </w:p>
    <w:p w:rsidR="000B0388" w:rsidRDefault="000B0388" w:rsidP="000B0388">
      <w:pPr>
        <w:snapToGrid w:val="0"/>
        <w:spacing w:line="240" w:lineRule="auto"/>
        <w:contextualSpacing/>
        <w:rPr>
          <w:b/>
          <w:bCs/>
          <w:sz w:val="40"/>
          <w:szCs w:val="40"/>
        </w:rPr>
      </w:pPr>
      <w:r w:rsidRPr="00292ECE">
        <w:rPr>
          <w:b/>
          <w:bCs/>
          <w:sz w:val="40"/>
          <w:szCs w:val="40"/>
        </w:rPr>
        <w:t>Application Form</w:t>
      </w:r>
    </w:p>
    <w:p w:rsidR="00E24D3B" w:rsidRDefault="00E24D3B" w:rsidP="000B0388">
      <w:pPr>
        <w:snapToGrid w:val="0"/>
        <w:spacing w:line="240" w:lineRule="auto"/>
        <w:contextualSpacing/>
        <w:rPr>
          <w:b/>
          <w:bCs/>
          <w:sz w:val="24"/>
          <w:szCs w:val="24"/>
        </w:rPr>
      </w:pPr>
    </w:p>
    <w:p w:rsidR="000B0388" w:rsidRPr="00292ECE" w:rsidRDefault="000B0388" w:rsidP="000B0388">
      <w:pPr>
        <w:snapToGrid w:val="0"/>
        <w:spacing w:line="240" w:lineRule="auto"/>
        <w:contextualSpacing/>
        <w:rPr>
          <w:b/>
          <w:bCs/>
          <w:sz w:val="24"/>
          <w:szCs w:val="24"/>
        </w:rPr>
      </w:pPr>
      <w:r>
        <w:rPr>
          <w:b/>
          <w:bCs/>
          <w:sz w:val="24"/>
          <w:szCs w:val="24"/>
        </w:rPr>
        <w:t xml:space="preserve">For </w:t>
      </w:r>
      <w:r w:rsidR="00E24D3B">
        <w:rPr>
          <w:b/>
          <w:bCs/>
          <w:sz w:val="24"/>
          <w:szCs w:val="24"/>
        </w:rPr>
        <w:t xml:space="preserve">Student </w:t>
      </w:r>
      <w:r>
        <w:rPr>
          <w:b/>
          <w:bCs/>
          <w:sz w:val="24"/>
          <w:szCs w:val="24"/>
        </w:rPr>
        <w:t>Volunteer of the Year,</w:t>
      </w:r>
      <w:r w:rsidRPr="00292ECE">
        <w:rPr>
          <w:b/>
          <w:bCs/>
          <w:sz w:val="24"/>
          <w:szCs w:val="24"/>
        </w:rPr>
        <w:t xml:space="preserve"> </w:t>
      </w:r>
      <w:r w:rsidR="00E24D3B">
        <w:rPr>
          <w:b/>
          <w:bCs/>
          <w:sz w:val="24"/>
          <w:szCs w:val="24"/>
        </w:rPr>
        <w:t>Staff Volunteer of the Year,</w:t>
      </w:r>
      <w:r w:rsidR="006171CA">
        <w:rPr>
          <w:b/>
          <w:bCs/>
          <w:sz w:val="24"/>
          <w:szCs w:val="24"/>
        </w:rPr>
        <w:t xml:space="preserve"> Course Rep of the Year,</w:t>
      </w:r>
      <w:r w:rsidR="00E24D3B">
        <w:rPr>
          <w:b/>
          <w:bCs/>
          <w:sz w:val="24"/>
          <w:szCs w:val="24"/>
        </w:rPr>
        <w:t xml:space="preserve"> Voluntary or Charitable Group/ Club/ Society or Organisation of the Year and Voluntary or Charitable Event or Activity of the Year. </w:t>
      </w:r>
    </w:p>
    <w:p w:rsidR="00613A44" w:rsidRDefault="00613A44" w:rsidP="000B0388">
      <w:pPr>
        <w:spacing w:line="240" w:lineRule="auto"/>
        <w:rPr>
          <w:bCs/>
          <w:i/>
        </w:rPr>
      </w:pPr>
    </w:p>
    <w:p w:rsidR="000B0388" w:rsidRPr="00CE0142" w:rsidRDefault="000B0388" w:rsidP="000B0388">
      <w:pPr>
        <w:spacing w:line="240" w:lineRule="auto"/>
        <w:rPr>
          <w:i/>
        </w:rPr>
      </w:pPr>
      <w:r w:rsidRPr="00CE0142">
        <w:rPr>
          <w:bCs/>
          <w:i/>
        </w:rPr>
        <w:t xml:space="preserve">Please fill up the form completely and accurately and send to </w:t>
      </w:r>
      <w:r w:rsidR="00E24D3B">
        <w:rPr>
          <w:bCs/>
          <w:i/>
        </w:rPr>
        <w:t>su.vpcommunity@qub.ac.uk</w:t>
      </w:r>
      <w:r w:rsidRPr="00CE0142">
        <w:rPr>
          <w:bCs/>
          <w:i/>
        </w:rPr>
        <w:t xml:space="preserve"> </w:t>
      </w:r>
      <w:r w:rsidR="00E24D3B">
        <w:rPr>
          <w:bCs/>
          <w:i/>
        </w:rPr>
        <w:t>by 5:00pm Friday 1</w:t>
      </w:r>
      <w:r w:rsidR="006171CA">
        <w:rPr>
          <w:bCs/>
          <w:i/>
        </w:rPr>
        <w:t>0</w:t>
      </w:r>
      <w:r w:rsidR="00E24D3B" w:rsidRPr="00E24D3B">
        <w:rPr>
          <w:bCs/>
          <w:i/>
          <w:vertAlign w:val="superscript"/>
        </w:rPr>
        <w:t>th</w:t>
      </w:r>
      <w:r w:rsidR="006171CA">
        <w:rPr>
          <w:bCs/>
          <w:i/>
        </w:rPr>
        <w:t xml:space="preserve"> May 2013</w:t>
      </w:r>
      <w:r w:rsidR="00E24D3B">
        <w:rPr>
          <w:bCs/>
          <w:i/>
        </w:rPr>
        <w:t xml:space="preserve">. </w:t>
      </w:r>
      <w:r w:rsidRPr="00CE0142">
        <w:rPr>
          <w:bCs/>
          <w:i/>
        </w:rPr>
        <w:t xml:space="preserve"> </w:t>
      </w:r>
    </w:p>
    <w:p w:rsidR="00E24D3B" w:rsidRDefault="007539A2" w:rsidP="000B0388">
      <w:pPr>
        <w:spacing w:line="240" w:lineRule="auto"/>
        <w:rPr>
          <w:b/>
          <w:sz w:val="24"/>
          <w:szCs w:val="24"/>
        </w:rPr>
      </w:pPr>
      <w:r>
        <w:rPr>
          <w:b/>
          <w:sz w:val="24"/>
          <w:szCs w:val="24"/>
        </w:rPr>
        <w:t>Award Applied for</w:t>
      </w:r>
      <w:r w:rsidR="00E24D3B">
        <w:rPr>
          <w:b/>
          <w:sz w:val="24"/>
          <w:szCs w:val="24"/>
        </w:rPr>
        <w:t xml:space="preserve">: </w:t>
      </w:r>
    </w:p>
    <w:p w:rsidR="00E24D3B" w:rsidRDefault="00E24D3B" w:rsidP="000B0388">
      <w:pPr>
        <w:spacing w:line="240" w:lineRule="auto"/>
        <w:rPr>
          <w:b/>
          <w:sz w:val="24"/>
          <w:szCs w:val="24"/>
        </w:rPr>
      </w:pPr>
      <w:r>
        <w:rPr>
          <w:b/>
          <w:sz w:val="24"/>
          <w:szCs w:val="24"/>
        </w:rPr>
        <w:t xml:space="preserve">Name of </w:t>
      </w:r>
      <w:r w:rsidR="007539A2">
        <w:rPr>
          <w:b/>
          <w:sz w:val="24"/>
          <w:szCs w:val="24"/>
        </w:rPr>
        <w:t xml:space="preserve">nominated </w:t>
      </w:r>
      <w:r>
        <w:rPr>
          <w:b/>
          <w:sz w:val="24"/>
          <w:szCs w:val="24"/>
        </w:rPr>
        <w:t xml:space="preserve">individual/ group/ event: </w:t>
      </w:r>
    </w:p>
    <w:p w:rsidR="00E24D3B" w:rsidRDefault="007539A2" w:rsidP="000B0388">
      <w:pPr>
        <w:spacing w:line="240" w:lineRule="auto"/>
        <w:rPr>
          <w:b/>
        </w:rPr>
      </w:pPr>
      <w:r>
        <w:rPr>
          <w:b/>
        </w:rPr>
        <w:t>Contact Name</w:t>
      </w:r>
      <w:r w:rsidR="00E24D3B">
        <w:rPr>
          <w:b/>
        </w:rPr>
        <w:t xml:space="preserve">: </w:t>
      </w:r>
    </w:p>
    <w:p w:rsidR="007539A2" w:rsidRDefault="007539A2" w:rsidP="000B0388">
      <w:pPr>
        <w:spacing w:line="240" w:lineRule="auto"/>
        <w:rPr>
          <w:b/>
        </w:rPr>
      </w:pPr>
      <w:r>
        <w:rPr>
          <w:b/>
        </w:rPr>
        <w:t xml:space="preserve">Contact Address / Internal Department (for invitation to be sent): </w:t>
      </w:r>
    </w:p>
    <w:p w:rsidR="007539A2" w:rsidRDefault="007539A2" w:rsidP="000B0388">
      <w:pPr>
        <w:spacing w:line="240" w:lineRule="auto"/>
        <w:rPr>
          <w:b/>
        </w:rPr>
      </w:pPr>
    </w:p>
    <w:p w:rsidR="000B0388" w:rsidRPr="00292ECE" w:rsidRDefault="000B0388" w:rsidP="000B0388">
      <w:pPr>
        <w:spacing w:line="240" w:lineRule="auto"/>
        <w:rPr>
          <w:b/>
        </w:rPr>
      </w:pPr>
      <w:r>
        <w:rPr>
          <w:b/>
        </w:rPr>
        <w:t>Contact E</w:t>
      </w:r>
      <w:r w:rsidRPr="00292ECE">
        <w:rPr>
          <w:b/>
        </w:rPr>
        <w:t>mail:</w:t>
      </w:r>
    </w:p>
    <w:p w:rsidR="000B0388" w:rsidRPr="00292ECE" w:rsidRDefault="007539A2" w:rsidP="000B0388">
      <w:pPr>
        <w:spacing w:line="240" w:lineRule="auto"/>
        <w:rPr>
          <w:b/>
        </w:rPr>
      </w:pPr>
      <w:r>
        <w:rPr>
          <w:b/>
        </w:rPr>
        <w:t>Degree/ Job Title of nominee(s) (delete as appropriate)</w:t>
      </w:r>
      <w:r w:rsidR="000B0388" w:rsidRPr="00292ECE">
        <w:rPr>
          <w:b/>
        </w:rPr>
        <w:t>:</w:t>
      </w:r>
      <w:r w:rsidR="00E24D3B">
        <w:rPr>
          <w:b/>
        </w:rPr>
        <w:t xml:space="preserve"> </w:t>
      </w:r>
    </w:p>
    <w:p w:rsidR="000B0388" w:rsidRPr="00613A44" w:rsidRDefault="007539A2" w:rsidP="000B0388">
      <w:pPr>
        <w:spacing w:line="240" w:lineRule="auto"/>
        <w:rPr>
          <w:b/>
          <w:u w:val="single"/>
        </w:rPr>
      </w:pPr>
      <w:r w:rsidRPr="00613A44">
        <w:rPr>
          <w:b/>
          <w:u w:val="single"/>
        </w:rPr>
        <w:t xml:space="preserve">Why are you/ the nominee/ the group/ event deserving of the </w:t>
      </w:r>
      <w:r w:rsidR="000B0388" w:rsidRPr="00613A44">
        <w:rPr>
          <w:b/>
          <w:u w:val="single"/>
        </w:rPr>
        <w:t>award being applied for? (Max 800 words)</w:t>
      </w:r>
    </w:p>
    <w:p w:rsidR="00613A44" w:rsidRDefault="00613A44" w:rsidP="000B0388">
      <w:pPr>
        <w:rPr>
          <w:b/>
        </w:rPr>
      </w:pPr>
    </w:p>
    <w:p w:rsidR="000B0388" w:rsidRDefault="000B0388" w:rsidP="000B0388">
      <w:pPr>
        <w:rPr>
          <w:b/>
        </w:rPr>
      </w:pPr>
      <w:r>
        <w:rPr>
          <w:b/>
        </w:rPr>
        <w:t xml:space="preserve">Members of the judging panel will comprise of members of the </w:t>
      </w:r>
      <w:r w:rsidR="007539A2">
        <w:rPr>
          <w:b/>
        </w:rPr>
        <w:t>Student Union Executive,</w:t>
      </w:r>
      <w:r>
        <w:rPr>
          <w:b/>
        </w:rPr>
        <w:t xml:space="preserve"> Student Services, </w:t>
      </w:r>
      <w:r w:rsidR="007539A2">
        <w:rPr>
          <w:b/>
        </w:rPr>
        <w:t xml:space="preserve">the </w:t>
      </w:r>
      <w:r>
        <w:rPr>
          <w:b/>
        </w:rPr>
        <w:t xml:space="preserve">Career </w:t>
      </w:r>
      <w:r w:rsidR="006171CA">
        <w:rPr>
          <w:b/>
        </w:rPr>
        <w:t xml:space="preserve">Centre </w:t>
      </w:r>
      <w:r w:rsidR="007539A2">
        <w:rPr>
          <w:b/>
        </w:rPr>
        <w:t>and the University</w:t>
      </w:r>
      <w:r>
        <w:rPr>
          <w:b/>
        </w:rPr>
        <w:t xml:space="preserve">. </w:t>
      </w:r>
      <w:r w:rsidR="007539A2">
        <w:rPr>
          <w:b/>
        </w:rPr>
        <w:t>Nominees will be informed and receive their formal invitation to the event by no later than Friday 2</w:t>
      </w:r>
      <w:r w:rsidR="006171CA">
        <w:rPr>
          <w:b/>
        </w:rPr>
        <w:t>4</w:t>
      </w:r>
      <w:r w:rsidR="007539A2" w:rsidRPr="007539A2">
        <w:rPr>
          <w:b/>
          <w:vertAlign w:val="superscript"/>
        </w:rPr>
        <w:t>th</w:t>
      </w:r>
      <w:r w:rsidR="007539A2">
        <w:rPr>
          <w:b/>
        </w:rPr>
        <w:t xml:space="preserve"> May at 5:00pm.</w:t>
      </w:r>
      <w:r>
        <w:rPr>
          <w:b/>
        </w:rPr>
        <w:t xml:space="preserve"> </w:t>
      </w:r>
    </w:p>
    <w:p w:rsidR="000B0388" w:rsidRDefault="000B0388" w:rsidP="000B0388">
      <w:pPr>
        <w:spacing w:line="240" w:lineRule="auto"/>
      </w:pPr>
      <w:r>
        <w:t>“</w:t>
      </w:r>
      <w:r w:rsidRPr="00DF6C01">
        <w:t xml:space="preserve">By </w:t>
      </w:r>
      <w:r>
        <w:t>submitting</w:t>
      </w:r>
      <w:r w:rsidRPr="00DF6C01">
        <w:t>, I confirm that I have completed this application form accurately and to the best of my knowledge. I accept all decision of the judging panel as final.</w:t>
      </w:r>
      <w:r>
        <w:t>”</w:t>
      </w:r>
    </w:p>
    <w:p w:rsidR="000B0388" w:rsidRDefault="000B0388" w:rsidP="000B0388">
      <w:pPr>
        <w:spacing w:line="240" w:lineRule="auto"/>
      </w:pPr>
      <w:r>
        <w:t>Date:</w:t>
      </w:r>
    </w:p>
    <w:p w:rsidR="000B0388" w:rsidRPr="000B0388" w:rsidRDefault="000B0388" w:rsidP="000B0388">
      <w:pPr>
        <w:rPr>
          <w:b/>
          <w:sz w:val="32"/>
          <w:szCs w:val="32"/>
        </w:rPr>
      </w:pPr>
    </w:p>
    <w:p w:rsidR="000B0388" w:rsidRPr="000B0388" w:rsidRDefault="000B0388" w:rsidP="000B0388">
      <w:pPr>
        <w:rPr>
          <w:b/>
          <w:sz w:val="32"/>
          <w:szCs w:val="32"/>
        </w:rPr>
      </w:pPr>
      <w:r w:rsidRPr="000B0388">
        <w:rPr>
          <w:b/>
          <w:sz w:val="32"/>
          <w:szCs w:val="32"/>
        </w:rPr>
        <w:t xml:space="preserve"> </w:t>
      </w:r>
    </w:p>
    <w:p w:rsidR="000B0388" w:rsidRPr="000B0388" w:rsidRDefault="000B0388" w:rsidP="000B0388">
      <w:pPr>
        <w:pStyle w:val="ListParagraph"/>
        <w:rPr>
          <w:sz w:val="32"/>
          <w:szCs w:val="32"/>
        </w:rPr>
      </w:pPr>
    </w:p>
    <w:p w:rsidR="00674A72" w:rsidRPr="00674A72" w:rsidRDefault="00674A72" w:rsidP="00674A72">
      <w:pPr>
        <w:jc w:val="center"/>
        <w:rPr>
          <w:b/>
        </w:rPr>
      </w:pPr>
    </w:p>
    <w:p w:rsidR="0022458A" w:rsidRPr="0022458A" w:rsidRDefault="0022458A" w:rsidP="0022458A">
      <w:pPr>
        <w:rPr>
          <w:b/>
          <w:u w:val="single"/>
        </w:rPr>
      </w:pPr>
    </w:p>
    <w:sectPr w:rsidR="0022458A" w:rsidRPr="0022458A" w:rsidSect="00F37DE4">
      <w:head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A1" w:rsidRDefault="00D053A1" w:rsidP="00C37278">
      <w:pPr>
        <w:spacing w:after="0" w:line="240" w:lineRule="auto"/>
      </w:pPr>
      <w:r>
        <w:separator/>
      </w:r>
    </w:p>
  </w:endnote>
  <w:endnote w:type="continuationSeparator" w:id="0">
    <w:p w:rsidR="00D053A1" w:rsidRDefault="00D053A1" w:rsidP="00C3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A1" w:rsidRDefault="00D053A1" w:rsidP="00C37278">
      <w:pPr>
        <w:spacing w:after="0" w:line="240" w:lineRule="auto"/>
      </w:pPr>
      <w:r>
        <w:separator/>
      </w:r>
    </w:p>
  </w:footnote>
  <w:footnote w:type="continuationSeparator" w:id="0">
    <w:p w:rsidR="00D053A1" w:rsidRDefault="00D053A1" w:rsidP="00C37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8" w:rsidRDefault="00F37DE4" w:rsidP="00C37278">
    <w:pPr>
      <w:ind w:left="-426"/>
    </w:pPr>
    <w:r>
      <w:t>0</w:t>
    </w:r>
  </w:p>
  <w:p w:rsidR="00C37278" w:rsidRPr="00F74A68" w:rsidRDefault="00C37278" w:rsidP="00F74A68">
    <w:pPr>
      <w:tabs>
        <w:tab w:val="right" w:pos="9332"/>
      </w:tabs>
      <w:rPr>
        <w:rFonts w:ascii="Elephant" w:hAnsi="Elephant"/>
        <w:sz w:val="144"/>
        <w:szCs w:val="144"/>
      </w:rPr>
    </w:pPr>
    <w:r w:rsidRPr="0062763D">
      <w:rPr>
        <w:noProof/>
      </w:rPr>
      <w:drawing>
        <wp:inline distT="0" distB="0" distL="0" distR="0">
          <wp:extent cx="2023506" cy="1567543"/>
          <wp:effectExtent l="0" t="0" r="0" b="0"/>
          <wp:docPr id="8" name="Picture 5"/>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cstate="print"/>
                  <a:srcRect/>
                  <a:stretch>
                    <a:fillRect/>
                  </a:stretch>
                </pic:blipFill>
                <pic:spPr bwMode="auto">
                  <a:xfrm>
                    <a:off x="0" y="0"/>
                    <a:ext cx="2023110" cy="1567180"/>
                  </a:xfrm>
                  <a:prstGeom prst="rect">
                    <a:avLst/>
                  </a:prstGeom>
                  <a:noFill/>
                  <a:ln w="9525">
                    <a:noFill/>
                    <a:miter lim="800000"/>
                    <a:headEnd/>
                    <a:tailEnd/>
                  </a:ln>
                </pic:spPr>
              </pic:pic>
            </a:graphicData>
          </a:graphic>
        </wp:inline>
      </w:drawing>
    </w:r>
    <w:r w:rsidR="00F74A68">
      <w:t xml:space="preserve">                                                        </w:t>
    </w:r>
  </w:p>
  <w:p w:rsidR="00C37278" w:rsidRDefault="00C37278">
    <w:pPr>
      <w:pStyle w:val="Header"/>
    </w:pPr>
  </w:p>
  <w:p w:rsidR="00C37278" w:rsidRDefault="00C37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3E0"/>
    <w:multiLevelType w:val="hybridMultilevel"/>
    <w:tmpl w:val="E5B85DF6"/>
    <w:lvl w:ilvl="0" w:tplc="9FC02214">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2D6D5B"/>
    <w:multiLevelType w:val="hybridMultilevel"/>
    <w:tmpl w:val="06D43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243CC"/>
    <w:multiLevelType w:val="hybridMultilevel"/>
    <w:tmpl w:val="8D080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2155E7"/>
    <w:multiLevelType w:val="hybridMultilevel"/>
    <w:tmpl w:val="7B8E5B46"/>
    <w:lvl w:ilvl="0" w:tplc="FCDC2F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8A"/>
    <w:rsid w:val="000B0388"/>
    <w:rsid w:val="0011715D"/>
    <w:rsid w:val="0018321D"/>
    <w:rsid w:val="001A55D3"/>
    <w:rsid w:val="001B5D3B"/>
    <w:rsid w:val="001D10B3"/>
    <w:rsid w:val="0022458A"/>
    <w:rsid w:val="002945EA"/>
    <w:rsid w:val="002C4CE1"/>
    <w:rsid w:val="002C620F"/>
    <w:rsid w:val="002E4412"/>
    <w:rsid w:val="003729EA"/>
    <w:rsid w:val="00410B0A"/>
    <w:rsid w:val="00464CC7"/>
    <w:rsid w:val="004B0A57"/>
    <w:rsid w:val="00550144"/>
    <w:rsid w:val="00613A44"/>
    <w:rsid w:val="006171CA"/>
    <w:rsid w:val="00674A72"/>
    <w:rsid w:val="007539A2"/>
    <w:rsid w:val="007A0682"/>
    <w:rsid w:val="007D7D70"/>
    <w:rsid w:val="008543B1"/>
    <w:rsid w:val="008F3BB3"/>
    <w:rsid w:val="00906456"/>
    <w:rsid w:val="00A374F9"/>
    <w:rsid w:val="00A74046"/>
    <w:rsid w:val="00AA02DD"/>
    <w:rsid w:val="00B24B4F"/>
    <w:rsid w:val="00B439BC"/>
    <w:rsid w:val="00BB4482"/>
    <w:rsid w:val="00C37278"/>
    <w:rsid w:val="00C87991"/>
    <w:rsid w:val="00D053A1"/>
    <w:rsid w:val="00E0087C"/>
    <w:rsid w:val="00E24D3B"/>
    <w:rsid w:val="00E44031"/>
    <w:rsid w:val="00F23CE5"/>
    <w:rsid w:val="00F37DE4"/>
    <w:rsid w:val="00F74A68"/>
    <w:rsid w:val="00FF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8A"/>
    <w:pPr>
      <w:ind w:left="720"/>
      <w:contextualSpacing/>
    </w:pPr>
  </w:style>
  <w:style w:type="character" w:styleId="Hyperlink">
    <w:name w:val="Hyperlink"/>
    <w:basedOn w:val="DefaultParagraphFont"/>
    <w:uiPriority w:val="99"/>
    <w:unhideWhenUsed/>
    <w:rsid w:val="0022458A"/>
    <w:rPr>
      <w:color w:val="0000FF" w:themeColor="hyperlink"/>
      <w:u w:val="single"/>
    </w:rPr>
  </w:style>
  <w:style w:type="paragraph" w:styleId="BalloonText">
    <w:name w:val="Balloon Text"/>
    <w:basedOn w:val="Normal"/>
    <w:link w:val="BalloonTextChar"/>
    <w:uiPriority w:val="99"/>
    <w:semiHidden/>
    <w:unhideWhenUsed/>
    <w:rsid w:val="0067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72"/>
    <w:rPr>
      <w:rFonts w:ascii="Tahoma" w:hAnsi="Tahoma" w:cs="Tahoma"/>
      <w:sz w:val="16"/>
      <w:szCs w:val="16"/>
    </w:rPr>
  </w:style>
  <w:style w:type="table" w:styleId="TableGrid">
    <w:name w:val="Table Grid"/>
    <w:basedOn w:val="TableNormal"/>
    <w:uiPriority w:val="59"/>
    <w:rsid w:val="007A0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278"/>
  </w:style>
  <w:style w:type="paragraph" w:styleId="Footer">
    <w:name w:val="footer"/>
    <w:basedOn w:val="Normal"/>
    <w:link w:val="FooterChar"/>
    <w:uiPriority w:val="99"/>
    <w:semiHidden/>
    <w:unhideWhenUsed/>
    <w:rsid w:val="00C372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7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8A"/>
    <w:pPr>
      <w:ind w:left="720"/>
      <w:contextualSpacing/>
    </w:pPr>
  </w:style>
  <w:style w:type="character" w:styleId="Hyperlink">
    <w:name w:val="Hyperlink"/>
    <w:basedOn w:val="DefaultParagraphFont"/>
    <w:uiPriority w:val="99"/>
    <w:unhideWhenUsed/>
    <w:rsid w:val="0022458A"/>
    <w:rPr>
      <w:color w:val="0000FF" w:themeColor="hyperlink"/>
      <w:u w:val="single"/>
    </w:rPr>
  </w:style>
  <w:style w:type="paragraph" w:styleId="BalloonText">
    <w:name w:val="Balloon Text"/>
    <w:basedOn w:val="Normal"/>
    <w:link w:val="BalloonTextChar"/>
    <w:uiPriority w:val="99"/>
    <w:semiHidden/>
    <w:unhideWhenUsed/>
    <w:rsid w:val="0067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72"/>
    <w:rPr>
      <w:rFonts w:ascii="Tahoma" w:hAnsi="Tahoma" w:cs="Tahoma"/>
      <w:sz w:val="16"/>
      <w:szCs w:val="16"/>
    </w:rPr>
  </w:style>
  <w:style w:type="table" w:styleId="TableGrid">
    <w:name w:val="Table Grid"/>
    <w:basedOn w:val="TableNormal"/>
    <w:uiPriority w:val="59"/>
    <w:rsid w:val="007A0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278"/>
  </w:style>
  <w:style w:type="paragraph" w:styleId="Footer">
    <w:name w:val="footer"/>
    <w:basedOn w:val="Normal"/>
    <w:link w:val="FooterChar"/>
    <w:uiPriority w:val="99"/>
    <w:semiHidden/>
    <w:unhideWhenUsed/>
    <w:rsid w:val="00C372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96FC-62BC-40F8-AD4C-9338A8FC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VPCOMMUNITY</dc:creator>
  <cp:lastModifiedBy>3040416</cp:lastModifiedBy>
  <cp:revision>2</cp:revision>
  <cp:lastPrinted>2011-07-11T10:12:00Z</cp:lastPrinted>
  <dcterms:created xsi:type="dcterms:W3CDTF">2013-04-19T09:25:00Z</dcterms:created>
  <dcterms:modified xsi:type="dcterms:W3CDTF">2013-04-19T09:25:00Z</dcterms:modified>
</cp:coreProperties>
</file>