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C0B8" w14:textId="77777777" w:rsidR="00C2338C" w:rsidRPr="00861ABA" w:rsidRDefault="00C2338C" w:rsidP="00E41223">
      <w:pPr>
        <w:spacing w:line="360" w:lineRule="auto"/>
        <w:jc w:val="left"/>
        <w:rPr>
          <w:rFonts w:ascii="Arial" w:hAnsi="Arial" w:cs="Arial"/>
          <w:b/>
          <w:sz w:val="24"/>
          <w:szCs w:val="24"/>
        </w:rPr>
      </w:pPr>
    </w:p>
    <w:p w14:paraId="19BA2544" w14:textId="0D1E4E18" w:rsidR="00C2338C" w:rsidRPr="00861ABA" w:rsidRDefault="00C2338C" w:rsidP="00E41223">
      <w:pPr>
        <w:spacing w:line="360" w:lineRule="auto"/>
        <w:jc w:val="left"/>
        <w:rPr>
          <w:rFonts w:ascii="Arial" w:hAnsi="Arial" w:cs="Arial"/>
          <w:b/>
          <w:sz w:val="24"/>
          <w:szCs w:val="24"/>
        </w:rPr>
      </w:pPr>
      <w:r w:rsidRPr="00861ABA">
        <w:rPr>
          <w:rFonts w:ascii="Arial" w:hAnsi="Arial" w:cs="Arial"/>
          <w:b/>
          <w:sz w:val="24"/>
          <w:szCs w:val="24"/>
        </w:rPr>
        <w:t>Amendments to Postgraduate Taught Programmes from 202</w:t>
      </w:r>
      <w:r w:rsidR="003C526D">
        <w:rPr>
          <w:rFonts w:ascii="Arial" w:hAnsi="Arial" w:cs="Arial"/>
          <w:b/>
          <w:sz w:val="24"/>
          <w:szCs w:val="24"/>
        </w:rPr>
        <w:t>3-24</w:t>
      </w:r>
    </w:p>
    <w:p w14:paraId="1534740D" w14:textId="77777777" w:rsidR="00C2338C" w:rsidRPr="00861ABA" w:rsidRDefault="00C2338C" w:rsidP="00E41223">
      <w:pPr>
        <w:spacing w:line="360" w:lineRule="auto"/>
        <w:jc w:val="left"/>
        <w:rPr>
          <w:rFonts w:ascii="Arial" w:hAnsi="Arial" w:cs="Arial"/>
          <w:b/>
          <w:sz w:val="24"/>
          <w:szCs w:val="24"/>
        </w:rPr>
      </w:pPr>
    </w:p>
    <w:p w14:paraId="1854E21A" w14:textId="632C76AC" w:rsidR="00C2338C" w:rsidRPr="00861ABA" w:rsidRDefault="00C2338C" w:rsidP="00E41223">
      <w:pPr>
        <w:spacing w:line="360" w:lineRule="auto"/>
        <w:jc w:val="left"/>
        <w:rPr>
          <w:rFonts w:ascii="Arial" w:hAnsi="Arial" w:cs="Arial"/>
          <w:sz w:val="24"/>
          <w:szCs w:val="24"/>
        </w:rPr>
      </w:pPr>
      <w:r w:rsidRPr="00861ABA">
        <w:rPr>
          <w:rFonts w:ascii="Arial" w:hAnsi="Arial" w:cs="Arial"/>
          <w:sz w:val="24"/>
          <w:szCs w:val="24"/>
        </w:rPr>
        <w:t xml:space="preserve">If you have been made an offer to study at Queen’s, you will have received a copy of the </w:t>
      </w:r>
      <w:hyperlink r:id="rId5" w:history="1">
        <w:r w:rsidRPr="00861ABA">
          <w:rPr>
            <w:rStyle w:val="Hyperlink"/>
            <w:rFonts w:ascii="Arial" w:hAnsi="Arial" w:cs="Arial"/>
            <w:sz w:val="24"/>
            <w:szCs w:val="24"/>
          </w:rPr>
          <w:t>University’s terms and conditions</w:t>
        </w:r>
      </w:hyperlink>
      <w:r w:rsidRPr="00861ABA">
        <w:rPr>
          <w:rFonts w:ascii="Arial" w:hAnsi="Arial" w:cs="Arial"/>
          <w:sz w:val="24"/>
          <w:szCs w:val="24"/>
        </w:rPr>
        <w:t xml:space="preserve"> which states that you will be made aware of any significant amendments made to the programmes for entry in 20</w:t>
      </w:r>
      <w:r w:rsidR="003C526D">
        <w:rPr>
          <w:rFonts w:ascii="Arial" w:hAnsi="Arial" w:cs="Arial"/>
          <w:sz w:val="24"/>
          <w:szCs w:val="24"/>
        </w:rPr>
        <w:t>23-24</w:t>
      </w:r>
      <w:r w:rsidRPr="00861ABA">
        <w:rPr>
          <w:rFonts w:ascii="Arial" w:hAnsi="Arial" w:cs="Arial"/>
          <w:sz w:val="24"/>
          <w:szCs w:val="24"/>
        </w:rPr>
        <w:t>. The University is always looking at ways to make programmes better and the changes outlined below have been designed to provide you with an enhanced student experience.</w:t>
      </w:r>
    </w:p>
    <w:p w14:paraId="0B72CEF3" w14:textId="77777777" w:rsidR="00C2338C" w:rsidRPr="00861ABA" w:rsidRDefault="00C2338C" w:rsidP="00E41223">
      <w:pPr>
        <w:spacing w:line="360" w:lineRule="auto"/>
        <w:jc w:val="left"/>
        <w:rPr>
          <w:rFonts w:ascii="Arial" w:hAnsi="Arial" w:cs="Arial"/>
          <w:sz w:val="24"/>
          <w:szCs w:val="24"/>
        </w:rPr>
      </w:pPr>
    </w:p>
    <w:p w14:paraId="4E79E90A" w14:textId="77777777" w:rsidR="00C2338C" w:rsidRPr="00861ABA" w:rsidRDefault="00C2338C" w:rsidP="00E41223">
      <w:pPr>
        <w:spacing w:line="360" w:lineRule="auto"/>
        <w:jc w:val="left"/>
        <w:rPr>
          <w:rFonts w:ascii="Arial" w:hAnsi="Arial" w:cs="Arial"/>
          <w:b/>
          <w:sz w:val="24"/>
          <w:szCs w:val="24"/>
        </w:rPr>
      </w:pPr>
      <w:r w:rsidRPr="00861ABA">
        <w:rPr>
          <w:rFonts w:ascii="Arial" w:hAnsi="Arial" w:cs="Arial"/>
          <w:b/>
          <w:sz w:val="24"/>
          <w:szCs w:val="24"/>
        </w:rPr>
        <w:t>Faculty of Arts, Humanities and Social Sciences</w:t>
      </w:r>
    </w:p>
    <w:p w14:paraId="35EDF748" w14:textId="77777777" w:rsidR="00C2338C" w:rsidRPr="00861ABA" w:rsidRDefault="00C2338C" w:rsidP="00E41223">
      <w:pPr>
        <w:spacing w:line="360" w:lineRule="auto"/>
        <w:jc w:val="left"/>
        <w:rPr>
          <w:rFonts w:ascii="Arial" w:hAnsi="Arial" w:cs="Arial"/>
          <w:b/>
          <w:sz w:val="24"/>
          <w:szCs w:val="24"/>
        </w:rPr>
      </w:pPr>
    </w:p>
    <w:tbl>
      <w:tblPr>
        <w:tblStyle w:val="TableGrid"/>
        <w:tblW w:w="14029" w:type="dxa"/>
        <w:tblLook w:val="04A0" w:firstRow="1" w:lastRow="0" w:firstColumn="1" w:lastColumn="0" w:noHBand="0" w:noVBand="1"/>
      </w:tblPr>
      <w:tblGrid>
        <w:gridCol w:w="4777"/>
        <w:gridCol w:w="9252"/>
      </w:tblGrid>
      <w:tr w:rsidR="00C2338C" w:rsidRPr="00861ABA" w14:paraId="6B5B8531" w14:textId="77777777" w:rsidTr="00DF0BD3">
        <w:tc>
          <w:tcPr>
            <w:tcW w:w="4777" w:type="dxa"/>
          </w:tcPr>
          <w:p w14:paraId="721A3D04" w14:textId="77777777" w:rsidR="00C2338C" w:rsidRPr="00861ABA" w:rsidRDefault="00C2338C" w:rsidP="00E41223">
            <w:pPr>
              <w:spacing w:line="360" w:lineRule="auto"/>
              <w:jc w:val="left"/>
              <w:rPr>
                <w:rFonts w:ascii="Arial" w:hAnsi="Arial" w:cs="Arial"/>
                <w:b/>
                <w:sz w:val="24"/>
                <w:szCs w:val="24"/>
              </w:rPr>
            </w:pPr>
            <w:r w:rsidRPr="00861ABA">
              <w:rPr>
                <w:rFonts w:ascii="Arial" w:hAnsi="Arial" w:cs="Arial"/>
                <w:b/>
                <w:sz w:val="24"/>
                <w:szCs w:val="24"/>
              </w:rPr>
              <w:t>Law</w:t>
            </w:r>
          </w:p>
        </w:tc>
        <w:tc>
          <w:tcPr>
            <w:tcW w:w="9252" w:type="dxa"/>
          </w:tcPr>
          <w:p w14:paraId="73A3BB76" w14:textId="185E9F85" w:rsidR="00C2338C" w:rsidRPr="006E7933" w:rsidRDefault="003C526D" w:rsidP="006E7933">
            <w:pPr>
              <w:jc w:val="right"/>
              <w:rPr>
                <w:rFonts w:ascii="Arial" w:hAnsi="Arial" w:cs="Arial"/>
                <w:sz w:val="24"/>
                <w:szCs w:val="24"/>
              </w:rPr>
            </w:pPr>
            <w:hyperlink r:id="rId6" w:history="1">
              <w:r w:rsidR="00A97590" w:rsidRPr="00861ABA">
                <w:rPr>
                  <w:rStyle w:val="Hyperlink"/>
                  <w:rFonts w:ascii="Arial" w:hAnsi="Arial" w:cs="Arial"/>
                  <w:sz w:val="24"/>
                  <w:szCs w:val="24"/>
                </w:rPr>
                <w:t>law-enquiries@qub.ac.uk</w:t>
              </w:r>
            </w:hyperlink>
          </w:p>
        </w:tc>
      </w:tr>
      <w:tr w:rsidR="00C2338C" w:rsidRPr="00861ABA" w14:paraId="44627379" w14:textId="77777777" w:rsidTr="00DF0BD3">
        <w:tc>
          <w:tcPr>
            <w:tcW w:w="4777" w:type="dxa"/>
          </w:tcPr>
          <w:p w14:paraId="31119539" w14:textId="7F652CE8" w:rsidR="00C2338C" w:rsidRPr="00861ABA" w:rsidRDefault="000960DC" w:rsidP="00E41223">
            <w:pPr>
              <w:spacing w:line="360" w:lineRule="auto"/>
              <w:jc w:val="left"/>
              <w:rPr>
                <w:rFonts w:ascii="Arial" w:hAnsi="Arial" w:cs="Arial"/>
                <w:sz w:val="24"/>
                <w:szCs w:val="24"/>
              </w:rPr>
            </w:pPr>
            <w:r w:rsidRPr="00861ABA">
              <w:rPr>
                <w:rFonts w:ascii="Arial" w:hAnsi="Arial" w:cs="Arial"/>
                <w:sz w:val="24"/>
                <w:szCs w:val="24"/>
              </w:rPr>
              <w:t>LLM Law and Technology</w:t>
            </w:r>
          </w:p>
        </w:tc>
        <w:tc>
          <w:tcPr>
            <w:tcW w:w="9252" w:type="dxa"/>
          </w:tcPr>
          <w:p w14:paraId="2CE556F7" w14:textId="3C7B4D19" w:rsidR="000960DC" w:rsidRPr="00861ABA" w:rsidRDefault="00DA1A2D" w:rsidP="00D80F75">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1498A6D" w14:textId="77777777" w:rsidR="00DA1A2D" w:rsidRPr="00861ABA" w:rsidRDefault="00DA1A2D" w:rsidP="000960DC">
            <w:pPr>
              <w:rPr>
                <w:rFonts w:ascii="Arial" w:hAnsi="Arial" w:cs="Arial"/>
                <w:sz w:val="24"/>
                <w:szCs w:val="24"/>
              </w:rPr>
            </w:pPr>
          </w:p>
          <w:p w14:paraId="38D7B8E9" w14:textId="2C609B37" w:rsidR="000960DC" w:rsidRPr="00861ABA" w:rsidRDefault="00DA1A2D" w:rsidP="000960DC">
            <w:pPr>
              <w:spacing w:line="360" w:lineRule="auto"/>
              <w:rPr>
                <w:rFonts w:ascii="Arial" w:hAnsi="Arial" w:cs="Arial"/>
                <w:sz w:val="24"/>
                <w:szCs w:val="24"/>
              </w:rPr>
            </w:pPr>
            <w:bookmarkStart w:id="0" w:name="_Hlk137564013"/>
            <w:r w:rsidRPr="00861ABA">
              <w:rPr>
                <w:rFonts w:ascii="Arial" w:hAnsi="Arial" w:cs="Arial"/>
                <w:sz w:val="24"/>
                <w:szCs w:val="24"/>
              </w:rPr>
              <w:t>We are changing</w:t>
            </w:r>
            <w:r w:rsidR="000960DC" w:rsidRPr="00861ABA">
              <w:rPr>
                <w:rFonts w:ascii="Arial" w:hAnsi="Arial" w:cs="Arial"/>
                <w:sz w:val="24"/>
                <w:szCs w:val="24"/>
              </w:rPr>
              <w:t xml:space="preserve"> module</w:t>
            </w:r>
            <w:r w:rsidR="000D7227" w:rsidRPr="00861ABA">
              <w:rPr>
                <w:rFonts w:ascii="Arial" w:hAnsi="Arial" w:cs="Arial"/>
                <w:sz w:val="24"/>
                <w:szCs w:val="24"/>
              </w:rPr>
              <w:t xml:space="preserve"> L</w:t>
            </w:r>
            <w:r w:rsidR="00D32A40" w:rsidRPr="00861ABA">
              <w:rPr>
                <w:rFonts w:ascii="Arial" w:hAnsi="Arial" w:cs="Arial"/>
                <w:sz w:val="24"/>
                <w:szCs w:val="24"/>
              </w:rPr>
              <w:t>AW</w:t>
            </w:r>
            <w:r w:rsidR="000D7227" w:rsidRPr="00861ABA">
              <w:rPr>
                <w:rFonts w:ascii="Arial" w:hAnsi="Arial" w:cs="Arial"/>
                <w:sz w:val="24"/>
                <w:szCs w:val="24"/>
              </w:rPr>
              <w:t xml:space="preserve">7848 </w:t>
            </w:r>
            <w:r w:rsidR="000960DC" w:rsidRPr="00861ABA">
              <w:rPr>
                <w:rFonts w:ascii="Arial" w:hAnsi="Arial" w:cs="Arial"/>
                <w:sz w:val="24"/>
                <w:szCs w:val="24"/>
              </w:rPr>
              <w:t>Data, Privacy</w:t>
            </w:r>
            <w:r w:rsidR="000D7227" w:rsidRPr="00861ABA">
              <w:rPr>
                <w:rFonts w:ascii="Arial" w:hAnsi="Arial" w:cs="Arial"/>
                <w:sz w:val="24"/>
                <w:szCs w:val="24"/>
              </w:rPr>
              <w:t xml:space="preserve"> and</w:t>
            </w:r>
            <w:r w:rsidR="000960DC" w:rsidRPr="00861ABA">
              <w:rPr>
                <w:rFonts w:ascii="Arial" w:hAnsi="Arial" w:cs="Arial"/>
                <w:sz w:val="24"/>
                <w:szCs w:val="24"/>
              </w:rPr>
              <w:t xml:space="preserve"> the Law</w:t>
            </w:r>
            <w:r w:rsidR="000D7227" w:rsidRPr="00861ABA">
              <w:rPr>
                <w:rFonts w:ascii="Arial" w:hAnsi="Arial" w:cs="Arial"/>
                <w:sz w:val="24"/>
                <w:szCs w:val="24"/>
              </w:rPr>
              <w:t xml:space="preserve">, </w:t>
            </w:r>
            <w:r w:rsidRPr="00861ABA">
              <w:rPr>
                <w:rFonts w:ascii="Arial" w:hAnsi="Arial" w:cs="Arial"/>
                <w:sz w:val="24"/>
                <w:szCs w:val="24"/>
              </w:rPr>
              <w:t xml:space="preserve">into a </w:t>
            </w:r>
            <w:r w:rsidR="000D7227" w:rsidRPr="00861ABA">
              <w:rPr>
                <w:rFonts w:ascii="Arial" w:hAnsi="Arial" w:cs="Arial"/>
                <w:sz w:val="24"/>
                <w:szCs w:val="24"/>
              </w:rPr>
              <w:t>c</w:t>
            </w:r>
            <w:r w:rsidRPr="00861ABA">
              <w:rPr>
                <w:rFonts w:ascii="Arial" w:hAnsi="Arial" w:cs="Arial"/>
                <w:sz w:val="24"/>
                <w:szCs w:val="24"/>
              </w:rPr>
              <w:t>ore</w:t>
            </w:r>
            <w:r w:rsidR="000960DC" w:rsidRPr="00861ABA">
              <w:rPr>
                <w:rFonts w:ascii="Arial" w:hAnsi="Arial" w:cs="Arial"/>
                <w:sz w:val="24"/>
                <w:szCs w:val="24"/>
              </w:rPr>
              <w:t xml:space="preserve"> module</w:t>
            </w:r>
            <w:r w:rsidR="001A6C61" w:rsidRPr="00861ABA">
              <w:rPr>
                <w:rFonts w:ascii="Arial" w:hAnsi="Arial" w:cs="Arial"/>
                <w:sz w:val="24"/>
                <w:szCs w:val="24"/>
              </w:rPr>
              <w:t xml:space="preserve"> for</w:t>
            </w:r>
            <w:r w:rsidR="00EC4E7B" w:rsidRPr="00861ABA">
              <w:rPr>
                <w:rFonts w:ascii="Arial" w:hAnsi="Arial" w:cs="Arial"/>
                <w:sz w:val="24"/>
                <w:szCs w:val="24"/>
              </w:rPr>
              <w:t xml:space="preserve"> S</w:t>
            </w:r>
            <w:r w:rsidRPr="00861ABA">
              <w:rPr>
                <w:rFonts w:ascii="Arial" w:hAnsi="Arial" w:cs="Arial"/>
                <w:sz w:val="24"/>
                <w:szCs w:val="24"/>
              </w:rPr>
              <w:t>emester 1</w:t>
            </w:r>
            <w:r w:rsidR="00431622" w:rsidRPr="00861ABA">
              <w:rPr>
                <w:rFonts w:ascii="Arial" w:hAnsi="Arial" w:cs="Arial"/>
                <w:sz w:val="24"/>
                <w:szCs w:val="24"/>
              </w:rPr>
              <w:t xml:space="preserve">.  </w:t>
            </w:r>
            <w:bookmarkEnd w:id="0"/>
            <w:r w:rsidR="00431622" w:rsidRPr="00861ABA">
              <w:rPr>
                <w:rFonts w:ascii="Arial" w:hAnsi="Arial" w:cs="Arial"/>
                <w:sz w:val="24"/>
                <w:szCs w:val="24"/>
              </w:rPr>
              <w:t>This</w:t>
            </w:r>
            <w:r w:rsidR="00CA4E60" w:rsidRPr="00861ABA">
              <w:rPr>
                <w:rFonts w:ascii="Arial" w:hAnsi="Arial" w:cs="Arial"/>
                <w:sz w:val="24"/>
                <w:szCs w:val="24"/>
              </w:rPr>
              <w:t xml:space="preserve"> change </w:t>
            </w:r>
            <w:r w:rsidR="000960DC" w:rsidRPr="00861ABA">
              <w:rPr>
                <w:rFonts w:ascii="Arial" w:hAnsi="Arial" w:cs="Arial"/>
                <w:sz w:val="24"/>
                <w:szCs w:val="24"/>
              </w:rPr>
              <w:t>will allow students to collaborate more closely with MSc Cybersecurity and to embed</w:t>
            </w:r>
            <w:r w:rsidR="00431622" w:rsidRPr="00861ABA">
              <w:rPr>
                <w:rFonts w:ascii="Arial" w:hAnsi="Arial" w:cs="Arial"/>
                <w:sz w:val="24"/>
                <w:szCs w:val="24"/>
              </w:rPr>
              <w:t xml:space="preserve"> General Data Protection Regulation (GDPR)</w:t>
            </w:r>
            <w:r w:rsidR="000960DC" w:rsidRPr="00861ABA">
              <w:rPr>
                <w:rFonts w:ascii="Arial" w:hAnsi="Arial" w:cs="Arial"/>
                <w:sz w:val="24"/>
                <w:szCs w:val="24"/>
              </w:rPr>
              <w:t xml:space="preserve"> discussion more centrally and explicitly into </w:t>
            </w:r>
            <w:r w:rsidR="00431622" w:rsidRPr="00861ABA">
              <w:rPr>
                <w:rFonts w:ascii="Arial" w:hAnsi="Arial" w:cs="Arial"/>
                <w:sz w:val="24"/>
                <w:szCs w:val="24"/>
              </w:rPr>
              <w:t>the programme.</w:t>
            </w:r>
          </w:p>
          <w:p w14:paraId="46DD85EE" w14:textId="77777777" w:rsidR="000960DC" w:rsidRPr="00861ABA" w:rsidRDefault="000960DC" w:rsidP="000960DC">
            <w:pPr>
              <w:spacing w:line="360" w:lineRule="auto"/>
              <w:rPr>
                <w:rFonts w:ascii="Arial" w:hAnsi="Arial" w:cs="Arial"/>
                <w:color w:val="FF0000"/>
                <w:sz w:val="24"/>
                <w:szCs w:val="24"/>
              </w:rPr>
            </w:pPr>
          </w:p>
          <w:p w14:paraId="1A157525" w14:textId="4E28C067" w:rsidR="000960DC" w:rsidRPr="00861ABA" w:rsidRDefault="00DA1A2D" w:rsidP="000960DC">
            <w:pPr>
              <w:spacing w:line="360" w:lineRule="auto"/>
              <w:rPr>
                <w:rFonts w:ascii="Arial" w:hAnsi="Arial" w:cs="Arial"/>
                <w:sz w:val="24"/>
                <w:szCs w:val="24"/>
              </w:rPr>
            </w:pPr>
            <w:r w:rsidRPr="00861ABA">
              <w:rPr>
                <w:rFonts w:ascii="Arial" w:hAnsi="Arial" w:cs="Arial"/>
                <w:sz w:val="24"/>
                <w:szCs w:val="24"/>
              </w:rPr>
              <w:lastRenderedPageBreak/>
              <w:t>We will be m</w:t>
            </w:r>
            <w:r w:rsidR="000960DC" w:rsidRPr="00861ABA">
              <w:rPr>
                <w:rFonts w:ascii="Arial" w:hAnsi="Arial" w:cs="Arial"/>
                <w:sz w:val="24"/>
                <w:szCs w:val="24"/>
              </w:rPr>
              <w:t xml:space="preserve">oving </w:t>
            </w:r>
            <w:r w:rsidR="00162345" w:rsidRPr="00861ABA">
              <w:rPr>
                <w:rFonts w:ascii="Arial" w:hAnsi="Arial" w:cs="Arial"/>
                <w:sz w:val="24"/>
                <w:szCs w:val="24"/>
              </w:rPr>
              <w:t xml:space="preserve">module </w:t>
            </w:r>
            <w:r w:rsidR="005556CA" w:rsidRPr="00861ABA">
              <w:rPr>
                <w:rFonts w:ascii="Arial" w:hAnsi="Arial" w:cs="Arial"/>
                <w:sz w:val="24"/>
                <w:szCs w:val="24"/>
              </w:rPr>
              <w:t>L</w:t>
            </w:r>
            <w:r w:rsidR="00CA4E60" w:rsidRPr="00861ABA">
              <w:rPr>
                <w:rFonts w:ascii="Arial" w:hAnsi="Arial" w:cs="Arial"/>
                <w:sz w:val="24"/>
                <w:szCs w:val="24"/>
              </w:rPr>
              <w:t xml:space="preserve">AW </w:t>
            </w:r>
            <w:r w:rsidR="000960DC" w:rsidRPr="00861ABA">
              <w:rPr>
                <w:rFonts w:ascii="Arial" w:hAnsi="Arial" w:cs="Arial"/>
                <w:sz w:val="24"/>
                <w:szCs w:val="24"/>
              </w:rPr>
              <w:t>7846</w:t>
            </w:r>
            <w:r w:rsidR="00CA4E60" w:rsidRPr="00861ABA">
              <w:rPr>
                <w:rFonts w:ascii="Arial" w:hAnsi="Arial" w:cs="Arial"/>
                <w:sz w:val="24"/>
                <w:szCs w:val="24"/>
              </w:rPr>
              <w:t xml:space="preserve"> </w:t>
            </w:r>
            <w:r w:rsidR="00D80F75" w:rsidRPr="00861ABA">
              <w:rPr>
                <w:rFonts w:ascii="Arial" w:hAnsi="Arial" w:cs="Arial"/>
                <w:sz w:val="24"/>
                <w:szCs w:val="24"/>
              </w:rPr>
              <w:t xml:space="preserve">Law and Technology: Project Based Learning from a core module in semester 1 </w:t>
            </w:r>
            <w:r w:rsidR="00D80F75" w:rsidRPr="00861ABA">
              <w:rPr>
                <w:rFonts w:ascii="Arial" w:hAnsi="Arial" w:cs="Arial"/>
                <w:b/>
                <w:bCs/>
                <w:sz w:val="24"/>
                <w:szCs w:val="24"/>
              </w:rPr>
              <w:t>to</w:t>
            </w:r>
            <w:r w:rsidR="00D80F75" w:rsidRPr="00861ABA">
              <w:rPr>
                <w:rFonts w:ascii="Arial" w:hAnsi="Arial" w:cs="Arial"/>
                <w:sz w:val="24"/>
                <w:szCs w:val="24"/>
              </w:rPr>
              <w:t xml:space="preserve"> a c</w:t>
            </w:r>
            <w:r w:rsidR="000960DC" w:rsidRPr="00861ABA">
              <w:rPr>
                <w:rFonts w:ascii="Arial" w:hAnsi="Arial" w:cs="Arial"/>
                <w:sz w:val="24"/>
                <w:szCs w:val="24"/>
              </w:rPr>
              <w:t>ore</w:t>
            </w:r>
            <w:r w:rsidR="00D80F75" w:rsidRPr="00861ABA">
              <w:rPr>
                <w:rFonts w:ascii="Arial" w:hAnsi="Arial" w:cs="Arial"/>
                <w:sz w:val="24"/>
                <w:szCs w:val="24"/>
              </w:rPr>
              <w:t xml:space="preserve"> module in </w:t>
            </w:r>
            <w:r w:rsidR="00CA4E60" w:rsidRPr="00861ABA">
              <w:rPr>
                <w:rFonts w:ascii="Arial" w:hAnsi="Arial" w:cs="Arial"/>
                <w:sz w:val="24"/>
                <w:szCs w:val="24"/>
              </w:rPr>
              <w:t>S</w:t>
            </w:r>
            <w:r w:rsidR="00D80F75" w:rsidRPr="00861ABA">
              <w:rPr>
                <w:rFonts w:ascii="Arial" w:hAnsi="Arial" w:cs="Arial"/>
                <w:sz w:val="24"/>
                <w:szCs w:val="24"/>
              </w:rPr>
              <w:t>emester 2</w:t>
            </w:r>
            <w:r w:rsidR="000960DC" w:rsidRPr="00861ABA">
              <w:rPr>
                <w:rFonts w:ascii="Arial" w:hAnsi="Arial" w:cs="Arial"/>
                <w:sz w:val="24"/>
                <w:szCs w:val="24"/>
              </w:rPr>
              <w:t xml:space="preserve"> and renaming it “Innovation and Creativity Clinic” Project Based Learning</w:t>
            </w:r>
            <w:r w:rsidR="00162345" w:rsidRPr="00861ABA">
              <w:rPr>
                <w:rFonts w:ascii="Arial" w:hAnsi="Arial" w:cs="Arial"/>
                <w:sz w:val="24"/>
                <w:szCs w:val="24"/>
              </w:rPr>
              <w:t>.</w:t>
            </w:r>
          </w:p>
          <w:p w14:paraId="1E257803" w14:textId="77777777" w:rsidR="00162345" w:rsidRPr="00861ABA" w:rsidRDefault="00162345" w:rsidP="000960DC">
            <w:pPr>
              <w:spacing w:line="360" w:lineRule="auto"/>
              <w:rPr>
                <w:rFonts w:ascii="Arial" w:hAnsi="Arial" w:cs="Arial"/>
                <w:color w:val="FF0000"/>
                <w:sz w:val="24"/>
                <w:szCs w:val="24"/>
              </w:rPr>
            </w:pPr>
          </w:p>
          <w:p w14:paraId="443BDCFD" w14:textId="5C52156D" w:rsidR="000960DC" w:rsidRPr="00861ABA" w:rsidRDefault="00D80F75" w:rsidP="000960DC">
            <w:pPr>
              <w:spacing w:line="360" w:lineRule="auto"/>
              <w:rPr>
                <w:rFonts w:ascii="Arial" w:hAnsi="Arial" w:cs="Arial"/>
                <w:sz w:val="24"/>
                <w:szCs w:val="24"/>
              </w:rPr>
            </w:pPr>
            <w:r w:rsidRPr="00861ABA">
              <w:rPr>
                <w:rFonts w:ascii="Arial" w:hAnsi="Arial" w:cs="Arial"/>
                <w:sz w:val="24"/>
                <w:szCs w:val="24"/>
              </w:rPr>
              <w:t>We will rename</w:t>
            </w:r>
            <w:r w:rsidR="000960DC" w:rsidRPr="00861ABA">
              <w:rPr>
                <w:rFonts w:ascii="Arial" w:hAnsi="Arial" w:cs="Arial"/>
                <w:sz w:val="24"/>
                <w:szCs w:val="24"/>
              </w:rPr>
              <w:t xml:space="preserve"> </w:t>
            </w:r>
            <w:r w:rsidR="00162345" w:rsidRPr="00861ABA">
              <w:rPr>
                <w:rFonts w:ascii="Arial" w:hAnsi="Arial" w:cs="Arial"/>
                <w:sz w:val="24"/>
                <w:szCs w:val="24"/>
              </w:rPr>
              <w:t xml:space="preserve">module </w:t>
            </w:r>
            <w:r w:rsidR="000960DC" w:rsidRPr="00861ABA">
              <w:rPr>
                <w:rFonts w:ascii="Arial" w:hAnsi="Arial" w:cs="Arial"/>
                <w:sz w:val="24"/>
                <w:szCs w:val="24"/>
              </w:rPr>
              <w:t xml:space="preserve">LAW7818 </w:t>
            </w:r>
            <w:r w:rsidR="000960DC" w:rsidRPr="00861ABA">
              <w:rPr>
                <w:rFonts w:ascii="Arial" w:hAnsi="Arial" w:cs="Arial"/>
                <w:b/>
                <w:bCs/>
                <w:sz w:val="24"/>
                <w:szCs w:val="24"/>
              </w:rPr>
              <w:t xml:space="preserve">from </w:t>
            </w:r>
            <w:r w:rsidR="000960DC" w:rsidRPr="00861ABA">
              <w:rPr>
                <w:rFonts w:ascii="Arial" w:hAnsi="Arial" w:cs="Arial"/>
                <w:sz w:val="24"/>
                <w:szCs w:val="24"/>
              </w:rPr>
              <w:t xml:space="preserve">Copyright </w:t>
            </w:r>
            <w:r w:rsidR="00CA4E60" w:rsidRPr="00861ABA">
              <w:rPr>
                <w:rFonts w:ascii="Arial" w:hAnsi="Arial" w:cs="Arial"/>
                <w:sz w:val="24"/>
                <w:szCs w:val="24"/>
              </w:rPr>
              <w:t>S</w:t>
            </w:r>
            <w:r w:rsidR="000960DC" w:rsidRPr="00861ABA">
              <w:rPr>
                <w:rFonts w:ascii="Arial" w:hAnsi="Arial" w:cs="Arial"/>
                <w:sz w:val="24"/>
                <w:szCs w:val="24"/>
              </w:rPr>
              <w:t xml:space="preserve">in the Digital Environment </w:t>
            </w:r>
            <w:r w:rsidR="000960DC" w:rsidRPr="00861ABA">
              <w:rPr>
                <w:rFonts w:ascii="Arial" w:hAnsi="Arial" w:cs="Arial"/>
                <w:b/>
                <w:bCs/>
                <w:sz w:val="24"/>
                <w:szCs w:val="24"/>
              </w:rPr>
              <w:t>to</w:t>
            </w:r>
            <w:r w:rsidR="000960DC" w:rsidRPr="00861ABA">
              <w:rPr>
                <w:rFonts w:ascii="Arial" w:hAnsi="Arial" w:cs="Arial"/>
                <w:sz w:val="24"/>
                <w:szCs w:val="24"/>
              </w:rPr>
              <w:t xml:space="preserve"> (Metaverse Law) Copyright, Trademark and Immersive Technologies (now </w:t>
            </w:r>
            <w:r w:rsidR="00CA4E60" w:rsidRPr="00861ABA">
              <w:rPr>
                <w:rFonts w:ascii="Arial" w:hAnsi="Arial" w:cs="Arial"/>
                <w:sz w:val="24"/>
                <w:szCs w:val="24"/>
              </w:rPr>
              <w:t>LAW</w:t>
            </w:r>
            <w:r w:rsidR="000960DC" w:rsidRPr="00861ABA">
              <w:rPr>
                <w:rFonts w:ascii="Arial" w:hAnsi="Arial" w:cs="Arial"/>
                <w:sz w:val="24"/>
                <w:szCs w:val="24"/>
              </w:rPr>
              <w:t>7870)</w:t>
            </w:r>
            <w:r w:rsidRPr="00861ABA">
              <w:rPr>
                <w:rFonts w:ascii="Arial" w:hAnsi="Arial" w:cs="Arial"/>
                <w:sz w:val="24"/>
                <w:szCs w:val="24"/>
              </w:rPr>
              <w:t xml:space="preserve"> and this will be reduced</w:t>
            </w:r>
            <w:r w:rsidR="000960DC" w:rsidRPr="00861ABA">
              <w:rPr>
                <w:rFonts w:ascii="Arial" w:hAnsi="Arial" w:cs="Arial"/>
                <w:sz w:val="24"/>
                <w:szCs w:val="24"/>
              </w:rPr>
              <w:t xml:space="preserve"> to 10 credits</w:t>
            </w:r>
            <w:r w:rsidRPr="00861ABA">
              <w:rPr>
                <w:rFonts w:ascii="Arial" w:hAnsi="Arial" w:cs="Arial"/>
                <w:sz w:val="24"/>
                <w:szCs w:val="24"/>
              </w:rPr>
              <w:t xml:space="preserve"> to reflect</w:t>
            </w:r>
            <w:r w:rsidR="000960DC" w:rsidRPr="00861ABA">
              <w:rPr>
                <w:rFonts w:ascii="Arial" w:hAnsi="Arial" w:cs="Arial"/>
                <w:sz w:val="24"/>
                <w:szCs w:val="24"/>
              </w:rPr>
              <w:t xml:space="preserve"> both staff preferences and </w:t>
            </w:r>
            <w:r w:rsidRPr="00861ABA">
              <w:rPr>
                <w:rFonts w:ascii="Arial" w:hAnsi="Arial" w:cs="Arial"/>
                <w:sz w:val="24"/>
                <w:szCs w:val="24"/>
              </w:rPr>
              <w:t xml:space="preserve">the </w:t>
            </w:r>
            <w:r w:rsidR="000960DC" w:rsidRPr="00861ABA">
              <w:rPr>
                <w:rFonts w:ascii="Arial" w:hAnsi="Arial" w:cs="Arial"/>
                <w:sz w:val="24"/>
                <w:szCs w:val="24"/>
              </w:rPr>
              <w:t>new IP LLM.</w:t>
            </w:r>
          </w:p>
          <w:p w14:paraId="4799B9DD" w14:textId="77777777" w:rsidR="000960DC" w:rsidRPr="00861ABA" w:rsidRDefault="000960DC" w:rsidP="000960DC">
            <w:pPr>
              <w:spacing w:line="360" w:lineRule="auto"/>
              <w:rPr>
                <w:rFonts w:ascii="Arial" w:hAnsi="Arial" w:cs="Arial"/>
                <w:color w:val="FF0000"/>
                <w:sz w:val="24"/>
                <w:szCs w:val="24"/>
              </w:rPr>
            </w:pPr>
          </w:p>
          <w:p w14:paraId="6F7C38F6" w14:textId="7C2B14D0" w:rsidR="000960DC" w:rsidRPr="00861ABA" w:rsidRDefault="00D80F75" w:rsidP="000960DC">
            <w:pPr>
              <w:spacing w:line="360" w:lineRule="auto"/>
              <w:rPr>
                <w:rFonts w:ascii="Arial" w:hAnsi="Arial" w:cs="Arial"/>
                <w:sz w:val="24"/>
                <w:szCs w:val="24"/>
              </w:rPr>
            </w:pPr>
            <w:r w:rsidRPr="00861ABA">
              <w:rPr>
                <w:rFonts w:ascii="Arial" w:hAnsi="Arial" w:cs="Arial"/>
                <w:sz w:val="24"/>
                <w:szCs w:val="24"/>
              </w:rPr>
              <w:t xml:space="preserve">We will rename </w:t>
            </w:r>
            <w:r w:rsidR="00431622" w:rsidRPr="00861ABA">
              <w:rPr>
                <w:rFonts w:ascii="Arial" w:hAnsi="Arial" w:cs="Arial"/>
                <w:sz w:val="24"/>
                <w:szCs w:val="24"/>
              </w:rPr>
              <w:t xml:space="preserve">module </w:t>
            </w:r>
            <w:r w:rsidR="000960DC" w:rsidRPr="00861ABA">
              <w:rPr>
                <w:rFonts w:ascii="Arial" w:hAnsi="Arial" w:cs="Arial"/>
                <w:sz w:val="24"/>
                <w:szCs w:val="24"/>
              </w:rPr>
              <w:t xml:space="preserve">LAW7849 </w:t>
            </w:r>
            <w:r w:rsidR="000960DC" w:rsidRPr="00861ABA">
              <w:rPr>
                <w:rFonts w:ascii="Arial" w:hAnsi="Arial" w:cs="Arial"/>
                <w:b/>
                <w:sz w:val="24"/>
                <w:szCs w:val="24"/>
              </w:rPr>
              <w:t>from</w:t>
            </w:r>
            <w:r w:rsidR="000960DC" w:rsidRPr="00861ABA">
              <w:rPr>
                <w:rFonts w:ascii="Arial" w:hAnsi="Arial" w:cs="Arial"/>
                <w:sz w:val="24"/>
                <w:szCs w:val="24"/>
              </w:rPr>
              <w:t xml:space="preserve"> Regulating Digital Communications </w:t>
            </w:r>
            <w:r w:rsidR="000960DC" w:rsidRPr="00861ABA">
              <w:rPr>
                <w:rFonts w:ascii="Arial" w:hAnsi="Arial" w:cs="Arial"/>
                <w:b/>
                <w:sz w:val="24"/>
                <w:szCs w:val="24"/>
              </w:rPr>
              <w:t xml:space="preserve">to </w:t>
            </w:r>
            <w:r w:rsidR="000960DC" w:rsidRPr="00861ABA">
              <w:rPr>
                <w:rFonts w:ascii="Arial" w:hAnsi="Arial" w:cs="Arial"/>
                <w:sz w:val="24"/>
                <w:szCs w:val="24"/>
              </w:rPr>
              <w:t>Platform Regulati</w:t>
            </w:r>
            <w:r w:rsidR="00431622" w:rsidRPr="00861ABA">
              <w:rPr>
                <w:rFonts w:ascii="Arial" w:hAnsi="Arial" w:cs="Arial"/>
                <w:sz w:val="24"/>
                <w:szCs w:val="24"/>
              </w:rPr>
              <w:t>on: IP Enforcement and Content.</w:t>
            </w:r>
          </w:p>
          <w:p w14:paraId="0BA221DE" w14:textId="77777777" w:rsidR="000960DC" w:rsidRPr="00861ABA" w:rsidRDefault="000960DC" w:rsidP="000960DC">
            <w:pPr>
              <w:spacing w:line="360" w:lineRule="auto"/>
              <w:rPr>
                <w:rFonts w:ascii="Arial" w:hAnsi="Arial" w:cs="Arial"/>
                <w:color w:val="FF0000"/>
                <w:sz w:val="24"/>
                <w:szCs w:val="24"/>
              </w:rPr>
            </w:pPr>
          </w:p>
          <w:p w14:paraId="65F9F5B9" w14:textId="0E653F2B" w:rsidR="000960DC" w:rsidRPr="00861ABA" w:rsidRDefault="00D80F75" w:rsidP="000960DC">
            <w:pPr>
              <w:spacing w:line="360" w:lineRule="auto"/>
              <w:rPr>
                <w:rFonts w:ascii="Arial" w:hAnsi="Arial" w:cs="Arial"/>
                <w:sz w:val="24"/>
                <w:szCs w:val="24"/>
              </w:rPr>
            </w:pPr>
            <w:r w:rsidRPr="00861ABA">
              <w:rPr>
                <w:rFonts w:ascii="Arial" w:hAnsi="Arial" w:cs="Arial"/>
                <w:sz w:val="24"/>
                <w:szCs w:val="24"/>
              </w:rPr>
              <w:t xml:space="preserve">We will be </w:t>
            </w:r>
            <w:r w:rsidR="00CA4E60" w:rsidRPr="00861ABA">
              <w:rPr>
                <w:rFonts w:ascii="Arial" w:hAnsi="Arial" w:cs="Arial"/>
                <w:sz w:val="24"/>
                <w:szCs w:val="24"/>
              </w:rPr>
              <w:t>i</w:t>
            </w:r>
            <w:r w:rsidR="000960DC" w:rsidRPr="00861ABA">
              <w:rPr>
                <w:rFonts w:ascii="Arial" w:hAnsi="Arial" w:cs="Arial"/>
                <w:sz w:val="24"/>
                <w:szCs w:val="24"/>
              </w:rPr>
              <w:t>ntroducing</w:t>
            </w:r>
            <w:r w:rsidRPr="00861ABA">
              <w:rPr>
                <w:rFonts w:ascii="Arial" w:hAnsi="Arial" w:cs="Arial"/>
                <w:sz w:val="24"/>
                <w:szCs w:val="24"/>
              </w:rPr>
              <w:t xml:space="preserve"> the following new m</w:t>
            </w:r>
            <w:r w:rsidR="00431622" w:rsidRPr="00861ABA">
              <w:rPr>
                <w:rFonts w:ascii="Arial" w:hAnsi="Arial" w:cs="Arial"/>
                <w:sz w:val="24"/>
                <w:szCs w:val="24"/>
              </w:rPr>
              <w:t>odules in the areas of:</w:t>
            </w:r>
            <w:r w:rsidR="000960DC" w:rsidRPr="00861ABA">
              <w:rPr>
                <w:rFonts w:ascii="Arial" w:hAnsi="Arial" w:cs="Arial"/>
                <w:sz w:val="24"/>
                <w:szCs w:val="24"/>
              </w:rPr>
              <w:t xml:space="preserve"> </w:t>
            </w:r>
          </w:p>
          <w:p w14:paraId="41549D43" w14:textId="7E5B2990"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Global Health, Biotech, and</w:t>
            </w:r>
            <w:r w:rsidR="00431622" w:rsidRPr="00861ABA">
              <w:rPr>
                <w:rFonts w:ascii="Arial" w:hAnsi="Arial" w:cs="Arial"/>
                <w:sz w:val="24"/>
                <w:szCs w:val="24"/>
              </w:rPr>
              <w:t xml:space="preserve"> Patent Law </w:t>
            </w:r>
          </w:p>
          <w:p w14:paraId="6621F21F" w14:textId="0A56783F"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 xml:space="preserve">Intellectual Property, Green Economy, and Sustainability </w:t>
            </w:r>
          </w:p>
          <w:p w14:paraId="3F5286D9" w14:textId="324FB0F9"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 xml:space="preserve">Critical Approaches to International Economic Law </w:t>
            </w:r>
          </w:p>
          <w:p w14:paraId="3FABFF00" w14:textId="3645211E" w:rsidR="00C2338C" w:rsidRPr="00861ABA" w:rsidRDefault="00D80F75" w:rsidP="00431622">
            <w:pPr>
              <w:tabs>
                <w:tab w:val="left" w:pos="2700"/>
                <w:tab w:val="left" w:pos="3600"/>
                <w:tab w:val="left" w:pos="4050"/>
                <w:tab w:val="left" w:pos="5310"/>
              </w:tabs>
              <w:spacing w:line="360" w:lineRule="auto"/>
              <w:rPr>
                <w:rFonts w:ascii="Arial" w:hAnsi="Arial" w:cs="Arial"/>
                <w:iCs/>
                <w:sz w:val="24"/>
                <w:szCs w:val="24"/>
              </w:rPr>
            </w:pPr>
            <w:r w:rsidRPr="00861ABA">
              <w:rPr>
                <w:rFonts w:ascii="Arial" w:hAnsi="Arial" w:cs="Arial"/>
                <w:sz w:val="24"/>
                <w:szCs w:val="24"/>
              </w:rPr>
              <w:t>E-government</w:t>
            </w:r>
            <w:r w:rsidR="000960DC" w:rsidRPr="00861ABA">
              <w:rPr>
                <w:rFonts w:ascii="Arial" w:hAnsi="Arial" w:cs="Arial"/>
                <w:sz w:val="24"/>
                <w:szCs w:val="24"/>
              </w:rPr>
              <w:t xml:space="preserve"> and Cybersecurity</w:t>
            </w:r>
            <w:r w:rsidRPr="00861ABA">
              <w:rPr>
                <w:rFonts w:ascii="Arial" w:hAnsi="Arial" w:cs="Arial"/>
                <w:sz w:val="24"/>
                <w:szCs w:val="24"/>
              </w:rPr>
              <w:t xml:space="preserve"> </w:t>
            </w:r>
          </w:p>
        </w:tc>
      </w:tr>
      <w:tr w:rsidR="00C2338C" w:rsidRPr="00861ABA" w14:paraId="1037A92C" w14:textId="77777777" w:rsidTr="00DF0BD3">
        <w:tc>
          <w:tcPr>
            <w:tcW w:w="4777" w:type="dxa"/>
          </w:tcPr>
          <w:p w14:paraId="0FF4C5F2" w14:textId="534B46FE" w:rsidR="00C2338C" w:rsidRPr="00861ABA" w:rsidRDefault="000960DC" w:rsidP="00E41223">
            <w:pPr>
              <w:spacing w:line="360" w:lineRule="auto"/>
              <w:jc w:val="left"/>
              <w:rPr>
                <w:rFonts w:ascii="Arial" w:hAnsi="Arial" w:cs="Arial"/>
                <w:color w:val="1F497D"/>
                <w:sz w:val="24"/>
                <w:szCs w:val="24"/>
              </w:rPr>
            </w:pPr>
            <w:r w:rsidRPr="00861ABA">
              <w:rPr>
                <w:rFonts w:ascii="Arial" w:hAnsi="Arial" w:cs="Arial"/>
                <w:sz w:val="24"/>
                <w:szCs w:val="24"/>
              </w:rPr>
              <w:lastRenderedPageBreak/>
              <w:t>LLM Criminology and Criminal Justice</w:t>
            </w:r>
          </w:p>
        </w:tc>
        <w:tc>
          <w:tcPr>
            <w:tcW w:w="9252" w:type="dxa"/>
          </w:tcPr>
          <w:p w14:paraId="195DB69A" w14:textId="77777777" w:rsidR="00D80F75" w:rsidRPr="00861ABA" w:rsidRDefault="00D80F75" w:rsidP="00D80F75">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2F15FE2D" w14:textId="77777777" w:rsidR="00D80F75" w:rsidRPr="00861ABA" w:rsidRDefault="00D80F75" w:rsidP="000960DC">
            <w:pPr>
              <w:spacing w:line="360" w:lineRule="auto"/>
              <w:jc w:val="left"/>
              <w:rPr>
                <w:rFonts w:ascii="Arial" w:hAnsi="Arial" w:cs="Arial"/>
                <w:color w:val="FF0000"/>
                <w:sz w:val="24"/>
                <w:szCs w:val="24"/>
              </w:rPr>
            </w:pPr>
          </w:p>
          <w:p w14:paraId="4200D515" w14:textId="51F4AD3C" w:rsidR="000960DC" w:rsidRPr="00861ABA" w:rsidRDefault="00D80F75" w:rsidP="000960DC">
            <w:pPr>
              <w:spacing w:line="360" w:lineRule="auto"/>
              <w:jc w:val="left"/>
              <w:rPr>
                <w:rFonts w:ascii="Arial" w:hAnsi="Arial" w:cs="Arial"/>
                <w:sz w:val="24"/>
                <w:szCs w:val="24"/>
              </w:rPr>
            </w:pPr>
            <w:r w:rsidRPr="00861ABA">
              <w:rPr>
                <w:rFonts w:ascii="Arial" w:hAnsi="Arial" w:cs="Arial"/>
                <w:sz w:val="24"/>
                <w:szCs w:val="24"/>
              </w:rPr>
              <w:lastRenderedPageBreak/>
              <w:t>We will rename the module</w:t>
            </w:r>
            <w:r w:rsidR="00D32A40" w:rsidRPr="00861ABA">
              <w:rPr>
                <w:rFonts w:ascii="Arial" w:hAnsi="Arial" w:cs="Arial"/>
                <w:sz w:val="24"/>
                <w:szCs w:val="24"/>
              </w:rPr>
              <w:t xml:space="preserve"> LAW</w:t>
            </w:r>
            <w:r w:rsidR="000960DC" w:rsidRPr="00861ABA">
              <w:rPr>
                <w:rFonts w:ascii="Arial" w:hAnsi="Arial" w:cs="Arial"/>
                <w:sz w:val="24"/>
                <w:szCs w:val="24"/>
              </w:rPr>
              <w:t>7822</w:t>
            </w:r>
            <w:r w:rsidR="004174B6" w:rsidRPr="00861ABA">
              <w:rPr>
                <w:rFonts w:ascii="Arial" w:hAnsi="Arial" w:cs="Arial"/>
                <w:sz w:val="24"/>
                <w:szCs w:val="24"/>
              </w:rPr>
              <w:t xml:space="preserve"> </w:t>
            </w:r>
            <w:r w:rsidR="004174B6" w:rsidRPr="00861ABA">
              <w:rPr>
                <w:rFonts w:ascii="Arial" w:hAnsi="Arial" w:cs="Arial"/>
                <w:b/>
                <w:sz w:val="24"/>
                <w:szCs w:val="24"/>
              </w:rPr>
              <w:t>from</w:t>
            </w:r>
            <w:r w:rsidR="000960DC" w:rsidRPr="00861ABA">
              <w:rPr>
                <w:rFonts w:ascii="Arial" w:hAnsi="Arial" w:cs="Arial"/>
                <w:sz w:val="24"/>
                <w:szCs w:val="24"/>
              </w:rPr>
              <w:t xml:space="preserve"> Controlling Crime</w:t>
            </w:r>
            <w:r w:rsidR="004174B6" w:rsidRPr="00861ABA">
              <w:rPr>
                <w:rFonts w:ascii="Arial" w:hAnsi="Arial" w:cs="Arial"/>
                <w:sz w:val="24"/>
                <w:szCs w:val="24"/>
              </w:rPr>
              <w:t xml:space="preserve"> </w:t>
            </w:r>
            <w:r w:rsidRPr="00861ABA">
              <w:rPr>
                <w:rFonts w:ascii="Arial" w:hAnsi="Arial" w:cs="Arial"/>
                <w:sz w:val="24"/>
                <w:szCs w:val="24"/>
              </w:rPr>
              <w:t xml:space="preserve"> </w:t>
            </w:r>
            <w:r w:rsidRPr="00861ABA">
              <w:rPr>
                <w:rFonts w:ascii="Arial" w:hAnsi="Arial" w:cs="Arial"/>
                <w:b/>
                <w:sz w:val="24"/>
                <w:szCs w:val="24"/>
              </w:rPr>
              <w:t>to</w:t>
            </w:r>
            <w:r w:rsidRPr="00861ABA">
              <w:rPr>
                <w:rFonts w:ascii="Arial" w:hAnsi="Arial" w:cs="Arial"/>
                <w:sz w:val="24"/>
                <w:szCs w:val="24"/>
              </w:rPr>
              <w:t xml:space="preserve"> </w:t>
            </w:r>
            <w:r w:rsidR="00D32A40" w:rsidRPr="00861ABA">
              <w:rPr>
                <w:rFonts w:ascii="Arial" w:hAnsi="Arial" w:cs="Arial"/>
                <w:sz w:val="24"/>
                <w:szCs w:val="24"/>
              </w:rPr>
              <w:t>LAW</w:t>
            </w:r>
            <w:r w:rsidR="004174B6" w:rsidRPr="00861ABA">
              <w:rPr>
                <w:rFonts w:ascii="Arial" w:hAnsi="Arial" w:cs="Arial"/>
                <w:sz w:val="24"/>
                <w:szCs w:val="24"/>
              </w:rPr>
              <w:t xml:space="preserve">7822 </w:t>
            </w:r>
            <w:r w:rsidR="000960DC" w:rsidRPr="00861ABA">
              <w:rPr>
                <w:rFonts w:ascii="Arial" w:hAnsi="Arial" w:cs="Arial"/>
                <w:sz w:val="24"/>
                <w:szCs w:val="24"/>
              </w:rPr>
              <w:t>Key Debates in Criminology</w:t>
            </w:r>
          </w:p>
          <w:p w14:paraId="1133EDD4" w14:textId="3B4A7AFF" w:rsidR="00C2338C" w:rsidRPr="00861ABA" w:rsidRDefault="00C2338C" w:rsidP="00E41223">
            <w:pPr>
              <w:autoSpaceDE w:val="0"/>
              <w:autoSpaceDN w:val="0"/>
              <w:adjustRightInd w:val="0"/>
              <w:spacing w:line="360" w:lineRule="auto"/>
              <w:jc w:val="left"/>
              <w:rPr>
                <w:rFonts w:ascii="Arial" w:hAnsi="Arial" w:cs="Arial"/>
                <w:color w:val="FF0000"/>
                <w:sz w:val="24"/>
                <w:szCs w:val="24"/>
              </w:rPr>
            </w:pPr>
          </w:p>
        </w:tc>
      </w:tr>
      <w:tr w:rsidR="000960DC" w:rsidRPr="00861ABA" w14:paraId="30E54BE4" w14:textId="77777777" w:rsidTr="00DF0BD3">
        <w:tc>
          <w:tcPr>
            <w:tcW w:w="4777" w:type="dxa"/>
          </w:tcPr>
          <w:p w14:paraId="1A49CCDF" w14:textId="77777777"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lastRenderedPageBreak/>
              <w:t>LLM International Human Rights Law</w:t>
            </w:r>
          </w:p>
          <w:p w14:paraId="1C4555FD" w14:textId="77777777"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LLM Criminology &amp; Criminal Justice</w:t>
            </w:r>
          </w:p>
          <w:p w14:paraId="2B008F9F" w14:textId="77777777"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LLM International Commercial &amp; Bus Law</w:t>
            </w:r>
          </w:p>
          <w:p w14:paraId="4F928FE4" w14:textId="77777777"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LLM Law and Technology</w:t>
            </w:r>
          </w:p>
          <w:p w14:paraId="44A70275" w14:textId="77777777" w:rsidR="000960DC" w:rsidRPr="00861ABA" w:rsidRDefault="000960DC" w:rsidP="000960DC">
            <w:pPr>
              <w:spacing w:line="360" w:lineRule="auto"/>
              <w:rPr>
                <w:rFonts w:ascii="Arial" w:hAnsi="Arial" w:cs="Arial"/>
                <w:sz w:val="24"/>
                <w:szCs w:val="24"/>
              </w:rPr>
            </w:pPr>
            <w:r w:rsidRPr="00861ABA">
              <w:rPr>
                <w:rFonts w:ascii="Arial" w:hAnsi="Arial" w:cs="Arial"/>
                <w:sz w:val="24"/>
                <w:szCs w:val="24"/>
              </w:rPr>
              <w:t>LLM Law</w:t>
            </w:r>
          </w:p>
          <w:p w14:paraId="15CF821C" w14:textId="1ADB90F5" w:rsidR="000960DC" w:rsidRPr="00861ABA" w:rsidRDefault="000960DC" w:rsidP="000960DC">
            <w:pPr>
              <w:spacing w:line="360" w:lineRule="auto"/>
              <w:jc w:val="left"/>
              <w:rPr>
                <w:rFonts w:ascii="Arial" w:hAnsi="Arial" w:cs="Arial"/>
                <w:sz w:val="24"/>
                <w:szCs w:val="24"/>
              </w:rPr>
            </w:pPr>
            <w:r w:rsidRPr="00861ABA">
              <w:rPr>
                <w:rFonts w:ascii="Arial" w:hAnsi="Arial" w:cs="Arial"/>
                <w:sz w:val="24"/>
                <w:szCs w:val="24"/>
              </w:rPr>
              <w:t>MLaw</w:t>
            </w:r>
          </w:p>
          <w:p w14:paraId="26F89C3B" w14:textId="71B71E19" w:rsidR="00660C3F" w:rsidRPr="00861ABA" w:rsidRDefault="00660C3F" w:rsidP="000960DC">
            <w:pPr>
              <w:spacing w:line="360" w:lineRule="auto"/>
              <w:jc w:val="left"/>
              <w:rPr>
                <w:rFonts w:ascii="Arial" w:hAnsi="Arial" w:cs="Arial"/>
                <w:color w:val="FF0000"/>
                <w:sz w:val="24"/>
                <w:szCs w:val="24"/>
              </w:rPr>
            </w:pPr>
          </w:p>
        </w:tc>
        <w:tc>
          <w:tcPr>
            <w:tcW w:w="9252" w:type="dxa"/>
          </w:tcPr>
          <w:p w14:paraId="07740260" w14:textId="0A657313" w:rsidR="00660C3F" w:rsidRPr="00861ABA" w:rsidRDefault="00660C3F" w:rsidP="000A59D1">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70FC6150" w14:textId="77777777" w:rsidR="00660C3F" w:rsidRPr="00861ABA" w:rsidRDefault="00660C3F" w:rsidP="000A59D1">
            <w:pPr>
              <w:spacing w:line="360" w:lineRule="auto"/>
              <w:rPr>
                <w:rFonts w:ascii="Arial" w:hAnsi="Arial" w:cs="Arial"/>
                <w:sz w:val="24"/>
                <w:szCs w:val="24"/>
              </w:rPr>
            </w:pPr>
          </w:p>
          <w:p w14:paraId="119EEA9D" w14:textId="0D6CED5D" w:rsidR="000960DC" w:rsidRPr="00861ABA" w:rsidRDefault="00660C3F" w:rsidP="000A59D1">
            <w:pPr>
              <w:spacing w:line="360" w:lineRule="auto"/>
              <w:rPr>
                <w:rFonts w:ascii="Arial" w:hAnsi="Arial" w:cs="Arial"/>
                <w:b/>
                <w:sz w:val="24"/>
                <w:szCs w:val="24"/>
              </w:rPr>
            </w:pPr>
            <w:r w:rsidRPr="00861ABA">
              <w:rPr>
                <w:rFonts w:ascii="Arial" w:hAnsi="Arial" w:cs="Arial"/>
                <w:b/>
                <w:sz w:val="24"/>
                <w:szCs w:val="24"/>
              </w:rPr>
              <w:t>We will be making the following regulation changes to the LLM Programmes:</w:t>
            </w:r>
          </w:p>
          <w:p w14:paraId="6E884F9C" w14:textId="77777777" w:rsidR="000A59D1" w:rsidRPr="00861ABA" w:rsidRDefault="00660C3F" w:rsidP="000A59D1">
            <w:pPr>
              <w:spacing w:line="360" w:lineRule="auto"/>
              <w:rPr>
                <w:rFonts w:ascii="Arial" w:hAnsi="Arial" w:cs="Arial"/>
                <w:sz w:val="24"/>
                <w:szCs w:val="24"/>
              </w:rPr>
            </w:pPr>
            <w:r w:rsidRPr="00861ABA">
              <w:rPr>
                <w:rFonts w:ascii="Arial" w:hAnsi="Arial" w:cs="Arial"/>
                <w:sz w:val="24"/>
                <w:szCs w:val="24"/>
              </w:rPr>
              <w:t xml:space="preserve">We will allow students to re-sit failed or deferred modules in the supplementary examination period (i.e. August). Students who have failed or deferred taught modules totalling more than 60 CATS points are strongly advised to take a maximum of 60 CATS points in the Supplementary examination period (i.e.: August) and take the remaining outstanding modules and dissertation in the following year. </w:t>
            </w:r>
            <w:r w:rsidR="00C07DE5" w:rsidRPr="00861ABA">
              <w:rPr>
                <w:rFonts w:ascii="Arial" w:hAnsi="Arial" w:cs="Arial"/>
                <w:sz w:val="24"/>
                <w:szCs w:val="24"/>
              </w:rPr>
              <w:t>However,</w:t>
            </w:r>
            <w:r w:rsidRPr="00861ABA">
              <w:rPr>
                <w:rFonts w:ascii="Arial" w:hAnsi="Arial" w:cs="Arial"/>
                <w:sz w:val="24"/>
                <w:szCs w:val="24"/>
              </w:rPr>
              <w:t xml:space="preserve"> the School will not prohibit a student from re-sitting all failed and deferred modules in the suppleme</w:t>
            </w:r>
            <w:r w:rsidR="004174B6" w:rsidRPr="00861ABA">
              <w:rPr>
                <w:rFonts w:ascii="Arial" w:hAnsi="Arial" w:cs="Arial"/>
                <w:sz w:val="24"/>
                <w:szCs w:val="24"/>
              </w:rPr>
              <w:t>ntary</w:t>
            </w:r>
            <w:r w:rsidR="000A59D1" w:rsidRPr="00861ABA">
              <w:rPr>
                <w:rFonts w:ascii="Arial" w:hAnsi="Arial" w:cs="Arial"/>
                <w:sz w:val="24"/>
                <w:szCs w:val="24"/>
              </w:rPr>
              <w:t xml:space="preserve"> </w:t>
            </w:r>
            <w:r w:rsidR="004174B6" w:rsidRPr="00861ABA">
              <w:rPr>
                <w:rFonts w:ascii="Arial" w:hAnsi="Arial" w:cs="Arial"/>
                <w:sz w:val="24"/>
                <w:szCs w:val="24"/>
              </w:rPr>
              <w:t>examination</w:t>
            </w:r>
            <w:r w:rsidR="000A59D1" w:rsidRPr="00861ABA">
              <w:rPr>
                <w:rFonts w:ascii="Arial" w:hAnsi="Arial" w:cs="Arial"/>
                <w:sz w:val="24"/>
                <w:szCs w:val="24"/>
              </w:rPr>
              <w:t xml:space="preserve"> </w:t>
            </w:r>
            <w:r w:rsidRPr="00861ABA">
              <w:rPr>
                <w:rFonts w:ascii="Arial" w:hAnsi="Arial" w:cs="Arial"/>
                <w:sz w:val="24"/>
                <w:szCs w:val="24"/>
              </w:rPr>
              <w:t>period.</w:t>
            </w:r>
          </w:p>
          <w:p w14:paraId="20E92449" w14:textId="7E630CD4" w:rsidR="000960DC" w:rsidRPr="00861ABA" w:rsidRDefault="00660C3F" w:rsidP="000A59D1">
            <w:pPr>
              <w:spacing w:line="360" w:lineRule="auto"/>
              <w:rPr>
                <w:rFonts w:ascii="Arial" w:hAnsi="Arial" w:cs="Arial"/>
                <w:strike/>
                <w:sz w:val="24"/>
                <w:szCs w:val="24"/>
              </w:rPr>
            </w:pPr>
            <w:r w:rsidRPr="00861ABA">
              <w:rPr>
                <w:rFonts w:ascii="Arial" w:hAnsi="Arial" w:cs="Arial"/>
                <w:sz w:val="24"/>
                <w:szCs w:val="24"/>
              </w:rPr>
              <w:t xml:space="preserve"> </w:t>
            </w:r>
            <w:r w:rsidR="000960DC" w:rsidRPr="00861ABA">
              <w:rPr>
                <w:rFonts w:ascii="Arial" w:hAnsi="Arial" w:cs="Arial"/>
                <w:sz w:val="24"/>
                <w:szCs w:val="24"/>
              </w:rPr>
              <w:br/>
            </w:r>
            <w:r w:rsidR="000960DC" w:rsidRPr="00861ABA">
              <w:rPr>
                <w:rFonts w:ascii="Arial" w:hAnsi="Arial" w:cs="Arial"/>
                <w:color w:val="000000"/>
                <w:sz w:val="24"/>
                <w:szCs w:val="24"/>
              </w:rPr>
              <w:t>Students must have successfully completed all the taught elements (120 CATS) of the programme before submission of</w:t>
            </w:r>
            <w:r w:rsidRPr="00861ABA">
              <w:rPr>
                <w:rFonts w:ascii="Arial" w:hAnsi="Arial" w:cs="Arial"/>
                <w:color w:val="000000"/>
                <w:sz w:val="24"/>
                <w:szCs w:val="24"/>
              </w:rPr>
              <w:t xml:space="preserve"> the Dissertation is possible. </w:t>
            </w:r>
            <w:r w:rsidR="000960DC" w:rsidRPr="00861ABA">
              <w:rPr>
                <w:rFonts w:ascii="Arial" w:hAnsi="Arial" w:cs="Arial"/>
                <w:color w:val="000000"/>
                <w:sz w:val="24"/>
                <w:szCs w:val="24"/>
              </w:rPr>
              <w:t xml:space="preserve">Students may only be permitted one resit attempt </w:t>
            </w:r>
            <w:r w:rsidR="00CA4E60" w:rsidRPr="00861ABA">
              <w:rPr>
                <w:rFonts w:ascii="Arial" w:hAnsi="Arial" w:cs="Arial"/>
                <w:color w:val="000000"/>
                <w:sz w:val="24"/>
                <w:szCs w:val="24"/>
              </w:rPr>
              <w:t>of</w:t>
            </w:r>
            <w:r w:rsidR="000960DC" w:rsidRPr="00861ABA">
              <w:rPr>
                <w:rFonts w:ascii="Arial" w:hAnsi="Arial" w:cs="Arial"/>
                <w:color w:val="000000"/>
                <w:sz w:val="24"/>
                <w:szCs w:val="24"/>
              </w:rPr>
              <w:t xml:space="preserve"> the Dissertation module.</w:t>
            </w:r>
          </w:p>
          <w:p w14:paraId="2B21C0B0" w14:textId="77777777" w:rsidR="000960DC" w:rsidRPr="00861ABA" w:rsidRDefault="000960DC" w:rsidP="000A59D1">
            <w:pPr>
              <w:rPr>
                <w:rFonts w:ascii="Arial" w:hAnsi="Arial" w:cs="Arial"/>
                <w:b/>
                <w:sz w:val="24"/>
                <w:szCs w:val="24"/>
              </w:rPr>
            </w:pPr>
          </w:p>
          <w:p w14:paraId="48E9F44E" w14:textId="77777777" w:rsidR="000960DC" w:rsidRPr="00861ABA" w:rsidRDefault="000960DC" w:rsidP="000A59D1">
            <w:pPr>
              <w:spacing w:line="360" w:lineRule="auto"/>
              <w:rPr>
                <w:rFonts w:ascii="Arial" w:hAnsi="Arial" w:cs="Arial"/>
                <w:sz w:val="24"/>
                <w:szCs w:val="24"/>
              </w:rPr>
            </w:pPr>
            <w:r w:rsidRPr="00861ABA">
              <w:rPr>
                <w:rFonts w:ascii="Arial" w:hAnsi="Arial" w:cs="Arial"/>
                <w:sz w:val="24"/>
                <w:szCs w:val="24"/>
              </w:rPr>
              <w:t>For students who have fails or deferred modules at the end of the academic year:</w:t>
            </w:r>
          </w:p>
          <w:p w14:paraId="1A6286FE" w14:textId="712C0B3A" w:rsidR="00660C3F" w:rsidRPr="00861ABA" w:rsidRDefault="000960DC" w:rsidP="000A59D1">
            <w:pPr>
              <w:spacing w:line="360" w:lineRule="auto"/>
              <w:rPr>
                <w:rFonts w:ascii="Arial" w:hAnsi="Arial" w:cs="Arial"/>
                <w:sz w:val="24"/>
                <w:szCs w:val="24"/>
              </w:rPr>
            </w:pPr>
            <w:r w:rsidRPr="00861ABA">
              <w:rPr>
                <w:rFonts w:ascii="Arial" w:hAnsi="Arial" w:cs="Arial"/>
                <w:sz w:val="24"/>
                <w:szCs w:val="24"/>
              </w:rPr>
              <w:lastRenderedPageBreak/>
              <w:t xml:space="preserve">Students are normally expected to clear all Year 1 modules before being permitted to proceed to Year 2 study.  Students with 3 or more outstanding Year 1 MLaw modules are strongly advised to clear these during the next academic year alone and resume Year 2 the following academic year.  </w:t>
            </w:r>
          </w:p>
          <w:p w14:paraId="41B7B658" w14:textId="77777777" w:rsidR="004174B6" w:rsidRPr="00861ABA" w:rsidRDefault="004174B6" w:rsidP="000A59D1">
            <w:pPr>
              <w:spacing w:line="360" w:lineRule="auto"/>
              <w:rPr>
                <w:rFonts w:ascii="Arial" w:hAnsi="Arial" w:cs="Arial"/>
                <w:sz w:val="24"/>
                <w:szCs w:val="24"/>
              </w:rPr>
            </w:pPr>
          </w:p>
          <w:p w14:paraId="1F56631B" w14:textId="35E366B3" w:rsidR="000960DC" w:rsidRPr="00861ABA" w:rsidRDefault="00EC4E7B" w:rsidP="000A59D1">
            <w:pPr>
              <w:spacing w:line="360" w:lineRule="auto"/>
              <w:rPr>
                <w:rFonts w:ascii="Arial" w:hAnsi="Arial" w:cs="Arial"/>
                <w:strike/>
                <w:color w:val="FF0000"/>
                <w:sz w:val="24"/>
                <w:szCs w:val="24"/>
              </w:rPr>
            </w:pPr>
            <w:r w:rsidRPr="00861ABA">
              <w:rPr>
                <w:rFonts w:ascii="Arial" w:hAnsi="Arial" w:cs="Arial"/>
                <w:sz w:val="24"/>
                <w:szCs w:val="24"/>
              </w:rPr>
              <w:t xml:space="preserve">Students with one or two </w:t>
            </w:r>
            <w:r w:rsidR="000960DC" w:rsidRPr="00861ABA">
              <w:rPr>
                <w:rFonts w:ascii="Arial" w:hAnsi="Arial" w:cs="Arial"/>
                <w:sz w:val="24"/>
                <w:szCs w:val="24"/>
              </w:rPr>
              <w:t>outstanding Year 1 MLaw modules are strongly advised to switch to part-time study and to take a total of four MLaw modules, including the outstanding modules</w:t>
            </w:r>
            <w:r w:rsidR="00660C3F" w:rsidRPr="00861ABA">
              <w:rPr>
                <w:rFonts w:ascii="Arial" w:hAnsi="Arial" w:cs="Arial"/>
                <w:sz w:val="24"/>
                <w:szCs w:val="24"/>
              </w:rPr>
              <w:t>.</w:t>
            </w:r>
          </w:p>
          <w:p w14:paraId="2A8E51CF" w14:textId="77777777" w:rsidR="000960DC" w:rsidRPr="00861ABA" w:rsidRDefault="000960DC" w:rsidP="000A59D1">
            <w:pPr>
              <w:spacing w:line="360" w:lineRule="auto"/>
              <w:rPr>
                <w:rFonts w:ascii="Arial" w:hAnsi="Arial" w:cs="Arial"/>
                <w:color w:val="FF0000"/>
                <w:sz w:val="24"/>
                <w:szCs w:val="24"/>
              </w:rPr>
            </w:pPr>
          </w:p>
        </w:tc>
      </w:tr>
      <w:tr w:rsidR="000960DC" w:rsidRPr="00861ABA" w14:paraId="332B953B" w14:textId="77777777" w:rsidTr="00DF0BD3">
        <w:tc>
          <w:tcPr>
            <w:tcW w:w="4777" w:type="dxa"/>
          </w:tcPr>
          <w:p w14:paraId="52CD47C0" w14:textId="55070154" w:rsidR="000960DC" w:rsidRPr="00861ABA" w:rsidRDefault="000960DC" w:rsidP="00E41223">
            <w:pPr>
              <w:spacing w:line="360" w:lineRule="auto"/>
              <w:jc w:val="left"/>
              <w:rPr>
                <w:rFonts w:ascii="Arial" w:hAnsi="Arial" w:cs="Arial"/>
                <w:color w:val="FF0000"/>
                <w:sz w:val="24"/>
                <w:szCs w:val="24"/>
              </w:rPr>
            </w:pPr>
            <w:r w:rsidRPr="00861ABA">
              <w:rPr>
                <w:rFonts w:ascii="Arial" w:hAnsi="Arial" w:cs="Arial"/>
                <w:sz w:val="24"/>
                <w:szCs w:val="24"/>
              </w:rPr>
              <w:lastRenderedPageBreak/>
              <w:t>MLaw</w:t>
            </w:r>
          </w:p>
        </w:tc>
        <w:tc>
          <w:tcPr>
            <w:tcW w:w="9252" w:type="dxa"/>
          </w:tcPr>
          <w:p w14:paraId="785E0EB5" w14:textId="4B6738E1" w:rsidR="0010369E" w:rsidRPr="00861ABA" w:rsidRDefault="0010369E" w:rsidP="000E7015">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51FDFBB6" w14:textId="77777777" w:rsidR="0010369E" w:rsidRPr="00861ABA" w:rsidRDefault="0010369E" w:rsidP="0010369E">
            <w:pPr>
              <w:spacing w:line="360" w:lineRule="auto"/>
              <w:rPr>
                <w:rFonts w:ascii="Arial" w:hAnsi="Arial" w:cs="Arial"/>
                <w:sz w:val="24"/>
                <w:szCs w:val="24"/>
              </w:rPr>
            </w:pPr>
          </w:p>
          <w:p w14:paraId="60A2D767" w14:textId="5C1FB9EB" w:rsidR="0010369E" w:rsidRPr="00861ABA" w:rsidRDefault="004174B6" w:rsidP="0010369E">
            <w:pPr>
              <w:pStyle w:val="ListParagraph"/>
              <w:numPr>
                <w:ilvl w:val="0"/>
                <w:numId w:val="7"/>
              </w:numPr>
              <w:spacing w:line="360" w:lineRule="auto"/>
              <w:rPr>
                <w:rFonts w:ascii="Arial" w:hAnsi="Arial" w:cs="Arial"/>
                <w:sz w:val="24"/>
                <w:szCs w:val="24"/>
              </w:rPr>
            </w:pPr>
            <w:r w:rsidRPr="00861ABA">
              <w:rPr>
                <w:rFonts w:ascii="Arial" w:hAnsi="Arial" w:cs="Arial"/>
                <w:sz w:val="24"/>
                <w:szCs w:val="24"/>
              </w:rPr>
              <w:t xml:space="preserve">For module </w:t>
            </w:r>
            <w:r w:rsidR="00D32A40" w:rsidRPr="00861ABA">
              <w:rPr>
                <w:rFonts w:ascii="Arial" w:hAnsi="Arial" w:cs="Arial"/>
                <w:sz w:val="24"/>
                <w:szCs w:val="24"/>
              </w:rPr>
              <w:t>LAW</w:t>
            </w:r>
            <w:r w:rsidR="000960DC" w:rsidRPr="00861ABA">
              <w:rPr>
                <w:rFonts w:ascii="Arial" w:hAnsi="Arial" w:cs="Arial"/>
                <w:sz w:val="24"/>
                <w:szCs w:val="24"/>
              </w:rPr>
              <w:t>7902 EU Constitutional Law</w:t>
            </w:r>
            <w:r w:rsidR="00660C3F" w:rsidRPr="00861ABA">
              <w:rPr>
                <w:rFonts w:ascii="Arial" w:hAnsi="Arial" w:cs="Arial"/>
                <w:sz w:val="24"/>
                <w:szCs w:val="24"/>
              </w:rPr>
              <w:t xml:space="preserve"> module, </w:t>
            </w:r>
            <w:r w:rsidR="00EC4E7B" w:rsidRPr="00861ABA">
              <w:rPr>
                <w:rFonts w:ascii="Arial" w:hAnsi="Arial" w:cs="Arial"/>
                <w:sz w:val="24"/>
                <w:szCs w:val="24"/>
              </w:rPr>
              <w:t>one</w:t>
            </w:r>
            <w:r w:rsidR="00660C3F" w:rsidRPr="00861ABA">
              <w:rPr>
                <w:rFonts w:ascii="Arial" w:hAnsi="Arial" w:cs="Arial"/>
                <w:sz w:val="24"/>
                <w:szCs w:val="24"/>
              </w:rPr>
              <w:t xml:space="preserve"> assessment poi</w:t>
            </w:r>
            <w:r w:rsidR="00EC4E7B" w:rsidRPr="00861ABA">
              <w:rPr>
                <w:rFonts w:ascii="Arial" w:hAnsi="Arial" w:cs="Arial"/>
                <w:sz w:val="24"/>
                <w:szCs w:val="24"/>
              </w:rPr>
              <w:t>nt will take place Rather than two</w:t>
            </w:r>
            <w:r w:rsidR="00660C3F" w:rsidRPr="00861ABA">
              <w:rPr>
                <w:rFonts w:ascii="Arial" w:hAnsi="Arial" w:cs="Arial"/>
                <w:sz w:val="24"/>
                <w:szCs w:val="24"/>
              </w:rPr>
              <w:t xml:space="preserve">. </w:t>
            </w:r>
            <w:r w:rsidR="00CA4E60" w:rsidRPr="00861ABA">
              <w:rPr>
                <w:rFonts w:ascii="Arial" w:hAnsi="Arial" w:cs="Arial"/>
                <w:sz w:val="24"/>
                <w:szCs w:val="24"/>
              </w:rPr>
              <w:t xml:space="preserve">The second assessment </w:t>
            </w:r>
            <w:r w:rsidR="00660C3F" w:rsidRPr="00861ABA">
              <w:rPr>
                <w:rFonts w:ascii="Arial" w:hAnsi="Arial" w:cs="Arial"/>
                <w:sz w:val="24"/>
                <w:szCs w:val="24"/>
              </w:rPr>
              <w:t xml:space="preserve">will take the form of coursework, reflecting 100% of the module. </w:t>
            </w:r>
          </w:p>
          <w:p w14:paraId="07EED337" w14:textId="55B76226" w:rsidR="000960DC" w:rsidRPr="00861ABA" w:rsidRDefault="0010369E" w:rsidP="000E7015">
            <w:pPr>
              <w:pStyle w:val="ListParagraph"/>
              <w:numPr>
                <w:ilvl w:val="0"/>
                <w:numId w:val="7"/>
              </w:numPr>
              <w:spacing w:line="360" w:lineRule="auto"/>
              <w:rPr>
                <w:rFonts w:ascii="Arial" w:hAnsi="Arial" w:cs="Arial"/>
                <w:sz w:val="24"/>
                <w:szCs w:val="24"/>
              </w:rPr>
            </w:pPr>
            <w:r w:rsidRPr="00861ABA">
              <w:rPr>
                <w:rFonts w:ascii="Arial" w:hAnsi="Arial" w:cs="Arial"/>
                <w:sz w:val="24"/>
                <w:szCs w:val="24"/>
              </w:rPr>
              <w:t>The assessment wo</w:t>
            </w:r>
            <w:r w:rsidR="000E7015" w:rsidRPr="00861ABA">
              <w:rPr>
                <w:rFonts w:ascii="Arial" w:hAnsi="Arial" w:cs="Arial"/>
                <w:sz w:val="24"/>
                <w:szCs w:val="24"/>
              </w:rPr>
              <w:t>rd count will be changed for module LAW7904</w:t>
            </w:r>
            <w:r w:rsidRPr="00861ABA">
              <w:rPr>
                <w:rFonts w:ascii="Arial" w:hAnsi="Arial" w:cs="Arial"/>
                <w:sz w:val="24"/>
                <w:szCs w:val="24"/>
              </w:rPr>
              <w:t xml:space="preserve"> Eur</w:t>
            </w:r>
            <w:r w:rsidR="000E7015" w:rsidRPr="00861ABA">
              <w:rPr>
                <w:rFonts w:ascii="Arial" w:hAnsi="Arial" w:cs="Arial"/>
                <w:sz w:val="24"/>
                <w:szCs w:val="24"/>
              </w:rPr>
              <w:t>opean Internal Market L</w:t>
            </w:r>
            <w:r w:rsidR="00CA4E60" w:rsidRPr="00861ABA">
              <w:rPr>
                <w:rFonts w:ascii="Arial" w:hAnsi="Arial" w:cs="Arial"/>
                <w:sz w:val="24"/>
                <w:szCs w:val="24"/>
              </w:rPr>
              <w:t>AW</w:t>
            </w:r>
            <w:r w:rsidR="000E7015" w:rsidRPr="00861ABA">
              <w:rPr>
                <w:rFonts w:ascii="Arial" w:hAnsi="Arial" w:cs="Arial"/>
                <w:sz w:val="24"/>
                <w:szCs w:val="24"/>
              </w:rPr>
              <w:t xml:space="preserve"> </w:t>
            </w:r>
            <w:r w:rsidR="000960DC" w:rsidRPr="00861ABA">
              <w:rPr>
                <w:rFonts w:ascii="Arial" w:hAnsi="Arial" w:cs="Arial"/>
                <w:sz w:val="24"/>
                <w:szCs w:val="24"/>
              </w:rPr>
              <w:t>to 2,250 words for each component (essay and problem question), with a total word count of 4,500 words for both components</w:t>
            </w:r>
            <w:r w:rsidRPr="00861ABA">
              <w:rPr>
                <w:rFonts w:ascii="Arial" w:hAnsi="Arial" w:cs="Arial"/>
                <w:sz w:val="24"/>
                <w:szCs w:val="24"/>
              </w:rPr>
              <w:t>.</w:t>
            </w:r>
          </w:p>
          <w:p w14:paraId="70298A5E" w14:textId="77777777" w:rsidR="000960DC" w:rsidRPr="00861ABA" w:rsidRDefault="000960DC" w:rsidP="000960DC">
            <w:pPr>
              <w:spacing w:line="360" w:lineRule="auto"/>
              <w:rPr>
                <w:rFonts w:ascii="Arial" w:hAnsi="Arial" w:cs="Arial"/>
                <w:sz w:val="24"/>
                <w:szCs w:val="24"/>
              </w:rPr>
            </w:pPr>
          </w:p>
          <w:p w14:paraId="3E827782" w14:textId="6B006D84" w:rsidR="000960DC" w:rsidRPr="00861ABA" w:rsidRDefault="000E7015" w:rsidP="000960DC">
            <w:pPr>
              <w:pStyle w:val="ListParagraph"/>
              <w:numPr>
                <w:ilvl w:val="0"/>
                <w:numId w:val="7"/>
              </w:numPr>
              <w:spacing w:line="360" w:lineRule="auto"/>
              <w:rPr>
                <w:rFonts w:ascii="Arial" w:hAnsi="Arial" w:cs="Arial"/>
                <w:sz w:val="24"/>
                <w:szCs w:val="24"/>
              </w:rPr>
            </w:pPr>
            <w:r w:rsidRPr="00861ABA">
              <w:rPr>
                <w:rFonts w:ascii="Arial" w:hAnsi="Arial" w:cs="Arial"/>
                <w:sz w:val="24"/>
                <w:szCs w:val="24"/>
              </w:rPr>
              <w:lastRenderedPageBreak/>
              <w:t xml:space="preserve">For module </w:t>
            </w:r>
            <w:r w:rsidR="00D32A40" w:rsidRPr="00861ABA">
              <w:rPr>
                <w:rFonts w:ascii="Arial" w:hAnsi="Arial" w:cs="Arial"/>
                <w:sz w:val="24"/>
                <w:szCs w:val="24"/>
              </w:rPr>
              <w:t>LAW</w:t>
            </w:r>
            <w:r w:rsidR="000960DC" w:rsidRPr="00861ABA">
              <w:rPr>
                <w:rFonts w:ascii="Arial" w:hAnsi="Arial" w:cs="Arial"/>
                <w:sz w:val="24"/>
                <w:szCs w:val="24"/>
              </w:rPr>
              <w:t>7909 Contract Law</w:t>
            </w:r>
            <w:r w:rsidRPr="00861ABA">
              <w:rPr>
                <w:rFonts w:ascii="Arial" w:hAnsi="Arial" w:cs="Arial"/>
                <w:sz w:val="24"/>
                <w:szCs w:val="24"/>
              </w:rPr>
              <w:t>, the</w:t>
            </w:r>
            <w:r w:rsidR="0010369E" w:rsidRPr="00861ABA">
              <w:rPr>
                <w:rFonts w:ascii="Arial" w:hAnsi="Arial" w:cs="Arial"/>
                <w:sz w:val="24"/>
                <w:szCs w:val="24"/>
              </w:rPr>
              <w:t xml:space="preserve"> c</w:t>
            </w:r>
            <w:r w:rsidR="000960DC" w:rsidRPr="00861ABA">
              <w:rPr>
                <w:rFonts w:ascii="Arial" w:hAnsi="Arial" w:cs="Arial"/>
                <w:sz w:val="24"/>
                <w:szCs w:val="24"/>
              </w:rPr>
              <w:t>our</w:t>
            </w:r>
            <w:r w:rsidR="0010369E" w:rsidRPr="00861ABA">
              <w:rPr>
                <w:rFonts w:ascii="Arial" w:hAnsi="Arial" w:cs="Arial"/>
                <w:sz w:val="24"/>
                <w:szCs w:val="24"/>
              </w:rPr>
              <w:t xml:space="preserve">sework assessment will be changed from two elements to one element, reflecting </w:t>
            </w:r>
            <w:r w:rsidR="000960DC" w:rsidRPr="00861ABA">
              <w:rPr>
                <w:rFonts w:ascii="Arial" w:hAnsi="Arial" w:cs="Arial"/>
                <w:sz w:val="24"/>
                <w:szCs w:val="24"/>
              </w:rPr>
              <w:t xml:space="preserve">100% </w:t>
            </w:r>
            <w:r w:rsidR="0010369E" w:rsidRPr="00861ABA">
              <w:rPr>
                <w:rFonts w:ascii="Arial" w:hAnsi="Arial" w:cs="Arial"/>
                <w:sz w:val="24"/>
                <w:szCs w:val="24"/>
              </w:rPr>
              <w:t>coursework.</w:t>
            </w:r>
          </w:p>
          <w:p w14:paraId="4918A208" w14:textId="064A00B3" w:rsidR="000960DC" w:rsidRPr="00861ABA" w:rsidRDefault="00EC4E7B" w:rsidP="000E7015">
            <w:pPr>
              <w:pStyle w:val="ListParagraph"/>
              <w:numPr>
                <w:ilvl w:val="0"/>
                <w:numId w:val="7"/>
              </w:numPr>
              <w:spacing w:line="360" w:lineRule="auto"/>
              <w:rPr>
                <w:rFonts w:ascii="Arial" w:hAnsi="Arial" w:cs="Arial"/>
                <w:sz w:val="24"/>
                <w:szCs w:val="24"/>
              </w:rPr>
            </w:pPr>
            <w:r w:rsidRPr="00861ABA">
              <w:rPr>
                <w:rFonts w:ascii="Arial" w:hAnsi="Arial" w:cs="Arial"/>
                <w:sz w:val="24"/>
                <w:szCs w:val="24"/>
              </w:rPr>
              <w:t xml:space="preserve">For module </w:t>
            </w:r>
            <w:r w:rsidR="00D32A40" w:rsidRPr="00861ABA">
              <w:rPr>
                <w:rFonts w:ascii="Arial" w:hAnsi="Arial" w:cs="Arial"/>
                <w:sz w:val="24"/>
                <w:szCs w:val="24"/>
              </w:rPr>
              <w:t>LAW</w:t>
            </w:r>
            <w:r w:rsidR="000960DC" w:rsidRPr="00861ABA">
              <w:rPr>
                <w:rFonts w:ascii="Arial" w:hAnsi="Arial" w:cs="Arial"/>
                <w:sz w:val="24"/>
                <w:szCs w:val="24"/>
              </w:rPr>
              <w:t>7910</w:t>
            </w:r>
            <w:r w:rsidR="0010369E" w:rsidRPr="00861ABA">
              <w:rPr>
                <w:rFonts w:ascii="Arial" w:hAnsi="Arial" w:cs="Arial"/>
                <w:sz w:val="24"/>
                <w:szCs w:val="24"/>
              </w:rPr>
              <w:t>,</w:t>
            </w:r>
            <w:r w:rsidR="000960DC" w:rsidRPr="00861ABA">
              <w:rPr>
                <w:rFonts w:ascii="Arial" w:hAnsi="Arial" w:cs="Arial"/>
                <w:sz w:val="24"/>
                <w:szCs w:val="24"/>
              </w:rPr>
              <w:t xml:space="preserve"> L</w:t>
            </w:r>
            <w:r w:rsidR="0010369E" w:rsidRPr="00861ABA">
              <w:rPr>
                <w:rFonts w:ascii="Arial" w:hAnsi="Arial" w:cs="Arial"/>
                <w:sz w:val="24"/>
                <w:szCs w:val="24"/>
              </w:rPr>
              <w:t xml:space="preserve">and </w:t>
            </w:r>
            <w:r w:rsidR="000960DC" w:rsidRPr="00861ABA">
              <w:rPr>
                <w:rFonts w:ascii="Arial" w:hAnsi="Arial" w:cs="Arial"/>
                <w:sz w:val="24"/>
                <w:szCs w:val="24"/>
              </w:rPr>
              <w:t>and Law</w:t>
            </w:r>
            <w:r w:rsidRPr="00861ABA">
              <w:rPr>
                <w:rFonts w:ascii="Arial" w:hAnsi="Arial" w:cs="Arial"/>
                <w:sz w:val="24"/>
                <w:szCs w:val="24"/>
              </w:rPr>
              <w:t>, the word count will change from 5,</w:t>
            </w:r>
            <w:r w:rsidR="0010369E" w:rsidRPr="00861ABA">
              <w:rPr>
                <w:rFonts w:ascii="Arial" w:hAnsi="Arial" w:cs="Arial"/>
                <w:sz w:val="24"/>
                <w:szCs w:val="24"/>
              </w:rPr>
              <w:t>000 to 4,</w:t>
            </w:r>
            <w:r w:rsidR="000960DC" w:rsidRPr="00861ABA">
              <w:rPr>
                <w:rFonts w:ascii="Arial" w:hAnsi="Arial" w:cs="Arial"/>
                <w:sz w:val="24"/>
                <w:szCs w:val="24"/>
              </w:rPr>
              <w:t>500.</w:t>
            </w:r>
            <w:r w:rsidRPr="00861ABA">
              <w:rPr>
                <w:rFonts w:ascii="Arial" w:hAnsi="Arial" w:cs="Arial"/>
                <w:sz w:val="24"/>
                <w:szCs w:val="24"/>
              </w:rPr>
              <w:t xml:space="preserve"> </w:t>
            </w:r>
            <w:r w:rsidR="0010369E" w:rsidRPr="00861ABA">
              <w:rPr>
                <w:rFonts w:ascii="Arial" w:hAnsi="Arial" w:cs="Arial"/>
                <w:sz w:val="24"/>
                <w:szCs w:val="24"/>
              </w:rPr>
              <w:t>This</w:t>
            </w:r>
            <w:r w:rsidR="00CA4E60" w:rsidRPr="00861ABA">
              <w:rPr>
                <w:rFonts w:ascii="Arial" w:hAnsi="Arial" w:cs="Arial"/>
                <w:sz w:val="24"/>
                <w:szCs w:val="24"/>
              </w:rPr>
              <w:t xml:space="preserve"> change </w:t>
            </w:r>
            <w:r w:rsidR="0010369E" w:rsidRPr="00861ABA">
              <w:rPr>
                <w:rFonts w:ascii="Arial" w:hAnsi="Arial" w:cs="Arial"/>
                <w:sz w:val="24"/>
                <w:szCs w:val="24"/>
              </w:rPr>
              <w:t>will</w:t>
            </w:r>
            <w:r w:rsidR="000960DC" w:rsidRPr="00861ABA">
              <w:rPr>
                <w:rFonts w:ascii="Arial" w:hAnsi="Arial" w:cs="Arial"/>
                <w:sz w:val="24"/>
                <w:szCs w:val="24"/>
              </w:rPr>
              <w:t xml:space="preserve"> ensure a con</w:t>
            </w:r>
            <w:r w:rsidRPr="00861ABA">
              <w:rPr>
                <w:rFonts w:ascii="Arial" w:hAnsi="Arial" w:cs="Arial"/>
                <w:sz w:val="24"/>
                <w:szCs w:val="24"/>
              </w:rPr>
              <w:t>sistent approach across module assessment.</w:t>
            </w:r>
          </w:p>
          <w:p w14:paraId="28467CB9" w14:textId="19F0E1F1" w:rsidR="000E7015" w:rsidRPr="00861ABA" w:rsidRDefault="000E7015" w:rsidP="000E7015">
            <w:pPr>
              <w:pStyle w:val="ListParagraph"/>
              <w:spacing w:line="360" w:lineRule="auto"/>
              <w:rPr>
                <w:rFonts w:ascii="Arial" w:hAnsi="Arial" w:cs="Arial"/>
                <w:sz w:val="24"/>
                <w:szCs w:val="24"/>
              </w:rPr>
            </w:pPr>
          </w:p>
        </w:tc>
      </w:tr>
      <w:tr w:rsidR="00C2338C" w:rsidRPr="00861ABA" w14:paraId="1DCD22AC" w14:textId="77777777" w:rsidTr="00DF0BD3">
        <w:tc>
          <w:tcPr>
            <w:tcW w:w="4777" w:type="dxa"/>
          </w:tcPr>
          <w:p w14:paraId="6224388A" w14:textId="77777777" w:rsidR="00C2338C" w:rsidRPr="00861ABA" w:rsidRDefault="000960DC" w:rsidP="00E41223">
            <w:pPr>
              <w:autoSpaceDE w:val="0"/>
              <w:autoSpaceDN w:val="0"/>
              <w:adjustRightInd w:val="0"/>
              <w:spacing w:line="360" w:lineRule="auto"/>
              <w:jc w:val="left"/>
              <w:rPr>
                <w:rFonts w:ascii="Arial" w:hAnsi="Arial" w:cs="Arial"/>
                <w:sz w:val="24"/>
                <w:szCs w:val="24"/>
              </w:rPr>
            </w:pPr>
            <w:r w:rsidRPr="00861ABA">
              <w:rPr>
                <w:rFonts w:ascii="Arial" w:hAnsi="Arial" w:cs="Arial"/>
                <w:sz w:val="24"/>
                <w:szCs w:val="24"/>
              </w:rPr>
              <w:lastRenderedPageBreak/>
              <w:t>LLM International Commercial and Business Law</w:t>
            </w:r>
          </w:p>
          <w:p w14:paraId="2B0B4095" w14:textId="1400B3BF" w:rsidR="000960DC" w:rsidRPr="00861ABA" w:rsidRDefault="000960DC" w:rsidP="00E41223">
            <w:pPr>
              <w:autoSpaceDE w:val="0"/>
              <w:autoSpaceDN w:val="0"/>
              <w:adjustRightInd w:val="0"/>
              <w:spacing w:line="360" w:lineRule="auto"/>
              <w:jc w:val="left"/>
              <w:rPr>
                <w:rFonts w:ascii="Arial" w:hAnsi="Arial" w:cs="Arial"/>
                <w:sz w:val="24"/>
                <w:szCs w:val="24"/>
              </w:rPr>
            </w:pPr>
          </w:p>
        </w:tc>
        <w:tc>
          <w:tcPr>
            <w:tcW w:w="9252" w:type="dxa"/>
          </w:tcPr>
          <w:p w14:paraId="681A45E5" w14:textId="733E2FC0" w:rsidR="0010369E" w:rsidRPr="00861ABA" w:rsidRDefault="0010369E" w:rsidP="0010369E">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0B91B074" w14:textId="62327CAB" w:rsidR="000E7015" w:rsidRPr="00861ABA" w:rsidRDefault="000E7015" w:rsidP="0010369E">
            <w:pPr>
              <w:spacing w:line="360" w:lineRule="auto"/>
              <w:rPr>
                <w:rFonts w:ascii="Arial" w:hAnsi="Arial" w:cs="Arial"/>
                <w:sz w:val="24"/>
                <w:szCs w:val="24"/>
              </w:rPr>
            </w:pPr>
          </w:p>
          <w:p w14:paraId="45E5A787" w14:textId="6A873FCD" w:rsidR="000E7015" w:rsidRPr="00861ABA" w:rsidRDefault="000E7015" w:rsidP="0010369E">
            <w:pPr>
              <w:spacing w:line="360" w:lineRule="auto"/>
              <w:rPr>
                <w:rFonts w:ascii="Arial" w:hAnsi="Arial" w:cs="Arial"/>
                <w:sz w:val="24"/>
                <w:szCs w:val="24"/>
              </w:rPr>
            </w:pPr>
            <w:r w:rsidRPr="00861ABA">
              <w:rPr>
                <w:rFonts w:ascii="Arial" w:hAnsi="Arial" w:cs="Arial"/>
                <w:sz w:val="24"/>
                <w:szCs w:val="24"/>
              </w:rPr>
              <w:t>Following a programme review, all taught modules on your programme are now elective modules, except module LAW7817 Approaches to Legal Research, which runs in Semester 2, remains mandatory.  This change will allow you additional choice and flexibility in putting together your programme across both semesters.  The changes do not affect the dissertation module, which remains mandatory.</w:t>
            </w:r>
          </w:p>
          <w:p w14:paraId="5E34B80A" w14:textId="5103F04F" w:rsidR="00C2338C" w:rsidRPr="00861ABA" w:rsidRDefault="00C2338C" w:rsidP="00E41223">
            <w:pPr>
              <w:spacing w:line="360" w:lineRule="auto"/>
              <w:jc w:val="left"/>
              <w:rPr>
                <w:rFonts w:ascii="Arial" w:hAnsi="Arial" w:cs="Arial"/>
                <w:color w:val="FF0000"/>
                <w:sz w:val="24"/>
                <w:szCs w:val="24"/>
              </w:rPr>
            </w:pPr>
          </w:p>
          <w:p w14:paraId="2EEED85C" w14:textId="05A86D36" w:rsidR="000960DC" w:rsidRPr="00861ABA" w:rsidRDefault="000E7015" w:rsidP="000960DC">
            <w:pPr>
              <w:spacing w:line="360" w:lineRule="auto"/>
              <w:rPr>
                <w:rFonts w:ascii="Arial" w:hAnsi="Arial" w:cs="Arial"/>
                <w:sz w:val="24"/>
                <w:szCs w:val="24"/>
              </w:rPr>
            </w:pPr>
            <w:r w:rsidRPr="00861ABA">
              <w:rPr>
                <w:rFonts w:ascii="Arial" w:hAnsi="Arial" w:cs="Arial"/>
                <w:sz w:val="24"/>
                <w:szCs w:val="24"/>
              </w:rPr>
              <w:t>In addition</w:t>
            </w:r>
            <w:r w:rsidR="00CA4E60" w:rsidRPr="00861ABA">
              <w:rPr>
                <w:rFonts w:ascii="Arial" w:hAnsi="Arial" w:cs="Arial"/>
                <w:sz w:val="24"/>
                <w:szCs w:val="24"/>
              </w:rPr>
              <w:t xml:space="preserve">, </w:t>
            </w:r>
            <w:r w:rsidRPr="00861ABA">
              <w:rPr>
                <w:rFonts w:ascii="Arial" w:hAnsi="Arial" w:cs="Arial"/>
                <w:sz w:val="24"/>
                <w:szCs w:val="24"/>
              </w:rPr>
              <w:t xml:space="preserve">the title of module LAW7802 Governing the Firm </w:t>
            </w:r>
            <w:r w:rsidR="000960DC" w:rsidRPr="00861ABA">
              <w:rPr>
                <w:rFonts w:ascii="Arial" w:hAnsi="Arial" w:cs="Arial"/>
                <w:sz w:val="24"/>
                <w:szCs w:val="24"/>
              </w:rPr>
              <w:t>will change</w:t>
            </w:r>
            <w:r w:rsidRPr="00861ABA">
              <w:rPr>
                <w:rFonts w:ascii="Arial" w:hAnsi="Arial" w:cs="Arial"/>
                <w:sz w:val="24"/>
                <w:szCs w:val="24"/>
              </w:rPr>
              <w:t xml:space="preserve"> to International Corporate Governance and move </w:t>
            </w:r>
            <w:r w:rsidR="000960DC" w:rsidRPr="00861ABA">
              <w:rPr>
                <w:rFonts w:ascii="Arial" w:hAnsi="Arial" w:cs="Arial"/>
                <w:sz w:val="24"/>
                <w:szCs w:val="24"/>
              </w:rPr>
              <w:t>from a second semester module i</w:t>
            </w:r>
            <w:r w:rsidRPr="00861ABA">
              <w:rPr>
                <w:rFonts w:ascii="Arial" w:hAnsi="Arial" w:cs="Arial"/>
                <w:sz w:val="24"/>
                <w:szCs w:val="24"/>
              </w:rPr>
              <w:t>nto a first semester module</w:t>
            </w:r>
            <w:r w:rsidR="00CA4E60" w:rsidRPr="00861ABA">
              <w:rPr>
                <w:rFonts w:ascii="Arial" w:hAnsi="Arial" w:cs="Arial"/>
                <w:sz w:val="24"/>
                <w:szCs w:val="24"/>
              </w:rPr>
              <w:t>.</w:t>
            </w:r>
          </w:p>
          <w:p w14:paraId="1E2832AE" w14:textId="26F71521" w:rsidR="00C2338C" w:rsidRPr="00861ABA" w:rsidRDefault="00C2338C" w:rsidP="00E41223">
            <w:pPr>
              <w:autoSpaceDE w:val="0"/>
              <w:autoSpaceDN w:val="0"/>
              <w:adjustRightInd w:val="0"/>
              <w:spacing w:line="360" w:lineRule="auto"/>
              <w:jc w:val="left"/>
              <w:rPr>
                <w:rFonts w:ascii="Arial" w:hAnsi="Arial" w:cs="Arial"/>
                <w:iCs/>
                <w:color w:val="000000"/>
                <w:sz w:val="24"/>
                <w:szCs w:val="24"/>
              </w:rPr>
            </w:pPr>
          </w:p>
          <w:p w14:paraId="304D3A95" w14:textId="0CCFE3C4" w:rsidR="000960DC" w:rsidRPr="00861ABA" w:rsidRDefault="000960DC" w:rsidP="00E41223">
            <w:pPr>
              <w:autoSpaceDE w:val="0"/>
              <w:autoSpaceDN w:val="0"/>
              <w:adjustRightInd w:val="0"/>
              <w:spacing w:line="360" w:lineRule="auto"/>
              <w:jc w:val="left"/>
              <w:rPr>
                <w:rFonts w:ascii="Arial" w:hAnsi="Arial" w:cs="Arial"/>
                <w:iCs/>
                <w:color w:val="000000"/>
                <w:sz w:val="24"/>
                <w:szCs w:val="24"/>
              </w:rPr>
            </w:pPr>
          </w:p>
        </w:tc>
      </w:tr>
      <w:tr w:rsidR="00C2338C" w:rsidRPr="00861ABA" w14:paraId="1502BC2A" w14:textId="77777777" w:rsidTr="00DF0BD3">
        <w:tc>
          <w:tcPr>
            <w:tcW w:w="4777" w:type="dxa"/>
          </w:tcPr>
          <w:p w14:paraId="61B7F155" w14:textId="77777777" w:rsidR="00C2338C" w:rsidRPr="00861ABA" w:rsidRDefault="00C2338C" w:rsidP="00E41223">
            <w:pPr>
              <w:spacing w:line="360" w:lineRule="auto"/>
              <w:jc w:val="left"/>
              <w:rPr>
                <w:rFonts w:ascii="Arial" w:hAnsi="Arial" w:cs="Arial"/>
                <w:b/>
                <w:color w:val="FF0000"/>
                <w:sz w:val="24"/>
                <w:szCs w:val="24"/>
              </w:rPr>
            </w:pPr>
            <w:r w:rsidRPr="00861ABA">
              <w:rPr>
                <w:rFonts w:ascii="Arial" w:hAnsi="Arial" w:cs="Arial"/>
                <w:b/>
                <w:sz w:val="24"/>
                <w:szCs w:val="24"/>
              </w:rPr>
              <w:lastRenderedPageBreak/>
              <w:t>Social Sciences, Education and  Social Work</w:t>
            </w:r>
          </w:p>
        </w:tc>
        <w:tc>
          <w:tcPr>
            <w:tcW w:w="9252" w:type="dxa"/>
          </w:tcPr>
          <w:p w14:paraId="68B22357" w14:textId="65B69874" w:rsidR="00C2338C" w:rsidRPr="00861ABA" w:rsidRDefault="003C526D" w:rsidP="00E41223">
            <w:pPr>
              <w:spacing w:line="360" w:lineRule="auto"/>
              <w:jc w:val="right"/>
              <w:rPr>
                <w:rFonts w:ascii="Arial" w:hAnsi="Arial" w:cs="Arial"/>
                <w:color w:val="FF0000"/>
                <w:sz w:val="24"/>
                <w:szCs w:val="24"/>
              </w:rPr>
            </w:pPr>
            <w:hyperlink r:id="rId7" w:history="1">
              <w:r w:rsidR="006B7219" w:rsidRPr="00861ABA">
                <w:rPr>
                  <w:rFonts w:ascii="Arial" w:eastAsia="Calibri" w:hAnsi="Arial" w:cs="Arial"/>
                  <w:color w:val="0563C1"/>
                  <w:sz w:val="24"/>
                  <w:szCs w:val="24"/>
                  <w:u w:val="single"/>
                </w:rPr>
                <w:t>ssesw@qub.ac.uk</w:t>
              </w:r>
            </w:hyperlink>
          </w:p>
        </w:tc>
      </w:tr>
      <w:tr w:rsidR="00C2338C" w:rsidRPr="00861ABA" w14:paraId="1D67EC9A" w14:textId="77777777" w:rsidTr="00DF0BD3">
        <w:tc>
          <w:tcPr>
            <w:tcW w:w="4777" w:type="dxa"/>
          </w:tcPr>
          <w:p w14:paraId="0DBA1D2F" w14:textId="08595B76" w:rsidR="00C2338C" w:rsidRPr="00861ABA" w:rsidRDefault="003B061C" w:rsidP="003B061C">
            <w:pPr>
              <w:spacing w:line="360" w:lineRule="auto"/>
              <w:jc w:val="left"/>
              <w:rPr>
                <w:rFonts w:ascii="Arial" w:hAnsi="Arial" w:cs="Arial"/>
                <w:sz w:val="24"/>
                <w:szCs w:val="24"/>
              </w:rPr>
            </w:pPr>
            <w:r w:rsidRPr="00861ABA">
              <w:rPr>
                <w:rFonts w:ascii="Arial" w:hAnsi="Arial" w:cs="Arial"/>
                <w:sz w:val="24"/>
                <w:szCs w:val="24"/>
              </w:rPr>
              <w:t>PGCE English</w:t>
            </w:r>
          </w:p>
        </w:tc>
        <w:tc>
          <w:tcPr>
            <w:tcW w:w="9252" w:type="dxa"/>
          </w:tcPr>
          <w:p w14:paraId="7810325D" w14:textId="2068FF3E" w:rsidR="00497967" w:rsidRPr="00861ABA" w:rsidRDefault="00497967" w:rsidP="00497967">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77149EE6" w14:textId="77777777" w:rsidR="00497967" w:rsidRPr="00861ABA" w:rsidRDefault="00497967" w:rsidP="00497967">
            <w:pPr>
              <w:spacing w:line="360" w:lineRule="auto"/>
              <w:rPr>
                <w:rFonts w:ascii="Arial" w:hAnsi="Arial" w:cs="Arial"/>
                <w:sz w:val="24"/>
                <w:szCs w:val="24"/>
              </w:rPr>
            </w:pPr>
          </w:p>
          <w:p w14:paraId="6D2BBA14" w14:textId="766DC91F" w:rsidR="003B061C" w:rsidRPr="00861ABA" w:rsidRDefault="003B061C" w:rsidP="003B061C">
            <w:pPr>
              <w:spacing w:line="360" w:lineRule="auto"/>
              <w:rPr>
                <w:rFonts w:ascii="Arial" w:hAnsi="Arial" w:cs="Arial"/>
                <w:sz w:val="24"/>
                <w:szCs w:val="24"/>
                <w:lang w:val="en-US"/>
              </w:rPr>
            </w:pPr>
            <w:r w:rsidRPr="00861ABA">
              <w:rPr>
                <w:rFonts w:ascii="Arial" w:hAnsi="Arial" w:cs="Arial"/>
                <w:sz w:val="24"/>
                <w:szCs w:val="24"/>
                <w:lang w:val="en-US"/>
              </w:rPr>
              <w:t xml:space="preserve">The </w:t>
            </w:r>
            <w:r w:rsidR="00FE2FA3" w:rsidRPr="00861ABA">
              <w:rPr>
                <w:rFonts w:ascii="Arial" w:hAnsi="Arial" w:cs="Arial"/>
                <w:sz w:val="24"/>
                <w:szCs w:val="24"/>
                <w:lang w:val="en-US"/>
              </w:rPr>
              <w:t xml:space="preserve">current assessed elements of module EDU7207 English Studies </w:t>
            </w:r>
            <w:r w:rsidRPr="00861ABA">
              <w:rPr>
                <w:rFonts w:ascii="Arial" w:hAnsi="Arial" w:cs="Arial"/>
                <w:sz w:val="24"/>
                <w:szCs w:val="24"/>
                <w:lang w:val="en-US"/>
              </w:rPr>
              <w:t>are 3 x 2000 word essays. Each assignment is currently equally weighted:</w:t>
            </w:r>
            <w:r w:rsidR="00497967" w:rsidRPr="00861ABA">
              <w:rPr>
                <w:rFonts w:ascii="Arial" w:hAnsi="Arial" w:cs="Arial"/>
                <w:sz w:val="24"/>
                <w:szCs w:val="24"/>
                <w:lang w:val="en-US"/>
              </w:rPr>
              <w:t xml:space="preserve"> </w:t>
            </w:r>
            <w:r w:rsidRPr="00861ABA">
              <w:rPr>
                <w:rFonts w:ascii="Arial" w:hAnsi="Arial" w:cs="Arial"/>
                <w:sz w:val="24"/>
                <w:szCs w:val="24"/>
                <w:lang w:val="en-US"/>
              </w:rPr>
              <w:t>Assignment 1: 2000 word Essay, 33⅓%</w:t>
            </w:r>
            <w:r w:rsidR="00497967" w:rsidRPr="00861ABA">
              <w:rPr>
                <w:rFonts w:ascii="Arial" w:hAnsi="Arial" w:cs="Arial"/>
                <w:sz w:val="24"/>
                <w:szCs w:val="24"/>
                <w:lang w:val="en-US"/>
              </w:rPr>
              <w:t xml:space="preserve">, </w:t>
            </w:r>
            <w:r w:rsidRPr="00861ABA">
              <w:rPr>
                <w:rFonts w:ascii="Arial" w:hAnsi="Arial" w:cs="Arial"/>
                <w:sz w:val="24"/>
                <w:szCs w:val="24"/>
                <w:lang w:val="en-US"/>
              </w:rPr>
              <w:t>Assignment 2: 2000 word Essay, 33⅓%</w:t>
            </w:r>
            <w:r w:rsidR="00497967" w:rsidRPr="00861ABA">
              <w:rPr>
                <w:rFonts w:ascii="Arial" w:hAnsi="Arial" w:cs="Arial"/>
                <w:sz w:val="24"/>
                <w:szCs w:val="24"/>
                <w:lang w:val="en-US"/>
              </w:rPr>
              <w:t xml:space="preserve">, </w:t>
            </w:r>
            <w:r w:rsidRPr="00861ABA">
              <w:rPr>
                <w:rFonts w:ascii="Arial" w:hAnsi="Arial" w:cs="Arial"/>
                <w:sz w:val="24"/>
                <w:szCs w:val="24"/>
                <w:lang w:val="en-US"/>
              </w:rPr>
              <w:t>Assignment 3: 2000 word Essay, 33⅓%</w:t>
            </w:r>
            <w:r w:rsidR="00497967" w:rsidRPr="00861ABA">
              <w:rPr>
                <w:rFonts w:ascii="Arial" w:hAnsi="Arial" w:cs="Arial"/>
                <w:sz w:val="24"/>
                <w:szCs w:val="24"/>
                <w:lang w:val="en-US"/>
              </w:rPr>
              <w:t>.</w:t>
            </w:r>
          </w:p>
          <w:p w14:paraId="6BD96B10" w14:textId="77777777" w:rsidR="00FE2FA3" w:rsidRPr="00861ABA" w:rsidRDefault="00FE2FA3" w:rsidP="003B061C">
            <w:pPr>
              <w:spacing w:line="360" w:lineRule="auto"/>
              <w:rPr>
                <w:rFonts w:ascii="Arial" w:hAnsi="Arial" w:cs="Arial"/>
                <w:sz w:val="24"/>
                <w:szCs w:val="24"/>
                <w:lang w:val="en-US"/>
              </w:rPr>
            </w:pPr>
          </w:p>
          <w:p w14:paraId="0C2CA0BD" w14:textId="2972643F" w:rsidR="003B061C" w:rsidRPr="00861ABA" w:rsidRDefault="00FE2FA3" w:rsidP="003B061C">
            <w:pPr>
              <w:spacing w:line="360" w:lineRule="auto"/>
              <w:rPr>
                <w:rFonts w:ascii="Arial" w:hAnsi="Arial" w:cs="Arial"/>
                <w:sz w:val="24"/>
                <w:szCs w:val="24"/>
                <w:lang w:val="en-US"/>
              </w:rPr>
            </w:pPr>
            <w:r w:rsidRPr="00861ABA">
              <w:rPr>
                <w:rFonts w:ascii="Arial" w:hAnsi="Arial" w:cs="Arial"/>
                <w:sz w:val="24"/>
                <w:szCs w:val="24"/>
                <w:lang w:val="en-US"/>
              </w:rPr>
              <w:t xml:space="preserve">This will change </w:t>
            </w:r>
            <w:r w:rsidR="003B061C" w:rsidRPr="00861ABA">
              <w:rPr>
                <w:rFonts w:ascii="Arial" w:hAnsi="Arial" w:cs="Arial"/>
                <w:sz w:val="24"/>
                <w:szCs w:val="24"/>
                <w:lang w:val="en-US"/>
              </w:rPr>
              <w:t>as outlined below:</w:t>
            </w:r>
          </w:p>
          <w:p w14:paraId="3CE859F2" w14:textId="77777777" w:rsidR="00FE2FA3" w:rsidRPr="00861ABA" w:rsidRDefault="003B061C" w:rsidP="003B061C">
            <w:pPr>
              <w:spacing w:line="360" w:lineRule="auto"/>
              <w:rPr>
                <w:rFonts w:ascii="Arial" w:hAnsi="Arial" w:cs="Arial"/>
                <w:sz w:val="24"/>
                <w:szCs w:val="24"/>
                <w:lang w:val="en-US"/>
              </w:rPr>
            </w:pPr>
            <w:r w:rsidRPr="00861ABA">
              <w:rPr>
                <w:rFonts w:ascii="Arial" w:hAnsi="Arial" w:cs="Arial"/>
                <w:sz w:val="24"/>
                <w:szCs w:val="24"/>
                <w:lang w:val="en-US"/>
              </w:rPr>
              <w:t>Assignment 1: 2000 word Essay, 40%</w:t>
            </w:r>
            <w:r w:rsidR="00497967" w:rsidRPr="00861ABA">
              <w:rPr>
                <w:rFonts w:ascii="Arial" w:hAnsi="Arial" w:cs="Arial"/>
                <w:sz w:val="24"/>
                <w:szCs w:val="24"/>
                <w:lang w:val="en-US"/>
              </w:rPr>
              <w:t xml:space="preserve">, </w:t>
            </w:r>
          </w:p>
          <w:p w14:paraId="08BD0FF0" w14:textId="77777777" w:rsidR="00FE2FA3" w:rsidRPr="00861ABA" w:rsidRDefault="003B061C" w:rsidP="003B061C">
            <w:pPr>
              <w:spacing w:line="360" w:lineRule="auto"/>
              <w:rPr>
                <w:rFonts w:ascii="Arial" w:hAnsi="Arial" w:cs="Arial"/>
                <w:sz w:val="24"/>
                <w:szCs w:val="24"/>
                <w:lang w:val="en-US"/>
              </w:rPr>
            </w:pPr>
            <w:r w:rsidRPr="00861ABA">
              <w:rPr>
                <w:rFonts w:ascii="Arial" w:hAnsi="Arial" w:cs="Arial"/>
                <w:sz w:val="24"/>
                <w:szCs w:val="24"/>
                <w:lang w:val="en-US"/>
              </w:rPr>
              <w:t>Assignment 2: 2000 word Essay, 40%</w:t>
            </w:r>
            <w:r w:rsidR="00497967" w:rsidRPr="00861ABA">
              <w:rPr>
                <w:rFonts w:ascii="Arial" w:hAnsi="Arial" w:cs="Arial"/>
                <w:sz w:val="24"/>
                <w:szCs w:val="24"/>
                <w:lang w:val="en-US"/>
              </w:rPr>
              <w:t xml:space="preserve">, </w:t>
            </w:r>
          </w:p>
          <w:p w14:paraId="744F8F83" w14:textId="38CF6E09" w:rsidR="003B061C" w:rsidRPr="00861ABA" w:rsidRDefault="003B061C" w:rsidP="003B061C">
            <w:pPr>
              <w:spacing w:line="360" w:lineRule="auto"/>
              <w:rPr>
                <w:rFonts w:ascii="Arial" w:hAnsi="Arial" w:cs="Arial"/>
                <w:sz w:val="24"/>
                <w:szCs w:val="24"/>
                <w:lang w:val="en-US"/>
              </w:rPr>
            </w:pPr>
            <w:r w:rsidRPr="00861ABA">
              <w:rPr>
                <w:rFonts w:ascii="Arial" w:hAnsi="Arial" w:cs="Arial"/>
                <w:sz w:val="24"/>
                <w:szCs w:val="24"/>
                <w:lang w:val="en-US"/>
              </w:rPr>
              <w:t>Assignment 3: Digital Media Assignment, 20%</w:t>
            </w:r>
            <w:r w:rsidR="00497967" w:rsidRPr="00861ABA">
              <w:rPr>
                <w:rFonts w:ascii="Arial" w:hAnsi="Arial" w:cs="Arial"/>
                <w:sz w:val="24"/>
                <w:szCs w:val="24"/>
                <w:lang w:val="en-US"/>
              </w:rPr>
              <w:t xml:space="preserve">. </w:t>
            </w:r>
          </w:p>
          <w:p w14:paraId="0D414E5D" w14:textId="7B89F8C6" w:rsidR="00C2338C" w:rsidRPr="00861ABA" w:rsidRDefault="00C2338C" w:rsidP="00E41223">
            <w:pPr>
              <w:spacing w:line="360" w:lineRule="auto"/>
              <w:jc w:val="left"/>
              <w:rPr>
                <w:rFonts w:ascii="Arial" w:hAnsi="Arial" w:cs="Arial"/>
                <w:color w:val="FF0000"/>
                <w:sz w:val="24"/>
                <w:szCs w:val="24"/>
              </w:rPr>
            </w:pPr>
          </w:p>
        </w:tc>
      </w:tr>
      <w:tr w:rsidR="00C2338C" w:rsidRPr="00861ABA" w14:paraId="4E1C328E" w14:textId="77777777" w:rsidTr="00DF0BD3">
        <w:tc>
          <w:tcPr>
            <w:tcW w:w="4777" w:type="dxa"/>
          </w:tcPr>
          <w:p w14:paraId="2932960A" w14:textId="3EF1493B" w:rsidR="003B061C" w:rsidRPr="00861ABA" w:rsidRDefault="003B061C" w:rsidP="00E41223">
            <w:pPr>
              <w:spacing w:line="360" w:lineRule="auto"/>
              <w:jc w:val="left"/>
              <w:rPr>
                <w:rFonts w:ascii="Arial" w:hAnsi="Arial" w:cs="Arial"/>
                <w:sz w:val="24"/>
                <w:szCs w:val="24"/>
              </w:rPr>
            </w:pPr>
            <w:r w:rsidRPr="00861ABA">
              <w:rPr>
                <w:rFonts w:ascii="Arial" w:hAnsi="Arial" w:cs="Arial"/>
                <w:sz w:val="24"/>
                <w:szCs w:val="24"/>
              </w:rPr>
              <w:t xml:space="preserve">PGCE Religious Education </w:t>
            </w:r>
          </w:p>
        </w:tc>
        <w:tc>
          <w:tcPr>
            <w:tcW w:w="9252" w:type="dxa"/>
          </w:tcPr>
          <w:p w14:paraId="779D0577" w14:textId="77777777" w:rsidR="00497967" w:rsidRPr="00861ABA" w:rsidRDefault="00497967" w:rsidP="00497967">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416E56B1" w14:textId="77777777" w:rsidR="00C2338C" w:rsidRPr="00861ABA" w:rsidRDefault="00C2338C" w:rsidP="00E41223">
            <w:pPr>
              <w:spacing w:line="360" w:lineRule="auto"/>
              <w:jc w:val="left"/>
              <w:rPr>
                <w:rFonts w:ascii="Arial" w:hAnsi="Arial" w:cs="Arial"/>
                <w:color w:val="FF0000"/>
                <w:sz w:val="24"/>
                <w:szCs w:val="24"/>
              </w:rPr>
            </w:pPr>
          </w:p>
          <w:p w14:paraId="2BBEB46B" w14:textId="40F7568C" w:rsidR="003B061C" w:rsidRPr="00861ABA" w:rsidRDefault="00BE5408" w:rsidP="00BE5408">
            <w:pPr>
              <w:spacing w:line="360" w:lineRule="auto"/>
              <w:rPr>
                <w:rFonts w:ascii="Arial" w:hAnsi="Arial" w:cs="Arial"/>
                <w:sz w:val="24"/>
                <w:szCs w:val="24"/>
                <w:lang w:val="en-US"/>
              </w:rPr>
            </w:pPr>
            <w:r w:rsidRPr="00861ABA">
              <w:rPr>
                <w:rFonts w:ascii="Arial" w:hAnsi="Arial" w:cs="Arial"/>
                <w:bCs/>
                <w:sz w:val="24"/>
                <w:szCs w:val="24"/>
                <w:lang w:val="en-US"/>
              </w:rPr>
              <w:lastRenderedPageBreak/>
              <w:t>The</w:t>
            </w:r>
            <w:r w:rsidR="00497967" w:rsidRPr="00861ABA">
              <w:rPr>
                <w:rFonts w:ascii="Arial" w:hAnsi="Arial" w:cs="Arial"/>
                <w:bCs/>
                <w:sz w:val="24"/>
                <w:szCs w:val="24"/>
                <w:lang w:val="en-US"/>
              </w:rPr>
              <w:t xml:space="preserve"> assessment structure </w:t>
            </w:r>
            <w:r w:rsidRPr="00861ABA">
              <w:rPr>
                <w:rFonts w:ascii="Arial" w:hAnsi="Arial" w:cs="Arial"/>
                <w:bCs/>
                <w:sz w:val="24"/>
                <w:szCs w:val="24"/>
                <w:lang w:val="en-US"/>
              </w:rPr>
              <w:t xml:space="preserve">of module EDU7204 Religious Studies will change </w:t>
            </w:r>
            <w:r w:rsidR="003B061C" w:rsidRPr="00861ABA">
              <w:rPr>
                <w:rFonts w:ascii="Arial" w:hAnsi="Arial" w:cs="Arial"/>
                <w:b/>
                <w:bCs/>
                <w:sz w:val="24"/>
                <w:szCs w:val="24"/>
                <w:lang w:val="en-US"/>
              </w:rPr>
              <w:t>from</w:t>
            </w:r>
            <w:r w:rsidR="003B061C" w:rsidRPr="00861ABA">
              <w:rPr>
                <w:rFonts w:ascii="Arial" w:hAnsi="Arial" w:cs="Arial"/>
                <w:sz w:val="24"/>
                <w:szCs w:val="24"/>
                <w:lang w:val="en-US"/>
              </w:rPr>
              <w:t xml:space="preserve"> three assignments (6,000 wo</w:t>
            </w:r>
            <w:r w:rsidR="00497967" w:rsidRPr="00861ABA">
              <w:rPr>
                <w:rFonts w:ascii="Arial" w:hAnsi="Arial" w:cs="Arial"/>
                <w:sz w:val="24"/>
                <w:szCs w:val="24"/>
                <w:lang w:val="en-US"/>
              </w:rPr>
              <w:t xml:space="preserve">rds in total) </w:t>
            </w:r>
            <w:r w:rsidR="00497967" w:rsidRPr="00861ABA">
              <w:rPr>
                <w:rFonts w:ascii="Arial" w:hAnsi="Arial" w:cs="Arial"/>
                <w:b/>
                <w:sz w:val="24"/>
                <w:szCs w:val="24"/>
                <w:lang w:val="en-US"/>
              </w:rPr>
              <w:t>to</w:t>
            </w:r>
            <w:r w:rsidR="003B061C" w:rsidRPr="00861ABA">
              <w:rPr>
                <w:rFonts w:ascii="Arial" w:hAnsi="Arial" w:cs="Arial"/>
                <w:sz w:val="24"/>
                <w:szCs w:val="24"/>
                <w:lang w:val="en-US"/>
              </w:rPr>
              <w:t xml:space="preserve"> two assignments (as Essay 1 and Essay 2 above) plus one research project / oral presentation (formerly Essay 3)</w:t>
            </w:r>
            <w:r w:rsidRPr="00861ABA">
              <w:rPr>
                <w:rFonts w:ascii="Arial" w:hAnsi="Arial" w:cs="Arial"/>
                <w:sz w:val="24"/>
                <w:szCs w:val="24"/>
                <w:lang w:val="en-US"/>
              </w:rPr>
              <w:t xml:space="preserve">, </w:t>
            </w:r>
            <w:r w:rsidR="003B061C" w:rsidRPr="00861ABA">
              <w:rPr>
                <w:rFonts w:ascii="Arial" w:hAnsi="Arial" w:cs="Arial"/>
                <w:sz w:val="24"/>
                <w:szCs w:val="24"/>
                <w:lang w:val="en-US"/>
              </w:rPr>
              <w:t xml:space="preserve">2 x 2000 word essays </w:t>
            </w:r>
            <w:r w:rsidR="00497967" w:rsidRPr="00861ABA">
              <w:rPr>
                <w:rFonts w:ascii="Arial" w:hAnsi="Arial" w:cs="Arial"/>
                <w:sz w:val="24"/>
                <w:szCs w:val="24"/>
                <w:lang w:val="en-US"/>
              </w:rPr>
              <w:t xml:space="preserve">and </w:t>
            </w:r>
            <w:r w:rsidR="003B061C" w:rsidRPr="00861ABA">
              <w:rPr>
                <w:rFonts w:ascii="Arial" w:hAnsi="Arial" w:cs="Arial"/>
                <w:sz w:val="24"/>
                <w:szCs w:val="24"/>
                <w:lang w:val="en-US"/>
              </w:rPr>
              <w:t>1 x Research</w:t>
            </w:r>
            <w:r w:rsidR="00497967" w:rsidRPr="00861ABA">
              <w:rPr>
                <w:rFonts w:ascii="Arial" w:hAnsi="Arial" w:cs="Arial"/>
                <w:sz w:val="24"/>
                <w:szCs w:val="24"/>
                <w:lang w:val="en-US"/>
              </w:rPr>
              <w:t xml:space="preserve"> project/10 minute presentation. </w:t>
            </w:r>
            <w:r w:rsidR="003B061C" w:rsidRPr="00861ABA">
              <w:rPr>
                <w:rFonts w:ascii="Arial" w:hAnsi="Arial" w:cs="Arial"/>
                <w:sz w:val="24"/>
                <w:szCs w:val="24"/>
                <w:lang w:val="en-US"/>
              </w:rPr>
              <w:t>All 3 assignments will be equally weighted.</w:t>
            </w:r>
          </w:p>
        </w:tc>
      </w:tr>
      <w:tr w:rsidR="00C2338C" w:rsidRPr="00861ABA" w14:paraId="195452B3" w14:textId="77777777" w:rsidTr="00DF0BD3">
        <w:tc>
          <w:tcPr>
            <w:tcW w:w="4777" w:type="dxa"/>
          </w:tcPr>
          <w:p w14:paraId="2ACC4894" w14:textId="1817C531" w:rsidR="00C2338C" w:rsidRPr="00861ABA" w:rsidRDefault="003B061C" w:rsidP="00E41223">
            <w:pPr>
              <w:spacing w:line="360" w:lineRule="auto"/>
              <w:jc w:val="left"/>
              <w:rPr>
                <w:rFonts w:ascii="Arial" w:hAnsi="Arial" w:cs="Arial"/>
                <w:sz w:val="24"/>
                <w:szCs w:val="24"/>
              </w:rPr>
            </w:pPr>
            <w:r w:rsidRPr="00861ABA">
              <w:rPr>
                <w:rFonts w:ascii="Arial" w:hAnsi="Arial" w:cs="Arial"/>
                <w:sz w:val="24"/>
                <w:szCs w:val="24"/>
              </w:rPr>
              <w:lastRenderedPageBreak/>
              <w:t>PGCE Social Science</w:t>
            </w:r>
          </w:p>
        </w:tc>
        <w:tc>
          <w:tcPr>
            <w:tcW w:w="9252" w:type="dxa"/>
          </w:tcPr>
          <w:p w14:paraId="34D8E7BD" w14:textId="70075017" w:rsidR="00F30245" w:rsidRPr="00861ABA" w:rsidRDefault="00F30245" w:rsidP="00861ABA">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39883FB" w14:textId="77777777" w:rsidR="00BE5408" w:rsidRPr="00861ABA" w:rsidRDefault="00BE5408" w:rsidP="00861ABA">
            <w:pPr>
              <w:spacing w:line="360" w:lineRule="auto"/>
              <w:rPr>
                <w:rFonts w:ascii="Arial" w:hAnsi="Arial" w:cs="Arial"/>
                <w:sz w:val="24"/>
                <w:szCs w:val="24"/>
              </w:rPr>
            </w:pPr>
          </w:p>
          <w:p w14:paraId="2C8F6E51" w14:textId="600A3053" w:rsidR="003B061C" w:rsidRPr="00861ABA" w:rsidRDefault="00BE5408" w:rsidP="00861ABA">
            <w:pPr>
              <w:spacing w:line="360" w:lineRule="auto"/>
              <w:rPr>
                <w:rFonts w:ascii="Arial" w:hAnsi="Arial" w:cs="Arial"/>
                <w:sz w:val="24"/>
                <w:szCs w:val="24"/>
              </w:rPr>
            </w:pPr>
            <w:r w:rsidRPr="00861ABA">
              <w:rPr>
                <w:rFonts w:ascii="Arial" w:hAnsi="Arial" w:cs="Arial"/>
                <w:bCs/>
                <w:sz w:val="24"/>
                <w:szCs w:val="24"/>
              </w:rPr>
              <w:t>The</w:t>
            </w:r>
            <w:r w:rsidR="00F30245" w:rsidRPr="00861ABA">
              <w:rPr>
                <w:rFonts w:ascii="Arial" w:hAnsi="Arial" w:cs="Arial"/>
                <w:bCs/>
                <w:sz w:val="24"/>
                <w:szCs w:val="24"/>
              </w:rPr>
              <w:t xml:space="preserve"> assessment framework</w:t>
            </w:r>
            <w:r w:rsidRPr="00861ABA">
              <w:rPr>
                <w:rFonts w:ascii="Arial" w:hAnsi="Arial" w:cs="Arial"/>
                <w:bCs/>
                <w:sz w:val="24"/>
                <w:szCs w:val="24"/>
              </w:rPr>
              <w:t xml:space="preserve"> of module EDU7201 Social Science Studies will </w:t>
            </w:r>
            <w:r w:rsidR="00861ABA" w:rsidRPr="00861ABA">
              <w:rPr>
                <w:rFonts w:ascii="Arial" w:hAnsi="Arial" w:cs="Arial"/>
                <w:bCs/>
                <w:sz w:val="24"/>
                <w:szCs w:val="24"/>
              </w:rPr>
              <w:t>change from</w:t>
            </w:r>
            <w:r w:rsidR="003B061C" w:rsidRPr="00861ABA">
              <w:rPr>
                <w:rFonts w:ascii="Arial" w:hAnsi="Arial" w:cs="Arial"/>
                <w:sz w:val="24"/>
                <w:szCs w:val="24"/>
              </w:rPr>
              <w:t xml:space="preserve"> three assignments (6,000 words in total) </w:t>
            </w:r>
            <w:r w:rsidR="003B061C" w:rsidRPr="00861ABA">
              <w:rPr>
                <w:rFonts w:ascii="Arial" w:hAnsi="Arial" w:cs="Arial"/>
                <w:b/>
                <w:bCs/>
                <w:sz w:val="24"/>
                <w:szCs w:val="24"/>
                <w:lang w:val="en-US"/>
              </w:rPr>
              <w:t>to</w:t>
            </w:r>
            <w:r w:rsidR="003B061C" w:rsidRPr="00861ABA">
              <w:rPr>
                <w:rFonts w:ascii="Arial" w:hAnsi="Arial" w:cs="Arial"/>
                <w:sz w:val="24"/>
                <w:szCs w:val="24"/>
                <w:lang w:val="en-US"/>
              </w:rPr>
              <w:t xml:space="preserve"> two assignments (as Essay 1 and Essay 2 ) plus one research project / oral presentation (formerly Essay 3)</w:t>
            </w:r>
            <w:r w:rsidR="00CA4E60" w:rsidRPr="00861ABA">
              <w:rPr>
                <w:rFonts w:ascii="Arial" w:hAnsi="Arial" w:cs="Arial"/>
                <w:sz w:val="24"/>
                <w:szCs w:val="24"/>
                <w:lang w:val="en-US"/>
              </w:rPr>
              <w:t xml:space="preserve">, </w:t>
            </w:r>
            <w:r w:rsidR="003B061C" w:rsidRPr="00861ABA">
              <w:rPr>
                <w:rFonts w:ascii="Arial" w:hAnsi="Arial" w:cs="Arial"/>
                <w:sz w:val="24"/>
                <w:szCs w:val="24"/>
                <w:lang w:val="en-US"/>
              </w:rPr>
              <w:t xml:space="preserve"> </w:t>
            </w:r>
          </w:p>
          <w:p w14:paraId="327A1BE4" w14:textId="6F1319C3" w:rsidR="003B061C" w:rsidRPr="00861ABA" w:rsidRDefault="003B061C" w:rsidP="00861ABA">
            <w:pPr>
              <w:spacing w:line="360" w:lineRule="auto"/>
              <w:rPr>
                <w:rFonts w:ascii="Arial" w:hAnsi="Arial" w:cs="Arial"/>
                <w:sz w:val="24"/>
                <w:szCs w:val="24"/>
              </w:rPr>
            </w:pPr>
            <w:r w:rsidRPr="00861ABA">
              <w:rPr>
                <w:rFonts w:ascii="Arial" w:hAnsi="Arial" w:cs="Arial"/>
                <w:sz w:val="24"/>
                <w:szCs w:val="24"/>
              </w:rPr>
              <w:t>2 x 2000 word essays 1 x Research p</w:t>
            </w:r>
            <w:r w:rsidR="00F30245" w:rsidRPr="00861ABA">
              <w:rPr>
                <w:rFonts w:ascii="Arial" w:hAnsi="Arial" w:cs="Arial"/>
                <w:sz w:val="24"/>
                <w:szCs w:val="24"/>
              </w:rPr>
              <w:t>roject/10 minute presentation.</w:t>
            </w:r>
            <w:r w:rsidR="0037749C" w:rsidRPr="00861ABA">
              <w:rPr>
                <w:rFonts w:ascii="Arial" w:hAnsi="Arial" w:cs="Arial"/>
                <w:sz w:val="24"/>
                <w:szCs w:val="24"/>
              </w:rPr>
              <w:t xml:space="preserve"> </w:t>
            </w:r>
            <w:r w:rsidRPr="00861ABA">
              <w:rPr>
                <w:rFonts w:ascii="Arial" w:hAnsi="Arial" w:cs="Arial"/>
                <w:sz w:val="24"/>
                <w:szCs w:val="24"/>
              </w:rPr>
              <w:t>All 3 assignments will be equally weighted.</w:t>
            </w:r>
          </w:p>
          <w:p w14:paraId="309D3057" w14:textId="2E9D9E59" w:rsidR="00C2338C" w:rsidRPr="00861ABA" w:rsidRDefault="00C2338C" w:rsidP="00E41223">
            <w:pPr>
              <w:spacing w:line="360" w:lineRule="auto"/>
              <w:jc w:val="left"/>
              <w:rPr>
                <w:rFonts w:ascii="Arial" w:hAnsi="Arial" w:cs="Arial"/>
                <w:iCs/>
                <w:color w:val="FF0000"/>
                <w:sz w:val="24"/>
                <w:szCs w:val="24"/>
              </w:rPr>
            </w:pPr>
          </w:p>
        </w:tc>
      </w:tr>
      <w:tr w:rsidR="003B061C" w:rsidRPr="00861ABA" w14:paraId="47C25C23" w14:textId="77777777" w:rsidTr="00DF0BD3">
        <w:tc>
          <w:tcPr>
            <w:tcW w:w="4777" w:type="dxa"/>
          </w:tcPr>
          <w:p w14:paraId="13F08EEA" w14:textId="7F945726" w:rsidR="003B061C" w:rsidRPr="00861ABA" w:rsidRDefault="003B061C" w:rsidP="003B061C">
            <w:pPr>
              <w:spacing w:line="360" w:lineRule="auto"/>
              <w:jc w:val="left"/>
              <w:rPr>
                <w:rFonts w:ascii="Arial" w:hAnsi="Arial" w:cs="Arial"/>
                <w:sz w:val="24"/>
                <w:szCs w:val="24"/>
              </w:rPr>
            </w:pPr>
            <w:r w:rsidRPr="00861ABA">
              <w:rPr>
                <w:rFonts w:ascii="Arial" w:hAnsi="Arial" w:cs="Arial"/>
                <w:sz w:val="24"/>
                <w:szCs w:val="24"/>
              </w:rPr>
              <w:t>MSc Educational Leadership</w:t>
            </w:r>
          </w:p>
        </w:tc>
        <w:tc>
          <w:tcPr>
            <w:tcW w:w="9252" w:type="dxa"/>
          </w:tcPr>
          <w:p w14:paraId="2C628F5F" w14:textId="0F847597" w:rsidR="007E1A4D" w:rsidRPr="00861ABA" w:rsidRDefault="007E1A4D" w:rsidP="007E1A4D">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79FEA75" w14:textId="7CF28B14" w:rsidR="00DF0BD3" w:rsidRPr="00861ABA" w:rsidRDefault="00DF0BD3" w:rsidP="007E1A4D">
            <w:pPr>
              <w:spacing w:line="360" w:lineRule="auto"/>
              <w:rPr>
                <w:rFonts w:ascii="Arial" w:hAnsi="Arial" w:cs="Arial"/>
                <w:sz w:val="24"/>
                <w:szCs w:val="24"/>
              </w:rPr>
            </w:pPr>
          </w:p>
          <w:p w14:paraId="1C35E650" w14:textId="29D9FF10" w:rsidR="00DF0BD3" w:rsidRPr="00861ABA" w:rsidRDefault="00DF0BD3" w:rsidP="007E1A4D">
            <w:pPr>
              <w:spacing w:line="360" w:lineRule="auto"/>
              <w:rPr>
                <w:rFonts w:ascii="Arial" w:hAnsi="Arial" w:cs="Arial"/>
                <w:sz w:val="24"/>
                <w:szCs w:val="24"/>
              </w:rPr>
            </w:pPr>
            <w:r w:rsidRPr="00861ABA">
              <w:rPr>
                <w:rFonts w:ascii="Arial" w:hAnsi="Arial" w:cs="Arial"/>
                <w:sz w:val="24"/>
                <w:szCs w:val="24"/>
              </w:rPr>
              <w:lastRenderedPageBreak/>
              <w:t xml:space="preserve">The MSc Educational Leadership Programme has been revised for September 2023. These changes involve adjusting the modules as they are currently advertised to include: </w:t>
            </w:r>
          </w:p>
          <w:p w14:paraId="2490C394" w14:textId="6CC990FC" w:rsidR="00DF0BD3" w:rsidRPr="00861ABA" w:rsidRDefault="00DF0BD3" w:rsidP="007E1A4D">
            <w:pPr>
              <w:spacing w:line="360" w:lineRule="auto"/>
              <w:rPr>
                <w:rFonts w:ascii="Arial" w:hAnsi="Arial" w:cs="Arial"/>
                <w:sz w:val="24"/>
                <w:szCs w:val="24"/>
              </w:rPr>
            </w:pPr>
            <w:r w:rsidRPr="00861ABA">
              <w:rPr>
                <w:rFonts w:ascii="Arial" w:hAnsi="Arial" w:cs="Arial"/>
                <w:sz w:val="24"/>
                <w:szCs w:val="24"/>
              </w:rPr>
              <w:t xml:space="preserve">A </w:t>
            </w:r>
            <w:r w:rsidR="006B32CE" w:rsidRPr="00861ABA">
              <w:rPr>
                <w:rFonts w:ascii="Arial" w:hAnsi="Arial" w:cs="Arial"/>
                <w:sz w:val="24"/>
                <w:szCs w:val="24"/>
              </w:rPr>
              <w:t xml:space="preserve">new </w:t>
            </w:r>
            <w:r w:rsidRPr="00861ABA">
              <w:rPr>
                <w:rFonts w:ascii="Arial" w:hAnsi="Arial" w:cs="Arial"/>
                <w:sz w:val="24"/>
                <w:szCs w:val="24"/>
              </w:rPr>
              <w:t>core module EDY7185 Leadership theoretical perspectives,</w:t>
            </w:r>
          </w:p>
          <w:p w14:paraId="5FD6E58F" w14:textId="2F4C7C6E" w:rsidR="00DF0BD3" w:rsidRPr="00861ABA" w:rsidRDefault="00DF0BD3" w:rsidP="007E1A4D">
            <w:pPr>
              <w:spacing w:line="360" w:lineRule="auto"/>
              <w:rPr>
                <w:rFonts w:ascii="Arial" w:hAnsi="Arial" w:cs="Arial"/>
                <w:sz w:val="24"/>
                <w:szCs w:val="24"/>
              </w:rPr>
            </w:pPr>
            <w:r w:rsidRPr="00861ABA">
              <w:rPr>
                <w:rFonts w:ascii="Arial" w:hAnsi="Arial" w:cs="Arial"/>
                <w:sz w:val="24"/>
                <w:szCs w:val="24"/>
              </w:rPr>
              <w:t xml:space="preserve">A new module EDU7209 Leadership in Practice, </w:t>
            </w:r>
          </w:p>
          <w:p w14:paraId="0A41DAB6" w14:textId="436D773C" w:rsidR="00DF0BD3" w:rsidRPr="00861ABA" w:rsidRDefault="00DF0BD3" w:rsidP="007E1A4D">
            <w:pPr>
              <w:spacing w:line="360" w:lineRule="auto"/>
              <w:rPr>
                <w:rFonts w:ascii="Arial" w:hAnsi="Arial" w:cs="Arial"/>
                <w:sz w:val="24"/>
                <w:szCs w:val="24"/>
              </w:rPr>
            </w:pPr>
            <w:r w:rsidRPr="00861ABA">
              <w:rPr>
                <w:rFonts w:ascii="Arial" w:hAnsi="Arial" w:cs="Arial"/>
                <w:sz w:val="24"/>
                <w:szCs w:val="24"/>
              </w:rPr>
              <w:t>A revised theoretical module EDU7186 Leadership for School Improvement and Change</w:t>
            </w:r>
            <w:r w:rsidR="00CA4E60" w:rsidRPr="00861ABA">
              <w:rPr>
                <w:rFonts w:ascii="Arial" w:hAnsi="Arial" w:cs="Arial"/>
                <w:sz w:val="24"/>
                <w:szCs w:val="24"/>
              </w:rPr>
              <w:t>.</w:t>
            </w:r>
          </w:p>
          <w:p w14:paraId="0EA76B0C" w14:textId="24CE0AD6" w:rsidR="003B061C" w:rsidRPr="00861ABA" w:rsidRDefault="003B061C" w:rsidP="00E41223">
            <w:pPr>
              <w:spacing w:line="360" w:lineRule="auto"/>
              <w:jc w:val="left"/>
              <w:rPr>
                <w:rFonts w:ascii="Arial" w:hAnsi="Arial" w:cs="Arial"/>
                <w:color w:val="FF0000"/>
                <w:sz w:val="24"/>
                <w:szCs w:val="24"/>
              </w:rPr>
            </w:pPr>
          </w:p>
        </w:tc>
      </w:tr>
      <w:tr w:rsidR="003B061C" w:rsidRPr="00861ABA" w14:paraId="2705807E" w14:textId="77777777" w:rsidTr="00DF0BD3">
        <w:tc>
          <w:tcPr>
            <w:tcW w:w="4777" w:type="dxa"/>
          </w:tcPr>
          <w:p w14:paraId="07F61AA2" w14:textId="77777777" w:rsidR="003B061C" w:rsidRPr="00861ABA" w:rsidRDefault="003B061C" w:rsidP="003B061C">
            <w:pPr>
              <w:spacing w:line="360" w:lineRule="auto"/>
              <w:jc w:val="left"/>
              <w:rPr>
                <w:rFonts w:ascii="Arial" w:hAnsi="Arial" w:cs="Arial"/>
                <w:sz w:val="24"/>
                <w:szCs w:val="24"/>
              </w:rPr>
            </w:pPr>
            <w:r w:rsidRPr="00861ABA">
              <w:rPr>
                <w:rFonts w:ascii="Arial" w:hAnsi="Arial" w:cs="Arial"/>
                <w:sz w:val="24"/>
                <w:szCs w:val="24"/>
              </w:rPr>
              <w:lastRenderedPageBreak/>
              <w:t xml:space="preserve">MSc Children’s </w:t>
            </w:r>
            <w:r w:rsidR="007E1A4D" w:rsidRPr="00861ABA">
              <w:rPr>
                <w:rFonts w:ascii="Arial" w:hAnsi="Arial" w:cs="Arial"/>
                <w:sz w:val="24"/>
                <w:szCs w:val="24"/>
              </w:rPr>
              <w:t>Rights</w:t>
            </w:r>
          </w:p>
          <w:p w14:paraId="3E2D2451" w14:textId="77777777" w:rsidR="006B32CE" w:rsidRPr="00861ABA" w:rsidRDefault="006B32CE" w:rsidP="003B061C">
            <w:pPr>
              <w:spacing w:line="360" w:lineRule="auto"/>
              <w:jc w:val="left"/>
              <w:rPr>
                <w:rFonts w:ascii="Arial" w:hAnsi="Arial" w:cs="Arial"/>
                <w:sz w:val="24"/>
                <w:szCs w:val="24"/>
              </w:rPr>
            </w:pPr>
            <w:r w:rsidRPr="00861ABA">
              <w:rPr>
                <w:rFonts w:ascii="Arial" w:hAnsi="Arial" w:cs="Arial"/>
                <w:sz w:val="24"/>
                <w:szCs w:val="24"/>
              </w:rPr>
              <w:t>Postgraduate Diploma Children’s Rights</w:t>
            </w:r>
          </w:p>
          <w:p w14:paraId="52B6FE7B" w14:textId="14875718" w:rsidR="006B32CE" w:rsidRPr="00861ABA" w:rsidRDefault="006B32CE" w:rsidP="003B061C">
            <w:pPr>
              <w:spacing w:line="360" w:lineRule="auto"/>
              <w:jc w:val="left"/>
              <w:rPr>
                <w:rFonts w:ascii="Arial" w:hAnsi="Arial" w:cs="Arial"/>
                <w:sz w:val="24"/>
                <w:szCs w:val="24"/>
              </w:rPr>
            </w:pPr>
            <w:r w:rsidRPr="00861ABA">
              <w:rPr>
                <w:rFonts w:ascii="Arial" w:hAnsi="Arial" w:cs="Arial"/>
                <w:sz w:val="24"/>
                <w:szCs w:val="24"/>
              </w:rPr>
              <w:t>Postgraduate Certificate Children’s Rights</w:t>
            </w:r>
          </w:p>
        </w:tc>
        <w:tc>
          <w:tcPr>
            <w:tcW w:w="9252" w:type="dxa"/>
          </w:tcPr>
          <w:p w14:paraId="54F49F98" w14:textId="1F9A3C6C" w:rsidR="007E1A4D" w:rsidRPr="00861ABA" w:rsidRDefault="007E1A4D" w:rsidP="007E1A4D">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7B0CAC02" w14:textId="77777777" w:rsidR="007E1A4D" w:rsidRPr="00861ABA" w:rsidRDefault="007E1A4D" w:rsidP="007E1A4D">
            <w:pPr>
              <w:spacing w:line="360" w:lineRule="auto"/>
              <w:rPr>
                <w:rFonts w:ascii="Arial" w:hAnsi="Arial" w:cs="Arial"/>
                <w:sz w:val="24"/>
                <w:szCs w:val="24"/>
              </w:rPr>
            </w:pPr>
          </w:p>
          <w:p w14:paraId="19B5EA62" w14:textId="78F3FF04" w:rsidR="003B061C" w:rsidRPr="00861ABA" w:rsidRDefault="003B061C" w:rsidP="003B061C">
            <w:pPr>
              <w:pStyle w:val="Header"/>
              <w:tabs>
                <w:tab w:val="left" w:pos="720"/>
              </w:tabs>
              <w:spacing w:line="360" w:lineRule="auto"/>
              <w:rPr>
                <w:rFonts w:ascii="Arial" w:hAnsi="Arial" w:cs="Arial"/>
                <w:sz w:val="24"/>
                <w:szCs w:val="24"/>
              </w:rPr>
            </w:pPr>
            <w:r w:rsidRPr="00861ABA">
              <w:rPr>
                <w:rFonts w:ascii="Arial" w:hAnsi="Arial" w:cs="Arial"/>
                <w:sz w:val="24"/>
                <w:szCs w:val="24"/>
              </w:rPr>
              <w:t>The nature of changes relate to the format of the delivery. Alongside the blended (onli</w:t>
            </w:r>
            <w:r w:rsidR="00D018A4" w:rsidRPr="00861ABA">
              <w:rPr>
                <w:rFonts w:ascii="Arial" w:hAnsi="Arial" w:cs="Arial"/>
                <w:sz w:val="24"/>
                <w:szCs w:val="24"/>
              </w:rPr>
              <w:t>ne/face-to-face) option of Postgraduate Diploma</w:t>
            </w:r>
            <w:r w:rsidRPr="00861ABA">
              <w:rPr>
                <w:rFonts w:ascii="Arial" w:hAnsi="Arial" w:cs="Arial"/>
                <w:sz w:val="24"/>
                <w:szCs w:val="24"/>
              </w:rPr>
              <w:t xml:space="preserve">/MSc Children’s </w:t>
            </w:r>
            <w:r w:rsidR="00D018A4" w:rsidRPr="00861ABA">
              <w:rPr>
                <w:rFonts w:ascii="Arial" w:hAnsi="Arial" w:cs="Arial"/>
                <w:sz w:val="24"/>
                <w:szCs w:val="24"/>
              </w:rPr>
              <w:t>Rights, which</w:t>
            </w:r>
            <w:r w:rsidRPr="00861ABA">
              <w:rPr>
                <w:rFonts w:ascii="Arial" w:hAnsi="Arial" w:cs="Arial"/>
                <w:sz w:val="24"/>
                <w:szCs w:val="24"/>
              </w:rPr>
              <w:t xml:space="preserve"> will remain, a fully online</w:t>
            </w:r>
            <w:r w:rsidR="00D018A4" w:rsidRPr="00861ABA">
              <w:rPr>
                <w:rFonts w:ascii="Arial" w:hAnsi="Arial" w:cs="Arial"/>
                <w:sz w:val="24"/>
                <w:szCs w:val="24"/>
              </w:rPr>
              <w:t xml:space="preserve"> Postgraduate Certificate</w:t>
            </w:r>
            <w:r w:rsidRPr="00861ABA">
              <w:rPr>
                <w:rFonts w:ascii="Arial" w:hAnsi="Arial" w:cs="Arial"/>
                <w:sz w:val="24"/>
                <w:szCs w:val="24"/>
              </w:rPr>
              <w:t xml:space="preserve"> version will be offered. This</w:t>
            </w:r>
            <w:r w:rsidR="00CA4E60" w:rsidRPr="00861ABA">
              <w:rPr>
                <w:rFonts w:ascii="Arial" w:hAnsi="Arial" w:cs="Arial"/>
                <w:sz w:val="24"/>
                <w:szCs w:val="24"/>
              </w:rPr>
              <w:t xml:space="preserve"> amendment </w:t>
            </w:r>
            <w:r w:rsidRPr="00861ABA">
              <w:rPr>
                <w:rFonts w:ascii="Arial" w:hAnsi="Arial" w:cs="Arial"/>
                <w:sz w:val="24"/>
                <w:szCs w:val="24"/>
              </w:rPr>
              <w:t xml:space="preserve">will require specific changes to the following modules: </w:t>
            </w:r>
          </w:p>
          <w:p w14:paraId="72ED7A21" w14:textId="77777777" w:rsidR="003B061C" w:rsidRPr="00861ABA" w:rsidRDefault="003B061C" w:rsidP="003B061C">
            <w:pPr>
              <w:pStyle w:val="Header"/>
              <w:tabs>
                <w:tab w:val="left" w:pos="720"/>
              </w:tabs>
              <w:spacing w:line="360" w:lineRule="auto"/>
              <w:rPr>
                <w:rFonts w:ascii="Arial" w:hAnsi="Arial" w:cs="Arial"/>
                <w:color w:val="FF0000"/>
                <w:sz w:val="24"/>
                <w:szCs w:val="24"/>
              </w:rPr>
            </w:pPr>
          </w:p>
          <w:p w14:paraId="1B733D99" w14:textId="6A4DA2B5" w:rsidR="003B061C" w:rsidRPr="00861ABA" w:rsidRDefault="00D018A4" w:rsidP="003B061C">
            <w:pPr>
              <w:pStyle w:val="Header"/>
              <w:tabs>
                <w:tab w:val="left" w:pos="720"/>
              </w:tabs>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SOC9047</w:t>
            </w:r>
            <w:r w:rsidR="007E1A4D" w:rsidRPr="00861ABA">
              <w:rPr>
                <w:rFonts w:ascii="Arial" w:hAnsi="Arial" w:cs="Arial"/>
                <w:sz w:val="24"/>
                <w:szCs w:val="24"/>
              </w:rPr>
              <w:t xml:space="preserve"> </w:t>
            </w:r>
            <w:r w:rsidR="007E1A4D" w:rsidRPr="00861ABA">
              <w:rPr>
                <w:rFonts w:ascii="Arial" w:hAnsi="Arial" w:cs="Arial"/>
                <w:sz w:val="24"/>
                <w:szCs w:val="24"/>
                <w:shd w:val="clear" w:color="auto" w:fill="FFFFFF"/>
              </w:rPr>
              <w:t>Perspectives on Childhood and Youth</w:t>
            </w:r>
            <w:r w:rsidR="003B061C" w:rsidRPr="00861ABA">
              <w:rPr>
                <w:rFonts w:ascii="Arial" w:hAnsi="Arial" w:cs="Arial"/>
                <w:sz w:val="24"/>
                <w:szCs w:val="24"/>
              </w:rPr>
              <w:t xml:space="preserve"> – </w:t>
            </w:r>
            <w:r w:rsidRPr="00861ABA">
              <w:rPr>
                <w:rFonts w:ascii="Arial" w:hAnsi="Arial" w:cs="Arial"/>
                <w:sz w:val="24"/>
                <w:szCs w:val="24"/>
              </w:rPr>
              <w:t xml:space="preserve">this </w:t>
            </w:r>
            <w:r w:rsidR="00CA4E60" w:rsidRPr="00861ABA">
              <w:rPr>
                <w:rFonts w:ascii="Arial" w:hAnsi="Arial" w:cs="Arial"/>
                <w:sz w:val="24"/>
                <w:szCs w:val="24"/>
              </w:rPr>
              <w:t xml:space="preserve">module </w:t>
            </w:r>
            <w:r w:rsidRPr="00861ABA">
              <w:rPr>
                <w:rFonts w:ascii="Arial" w:hAnsi="Arial" w:cs="Arial"/>
                <w:sz w:val="24"/>
                <w:szCs w:val="24"/>
              </w:rPr>
              <w:t xml:space="preserve">is </w:t>
            </w:r>
            <w:r w:rsidR="003B061C" w:rsidRPr="00861ABA">
              <w:rPr>
                <w:rFonts w:ascii="Arial" w:hAnsi="Arial" w:cs="Arial"/>
                <w:sz w:val="24"/>
                <w:szCs w:val="24"/>
              </w:rPr>
              <w:t xml:space="preserve">a </w:t>
            </w:r>
            <w:r w:rsidR="00E526CF" w:rsidRPr="00861ABA">
              <w:rPr>
                <w:rFonts w:ascii="Arial" w:hAnsi="Arial" w:cs="Arial"/>
                <w:sz w:val="24"/>
                <w:szCs w:val="24"/>
              </w:rPr>
              <w:t>team-taught</w:t>
            </w:r>
            <w:r w:rsidR="003B061C" w:rsidRPr="00861ABA">
              <w:rPr>
                <w:rFonts w:ascii="Arial" w:hAnsi="Arial" w:cs="Arial"/>
                <w:sz w:val="24"/>
                <w:szCs w:val="24"/>
              </w:rPr>
              <w:t xml:space="preserve"> module across Youth Justice, Children’s Rights and</w:t>
            </w:r>
            <w:r w:rsidRPr="00861ABA">
              <w:rPr>
                <w:rFonts w:ascii="Arial" w:hAnsi="Arial" w:cs="Arial"/>
                <w:sz w:val="24"/>
                <w:szCs w:val="24"/>
              </w:rPr>
              <w:t xml:space="preserve"> Nursing currently taught over two</w:t>
            </w:r>
            <w:r w:rsidR="003B061C" w:rsidRPr="00861ABA">
              <w:rPr>
                <w:rFonts w:ascii="Arial" w:hAnsi="Arial" w:cs="Arial"/>
                <w:sz w:val="24"/>
                <w:szCs w:val="24"/>
              </w:rPr>
              <w:t xml:space="preserve"> days of face-to</w:t>
            </w:r>
            <w:r w:rsidRPr="00861ABA">
              <w:rPr>
                <w:rFonts w:ascii="Arial" w:hAnsi="Arial" w:cs="Arial"/>
                <w:sz w:val="24"/>
                <w:szCs w:val="24"/>
              </w:rPr>
              <w:t xml:space="preserve">-face lectures/workshops and a </w:t>
            </w:r>
            <w:r w:rsidR="00E526CF" w:rsidRPr="00861ABA">
              <w:rPr>
                <w:rFonts w:ascii="Arial" w:hAnsi="Arial" w:cs="Arial"/>
                <w:sz w:val="24"/>
                <w:szCs w:val="24"/>
              </w:rPr>
              <w:t>two-hour drop-in</w:t>
            </w:r>
            <w:r w:rsidR="003B061C" w:rsidRPr="00861ABA">
              <w:rPr>
                <w:rFonts w:ascii="Arial" w:hAnsi="Arial" w:cs="Arial"/>
                <w:sz w:val="24"/>
                <w:szCs w:val="24"/>
              </w:rPr>
              <w:t xml:space="preserve"> session. </w:t>
            </w:r>
            <w:r w:rsidR="003B061C" w:rsidRPr="00861ABA">
              <w:rPr>
                <w:rFonts w:ascii="Arial" w:hAnsi="Arial" w:cs="Arial"/>
                <w:sz w:val="24"/>
                <w:szCs w:val="24"/>
              </w:rPr>
              <w:lastRenderedPageBreak/>
              <w:t xml:space="preserve">Programme team members will develop online materials for </w:t>
            </w:r>
            <w:r w:rsidR="007E1A4D" w:rsidRPr="00861ABA">
              <w:rPr>
                <w:rFonts w:ascii="Arial" w:hAnsi="Arial" w:cs="Arial"/>
                <w:sz w:val="24"/>
                <w:szCs w:val="24"/>
              </w:rPr>
              <w:t>self-directed</w:t>
            </w:r>
            <w:r w:rsidR="003B061C" w:rsidRPr="00861ABA">
              <w:rPr>
                <w:rFonts w:ascii="Arial" w:hAnsi="Arial" w:cs="Arial"/>
                <w:sz w:val="24"/>
                <w:szCs w:val="24"/>
              </w:rPr>
              <w:t xml:space="preserve"> learning and facilitate online </w:t>
            </w:r>
            <w:r w:rsidRPr="00861ABA">
              <w:rPr>
                <w:rFonts w:ascii="Arial" w:hAnsi="Arial" w:cs="Arial"/>
                <w:sz w:val="24"/>
                <w:szCs w:val="24"/>
              </w:rPr>
              <w:t xml:space="preserve">seminars for Postgraduate </w:t>
            </w:r>
            <w:r w:rsidR="003B061C" w:rsidRPr="00861ABA">
              <w:rPr>
                <w:rFonts w:ascii="Arial" w:hAnsi="Arial" w:cs="Arial"/>
                <w:sz w:val="24"/>
                <w:szCs w:val="24"/>
              </w:rPr>
              <w:t>Cert</w:t>
            </w:r>
            <w:r w:rsidRPr="00861ABA">
              <w:rPr>
                <w:rFonts w:ascii="Arial" w:hAnsi="Arial" w:cs="Arial"/>
                <w:sz w:val="24"/>
                <w:szCs w:val="24"/>
              </w:rPr>
              <w:t>ificate</w:t>
            </w:r>
            <w:r w:rsidR="003B061C" w:rsidRPr="00861ABA">
              <w:rPr>
                <w:rFonts w:ascii="Arial" w:hAnsi="Arial" w:cs="Arial"/>
                <w:sz w:val="24"/>
                <w:szCs w:val="24"/>
              </w:rPr>
              <w:t xml:space="preserve"> students. </w:t>
            </w:r>
          </w:p>
          <w:p w14:paraId="2F0EE8EE" w14:textId="77777777" w:rsidR="003B061C" w:rsidRPr="00861ABA" w:rsidRDefault="003B061C" w:rsidP="003B061C">
            <w:pPr>
              <w:pStyle w:val="Header"/>
              <w:tabs>
                <w:tab w:val="left" w:pos="720"/>
              </w:tabs>
              <w:spacing w:line="360" w:lineRule="auto"/>
              <w:rPr>
                <w:rFonts w:ascii="Arial" w:hAnsi="Arial" w:cs="Arial"/>
                <w:color w:val="FF0000"/>
                <w:sz w:val="24"/>
                <w:szCs w:val="24"/>
              </w:rPr>
            </w:pPr>
          </w:p>
          <w:p w14:paraId="6A0ABDD6" w14:textId="605AC971" w:rsidR="003B061C" w:rsidRPr="00861ABA" w:rsidRDefault="00D018A4" w:rsidP="003B061C">
            <w:pPr>
              <w:pStyle w:val="Header"/>
              <w:tabs>
                <w:tab w:val="left" w:pos="720"/>
              </w:tabs>
              <w:spacing w:line="360" w:lineRule="auto"/>
              <w:rPr>
                <w:rFonts w:ascii="Arial" w:hAnsi="Arial" w:cs="Arial"/>
                <w:color w:val="FF0000"/>
                <w:sz w:val="24"/>
                <w:szCs w:val="24"/>
              </w:rPr>
            </w:pPr>
            <w:r w:rsidRPr="00861ABA">
              <w:rPr>
                <w:rFonts w:ascii="Arial" w:hAnsi="Arial" w:cs="Arial"/>
                <w:sz w:val="24"/>
                <w:szCs w:val="24"/>
              </w:rPr>
              <w:t xml:space="preserve">Module </w:t>
            </w:r>
            <w:r w:rsidR="007E1A4D" w:rsidRPr="00861ABA">
              <w:rPr>
                <w:rFonts w:ascii="Arial" w:hAnsi="Arial" w:cs="Arial"/>
                <w:sz w:val="24"/>
                <w:szCs w:val="24"/>
              </w:rPr>
              <w:t xml:space="preserve">EDU7217, </w:t>
            </w:r>
            <w:r w:rsidR="007E1A4D" w:rsidRPr="00861ABA">
              <w:rPr>
                <w:rFonts w:ascii="Arial" w:hAnsi="Arial" w:cs="Arial"/>
                <w:sz w:val="24"/>
                <w:szCs w:val="24"/>
                <w:shd w:val="clear" w:color="auto" w:fill="FFFFFF"/>
              </w:rPr>
              <w:t>Childhood and Youth Research in Practice</w:t>
            </w:r>
            <w:r w:rsidR="003B061C" w:rsidRPr="00861ABA">
              <w:rPr>
                <w:rFonts w:ascii="Arial" w:hAnsi="Arial" w:cs="Arial"/>
                <w:sz w:val="24"/>
                <w:szCs w:val="24"/>
              </w:rPr>
              <w:t>–</w:t>
            </w:r>
            <w:r w:rsidRPr="00861ABA">
              <w:rPr>
                <w:rFonts w:ascii="Arial" w:hAnsi="Arial" w:cs="Arial"/>
                <w:sz w:val="24"/>
                <w:szCs w:val="24"/>
              </w:rPr>
              <w:t>this</w:t>
            </w:r>
            <w:r w:rsidR="00CA4E60" w:rsidRPr="00861ABA">
              <w:rPr>
                <w:rFonts w:ascii="Arial" w:hAnsi="Arial" w:cs="Arial"/>
                <w:sz w:val="24"/>
                <w:szCs w:val="24"/>
              </w:rPr>
              <w:t xml:space="preserve"> module </w:t>
            </w:r>
            <w:r w:rsidRPr="00861ABA">
              <w:rPr>
                <w:rFonts w:ascii="Arial" w:hAnsi="Arial" w:cs="Arial"/>
                <w:sz w:val="24"/>
                <w:szCs w:val="24"/>
              </w:rPr>
              <w:t>is</w:t>
            </w:r>
            <w:r w:rsidR="003B061C" w:rsidRPr="00861ABA">
              <w:rPr>
                <w:rFonts w:ascii="Arial" w:hAnsi="Arial" w:cs="Arial"/>
                <w:sz w:val="24"/>
                <w:szCs w:val="24"/>
              </w:rPr>
              <w:t xml:space="preserve"> c</w:t>
            </w:r>
            <w:r w:rsidRPr="00861ABA">
              <w:rPr>
                <w:rFonts w:ascii="Arial" w:hAnsi="Arial" w:cs="Arial"/>
                <w:sz w:val="24"/>
                <w:szCs w:val="24"/>
              </w:rPr>
              <w:t>urrently blended delivery with five</w:t>
            </w:r>
            <w:r w:rsidR="003B061C" w:rsidRPr="00861ABA">
              <w:rPr>
                <w:rFonts w:ascii="Arial" w:hAnsi="Arial" w:cs="Arial"/>
                <w:sz w:val="24"/>
                <w:szCs w:val="24"/>
              </w:rPr>
              <w:t xml:space="preserve"> weeks delivered online and final session</w:t>
            </w:r>
            <w:r w:rsidRPr="00861ABA">
              <w:rPr>
                <w:rFonts w:ascii="Arial" w:hAnsi="Arial" w:cs="Arial"/>
                <w:sz w:val="24"/>
                <w:szCs w:val="24"/>
              </w:rPr>
              <w:t xml:space="preserve"> face-to-face. For online Postgraduate Certificate</w:t>
            </w:r>
            <w:r w:rsidR="003B061C" w:rsidRPr="00861ABA">
              <w:rPr>
                <w:rFonts w:ascii="Arial" w:hAnsi="Arial" w:cs="Arial"/>
                <w:sz w:val="24"/>
                <w:szCs w:val="24"/>
              </w:rPr>
              <w:t xml:space="preserve"> students, the final session will be prepared online</w:t>
            </w:r>
            <w:r w:rsidR="003B061C" w:rsidRPr="00861ABA">
              <w:rPr>
                <w:rFonts w:ascii="Arial" w:hAnsi="Arial" w:cs="Arial"/>
                <w:color w:val="FF0000"/>
                <w:sz w:val="24"/>
                <w:szCs w:val="24"/>
              </w:rPr>
              <w:t xml:space="preserve">. </w:t>
            </w:r>
          </w:p>
          <w:p w14:paraId="3921B09B" w14:textId="77777777" w:rsidR="003B061C" w:rsidRPr="00861ABA" w:rsidRDefault="003B061C" w:rsidP="003B061C">
            <w:pPr>
              <w:pStyle w:val="Header"/>
              <w:tabs>
                <w:tab w:val="left" w:pos="720"/>
              </w:tabs>
              <w:spacing w:line="360" w:lineRule="auto"/>
              <w:rPr>
                <w:rFonts w:ascii="Arial" w:hAnsi="Arial" w:cs="Arial"/>
                <w:color w:val="FF0000"/>
                <w:sz w:val="24"/>
                <w:szCs w:val="24"/>
              </w:rPr>
            </w:pPr>
          </w:p>
          <w:p w14:paraId="5C80F96E" w14:textId="624DE8AE" w:rsidR="003B061C" w:rsidRPr="00861ABA" w:rsidRDefault="00D018A4" w:rsidP="003B061C">
            <w:pPr>
              <w:pStyle w:val="Header"/>
              <w:tabs>
                <w:tab w:val="left" w:pos="720"/>
              </w:tabs>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EDU7219</w:t>
            </w:r>
            <w:r w:rsidR="00241D51" w:rsidRPr="00861ABA">
              <w:rPr>
                <w:rFonts w:ascii="Arial" w:hAnsi="Arial" w:cs="Arial"/>
                <w:sz w:val="24"/>
                <w:szCs w:val="24"/>
              </w:rPr>
              <w:t xml:space="preserve">, </w:t>
            </w:r>
            <w:r w:rsidR="00241D51" w:rsidRPr="00861ABA">
              <w:rPr>
                <w:rFonts w:ascii="Arial" w:hAnsi="Arial" w:cs="Arial"/>
                <w:sz w:val="24"/>
                <w:szCs w:val="24"/>
                <w:shd w:val="clear" w:color="auto" w:fill="FFFFFF"/>
              </w:rPr>
              <w:t>Foundations of Children's Rights</w:t>
            </w:r>
            <w:r w:rsidR="003B061C" w:rsidRPr="00861ABA">
              <w:rPr>
                <w:rFonts w:ascii="Arial" w:hAnsi="Arial" w:cs="Arial"/>
                <w:sz w:val="24"/>
                <w:szCs w:val="24"/>
              </w:rPr>
              <w:t xml:space="preserve"> – </w:t>
            </w:r>
            <w:r w:rsidRPr="00861ABA">
              <w:rPr>
                <w:rFonts w:ascii="Arial" w:hAnsi="Arial" w:cs="Arial"/>
                <w:sz w:val="24"/>
                <w:szCs w:val="24"/>
              </w:rPr>
              <w:t>this</w:t>
            </w:r>
            <w:r w:rsidR="00CA4E60" w:rsidRPr="00861ABA">
              <w:rPr>
                <w:rFonts w:ascii="Arial" w:hAnsi="Arial" w:cs="Arial"/>
                <w:sz w:val="24"/>
                <w:szCs w:val="24"/>
              </w:rPr>
              <w:t xml:space="preserve"> module</w:t>
            </w:r>
            <w:r w:rsidRPr="00861ABA">
              <w:rPr>
                <w:rFonts w:ascii="Arial" w:hAnsi="Arial" w:cs="Arial"/>
                <w:sz w:val="24"/>
                <w:szCs w:val="24"/>
              </w:rPr>
              <w:t xml:space="preserve"> is </w:t>
            </w:r>
            <w:r w:rsidR="003B061C" w:rsidRPr="00861ABA">
              <w:rPr>
                <w:rFonts w:ascii="Arial" w:hAnsi="Arial" w:cs="Arial"/>
                <w:sz w:val="24"/>
                <w:szCs w:val="24"/>
              </w:rPr>
              <w:t>currently blend</w:t>
            </w:r>
            <w:r w:rsidRPr="00861ABA">
              <w:rPr>
                <w:rFonts w:ascii="Arial" w:hAnsi="Arial" w:cs="Arial"/>
                <w:sz w:val="24"/>
                <w:szCs w:val="24"/>
              </w:rPr>
              <w:t>ed delivery over 12 weeks with three face</w:t>
            </w:r>
            <w:r w:rsidR="00CA4E60" w:rsidRPr="00861ABA">
              <w:rPr>
                <w:rFonts w:ascii="Arial" w:hAnsi="Arial" w:cs="Arial"/>
                <w:sz w:val="24"/>
                <w:szCs w:val="24"/>
              </w:rPr>
              <w:t>-</w:t>
            </w:r>
            <w:r w:rsidRPr="00861ABA">
              <w:rPr>
                <w:rFonts w:ascii="Arial" w:hAnsi="Arial" w:cs="Arial"/>
                <w:sz w:val="24"/>
                <w:szCs w:val="24"/>
              </w:rPr>
              <w:t>to</w:t>
            </w:r>
            <w:r w:rsidR="00CA4E60" w:rsidRPr="00861ABA">
              <w:rPr>
                <w:rFonts w:ascii="Arial" w:hAnsi="Arial" w:cs="Arial"/>
                <w:sz w:val="24"/>
                <w:szCs w:val="24"/>
              </w:rPr>
              <w:t>-</w:t>
            </w:r>
            <w:r w:rsidRPr="00861ABA">
              <w:rPr>
                <w:rFonts w:ascii="Arial" w:hAnsi="Arial" w:cs="Arial"/>
                <w:sz w:val="24"/>
                <w:szCs w:val="24"/>
              </w:rPr>
              <w:t xml:space="preserve">face workshops and nine </w:t>
            </w:r>
            <w:r w:rsidR="003B061C" w:rsidRPr="00861ABA">
              <w:rPr>
                <w:rFonts w:ascii="Arial" w:hAnsi="Arial" w:cs="Arial"/>
                <w:sz w:val="24"/>
                <w:szCs w:val="24"/>
              </w:rPr>
              <w:t>weeks of self-directed or live o</w:t>
            </w:r>
            <w:r w:rsidRPr="00861ABA">
              <w:rPr>
                <w:rFonts w:ascii="Arial" w:hAnsi="Arial" w:cs="Arial"/>
                <w:sz w:val="24"/>
                <w:szCs w:val="24"/>
              </w:rPr>
              <w:t>nline content. For online Postgraduate Certificate students</w:t>
            </w:r>
            <w:r w:rsidR="003B061C" w:rsidRPr="00861ABA">
              <w:rPr>
                <w:rFonts w:ascii="Arial" w:hAnsi="Arial" w:cs="Arial"/>
                <w:sz w:val="24"/>
                <w:szCs w:val="24"/>
              </w:rPr>
              <w:t xml:space="preserve">, these workshops will be prepared online. </w:t>
            </w:r>
          </w:p>
          <w:p w14:paraId="5AEDE9F8" w14:textId="77777777" w:rsidR="003B061C" w:rsidRPr="00861ABA" w:rsidRDefault="003B061C" w:rsidP="003B061C">
            <w:pPr>
              <w:pStyle w:val="Header"/>
              <w:tabs>
                <w:tab w:val="left" w:pos="720"/>
              </w:tabs>
              <w:spacing w:line="360" w:lineRule="auto"/>
              <w:rPr>
                <w:rFonts w:ascii="Arial" w:hAnsi="Arial" w:cs="Arial"/>
                <w:color w:val="FF0000"/>
                <w:sz w:val="24"/>
                <w:szCs w:val="24"/>
              </w:rPr>
            </w:pPr>
          </w:p>
          <w:p w14:paraId="7435B658" w14:textId="146C5F9F" w:rsidR="003B061C" w:rsidRPr="00861ABA" w:rsidRDefault="00D018A4" w:rsidP="003B061C">
            <w:pPr>
              <w:pStyle w:val="Header"/>
              <w:tabs>
                <w:tab w:val="left" w:pos="720"/>
              </w:tabs>
              <w:spacing w:line="360" w:lineRule="auto"/>
              <w:rPr>
                <w:rFonts w:ascii="Arial" w:hAnsi="Arial" w:cs="Arial"/>
                <w:sz w:val="24"/>
                <w:szCs w:val="24"/>
              </w:rPr>
            </w:pPr>
            <w:r w:rsidRPr="00861ABA">
              <w:rPr>
                <w:rFonts w:ascii="Arial" w:hAnsi="Arial" w:cs="Arial"/>
                <w:sz w:val="24"/>
                <w:szCs w:val="24"/>
              </w:rPr>
              <w:t xml:space="preserve">Module </w:t>
            </w:r>
            <w:r w:rsidR="00241D51" w:rsidRPr="00861ABA">
              <w:rPr>
                <w:rFonts w:ascii="Arial" w:hAnsi="Arial" w:cs="Arial"/>
                <w:sz w:val="24"/>
                <w:szCs w:val="24"/>
              </w:rPr>
              <w:t xml:space="preserve">EDU7290, </w:t>
            </w:r>
            <w:r w:rsidR="00241D51" w:rsidRPr="00861ABA">
              <w:rPr>
                <w:rFonts w:ascii="Arial" w:hAnsi="Arial" w:cs="Arial"/>
                <w:sz w:val="24"/>
                <w:szCs w:val="24"/>
                <w:shd w:val="clear" w:color="auto" w:fill="FFFFFF"/>
              </w:rPr>
              <w:t>Children's Rights and Participation</w:t>
            </w:r>
            <w:r w:rsidR="00C45F65" w:rsidRPr="00861ABA">
              <w:rPr>
                <w:rFonts w:ascii="Arial" w:hAnsi="Arial" w:cs="Arial"/>
                <w:sz w:val="24"/>
                <w:szCs w:val="24"/>
                <w:shd w:val="clear" w:color="auto" w:fill="FFFFFF"/>
              </w:rPr>
              <w:t xml:space="preserve"> </w:t>
            </w:r>
            <w:r w:rsidR="003B061C" w:rsidRPr="00861ABA">
              <w:rPr>
                <w:rFonts w:ascii="Arial" w:hAnsi="Arial" w:cs="Arial"/>
                <w:sz w:val="24"/>
                <w:szCs w:val="24"/>
              </w:rPr>
              <w:t>–</w:t>
            </w:r>
            <w:r w:rsidR="00C45F65" w:rsidRPr="00861ABA">
              <w:rPr>
                <w:rFonts w:ascii="Arial" w:hAnsi="Arial" w:cs="Arial"/>
                <w:sz w:val="24"/>
                <w:szCs w:val="24"/>
              </w:rPr>
              <w:t xml:space="preserve"> </w:t>
            </w:r>
            <w:r w:rsidRPr="00861ABA">
              <w:rPr>
                <w:rFonts w:ascii="Arial" w:hAnsi="Arial" w:cs="Arial"/>
                <w:sz w:val="24"/>
                <w:szCs w:val="24"/>
              </w:rPr>
              <w:t>this</w:t>
            </w:r>
            <w:r w:rsidR="00CA4E60" w:rsidRPr="00861ABA">
              <w:rPr>
                <w:rFonts w:ascii="Arial" w:hAnsi="Arial" w:cs="Arial"/>
                <w:sz w:val="24"/>
                <w:szCs w:val="24"/>
              </w:rPr>
              <w:t xml:space="preserve"> module </w:t>
            </w:r>
            <w:r w:rsidRPr="00861ABA">
              <w:rPr>
                <w:rFonts w:ascii="Arial" w:hAnsi="Arial" w:cs="Arial"/>
                <w:sz w:val="24"/>
                <w:szCs w:val="24"/>
              </w:rPr>
              <w:t xml:space="preserve">is </w:t>
            </w:r>
            <w:r w:rsidR="003B061C" w:rsidRPr="00861ABA">
              <w:rPr>
                <w:rFonts w:ascii="Arial" w:hAnsi="Arial" w:cs="Arial"/>
                <w:sz w:val="24"/>
                <w:szCs w:val="24"/>
              </w:rPr>
              <w:t>cu</w:t>
            </w:r>
            <w:r w:rsidRPr="00861ABA">
              <w:rPr>
                <w:rFonts w:ascii="Arial" w:hAnsi="Arial" w:cs="Arial"/>
                <w:sz w:val="24"/>
                <w:szCs w:val="24"/>
              </w:rPr>
              <w:t>rrently blended delivery over eight weeks with four</w:t>
            </w:r>
            <w:r w:rsidR="003B061C" w:rsidRPr="00861ABA">
              <w:rPr>
                <w:rFonts w:ascii="Arial" w:hAnsi="Arial" w:cs="Arial"/>
                <w:sz w:val="24"/>
                <w:szCs w:val="24"/>
              </w:rPr>
              <w:t xml:space="preserve"> weeks sel</w:t>
            </w:r>
            <w:r w:rsidRPr="00861ABA">
              <w:rPr>
                <w:rFonts w:ascii="Arial" w:hAnsi="Arial" w:cs="Arial"/>
                <w:sz w:val="24"/>
                <w:szCs w:val="24"/>
              </w:rPr>
              <w:t>f-directed online learning and four face-to-face workshops. The face-to-face</w:t>
            </w:r>
            <w:r w:rsidR="003B061C" w:rsidRPr="00861ABA">
              <w:rPr>
                <w:rFonts w:ascii="Arial" w:hAnsi="Arial" w:cs="Arial"/>
                <w:sz w:val="24"/>
                <w:szCs w:val="24"/>
              </w:rPr>
              <w:t xml:space="preserve"> workshops will be delivered online for the P</w:t>
            </w:r>
            <w:r w:rsidRPr="00861ABA">
              <w:rPr>
                <w:rFonts w:ascii="Arial" w:hAnsi="Arial" w:cs="Arial"/>
                <w:sz w:val="24"/>
                <w:szCs w:val="24"/>
              </w:rPr>
              <w:t>ostgraduate Certificate students</w:t>
            </w:r>
            <w:r w:rsidR="003B061C" w:rsidRPr="00861ABA">
              <w:rPr>
                <w:rFonts w:ascii="Arial" w:hAnsi="Arial" w:cs="Arial"/>
                <w:sz w:val="24"/>
                <w:szCs w:val="24"/>
              </w:rPr>
              <w:t xml:space="preserve">. </w:t>
            </w:r>
          </w:p>
          <w:p w14:paraId="4BA13359" w14:textId="77777777" w:rsidR="003B061C" w:rsidRPr="00861ABA" w:rsidRDefault="003B061C" w:rsidP="003B061C">
            <w:pPr>
              <w:pStyle w:val="Header"/>
              <w:tabs>
                <w:tab w:val="left" w:pos="720"/>
              </w:tabs>
              <w:spacing w:line="360" w:lineRule="auto"/>
              <w:rPr>
                <w:rFonts w:ascii="Arial" w:hAnsi="Arial" w:cs="Arial"/>
                <w:color w:val="FF0000"/>
                <w:sz w:val="24"/>
                <w:szCs w:val="24"/>
              </w:rPr>
            </w:pPr>
          </w:p>
          <w:p w14:paraId="514D8C20" w14:textId="17F6EA3B" w:rsidR="003B061C" w:rsidRPr="00861ABA" w:rsidRDefault="00D018A4" w:rsidP="003B061C">
            <w:pPr>
              <w:pStyle w:val="Header"/>
              <w:tabs>
                <w:tab w:val="left" w:pos="720"/>
              </w:tabs>
              <w:spacing w:line="360" w:lineRule="auto"/>
              <w:rPr>
                <w:rFonts w:ascii="Arial" w:hAnsi="Arial" w:cs="Arial"/>
                <w:color w:val="FF0000"/>
                <w:sz w:val="24"/>
                <w:szCs w:val="24"/>
              </w:rPr>
            </w:pPr>
            <w:r w:rsidRPr="00861ABA">
              <w:rPr>
                <w:rFonts w:ascii="Arial" w:hAnsi="Arial" w:cs="Arial"/>
                <w:sz w:val="24"/>
                <w:szCs w:val="24"/>
              </w:rPr>
              <w:t>Across modules, the</w:t>
            </w:r>
            <w:r w:rsidR="003B061C" w:rsidRPr="00861ABA">
              <w:rPr>
                <w:rFonts w:ascii="Arial" w:hAnsi="Arial" w:cs="Arial"/>
                <w:sz w:val="24"/>
                <w:szCs w:val="24"/>
              </w:rPr>
              <w:t xml:space="preserve"> new offerings for the </w:t>
            </w:r>
            <w:r w:rsidRPr="00861ABA">
              <w:rPr>
                <w:rFonts w:ascii="Arial" w:hAnsi="Arial" w:cs="Arial"/>
                <w:sz w:val="24"/>
                <w:szCs w:val="24"/>
              </w:rPr>
              <w:t>Postgraduate Certificate</w:t>
            </w:r>
            <w:r w:rsidR="003B061C" w:rsidRPr="00861ABA">
              <w:rPr>
                <w:rFonts w:ascii="Arial" w:hAnsi="Arial" w:cs="Arial"/>
                <w:sz w:val="24"/>
                <w:szCs w:val="24"/>
              </w:rPr>
              <w:t xml:space="preserve"> will include a mix of live online sessions, pre-recorded </w:t>
            </w:r>
            <w:r w:rsidR="00C45F65" w:rsidRPr="00861ABA">
              <w:rPr>
                <w:rFonts w:ascii="Arial" w:hAnsi="Arial" w:cs="Arial"/>
                <w:sz w:val="24"/>
                <w:szCs w:val="24"/>
              </w:rPr>
              <w:t>lectures,</w:t>
            </w:r>
            <w:r w:rsidR="003B061C" w:rsidRPr="00861ABA">
              <w:rPr>
                <w:rFonts w:ascii="Arial" w:hAnsi="Arial" w:cs="Arial"/>
                <w:sz w:val="24"/>
                <w:szCs w:val="24"/>
              </w:rPr>
              <w:t xml:space="preserve"> and hybrid face</w:t>
            </w:r>
            <w:r w:rsidR="00CA4E60" w:rsidRPr="00861ABA">
              <w:rPr>
                <w:rFonts w:ascii="Arial" w:hAnsi="Arial" w:cs="Arial"/>
                <w:sz w:val="24"/>
                <w:szCs w:val="24"/>
              </w:rPr>
              <w:t>-</w:t>
            </w:r>
            <w:r w:rsidR="003B061C" w:rsidRPr="00861ABA">
              <w:rPr>
                <w:rFonts w:ascii="Arial" w:hAnsi="Arial" w:cs="Arial"/>
                <w:sz w:val="24"/>
                <w:szCs w:val="24"/>
              </w:rPr>
              <w:t>to</w:t>
            </w:r>
            <w:r w:rsidR="00CA4E60" w:rsidRPr="00861ABA">
              <w:rPr>
                <w:rFonts w:ascii="Arial" w:hAnsi="Arial" w:cs="Arial"/>
                <w:sz w:val="24"/>
                <w:szCs w:val="24"/>
              </w:rPr>
              <w:t>-</w:t>
            </w:r>
            <w:r w:rsidR="003B061C" w:rsidRPr="00861ABA">
              <w:rPr>
                <w:rFonts w:ascii="Arial" w:hAnsi="Arial" w:cs="Arial"/>
                <w:sz w:val="24"/>
                <w:szCs w:val="24"/>
              </w:rPr>
              <w:t>face/online sessions where P</w:t>
            </w:r>
            <w:r w:rsidR="00CA4E60" w:rsidRPr="00861ABA">
              <w:rPr>
                <w:rFonts w:ascii="Arial" w:hAnsi="Arial" w:cs="Arial"/>
                <w:sz w:val="24"/>
                <w:szCs w:val="24"/>
              </w:rPr>
              <w:t>ostgraduate</w:t>
            </w:r>
            <w:r w:rsidR="003B061C" w:rsidRPr="00861ABA">
              <w:rPr>
                <w:rFonts w:ascii="Arial" w:hAnsi="Arial" w:cs="Arial"/>
                <w:sz w:val="24"/>
                <w:szCs w:val="24"/>
              </w:rPr>
              <w:t xml:space="preserve"> Cert</w:t>
            </w:r>
            <w:r w:rsidR="00CA4E60" w:rsidRPr="00861ABA">
              <w:rPr>
                <w:rFonts w:ascii="Arial" w:hAnsi="Arial" w:cs="Arial"/>
                <w:sz w:val="24"/>
                <w:szCs w:val="24"/>
              </w:rPr>
              <w:t>ificate</w:t>
            </w:r>
            <w:r w:rsidR="003B061C" w:rsidRPr="00861ABA">
              <w:rPr>
                <w:rFonts w:ascii="Arial" w:hAnsi="Arial" w:cs="Arial"/>
                <w:sz w:val="24"/>
                <w:szCs w:val="24"/>
              </w:rPr>
              <w:t xml:space="preserve"> students will join students on</w:t>
            </w:r>
            <w:r w:rsidR="00C45F65" w:rsidRPr="00861ABA">
              <w:rPr>
                <w:rFonts w:ascii="Arial" w:hAnsi="Arial" w:cs="Arial"/>
                <w:sz w:val="24"/>
                <w:szCs w:val="24"/>
              </w:rPr>
              <w:t xml:space="preserve"> </w:t>
            </w:r>
            <w:r w:rsidR="003B061C" w:rsidRPr="00861ABA">
              <w:rPr>
                <w:rFonts w:ascii="Arial" w:hAnsi="Arial" w:cs="Arial"/>
                <w:sz w:val="24"/>
                <w:szCs w:val="24"/>
              </w:rPr>
              <w:t>campus virtually.</w:t>
            </w:r>
          </w:p>
        </w:tc>
      </w:tr>
      <w:tr w:rsidR="003B061C" w:rsidRPr="00861ABA" w14:paraId="1138CE64" w14:textId="77777777" w:rsidTr="00DF0BD3">
        <w:tc>
          <w:tcPr>
            <w:tcW w:w="4777" w:type="dxa"/>
          </w:tcPr>
          <w:p w14:paraId="26A3C3B1" w14:textId="77777777" w:rsidR="003B061C" w:rsidRPr="00861ABA" w:rsidRDefault="003B061C" w:rsidP="003B061C">
            <w:pPr>
              <w:spacing w:line="360" w:lineRule="auto"/>
              <w:jc w:val="left"/>
              <w:rPr>
                <w:rFonts w:ascii="Arial" w:hAnsi="Arial" w:cs="Arial"/>
                <w:sz w:val="24"/>
                <w:szCs w:val="24"/>
              </w:rPr>
            </w:pPr>
            <w:r w:rsidRPr="00861ABA">
              <w:rPr>
                <w:rFonts w:ascii="Arial" w:hAnsi="Arial" w:cs="Arial"/>
                <w:sz w:val="24"/>
                <w:szCs w:val="24"/>
              </w:rPr>
              <w:lastRenderedPageBreak/>
              <w:t>MSc Youth Justice</w:t>
            </w:r>
          </w:p>
          <w:p w14:paraId="5800B8E9" w14:textId="77777777" w:rsidR="00C8036A" w:rsidRPr="00861ABA" w:rsidRDefault="00C8036A" w:rsidP="003B061C">
            <w:pPr>
              <w:spacing w:line="360" w:lineRule="auto"/>
              <w:jc w:val="left"/>
              <w:rPr>
                <w:rFonts w:ascii="Arial" w:hAnsi="Arial" w:cs="Arial"/>
                <w:sz w:val="24"/>
                <w:szCs w:val="24"/>
              </w:rPr>
            </w:pPr>
            <w:r w:rsidRPr="00861ABA">
              <w:rPr>
                <w:rFonts w:ascii="Arial" w:hAnsi="Arial" w:cs="Arial"/>
                <w:sz w:val="24"/>
                <w:szCs w:val="24"/>
              </w:rPr>
              <w:t>Postgraduate Diploma Youth Justice</w:t>
            </w:r>
          </w:p>
          <w:p w14:paraId="04A2A84B" w14:textId="1138665B" w:rsidR="00C8036A" w:rsidRPr="00861ABA" w:rsidRDefault="00C8036A" w:rsidP="003B061C">
            <w:pPr>
              <w:spacing w:line="360" w:lineRule="auto"/>
              <w:jc w:val="left"/>
              <w:rPr>
                <w:rFonts w:ascii="Arial" w:hAnsi="Arial" w:cs="Arial"/>
                <w:sz w:val="24"/>
                <w:szCs w:val="24"/>
              </w:rPr>
            </w:pPr>
            <w:r w:rsidRPr="00861ABA">
              <w:rPr>
                <w:rFonts w:ascii="Arial" w:hAnsi="Arial" w:cs="Arial"/>
                <w:sz w:val="24"/>
                <w:szCs w:val="24"/>
              </w:rPr>
              <w:t>Postgraduate Certificate Youth Justice</w:t>
            </w:r>
          </w:p>
        </w:tc>
        <w:tc>
          <w:tcPr>
            <w:tcW w:w="9252" w:type="dxa"/>
          </w:tcPr>
          <w:p w14:paraId="00E6C5A9" w14:textId="303992B4" w:rsidR="00241D51" w:rsidRPr="00861ABA" w:rsidRDefault="00241D51" w:rsidP="00241D51">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2BBDC09C" w14:textId="77777777" w:rsidR="00241D51" w:rsidRPr="00861ABA" w:rsidRDefault="00241D51" w:rsidP="00241D51">
            <w:pPr>
              <w:spacing w:line="360" w:lineRule="auto"/>
              <w:rPr>
                <w:rFonts w:ascii="Arial" w:hAnsi="Arial" w:cs="Arial"/>
                <w:sz w:val="24"/>
                <w:szCs w:val="24"/>
              </w:rPr>
            </w:pPr>
          </w:p>
          <w:p w14:paraId="7693362F" w14:textId="35877013" w:rsidR="003B061C" w:rsidRPr="00861ABA" w:rsidRDefault="003B061C" w:rsidP="003B061C">
            <w:pPr>
              <w:spacing w:line="360" w:lineRule="auto"/>
              <w:rPr>
                <w:rFonts w:ascii="Arial" w:hAnsi="Arial" w:cs="Arial"/>
                <w:sz w:val="24"/>
                <w:szCs w:val="24"/>
              </w:rPr>
            </w:pPr>
            <w:r w:rsidRPr="00861ABA">
              <w:rPr>
                <w:rFonts w:ascii="Arial" w:hAnsi="Arial" w:cs="Arial"/>
                <w:sz w:val="24"/>
                <w:szCs w:val="24"/>
              </w:rPr>
              <w:t>The nature of changes relates to the format of the delivery. Alongside the blended (onli</w:t>
            </w:r>
            <w:r w:rsidR="008C7E32" w:rsidRPr="00861ABA">
              <w:rPr>
                <w:rFonts w:ascii="Arial" w:hAnsi="Arial" w:cs="Arial"/>
                <w:sz w:val="24"/>
                <w:szCs w:val="24"/>
              </w:rPr>
              <w:t>ne/face-to-face) option of Postgraduate Diploma</w:t>
            </w:r>
            <w:r w:rsidRPr="00861ABA">
              <w:rPr>
                <w:rFonts w:ascii="Arial" w:hAnsi="Arial" w:cs="Arial"/>
                <w:sz w:val="24"/>
                <w:szCs w:val="24"/>
              </w:rPr>
              <w:t xml:space="preserve">/MSc Youth </w:t>
            </w:r>
            <w:r w:rsidR="00BF0370" w:rsidRPr="00861ABA">
              <w:rPr>
                <w:rFonts w:ascii="Arial" w:hAnsi="Arial" w:cs="Arial"/>
                <w:sz w:val="24"/>
                <w:szCs w:val="24"/>
              </w:rPr>
              <w:t>Justice, which</w:t>
            </w:r>
            <w:r w:rsidRPr="00861ABA">
              <w:rPr>
                <w:rFonts w:ascii="Arial" w:hAnsi="Arial" w:cs="Arial"/>
                <w:sz w:val="24"/>
                <w:szCs w:val="24"/>
              </w:rPr>
              <w:t xml:space="preserve"> will remain, a fully online</w:t>
            </w:r>
            <w:r w:rsidR="008C7E32" w:rsidRPr="00861ABA">
              <w:rPr>
                <w:rFonts w:ascii="Arial" w:hAnsi="Arial" w:cs="Arial"/>
                <w:sz w:val="24"/>
                <w:szCs w:val="24"/>
              </w:rPr>
              <w:t xml:space="preserve"> Postgraduate </w:t>
            </w:r>
            <w:r w:rsidR="00805336" w:rsidRPr="00861ABA">
              <w:rPr>
                <w:rFonts w:ascii="Arial" w:hAnsi="Arial" w:cs="Arial"/>
                <w:sz w:val="24"/>
                <w:szCs w:val="24"/>
              </w:rPr>
              <w:t>Certificate</w:t>
            </w:r>
            <w:r w:rsidRPr="00861ABA">
              <w:rPr>
                <w:rFonts w:ascii="Arial" w:hAnsi="Arial" w:cs="Arial"/>
                <w:sz w:val="24"/>
                <w:szCs w:val="24"/>
              </w:rPr>
              <w:t xml:space="preserve"> version will be offered. This</w:t>
            </w:r>
            <w:r w:rsidR="00CA4E60" w:rsidRPr="00861ABA">
              <w:rPr>
                <w:rFonts w:ascii="Arial" w:hAnsi="Arial" w:cs="Arial"/>
                <w:sz w:val="24"/>
                <w:szCs w:val="24"/>
              </w:rPr>
              <w:t xml:space="preserve"> amendment </w:t>
            </w:r>
            <w:r w:rsidRPr="00861ABA">
              <w:rPr>
                <w:rFonts w:ascii="Arial" w:hAnsi="Arial" w:cs="Arial"/>
                <w:sz w:val="24"/>
                <w:szCs w:val="24"/>
              </w:rPr>
              <w:t xml:space="preserve">will require specific changes to the following modules: </w:t>
            </w:r>
          </w:p>
          <w:p w14:paraId="0892AA67" w14:textId="77777777" w:rsidR="003B061C" w:rsidRPr="00861ABA" w:rsidRDefault="003B061C" w:rsidP="003B061C">
            <w:pPr>
              <w:spacing w:line="360" w:lineRule="auto"/>
              <w:rPr>
                <w:rFonts w:ascii="Arial" w:hAnsi="Arial" w:cs="Arial"/>
                <w:color w:val="FF0000"/>
                <w:sz w:val="24"/>
                <w:szCs w:val="24"/>
              </w:rPr>
            </w:pPr>
          </w:p>
          <w:p w14:paraId="7D9FF8AC" w14:textId="2B40B63C" w:rsidR="003B061C" w:rsidRPr="00861ABA" w:rsidRDefault="00805336" w:rsidP="003B061C">
            <w:pPr>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SOC9047</w:t>
            </w:r>
            <w:r w:rsidR="00241D51" w:rsidRPr="00861ABA">
              <w:rPr>
                <w:rFonts w:ascii="Arial" w:hAnsi="Arial" w:cs="Arial"/>
                <w:sz w:val="24"/>
                <w:szCs w:val="24"/>
              </w:rPr>
              <w:t>, Perspectives on Childhood and Youth</w:t>
            </w:r>
            <w:r w:rsidR="003B061C" w:rsidRPr="00861ABA">
              <w:rPr>
                <w:rFonts w:ascii="Arial" w:hAnsi="Arial" w:cs="Arial"/>
                <w:sz w:val="24"/>
                <w:szCs w:val="24"/>
              </w:rPr>
              <w:t xml:space="preserve"> –</w:t>
            </w:r>
            <w:r w:rsidRPr="00861ABA">
              <w:rPr>
                <w:rFonts w:ascii="Arial" w:hAnsi="Arial" w:cs="Arial"/>
                <w:sz w:val="24"/>
                <w:szCs w:val="24"/>
              </w:rPr>
              <w:t xml:space="preserve"> this is </w:t>
            </w:r>
            <w:r w:rsidR="003B061C" w:rsidRPr="00861ABA">
              <w:rPr>
                <w:rFonts w:ascii="Arial" w:hAnsi="Arial" w:cs="Arial"/>
                <w:sz w:val="24"/>
                <w:szCs w:val="24"/>
              </w:rPr>
              <w:t>a team</w:t>
            </w:r>
            <w:r w:rsidR="00C45F65" w:rsidRPr="00861ABA">
              <w:rPr>
                <w:rFonts w:ascii="Arial" w:hAnsi="Arial" w:cs="Arial"/>
                <w:sz w:val="24"/>
                <w:szCs w:val="24"/>
              </w:rPr>
              <w:t>-</w:t>
            </w:r>
            <w:r w:rsidR="003B061C" w:rsidRPr="00861ABA">
              <w:rPr>
                <w:rFonts w:ascii="Arial" w:hAnsi="Arial" w:cs="Arial"/>
                <w:sz w:val="24"/>
                <w:szCs w:val="24"/>
              </w:rPr>
              <w:t>taught module across Youth Justice, Children’s Rights and</w:t>
            </w:r>
            <w:r w:rsidRPr="00861ABA">
              <w:rPr>
                <w:rFonts w:ascii="Arial" w:hAnsi="Arial" w:cs="Arial"/>
                <w:sz w:val="24"/>
                <w:szCs w:val="24"/>
              </w:rPr>
              <w:t xml:space="preserve"> Nursing currently taught over two </w:t>
            </w:r>
            <w:r w:rsidR="003B061C" w:rsidRPr="00861ABA">
              <w:rPr>
                <w:rFonts w:ascii="Arial" w:hAnsi="Arial" w:cs="Arial"/>
                <w:sz w:val="24"/>
                <w:szCs w:val="24"/>
              </w:rPr>
              <w:t>days of face-to</w:t>
            </w:r>
            <w:r w:rsidRPr="00861ABA">
              <w:rPr>
                <w:rFonts w:ascii="Arial" w:hAnsi="Arial" w:cs="Arial"/>
                <w:sz w:val="24"/>
                <w:szCs w:val="24"/>
              </w:rPr>
              <w:t>-face lectures/workshops and a two</w:t>
            </w:r>
            <w:r w:rsidR="00C45F65" w:rsidRPr="00861ABA">
              <w:rPr>
                <w:rFonts w:ascii="Arial" w:hAnsi="Arial" w:cs="Arial"/>
                <w:sz w:val="24"/>
                <w:szCs w:val="24"/>
              </w:rPr>
              <w:t>-</w:t>
            </w:r>
            <w:r w:rsidR="003B061C" w:rsidRPr="00861ABA">
              <w:rPr>
                <w:rFonts w:ascii="Arial" w:hAnsi="Arial" w:cs="Arial"/>
                <w:sz w:val="24"/>
                <w:szCs w:val="24"/>
              </w:rPr>
              <w:t>hour drop</w:t>
            </w:r>
            <w:r w:rsidR="00C45F65" w:rsidRPr="00861ABA">
              <w:rPr>
                <w:rFonts w:ascii="Arial" w:hAnsi="Arial" w:cs="Arial"/>
                <w:sz w:val="24"/>
                <w:szCs w:val="24"/>
              </w:rPr>
              <w:t>-</w:t>
            </w:r>
            <w:r w:rsidR="003B061C" w:rsidRPr="00861ABA">
              <w:rPr>
                <w:rFonts w:ascii="Arial" w:hAnsi="Arial" w:cs="Arial"/>
                <w:sz w:val="24"/>
                <w:szCs w:val="24"/>
              </w:rPr>
              <w:t>in session. Programme team members will develop online materials for self-directed learning and facili</w:t>
            </w:r>
            <w:r w:rsidRPr="00861ABA">
              <w:rPr>
                <w:rFonts w:ascii="Arial" w:hAnsi="Arial" w:cs="Arial"/>
                <w:sz w:val="24"/>
                <w:szCs w:val="24"/>
              </w:rPr>
              <w:t>tate online seminars for Postgraduate Certificate students</w:t>
            </w:r>
            <w:r w:rsidR="003B061C" w:rsidRPr="00861ABA">
              <w:rPr>
                <w:rFonts w:ascii="Arial" w:hAnsi="Arial" w:cs="Arial"/>
                <w:sz w:val="24"/>
                <w:szCs w:val="24"/>
              </w:rPr>
              <w:t xml:space="preserve">. </w:t>
            </w:r>
          </w:p>
          <w:p w14:paraId="7D13D4B8" w14:textId="77777777" w:rsidR="003B061C" w:rsidRPr="00861ABA" w:rsidRDefault="003B061C" w:rsidP="003B061C">
            <w:pPr>
              <w:spacing w:line="360" w:lineRule="auto"/>
              <w:rPr>
                <w:rFonts w:ascii="Arial" w:hAnsi="Arial" w:cs="Arial"/>
                <w:sz w:val="24"/>
                <w:szCs w:val="24"/>
              </w:rPr>
            </w:pPr>
          </w:p>
          <w:p w14:paraId="7CD488F5" w14:textId="26073C46" w:rsidR="003B061C" w:rsidRPr="00861ABA" w:rsidRDefault="00805336" w:rsidP="003B061C">
            <w:pPr>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EDU7217</w:t>
            </w:r>
            <w:r w:rsidR="00241D51" w:rsidRPr="00861ABA">
              <w:rPr>
                <w:rFonts w:ascii="Arial" w:hAnsi="Arial" w:cs="Arial"/>
                <w:sz w:val="24"/>
                <w:szCs w:val="24"/>
              </w:rPr>
              <w:t>, Childhood and Youth Research in Practice</w:t>
            </w:r>
            <w:r w:rsidR="003B061C" w:rsidRPr="00861ABA">
              <w:rPr>
                <w:rFonts w:ascii="Arial" w:hAnsi="Arial" w:cs="Arial"/>
                <w:sz w:val="24"/>
                <w:szCs w:val="24"/>
              </w:rPr>
              <w:t xml:space="preserve"> – </w:t>
            </w:r>
            <w:r w:rsidRPr="00861ABA">
              <w:rPr>
                <w:rFonts w:ascii="Arial" w:hAnsi="Arial" w:cs="Arial"/>
                <w:sz w:val="24"/>
                <w:szCs w:val="24"/>
              </w:rPr>
              <w:t xml:space="preserve">this is </w:t>
            </w:r>
            <w:r w:rsidR="003B061C" w:rsidRPr="00861ABA">
              <w:rPr>
                <w:rFonts w:ascii="Arial" w:hAnsi="Arial" w:cs="Arial"/>
                <w:sz w:val="24"/>
                <w:szCs w:val="24"/>
              </w:rPr>
              <w:t>cu</w:t>
            </w:r>
            <w:r w:rsidRPr="00861ABA">
              <w:rPr>
                <w:rFonts w:ascii="Arial" w:hAnsi="Arial" w:cs="Arial"/>
                <w:sz w:val="24"/>
                <w:szCs w:val="24"/>
              </w:rPr>
              <w:t xml:space="preserve">rrently blended delivery with five </w:t>
            </w:r>
            <w:r w:rsidR="003B061C" w:rsidRPr="00861ABA">
              <w:rPr>
                <w:rFonts w:ascii="Arial" w:hAnsi="Arial" w:cs="Arial"/>
                <w:sz w:val="24"/>
                <w:szCs w:val="24"/>
              </w:rPr>
              <w:t>weeks delivered online and</w:t>
            </w:r>
            <w:r w:rsidR="00CA4E60" w:rsidRPr="00861ABA">
              <w:rPr>
                <w:rFonts w:ascii="Arial" w:hAnsi="Arial" w:cs="Arial"/>
                <w:sz w:val="24"/>
                <w:szCs w:val="24"/>
              </w:rPr>
              <w:t xml:space="preserve"> a </w:t>
            </w:r>
            <w:r w:rsidR="003B061C" w:rsidRPr="00861ABA">
              <w:rPr>
                <w:rFonts w:ascii="Arial" w:hAnsi="Arial" w:cs="Arial"/>
                <w:sz w:val="24"/>
                <w:szCs w:val="24"/>
              </w:rPr>
              <w:t>final session</w:t>
            </w:r>
            <w:r w:rsidRPr="00861ABA">
              <w:rPr>
                <w:rFonts w:ascii="Arial" w:hAnsi="Arial" w:cs="Arial"/>
                <w:sz w:val="24"/>
                <w:szCs w:val="24"/>
              </w:rPr>
              <w:t xml:space="preserve"> face-to-face. For online Postgraduate Certificate students</w:t>
            </w:r>
            <w:r w:rsidR="003B061C" w:rsidRPr="00861ABA">
              <w:rPr>
                <w:rFonts w:ascii="Arial" w:hAnsi="Arial" w:cs="Arial"/>
                <w:sz w:val="24"/>
                <w:szCs w:val="24"/>
              </w:rPr>
              <w:t xml:space="preserve">, the final session will be </w:t>
            </w:r>
            <w:r w:rsidR="00CA4E60" w:rsidRPr="00861ABA">
              <w:rPr>
                <w:rFonts w:ascii="Arial" w:hAnsi="Arial" w:cs="Arial"/>
                <w:sz w:val="24"/>
                <w:szCs w:val="24"/>
              </w:rPr>
              <w:t>held</w:t>
            </w:r>
            <w:r w:rsidR="003B061C" w:rsidRPr="00861ABA">
              <w:rPr>
                <w:rFonts w:ascii="Arial" w:hAnsi="Arial" w:cs="Arial"/>
                <w:sz w:val="24"/>
                <w:szCs w:val="24"/>
              </w:rPr>
              <w:t xml:space="preserve"> online.  </w:t>
            </w:r>
          </w:p>
          <w:p w14:paraId="0097116C" w14:textId="77777777" w:rsidR="003B061C" w:rsidRPr="00861ABA" w:rsidRDefault="003B061C" w:rsidP="003B061C">
            <w:pPr>
              <w:spacing w:line="360" w:lineRule="auto"/>
              <w:rPr>
                <w:rFonts w:ascii="Arial" w:hAnsi="Arial" w:cs="Arial"/>
                <w:sz w:val="24"/>
                <w:szCs w:val="24"/>
              </w:rPr>
            </w:pPr>
          </w:p>
          <w:p w14:paraId="3E841DCC" w14:textId="05C77221" w:rsidR="003B061C" w:rsidRPr="00861ABA" w:rsidRDefault="00805336" w:rsidP="003B061C">
            <w:pPr>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EDU7219</w:t>
            </w:r>
            <w:r w:rsidR="00241D51" w:rsidRPr="00861ABA">
              <w:rPr>
                <w:rFonts w:ascii="Arial" w:hAnsi="Arial" w:cs="Arial"/>
                <w:sz w:val="24"/>
                <w:szCs w:val="24"/>
              </w:rPr>
              <w:t>, Foundations of Children's Rights</w:t>
            </w:r>
            <w:r w:rsidRPr="00861ABA">
              <w:rPr>
                <w:rFonts w:ascii="Arial" w:hAnsi="Arial" w:cs="Arial"/>
                <w:sz w:val="24"/>
                <w:szCs w:val="24"/>
              </w:rPr>
              <w:t xml:space="preserve"> </w:t>
            </w:r>
            <w:r w:rsidR="00CA4E60" w:rsidRPr="00861ABA">
              <w:rPr>
                <w:rFonts w:ascii="Arial" w:hAnsi="Arial" w:cs="Arial"/>
                <w:sz w:val="24"/>
                <w:szCs w:val="24"/>
              </w:rPr>
              <w:t>–</w:t>
            </w:r>
            <w:r w:rsidRPr="00861ABA">
              <w:rPr>
                <w:rFonts w:ascii="Arial" w:hAnsi="Arial" w:cs="Arial"/>
                <w:sz w:val="24"/>
                <w:szCs w:val="24"/>
              </w:rPr>
              <w:t xml:space="preserve"> this</w:t>
            </w:r>
            <w:r w:rsidR="00CA4E60" w:rsidRPr="00861ABA">
              <w:rPr>
                <w:rFonts w:ascii="Arial" w:hAnsi="Arial" w:cs="Arial"/>
                <w:sz w:val="24"/>
                <w:szCs w:val="24"/>
              </w:rPr>
              <w:t xml:space="preserve"> is </w:t>
            </w:r>
            <w:r w:rsidR="003B061C" w:rsidRPr="00861ABA">
              <w:rPr>
                <w:rFonts w:ascii="Arial" w:hAnsi="Arial" w:cs="Arial"/>
                <w:sz w:val="24"/>
                <w:szCs w:val="24"/>
              </w:rPr>
              <w:t>currently blend</w:t>
            </w:r>
            <w:r w:rsidRPr="00861ABA">
              <w:rPr>
                <w:rFonts w:ascii="Arial" w:hAnsi="Arial" w:cs="Arial"/>
                <w:sz w:val="24"/>
                <w:szCs w:val="24"/>
              </w:rPr>
              <w:t>ed delivery over 12 weeks with three face</w:t>
            </w:r>
            <w:r w:rsidR="00C45F65" w:rsidRPr="00861ABA">
              <w:rPr>
                <w:rFonts w:ascii="Arial" w:hAnsi="Arial" w:cs="Arial"/>
                <w:sz w:val="24"/>
                <w:szCs w:val="24"/>
              </w:rPr>
              <w:t>-</w:t>
            </w:r>
            <w:r w:rsidRPr="00861ABA">
              <w:rPr>
                <w:rFonts w:ascii="Arial" w:hAnsi="Arial" w:cs="Arial"/>
                <w:sz w:val="24"/>
                <w:szCs w:val="24"/>
              </w:rPr>
              <w:t>to</w:t>
            </w:r>
            <w:r w:rsidR="00C45F65" w:rsidRPr="00861ABA">
              <w:rPr>
                <w:rFonts w:ascii="Arial" w:hAnsi="Arial" w:cs="Arial"/>
                <w:sz w:val="24"/>
                <w:szCs w:val="24"/>
              </w:rPr>
              <w:t>-</w:t>
            </w:r>
            <w:r w:rsidRPr="00861ABA">
              <w:rPr>
                <w:rFonts w:ascii="Arial" w:hAnsi="Arial" w:cs="Arial"/>
                <w:sz w:val="24"/>
                <w:szCs w:val="24"/>
              </w:rPr>
              <w:t>face workshops and nine</w:t>
            </w:r>
            <w:r w:rsidR="003B061C" w:rsidRPr="00861ABA">
              <w:rPr>
                <w:rFonts w:ascii="Arial" w:hAnsi="Arial" w:cs="Arial"/>
                <w:sz w:val="24"/>
                <w:szCs w:val="24"/>
              </w:rPr>
              <w:t xml:space="preserve"> weeks of self-directed or </w:t>
            </w:r>
            <w:r w:rsidR="003B061C" w:rsidRPr="00861ABA">
              <w:rPr>
                <w:rFonts w:ascii="Arial" w:hAnsi="Arial" w:cs="Arial"/>
                <w:sz w:val="24"/>
                <w:szCs w:val="24"/>
              </w:rPr>
              <w:lastRenderedPageBreak/>
              <w:t>live o</w:t>
            </w:r>
            <w:r w:rsidRPr="00861ABA">
              <w:rPr>
                <w:rFonts w:ascii="Arial" w:hAnsi="Arial" w:cs="Arial"/>
                <w:sz w:val="24"/>
                <w:szCs w:val="24"/>
              </w:rPr>
              <w:t>nline content. For online Postgraduate Certificate students</w:t>
            </w:r>
            <w:r w:rsidR="003B061C" w:rsidRPr="00861ABA">
              <w:rPr>
                <w:rFonts w:ascii="Arial" w:hAnsi="Arial" w:cs="Arial"/>
                <w:sz w:val="24"/>
                <w:szCs w:val="24"/>
              </w:rPr>
              <w:t xml:space="preserve">, these workshops will be </w:t>
            </w:r>
            <w:r w:rsidR="00CA4E60" w:rsidRPr="00861ABA">
              <w:rPr>
                <w:rFonts w:ascii="Arial" w:hAnsi="Arial" w:cs="Arial"/>
                <w:sz w:val="24"/>
                <w:szCs w:val="24"/>
              </w:rPr>
              <w:t xml:space="preserve">held </w:t>
            </w:r>
            <w:r w:rsidR="003B061C" w:rsidRPr="00861ABA">
              <w:rPr>
                <w:rFonts w:ascii="Arial" w:hAnsi="Arial" w:cs="Arial"/>
                <w:sz w:val="24"/>
                <w:szCs w:val="24"/>
              </w:rPr>
              <w:t xml:space="preserve">online.  </w:t>
            </w:r>
          </w:p>
          <w:p w14:paraId="6D77F279" w14:textId="77777777" w:rsidR="003B061C" w:rsidRPr="00861ABA" w:rsidRDefault="003B061C" w:rsidP="003B061C">
            <w:pPr>
              <w:spacing w:line="360" w:lineRule="auto"/>
              <w:rPr>
                <w:rFonts w:ascii="Arial" w:hAnsi="Arial" w:cs="Arial"/>
                <w:sz w:val="24"/>
                <w:szCs w:val="24"/>
              </w:rPr>
            </w:pPr>
          </w:p>
          <w:p w14:paraId="2D9E0FAF" w14:textId="0E779714" w:rsidR="003B061C" w:rsidRPr="00861ABA" w:rsidRDefault="00805336" w:rsidP="003B061C">
            <w:pPr>
              <w:spacing w:line="360" w:lineRule="auto"/>
              <w:rPr>
                <w:rFonts w:ascii="Arial" w:hAnsi="Arial" w:cs="Arial"/>
                <w:sz w:val="24"/>
                <w:szCs w:val="24"/>
              </w:rPr>
            </w:pPr>
            <w:r w:rsidRPr="00861ABA">
              <w:rPr>
                <w:rFonts w:ascii="Arial" w:hAnsi="Arial" w:cs="Arial"/>
                <w:sz w:val="24"/>
                <w:szCs w:val="24"/>
              </w:rPr>
              <w:t xml:space="preserve">Module </w:t>
            </w:r>
            <w:r w:rsidR="003B061C" w:rsidRPr="00861ABA">
              <w:rPr>
                <w:rFonts w:ascii="Arial" w:hAnsi="Arial" w:cs="Arial"/>
                <w:sz w:val="24"/>
                <w:szCs w:val="24"/>
              </w:rPr>
              <w:t>SOC9045</w:t>
            </w:r>
            <w:r w:rsidR="00241D51" w:rsidRPr="00861ABA">
              <w:rPr>
                <w:rFonts w:ascii="Arial" w:hAnsi="Arial" w:cs="Arial"/>
                <w:sz w:val="24"/>
                <w:szCs w:val="24"/>
              </w:rPr>
              <w:t>, Youth Justice: Theory, Law and Practice</w:t>
            </w:r>
            <w:r w:rsidR="003B061C" w:rsidRPr="00861ABA">
              <w:rPr>
                <w:rFonts w:ascii="Arial" w:hAnsi="Arial" w:cs="Arial"/>
                <w:sz w:val="24"/>
                <w:szCs w:val="24"/>
              </w:rPr>
              <w:t xml:space="preserve"> – </w:t>
            </w:r>
            <w:r w:rsidRPr="00861ABA">
              <w:rPr>
                <w:rFonts w:ascii="Arial" w:hAnsi="Arial" w:cs="Arial"/>
                <w:sz w:val="24"/>
                <w:szCs w:val="24"/>
              </w:rPr>
              <w:t>this is c</w:t>
            </w:r>
            <w:r w:rsidR="003B061C" w:rsidRPr="00861ABA">
              <w:rPr>
                <w:rFonts w:ascii="Arial" w:hAnsi="Arial" w:cs="Arial"/>
                <w:sz w:val="24"/>
                <w:szCs w:val="24"/>
              </w:rPr>
              <w:t>urrently blend</w:t>
            </w:r>
            <w:r w:rsidRPr="00861ABA">
              <w:rPr>
                <w:rFonts w:ascii="Arial" w:hAnsi="Arial" w:cs="Arial"/>
                <w:sz w:val="24"/>
                <w:szCs w:val="24"/>
              </w:rPr>
              <w:t>ed delivery over 10 weeks with six</w:t>
            </w:r>
            <w:r w:rsidR="003B061C" w:rsidRPr="00861ABA">
              <w:rPr>
                <w:rFonts w:ascii="Arial" w:hAnsi="Arial" w:cs="Arial"/>
                <w:sz w:val="24"/>
                <w:szCs w:val="24"/>
              </w:rPr>
              <w:t xml:space="preserve"> weeks sel</w:t>
            </w:r>
            <w:r w:rsidRPr="00861ABA">
              <w:rPr>
                <w:rFonts w:ascii="Arial" w:hAnsi="Arial" w:cs="Arial"/>
                <w:sz w:val="24"/>
                <w:szCs w:val="24"/>
              </w:rPr>
              <w:t>f-directed online learning and four</w:t>
            </w:r>
            <w:r w:rsidR="003B061C" w:rsidRPr="00861ABA">
              <w:rPr>
                <w:rFonts w:ascii="Arial" w:hAnsi="Arial" w:cs="Arial"/>
                <w:sz w:val="24"/>
                <w:szCs w:val="24"/>
              </w:rPr>
              <w:t xml:space="preserve"> face-to-fac</w:t>
            </w:r>
            <w:r w:rsidRPr="00861ABA">
              <w:rPr>
                <w:rFonts w:ascii="Arial" w:hAnsi="Arial" w:cs="Arial"/>
                <w:sz w:val="24"/>
                <w:szCs w:val="24"/>
              </w:rPr>
              <w:t xml:space="preserve">e workshops.  For online Postgraduate Certificate </w:t>
            </w:r>
            <w:r w:rsidR="003B061C" w:rsidRPr="00861ABA">
              <w:rPr>
                <w:rFonts w:ascii="Arial" w:hAnsi="Arial" w:cs="Arial"/>
                <w:sz w:val="24"/>
                <w:szCs w:val="24"/>
              </w:rPr>
              <w:t>students</w:t>
            </w:r>
            <w:r w:rsidR="00CA4E60" w:rsidRPr="00861ABA">
              <w:rPr>
                <w:rFonts w:ascii="Arial" w:hAnsi="Arial" w:cs="Arial"/>
                <w:sz w:val="24"/>
                <w:szCs w:val="24"/>
              </w:rPr>
              <w:t xml:space="preserve">, </w:t>
            </w:r>
            <w:r w:rsidR="003B061C" w:rsidRPr="00861ABA">
              <w:rPr>
                <w:rFonts w:ascii="Arial" w:hAnsi="Arial" w:cs="Arial"/>
                <w:sz w:val="24"/>
                <w:szCs w:val="24"/>
              </w:rPr>
              <w:t xml:space="preserve">these workshops will be </w:t>
            </w:r>
            <w:r w:rsidR="00CA4E60" w:rsidRPr="00861ABA">
              <w:rPr>
                <w:rFonts w:ascii="Arial" w:hAnsi="Arial" w:cs="Arial"/>
                <w:sz w:val="24"/>
                <w:szCs w:val="24"/>
              </w:rPr>
              <w:t xml:space="preserve">held </w:t>
            </w:r>
            <w:r w:rsidR="003B061C" w:rsidRPr="00861ABA">
              <w:rPr>
                <w:rFonts w:ascii="Arial" w:hAnsi="Arial" w:cs="Arial"/>
                <w:sz w:val="24"/>
                <w:szCs w:val="24"/>
              </w:rPr>
              <w:t xml:space="preserve">online. </w:t>
            </w:r>
          </w:p>
          <w:p w14:paraId="6F1EF20D" w14:textId="77777777" w:rsidR="003B061C" w:rsidRPr="00861ABA" w:rsidRDefault="003B061C" w:rsidP="00E41223">
            <w:pPr>
              <w:spacing w:line="360" w:lineRule="auto"/>
              <w:jc w:val="left"/>
              <w:rPr>
                <w:rFonts w:ascii="Arial" w:hAnsi="Arial" w:cs="Arial"/>
                <w:color w:val="FF0000"/>
                <w:sz w:val="24"/>
                <w:szCs w:val="24"/>
              </w:rPr>
            </w:pPr>
          </w:p>
        </w:tc>
      </w:tr>
      <w:tr w:rsidR="00C2338C" w:rsidRPr="00861ABA" w14:paraId="7C4D1304" w14:textId="77777777" w:rsidTr="00DF0BD3">
        <w:tc>
          <w:tcPr>
            <w:tcW w:w="4777" w:type="dxa"/>
            <w:vAlign w:val="center"/>
          </w:tcPr>
          <w:p w14:paraId="4162DF40" w14:textId="77777777" w:rsidR="00C2338C" w:rsidRPr="00861ABA" w:rsidRDefault="00C2338C" w:rsidP="00E41223">
            <w:pPr>
              <w:spacing w:line="360" w:lineRule="auto"/>
              <w:jc w:val="left"/>
              <w:rPr>
                <w:rFonts w:ascii="Arial" w:hAnsi="Arial" w:cs="Arial"/>
                <w:b/>
                <w:sz w:val="24"/>
                <w:szCs w:val="24"/>
              </w:rPr>
            </w:pPr>
            <w:r w:rsidRPr="00861ABA">
              <w:rPr>
                <w:rFonts w:ascii="Arial" w:hAnsi="Arial" w:cs="Arial"/>
                <w:b/>
                <w:sz w:val="24"/>
                <w:szCs w:val="24"/>
              </w:rPr>
              <w:lastRenderedPageBreak/>
              <w:t>Queen’s Management School</w:t>
            </w:r>
          </w:p>
        </w:tc>
        <w:tc>
          <w:tcPr>
            <w:tcW w:w="9252" w:type="dxa"/>
            <w:vAlign w:val="center"/>
          </w:tcPr>
          <w:p w14:paraId="091B6DB9" w14:textId="7B618BCC" w:rsidR="00C2338C" w:rsidRPr="00861ABA" w:rsidRDefault="003C526D" w:rsidP="00A97590">
            <w:pPr>
              <w:spacing w:line="360" w:lineRule="auto"/>
              <w:jc w:val="right"/>
              <w:rPr>
                <w:rFonts w:ascii="Arial" w:hAnsi="Arial" w:cs="Arial"/>
                <w:sz w:val="24"/>
                <w:szCs w:val="24"/>
              </w:rPr>
            </w:pPr>
            <w:hyperlink r:id="rId8" w:history="1">
              <w:r w:rsidR="0043505C" w:rsidRPr="00861ABA">
                <w:rPr>
                  <w:rStyle w:val="Hyperlink"/>
                  <w:rFonts w:ascii="Arial" w:hAnsi="Arial" w:cs="Arial"/>
                  <w:sz w:val="24"/>
                  <w:szCs w:val="24"/>
                </w:rPr>
                <w:t>qmspostgraduate@qub.ac.uk</w:t>
              </w:r>
            </w:hyperlink>
          </w:p>
        </w:tc>
      </w:tr>
      <w:tr w:rsidR="00C2338C" w:rsidRPr="00861ABA" w14:paraId="3368D86C" w14:textId="77777777" w:rsidTr="00DF0BD3">
        <w:trPr>
          <w:trHeight w:val="349"/>
        </w:trPr>
        <w:tc>
          <w:tcPr>
            <w:tcW w:w="4777" w:type="dxa"/>
          </w:tcPr>
          <w:p w14:paraId="608E19F7" w14:textId="1F6A8A45" w:rsidR="008404AE" w:rsidRPr="00861ABA" w:rsidRDefault="008404AE" w:rsidP="008404AE">
            <w:pPr>
              <w:autoSpaceDE w:val="0"/>
              <w:autoSpaceDN w:val="0"/>
              <w:adjustRightInd w:val="0"/>
              <w:spacing w:line="360" w:lineRule="auto"/>
              <w:jc w:val="left"/>
              <w:rPr>
                <w:rFonts w:ascii="Arial" w:eastAsia="Calibri" w:hAnsi="Arial" w:cs="Arial"/>
                <w:sz w:val="24"/>
                <w:szCs w:val="24"/>
              </w:rPr>
            </w:pPr>
            <w:r w:rsidRPr="00861ABA">
              <w:rPr>
                <w:rFonts w:ascii="Arial" w:eastAsia="Calibri" w:hAnsi="Arial" w:cs="Arial"/>
                <w:sz w:val="24"/>
                <w:szCs w:val="24"/>
              </w:rPr>
              <w:t>MSc Finance</w:t>
            </w:r>
          </w:p>
          <w:p w14:paraId="46870959" w14:textId="77777777" w:rsidR="008404AE" w:rsidRPr="00861ABA" w:rsidRDefault="008404AE" w:rsidP="008404AE">
            <w:pPr>
              <w:autoSpaceDE w:val="0"/>
              <w:autoSpaceDN w:val="0"/>
              <w:adjustRightInd w:val="0"/>
              <w:spacing w:line="360" w:lineRule="auto"/>
              <w:jc w:val="left"/>
              <w:rPr>
                <w:rFonts w:ascii="Arial" w:eastAsia="Calibri" w:hAnsi="Arial" w:cs="Arial"/>
                <w:sz w:val="24"/>
                <w:szCs w:val="24"/>
              </w:rPr>
            </w:pPr>
            <w:r w:rsidRPr="00861ABA">
              <w:rPr>
                <w:rFonts w:ascii="Arial" w:eastAsia="Calibri" w:hAnsi="Arial" w:cs="Arial"/>
                <w:sz w:val="24"/>
                <w:szCs w:val="24"/>
              </w:rPr>
              <w:t>MSc Risk and Investment Management</w:t>
            </w:r>
          </w:p>
          <w:p w14:paraId="6068E212" w14:textId="457E7565" w:rsidR="00C2338C" w:rsidRPr="00861ABA" w:rsidRDefault="008404AE" w:rsidP="008404AE">
            <w:pPr>
              <w:autoSpaceDE w:val="0"/>
              <w:autoSpaceDN w:val="0"/>
              <w:adjustRightInd w:val="0"/>
              <w:spacing w:line="360" w:lineRule="auto"/>
              <w:jc w:val="left"/>
              <w:rPr>
                <w:rFonts w:ascii="Arial" w:eastAsia="Calibri" w:hAnsi="Arial" w:cs="Arial"/>
                <w:color w:val="FF0000"/>
                <w:sz w:val="24"/>
                <w:szCs w:val="24"/>
              </w:rPr>
            </w:pPr>
            <w:r w:rsidRPr="00861ABA">
              <w:rPr>
                <w:rFonts w:ascii="Arial" w:eastAsia="Calibri" w:hAnsi="Arial" w:cs="Arial"/>
                <w:sz w:val="24"/>
                <w:szCs w:val="24"/>
              </w:rPr>
              <w:t>MSc Financial Analytics</w:t>
            </w:r>
          </w:p>
        </w:tc>
        <w:tc>
          <w:tcPr>
            <w:tcW w:w="9252" w:type="dxa"/>
          </w:tcPr>
          <w:p w14:paraId="42EA52DB" w14:textId="3279672A" w:rsidR="00241D51" w:rsidRPr="00861ABA" w:rsidRDefault="00241D51" w:rsidP="00861ABA">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7677744C" w14:textId="77777777" w:rsidR="00241D51" w:rsidRPr="00861ABA" w:rsidRDefault="00241D51" w:rsidP="00861ABA">
            <w:pPr>
              <w:spacing w:line="360" w:lineRule="auto"/>
              <w:rPr>
                <w:rFonts w:ascii="Arial" w:hAnsi="Arial" w:cs="Arial"/>
                <w:sz w:val="24"/>
                <w:szCs w:val="24"/>
              </w:rPr>
            </w:pPr>
          </w:p>
          <w:p w14:paraId="5EB36305" w14:textId="08690E3A" w:rsidR="00352889" w:rsidRPr="00861ABA" w:rsidRDefault="00805336"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The</w:t>
            </w:r>
            <w:r w:rsidR="00241D51" w:rsidRPr="00861ABA">
              <w:rPr>
                <w:rFonts w:ascii="Arial" w:hAnsi="Arial" w:cs="Arial"/>
                <w:sz w:val="24"/>
                <w:szCs w:val="24"/>
              </w:rPr>
              <w:t xml:space="preserve"> Dissertation module </w:t>
            </w:r>
            <w:r w:rsidRPr="00861ABA">
              <w:rPr>
                <w:rFonts w:ascii="Arial" w:hAnsi="Arial" w:cs="Arial"/>
                <w:sz w:val="24"/>
                <w:szCs w:val="24"/>
              </w:rPr>
              <w:t xml:space="preserve">will be renamed </w:t>
            </w:r>
            <w:r w:rsidR="00241D51" w:rsidRPr="00861ABA">
              <w:rPr>
                <w:rFonts w:ascii="Arial" w:hAnsi="Arial" w:cs="Arial"/>
                <w:b/>
                <w:sz w:val="24"/>
                <w:szCs w:val="24"/>
              </w:rPr>
              <w:t>from</w:t>
            </w:r>
            <w:r w:rsidRPr="00861ABA">
              <w:rPr>
                <w:rFonts w:ascii="Arial" w:hAnsi="Arial" w:cs="Arial"/>
                <w:sz w:val="24"/>
                <w:szCs w:val="24"/>
              </w:rPr>
              <w:t xml:space="preserve"> </w:t>
            </w:r>
            <w:r w:rsidR="00352889" w:rsidRPr="00861ABA">
              <w:rPr>
                <w:rFonts w:ascii="Arial" w:hAnsi="Arial" w:cs="Arial"/>
                <w:sz w:val="24"/>
                <w:szCs w:val="24"/>
              </w:rPr>
              <w:t xml:space="preserve">Risk Management and Financial Valuation Dissertation </w:t>
            </w:r>
            <w:r w:rsidR="00241D51" w:rsidRPr="00861ABA">
              <w:rPr>
                <w:rFonts w:ascii="Arial" w:hAnsi="Arial" w:cs="Arial"/>
                <w:b/>
                <w:sz w:val="24"/>
                <w:szCs w:val="24"/>
              </w:rPr>
              <w:t>to</w:t>
            </w:r>
            <w:r w:rsidRPr="00861ABA">
              <w:rPr>
                <w:rFonts w:ascii="Arial" w:hAnsi="Arial" w:cs="Arial"/>
                <w:sz w:val="24"/>
                <w:szCs w:val="24"/>
              </w:rPr>
              <w:t xml:space="preserve"> </w:t>
            </w:r>
            <w:r w:rsidR="00241D51" w:rsidRPr="00861ABA">
              <w:rPr>
                <w:rFonts w:ascii="Arial" w:hAnsi="Arial" w:cs="Arial"/>
                <w:sz w:val="24"/>
                <w:szCs w:val="24"/>
              </w:rPr>
              <w:t>D</w:t>
            </w:r>
            <w:r w:rsidR="00352889" w:rsidRPr="00861ABA">
              <w:rPr>
                <w:rFonts w:ascii="Arial" w:hAnsi="Arial" w:cs="Arial"/>
                <w:sz w:val="24"/>
                <w:szCs w:val="24"/>
              </w:rPr>
              <w:t>issertation (MSc Risk and Investment Management)</w:t>
            </w:r>
          </w:p>
          <w:p w14:paraId="046D1005" w14:textId="2ACB9667" w:rsidR="00352889" w:rsidRPr="00861ABA" w:rsidRDefault="00352889" w:rsidP="00861ABA">
            <w:pPr>
              <w:autoSpaceDE w:val="0"/>
              <w:autoSpaceDN w:val="0"/>
              <w:adjustRightInd w:val="0"/>
              <w:spacing w:line="360" w:lineRule="auto"/>
              <w:rPr>
                <w:rFonts w:ascii="Arial" w:hAnsi="Arial" w:cs="Arial"/>
                <w:color w:val="FF0000"/>
                <w:sz w:val="24"/>
                <w:szCs w:val="24"/>
              </w:rPr>
            </w:pPr>
          </w:p>
          <w:p w14:paraId="7916C586" w14:textId="24835F68" w:rsidR="00352889" w:rsidRPr="00861ABA" w:rsidRDefault="00241D51"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 xml:space="preserve">The </w:t>
            </w:r>
            <w:r w:rsidR="00352889" w:rsidRPr="00861ABA">
              <w:rPr>
                <w:rFonts w:ascii="Arial" w:hAnsi="Arial" w:cs="Arial"/>
                <w:sz w:val="24"/>
                <w:szCs w:val="24"/>
              </w:rPr>
              <w:t>Dissertation</w:t>
            </w:r>
            <w:r w:rsidR="00805336" w:rsidRPr="00861ABA">
              <w:rPr>
                <w:rFonts w:ascii="Arial" w:hAnsi="Arial" w:cs="Arial"/>
                <w:sz w:val="24"/>
                <w:szCs w:val="24"/>
              </w:rPr>
              <w:t xml:space="preserve"> module </w:t>
            </w:r>
            <w:r w:rsidR="00352889" w:rsidRPr="00861ABA">
              <w:rPr>
                <w:rFonts w:ascii="Arial" w:hAnsi="Arial" w:cs="Arial"/>
                <w:sz w:val="24"/>
                <w:szCs w:val="24"/>
              </w:rPr>
              <w:t>Quantitative Finance</w:t>
            </w:r>
            <w:r w:rsidRPr="00861ABA">
              <w:rPr>
                <w:rFonts w:ascii="Arial" w:hAnsi="Arial" w:cs="Arial"/>
                <w:sz w:val="24"/>
                <w:szCs w:val="24"/>
              </w:rPr>
              <w:t xml:space="preserve"> will be renamed </w:t>
            </w:r>
            <w:r w:rsidRPr="00861ABA">
              <w:rPr>
                <w:rFonts w:ascii="Arial" w:hAnsi="Arial" w:cs="Arial"/>
                <w:b/>
                <w:bCs/>
                <w:sz w:val="24"/>
                <w:szCs w:val="24"/>
              </w:rPr>
              <w:t>t</w:t>
            </w:r>
            <w:r w:rsidR="00352889" w:rsidRPr="00861ABA">
              <w:rPr>
                <w:rFonts w:ascii="Arial" w:hAnsi="Arial" w:cs="Arial"/>
                <w:b/>
                <w:bCs/>
                <w:sz w:val="24"/>
                <w:szCs w:val="24"/>
              </w:rPr>
              <w:t>o:</w:t>
            </w:r>
          </w:p>
          <w:p w14:paraId="6D13D938" w14:textId="091DEE6F" w:rsidR="00352889" w:rsidRPr="00861ABA" w:rsidRDefault="00352889"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Dissertation (MSc Financial Analytics)</w:t>
            </w:r>
            <w:r w:rsidR="00241D51" w:rsidRPr="00861ABA">
              <w:rPr>
                <w:rFonts w:ascii="Arial" w:hAnsi="Arial" w:cs="Arial"/>
                <w:sz w:val="24"/>
                <w:szCs w:val="24"/>
              </w:rPr>
              <w:t xml:space="preserve">. </w:t>
            </w:r>
          </w:p>
          <w:p w14:paraId="5C50BD56" w14:textId="77777777" w:rsidR="00241D51" w:rsidRPr="00861ABA" w:rsidRDefault="00241D51" w:rsidP="00861ABA">
            <w:pPr>
              <w:autoSpaceDE w:val="0"/>
              <w:autoSpaceDN w:val="0"/>
              <w:adjustRightInd w:val="0"/>
              <w:spacing w:line="360" w:lineRule="auto"/>
              <w:rPr>
                <w:rFonts w:ascii="Arial" w:hAnsi="Arial" w:cs="Arial"/>
                <w:color w:val="FF0000"/>
                <w:sz w:val="24"/>
                <w:szCs w:val="24"/>
              </w:rPr>
            </w:pPr>
          </w:p>
          <w:p w14:paraId="1EAA56A4" w14:textId="6B65D506" w:rsidR="00352889" w:rsidRPr="00861ABA" w:rsidRDefault="00CA4E60"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 xml:space="preserve">Two modules will be renamed: </w:t>
            </w:r>
            <w:r w:rsidR="00805336" w:rsidRPr="00861ABA">
              <w:rPr>
                <w:rFonts w:ascii="Arial" w:hAnsi="Arial" w:cs="Arial"/>
                <w:b/>
                <w:sz w:val="24"/>
                <w:szCs w:val="24"/>
              </w:rPr>
              <w:t xml:space="preserve"> from</w:t>
            </w:r>
            <w:r w:rsidR="00805336" w:rsidRPr="00861ABA">
              <w:rPr>
                <w:rFonts w:ascii="Arial" w:hAnsi="Arial" w:cs="Arial"/>
                <w:sz w:val="24"/>
                <w:szCs w:val="24"/>
              </w:rPr>
              <w:t xml:space="preserve"> </w:t>
            </w:r>
            <w:r w:rsidR="00241D51" w:rsidRPr="00861ABA">
              <w:rPr>
                <w:rFonts w:ascii="Arial" w:hAnsi="Arial" w:cs="Arial"/>
                <w:sz w:val="24"/>
                <w:szCs w:val="24"/>
              </w:rPr>
              <w:t>Research Methods</w:t>
            </w:r>
            <w:r w:rsidR="00241D51" w:rsidRPr="00861ABA">
              <w:rPr>
                <w:rFonts w:ascii="Arial" w:hAnsi="Arial" w:cs="Arial"/>
                <w:b/>
                <w:sz w:val="24"/>
                <w:szCs w:val="24"/>
              </w:rPr>
              <w:t xml:space="preserve"> to</w:t>
            </w:r>
            <w:r w:rsidR="00805336" w:rsidRPr="00861ABA">
              <w:rPr>
                <w:rFonts w:ascii="Arial" w:hAnsi="Arial" w:cs="Arial"/>
                <w:sz w:val="24"/>
                <w:szCs w:val="24"/>
              </w:rPr>
              <w:t xml:space="preserve"> Financial Data Analytics </w:t>
            </w:r>
            <w:r w:rsidRPr="00861ABA">
              <w:rPr>
                <w:rFonts w:ascii="Arial" w:hAnsi="Arial" w:cs="Arial"/>
                <w:sz w:val="24"/>
                <w:szCs w:val="24"/>
              </w:rPr>
              <w:t>and, from</w:t>
            </w:r>
            <w:r w:rsidR="00805336" w:rsidRPr="00861ABA">
              <w:rPr>
                <w:rFonts w:ascii="Arial" w:hAnsi="Arial" w:cs="Arial"/>
                <w:b/>
                <w:sz w:val="24"/>
                <w:szCs w:val="24"/>
              </w:rPr>
              <w:t xml:space="preserve"> </w:t>
            </w:r>
            <w:r w:rsidR="00352889" w:rsidRPr="00861ABA">
              <w:rPr>
                <w:rFonts w:ascii="Arial" w:hAnsi="Arial" w:cs="Arial"/>
                <w:sz w:val="24"/>
                <w:szCs w:val="24"/>
              </w:rPr>
              <w:t xml:space="preserve">Time </w:t>
            </w:r>
            <w:r w:rsidR="00241D51" w:rsidRPr="00861ABA">
              <w:rPr>
                <w:rFonts w:ascii="Arial" w:hAnsi="Arial" w:cs="Arial"/>
                <w:sz w:val="24"/>
                <w:szCs w:val="24"/>
              </w:rPr>
              <w:t xml:space="preserve">Series Financial Econometrics </w:t>
            </w:r>
            <w:r w:rsidR="00427EFB" w:rsidRPr="00861ABA">
              <w:rPr>
                <w:rFonts w:ascii="Arial" w:hAnsi="Arial" w:cs="Arial"/>
                <w:b/>
                <w:sz w:val="24"/>
                <w:szCs w:val="24"/>
              </w:rPr>
              <w:t>to</w:t>
            </w:r>
            <w:r w:rsidR="00352889" w:rsidRPr="00861ABA">
              <w:rPr>
                <w:rFonts w:ascii="Arial" w:hAnsi="Arial" w:cs="Arial"/>
                <w:sz w:val="24"/>
                <w:szCs w:val="24"/>
              </w:rPr>
              <w:t xml:space="preserve"> Adv</w:t>
            </w:r>
            <w:r w:rsidR="00805336" w:rsidRPr="00861ABA">
              <w:rPr>
                <w:rFonts w:ascii="Arial" w:hAnsi="Arial" w:cs="Arial"/>
                <w:sz w:val="24"/>
                <w:szCs w:val="24"/>
              </w:rPr>
              <w:t>anced Financial Data Analytics</w:t>
            </w:r>
            <w:r w:rsidR="005865B5" w:rsidRPr="00861ABA">
              <w:rPr>
                <w:rFonts w:ascii="Arial" w:hAnsi="Arial" w:cs="Arial"/>
                <w:sz w:val="24"/>
                <w:szCs w:val="24"/>
              </w:rPr>
              <w:t>.</w:t>
            </w:r>
          </w:p>
          <w:p w14:paraId="6694D4F8" w14:textId="76BB13D8" w:rsidR="00805336" w:rsidRPr="00861ABA" w:rsidRDefault="00805336" w:rsidP="00861ABA">
            <w:pPr>
              <w:autoSpaceDE w:val="0"/>
              <w:autoSpaceDN w:val="0"/>
              <w:adjustRightInd w:val="0"/>
              <w:spacing w:line="360" w:lineRule="auto"/>
              <w:rPr>
                <w:rFonts w:ascii="Arial" w:hAnsi="Arial" w:cs="Arial"/>
                <w:sz w:val="24"/>
                <w:szCs w:val="24"/>
              </w:rPr>
            </w:pPr>
          </w:p>
          <w:p w14:paraId="1FF57909" w14:textId="1E6D8BDB" w:rsidR="00427EFB" w:rsidRPr="00861ABA" w:rsidRDefault="00427EFB"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 xml:space="preserve">The assessment weightings </w:t>
            </w:r>
            <w:r w:rsidR="00CA4E60" w:rsidRPr="00861ABA">
              <w:rPr>
                <w:rFonts w:ascii="Arial" w:hAnsi="Arial" w:cs="Arial"/>
                <w:sz w:val="24"/>
                <w:szCs w:val="24"/>
              </w:rPr>
              <w:t xml:space="preserve">off </w:t>
            </w:r>
            <w:r w:rsidRPr="00861ABA">
              <w:rPr>
                <w:rFonts w:ascii="Arial" w:hAnsi="Arial" w:cs="Arial"/>
                <w:sz w:val="24"/>
                <w:szCs w:val="24"/>
              </w:rPr>
              <w:t xml:space="preserve">module </w:t>
            </w:r>
            <w:r w:rsidR="00966E24" w:rsidRPr="00861ABA">
              <w:rPr>
                <w:rFonts w:ascii="Arial" w:hAnsi="Arial" w:cs="Arial"/>
                <w:sz w:val="24"/>
                <w:szCs w:val="24"/>
              </w:rPr>
              <w:t>FIN9008 Financial Data Analytics</w:t>
            </w:r>
            <w:r w:rsidRPr="00861ABA">
              <w:rPr>
                <w:rFonts w:ascii="Arial" w:hAnsi="Arial" w:cs="Arial"/>
                <w:sz w:val="24"/>
                <w:szCs w:val="24"/>
              </w:rPr>
              <w:t xml:space="preserve"> will change </w:t>
            </w:r>
            <w:r w:rsidR="003D1941" w:rsidRPr="00861ABA">
              <w:rPr>
                <w:rFonts w:ascii="Arial" w:hAnsi="Arial" w:cs="Arial"/>
                <w:b/>
                <w:sz w:val="24"/>
                <w:szCs w:val="24"/>
              </w:rPr>
              <w:t>f</w:t>
            </w:r>
            <w:r w:rsidR="00966E24" w:rsidRPr="00861ABA">
              <w:rPr>
                <w:rFonts w:ascii="Arial" w:hAnsi="Arial" w:cs="Arial"/>
                <w:b/>
                <w:sz w:val="24"/>
                <w:szCs w:val="24"/>
              </w:rPr>
              <w:t>rom</w:t>
            </w:r>
            <w:r w:rsidR="003D1941" w:rsidRPr="00861ABA">
              <w:rPr>
                <w:rFonts w:ascii="Arial" w:hAnsi="Arial" w:cs="Arial"/>
                <w:sz w:val="24"/>
                <w:szCs w:val="24"/>
              </w:rPr>
              <w:t xml:space="preserve"> an a</w:t>
            </w:r>
            <w:r w:rsidR="00966E24" w:rsidRPr="00861ABA">
              <w:rPr>
                <w:rFonts w:ascii="Arial" w:hAnsi="Arial" w:cs="Arial"/>
                <w:sz w:val="24"/>
                <w:szCs w:val="24"/>
              </w:rPr>
              <w:t>ssignment: 30%</w:t>
            </w:r>
            <w:r w:rsidR="003D1941" w:rsidRPr="00861ABA">
              <w:rPr>
                <w:rFonts w:ascii="Arial" w:hAnsi="Arial" w:cs="Arial"/>
                <w:sz w:val="24"/>
                <w:szCs w:val="24"/>
              </w:rPr>
              <w:t>, a class t</w:t>
            </w:r>
            <w:r w:rsidR="00966E24" w:rsidRPr="00861ABA">
              <w:rPr>
                <w:rFonts w:ascii="Arial" w:hAnsi="Arial" w:cs="Arial"/>
                <w:sz w:val="24"/>
                <w:szCs w:val="24"/>
              </w:rPr>
              <w:t>est: 40%</w:t>
            </w:r>
            <w:r w:rsidRPr="00861ABA">
              <w:rPr>
                <w:rFonts w:ascii="Arial" w:hAnsi="Arial" w:cs="Arial"/>
                <w:sz w:val="24"/>
                <w:szCs w:val="24"/>
              </w:rPr>
              <w:t>, and a second-class</w:t>
            </w:r>
            <w:r w:rsidR="003D1941" w:rsidRPr="00861ABA">
              <w:rPr>
                <w:rFonts w:ascii="Arial" w:hAnsi="Arial" w:cs="Arial"/>
                <w:sz w:val="24"/>
                <w:szCs w:val="24"/>
              </w:rPr>
              <w:t xml:space="preserve"> t</w:t>
            </w:r>
            <w:r w:rsidR="00966E24" w:rsidRPr="00861ABA">
              <w:rPr>
                <w:rFonts w:ascii="Arial" w:hAnsi="Arial" w:cs="Arial"/>
                <w:sz w:val="24"/>
                <w:szCs w:val="24"/>
              </w:rPr>
              <w:t>est: 40%</w:t>
            </w:r>
            <w:r w:rsidR="003D1941" w:rsidRPr="00861ABA">
              <w:rPr>
                <w:rFonts w:ascii="Arial" w:hAnsi="Arial" w:cs="Arial"/>
                <w:sz w:val="24"/>
                <w:szCs w:val="24"/>
              </w:rPr>
              <w:t xml:space="preserve">, </w:t>
            </w:r>
            <w:r w:rsidR="003D1941" w:rsidRPr="00861ABA">
              <w:rPr>
                <w:rFonts w:ascii="Arial" w:hAnsi="Arial" w:cs="Arial"/>
                <w:b/>
                <w:sz w:val="24"/>
                <w:szCs w:val="24"/>
              </w:rPr>
              <w:t>to</w:t>
            </w:r>
            <w:r w:rsidR="003D1941" w:rsidRPr="00861ABA">
              <w:rPr>
                <w:rFonts w:ascii="Arial" w:hAnsi="Arial" w:cs="Arial"/>
                <w:sz w:val="24"/>
                <w:szCs w:val="24"/>
              </w:rPr>
              <w:t xml:space="preserve"> a continuous a</w:t>
            </w:r>
            <w:r w:rsidR="00966E24" w:rsidRPr="00861ABA">
              <w:rPr>
                <w:rFonts w:ascii="Arial" w:hAnsi="Arial" w:cs="Arial"/>
                <w:sz w:val="24"/>
                <w:szCs w:val="24"/>
              </w:rPr>
              <w:t>ssessment: 25%</w:t>
            </w:r>
            <w:r w:rsidR="003D1941" w:rsidRPr="00861ABA">
              <w:rPr>
                <w:rFonts w:ascii="Arial" w:hAnsi="Arial" w:cs="Arial"/>
                <w:sz w:val="24"/>
                <w:szCs w:val="24"/>
              </w:rPr>
              <w:t xml:space="preserve"> and an a</w:t>
            </w:r>
            <w:r w:rsidR="00966E24" w:rsidRPr="00861ABA">
              <w:rPr>
                <w:rFonts w:ascii="Arial" w:hAnsi="Arial" w:cs="Arial"/>
                <w:sz w:val="24"/>
                <w:szCs w:val="24"/>
              </w:rPr>
              <w:t>ssignment: 75%</w:t>
            </w:r>
            <w:r w:rsidR="003D1941" w:rsidRPr="00861ABA">
              <w:rPr>
                <w:rFonts w:ascii="Arial" w:hAnsi="Arial" w:cs="Arial"/>
                <w:sz w:val="24"/>
                <w:szCs w:val="24"/>
              </w:rPr>
              <w:t>.</w:t>
            </w:r>
          </w:p>
          <w:p w14:paraId="2A22617A" w14:textId="77777777" w:rsidR="00427EFB" w:rsidRPr="00861ABA" w:rsidRDefault="003D1941"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 xml:space="preserve"> </w:t>
            </w:r>
          </w:p>
          <w:p w14:paraId="75430632" w14:textId="7EB6C77B" w:rsidR="00966E24" w:rsidRPr="00861ABA" w:rsidRDefault="00427EFB"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 xml:space="preserve">The assessment weightings </w:t>
            </w:r>
            <w:r w:rsidR="00CA4E60" w:rsidRPr="00861ABA">
              <w:rPr>
                <w:rFonts w:ascii="Arial" w:hAnsi="Arial" w:cs="Arial"/>
                <w:sz w:val="24"/>
                <w:szCs w:val="24"/>
              </w:rPr>
              <w:t xml:space="preserve">of </w:t>
            </w:r>
            <w:r w:rsidRPr="00861ABA">
              <w:rPr>
                <w:rFonts w:ascii="Arial" w:hAnsi="Arial" w:cs="Arial"/>
                <w:sz w:val="24"/>
                <w:szCs w:val="24"/>
              </w:rPr>
              <w:t xml:space="preserve">module </w:t>
            </w:r>
            <w:r w:rsidR="00966E24" w:rsidRPr="00861ABA">
              <w:rPr>
                <w:rFonts w:ascii="Arial" w:hAnsi="Arial" w:cs="Arial"/>
                <w:sz w:val="24"/>
                <w:szCs w:val="24"/>
              </w:rPr>
              <w:t>FIN7026 Asset Pricing</w:t>
            </w:r>
            <w:r w:rsidRPr="00861ABA">
              <w:rPr>
                <w:rFonts w:ascii="Arial" w:hAnsi="Arial" w:cs="Arial"/>
                <w:sz w:val="24"/>
                <w:szCs w:val="24"/>
              </w:rPr>
              <w:t xml:space="preserve"> will change </w:t>
            </w:r>
            <w:r w:rsidR="003D1941" w:rsidRPr="00861ABA">
              <w:rPr>
                <w:rFonts w:ascii="Arial" w:hAnsi="Arial" w:cs="Arial"/>
                <w:b/>
                <w:sz w:val="24"/>
                <w:szCs w:val="24"/>
              </w:rPr>
              <w:t>f</w:t>
            </w:r>
            <w:r w:rsidR="00966E24" w:rsidRPr="00861ABA">
              <w:rPr>
                <w:rFonts w:ascii="Arial" w:hAnsi="Arial" w:cs="Arial"/>
                <w:b/>
                <w:sz w:val="24"/>
                <w:szCs w:val="24"/>
              </w:rPr>
              <w:t>rom</w:t>
            </w:r>
            <w:r w:rsidR="003D1941" w:rsidRPr="00861ABA">
              <w:rPr>
                <w:rFonts w:ascii="Arial" w:hAnsi="Arial" w:cs="Arial"/>
                <w:sz w:val="24"/>
                <w:szCs w:val="24"/>
              </w:rPr>
              <w:t xml:space="preserve"> a c</w:t>
            </w:r>
            <w:r w:rsidR="00966E24" w:rsidRPr="00861ABA">
              <w:rPr>
                <w:rFonts w:ascii="Arial" w:hAnsi="Arial" w:cs="Arial"/>
                <w:sz w:val="24"/>
                <w:szCs w:val="24"/>
              </w:rPr>
              <w:t>oursework</w:t>
            </w:r>
            <w:r w:rsidR="003D1941" w:rsidRPr="00861ABA">
              <w:rPr>
                <w:rFonts w:ascii="Arial" w:hAnsi="Arial" w:cs="Arial"/>
                <w:sz w:val="24"/>
                <w:szCs w:val="24"/>
              </w:rPr>
              <w:t xml:space="preserve"> piece</w:t>
            </w:r>
            <w:r w:rsidR="00966E24" w:rsidRPr="00861ABA">
              <w:rPr>
                <w:rFonts w:ascii="Arial" w:hAnsi="Arial" w:cs="Arial"/>
                <w:sz w:val="24"/>
                <w:szCs w:val="24"/>
              </w:rPr>
              <w:t>: 40%</w:t>
            </w:r>
            <w:r w:rsidR="003D1941" w:rsidRPr="00861ABA">
              <w:rPr>
                <w:rFonts w:ascii="Arial" w:hAnsi="Arial" w:cs="Arial"/>
                <w:sz w:val="24"/>
                <w:szCs w:val="24"/>
              </w:rPr>
              <w:t xml:space="preserve"> and an e</w:t>
            </w:r>
            <w:r w:rsidR="00966E24" w:rsidRPr="00861ABA">
              <w:rPr>
                <w:rFonts w:ascii="Arial" w:hAnsi="Arial" w:cs="Arial"/>
                <w:sz w:val="24"/>
                <w:szCs w:val="24"/>
              </w:rPr>
              <w:t>xam: 60%</w:t>
            </w:r>
            <w:r w:rsidR="003D1941" w:rsidRPr="00861ABA">
              <w:rPr>
                <w:rFonts w:ascii="Arial" w:hAnsi="Arial" w:cs="Arial"/>
                <w:sz w:val="24"/>
                <w:szCs w:val="24"/>
              </w:rPr>
              <w:t>,</w:t>
            </w:r>
            <w:r w:rsidR="003D1941" w:rsidRPr="00861ABA">
              <w:rPr>
                <w:rFonts w:ascii="Arial" w:hAnsi="Arial" w:cs="Arial"/>
                <w:b/>
                <w:sz w:val="24"/>
                <w:szCs w:val="24"/>
              </w:rPr>
              <w:t xml:space="preserve"> to</w:t>
            </w:r>
            <w:r w:rsidR="00966E24" w:rsidRPr="00861ABA">
              <w:rPr>
                <w:rFonts w:ascii="Arial" w:hAnsi="Arial" w:cs="Arial"/>
                <w:sz w:val="24"/>
                <w:szCs w:val="24"/>
              </w:rPr>
              <w:t xml:space="preserve"> </w:t>
            </w:r>
            <w:r w:rsidR="003D1941" w:rsidRPr="00861ABA">
              <w:rPr>
                <w:rFonts w:ascii="Arial" w:hAnsi="Arial" w:cs="Arial"/>
                <w:sz w:val="24"/>
                <w:szCs w:val="24"/>
              </w:rPr>
              <w:t>an a</w:t>
            </w:r>
            <w:r w:rsidR="00966E24" w:rsidRPr="00861ABA">
              <w:rPr>
                <w:rFonts w:ascii="Arial" w:hAnsi="Arial" w:cs="Arial"/>
                <w:sz w:val="24"/>
                <w:szCs w:val="24"/>
              </w:rPr>
              <w:t>ssignment</w:t>
            </w:r>
            <w:r w:rsidR="001C64CD" w:rsidRPr="00861ABA">
              <w:rPr>
                <w:rFonts w:ascii="Arial" w:hAnsi="Arial" w:cs="Arial"/>
                <w:sz w:val="24"/>
                <w:szCs w:val="24"/>
              </w:rPr>
              <w:t>:</w:t>
            </w:r>
            <w:r w:rsidR="00966E24" w:rsidRPr="00861ABA">
              <w:rPr>
                <w:rFonts w:ascii="Arial" w:hAnsi="Arial" w:cs="Arial"/>
                <w:sz w:val="24"/>
                <w:szCs w:val="24"/>
              </w:rPr>
              <w:t xml:space="preserve"> 40%</w:t>
            </w:r>
            <w:r w:rsidR="003D1941" w:rsidRPr="00861ABA">
              <w:rPr>
                <w:rFonts w:ascii="Arial" w:hAnsi="Arial" w:cs="Arial"/>
                <w:sz w:val="24"/>
                <w:szCs w:val="24"/>
              </w:rPr>
              <w:t xml:space="preserve"> and a class t</w:t>
            </w:r>
            <w:r w:rsidR="00966E24" w:rsidRPr="00861ABA">
              <w:rPr>
                <w:rFonts w:ascii="Arial" w:hAnsi="Arial" w:cs="Arial"/>
                <w:sz w:val="24"/>
                <w:szCs w:val="24"/>
              </w:rPr>
              <w:t>est</w:t>
            </w:r>
            <w:r w:rsidR="001C64CD" w:rsidRPr="00861ABA">
              <w:rPr>
                <w:rFonts w:ascii="Arial" w:hAnsi="Arial" w:cs="Arial"/>
                <w:sz w:val="24"/>
                <w:szCs w:val="24"/>
              </w:rPr>
              <w:t>:</w:t>
            </w:r>
            <w:r w:rsidR="00966E24" w:rsidRPr="00861ABA">
              <w:rPr>
                <w:rFonts w:ascii="Arial" w:hAnsi="Arial" w:cs="Arial"/>
                <w:sz w:val="24"/>
                <w:szCs w:val="24"/>
              </w:rPr>
              <w:t xml:space="preserve"> 60%</w:t>
            </w:r>
            <w:r w:rsidR="003D1941" w:rsidRPr="00861ABA">
              <w:rPr>
                <w:rFonts w:ascii="Arial" w:hAnsi="Arial" w:cs="Arial"/>
                <w:sz w:val="24"/>
                <w:szCs w:val="24"/>
              </w:rPr>
              <w:t>.</w:t>
            </w:r>
          </w:p>
          <w:p w14:paraId="3D2F31AA" w14:textId="77777777" w:rsidR="00966E24" w:rsidRPr="00861ABA" w:rsidRDefault="00966E24" w:rsidP="00861ABA">
            <w:pPr>
              <w:autoSpaceDE w:val="0"/>
              <w:autoSpaceDN w:val="0"/>
              <w:adjustRightInd w:val="0"/>
              <w:spacing w:line="360" w:lineRule="auto"/>
              <w:rPr>
                <w:rFonts w:ascii="Arial" w:hAnsi="Arial" w:cs="Arial"/>
                <w:color w:val="FF0000"/>
                <w:sz w:val="24"/>
                <w:szCs w:val="24"/>
              </w:rPr>
            </w:pPr>
          </w:p>
          <w:p w14:paraId="0D3B7D2D" w14:textId="0AC5EDF4" w:rsidR="00966E24" w:rsidRPr="00861ABA" w:rsidRDefault="00427EFB"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The assessment w</w:t>
            </w:r>
            <w:r w:rsidR="003D1941" w:rsidRPr="00861ABA">
              <w:rPr>
                <w:rFonts w:ascii="Arial" w:hAnsi="Arial" w:cs="Arial"/>
                <w:sz w:val="24"/>
                <w:szCs w:val="24"/>
              </w:rPr>
              <w:t>ei</w:t>
            </w:r>
            <w:r w:rsidRPr="00861ABA">
              <w:rPr>
                <w:rFonts w:ascii="Arial" w:hAnsi="Arial" w:cs="Arial"/>
                <w:sz w:val="24"/>
                <w:szCs w:val="24"/>
              </w:rPr>
              <w:t xml:space="preserve">ghtings </w:t>
            </w:r>
            <w:r w:rsidR="00CA4E60" w:rsidRPr="00861ABA">
              <w:rPr>
                <w:rFonts w:ascii="Arial" w:hAnsi="Arial" w:cs="Arial"/>
                <w:sz w:val="24"/>
                <w:szCs w:val="24"/>
              </w:rPr>
              <w:t xml:space="preserve">of </w:t>
            </w:r>
            <w:r w:rsidRPr="00861ABA">
              <w:rPr>
                <w:rFonts w:ascii="Arial" w:hAnsi="Arial" w:cs="Arial"/>
                <w:sz w:val="24"/>
                <w:szCs w:val="24"/>
              </w:rPr>
              <w:t xml:space="preserve">module </w:t>
            </w:r>
            <w:r w:rsidR="00966E24" w:rsidRPr="00861ABA">
              <w:rPr>
                <w:rFonts w:ascii="Arial" w:hAnsi="Arial" w:cs="Arial"/>
                <w:sz w:val="24"/>
                <w:szCs w:val="24"/>
              </w:rPr>
              <w:t>FIN7028 Advanced Financial Data Analytics</w:t>
            </w:r>
            <w:r w:rsidRPr="00861ABA">
              <w:rPr>
                <w:rFonts w:ascii="Arial" w:hAnsi="Arial" w:cs="Arial"/>
                <w:sz w:val="24"/>
                <w:szCs w:val="24"/>
              </w:rPr>
              <w:t xml:space="preserve"> will change </w:t>
            </w:r>
            <w:r w:rsidRPr="00861ABA">
              <w:rPr>
                <w:rFonts w:ascii="Arial" w:hAnsi="Arial" w:cs="Arial"/>
                <w:b/>
                <w:sz w:val="24"/>
                <w:szCs w:val="24"/>
              </w:rPr>
              <w:t>from</w:t>
            </w:r>
            <w:r w:rsidR="003D1941" w:rsidRPr="00861ABA">
              <w:rPr>
                <w:rFonts w:ascii="Arial" w:hAnsi="Arial" w:cs="Arial"/>
                <w:sz w:val="24"/>
                <w:szCs w:val="24"/>
              </w:rPr>
              <w:t xml:space="preserve"> two assignments</w:t>
            </w:r>
            <w:r w:rsidR="00CA4E60" w:rsidRPr="00861ABA">
              <w:rPr>
                <w:rFonts w:ascii="Arial" w:hAnsi="Arial" w:cs="Arial"/>
                <w:sz w:val="24"/>
                <w:szCs w:val="24"/>
              </w:rPr>
              <w:t xml:space="preserve"> - assignment</w:t>
            </w:r>
            <w:r w:rsidR="003D1941" w:rsidRPr="00861ABA">
              <w:rPr>
                <w:rFonts w:ascii="Arial" w:hAnsi="Arial" w:cs="Arial"/>
                <w:sz w:val="24"/>
                <w:szCs w:val="24"/>
              </w:rPr>
              <w:t xml:space="preserve"> 1: </w:t>
            </w:r>
            <w:r w:rsidR="00966E24" w:rsidRPr="00861ABA">
              <w:rPr>
                <w:rFonts w:ascii="Arial" w:hAnsi="Arial" w:cs="Arial"/>
                <w:sz w:val="24"/>
                <w:szCs w:val="24"/>
              </w:rPr>
              <w:t>30%</w:t>
            </w:r>
            <w:r w:rsidR="003D1941" w:rsidRPr="00861ABA">
              <w:rPr>
                <w:rFonts w:ascii="Arial" w:hAnsi="Arial" w:cs="Arial"/>
                <w:sz w:val="24"/>
                <w:szCs w:val="24"/>
              </w:rPr>
              <w:t xml:space="preserve"> and a</w:t>
            </w:r>
            <w:r w:rsidR="00966E24" w:rsidRPr="00861ABA">
              <w:rPr>
                <w:rFonts w:ascii="Arial" w:hAnsi="Arial" w:cs="Arial"/>
                <w:sz w:val="24"/>
                <w:szCs w:val="24"/>
              </w:rPr>
              <w:t>ssignment</w:t>
            </w:r>
            <w:r w:rsidR="003D1941" w:rsidRPr="00861ABA">
              <w:rPr>
                <w:rFonts w:ascii="Arial" w:hAnsi="Arial" w:cs="Arial"/>
                <w:sz w:val="24"/>
                <w:szCs w:val="24"/>
              </w:rPr>
              <w:t xml:space="preserve"> 2:</w:t>
            </w:r>
            <w:r w:rsidR="00966E24" w:rsidRPr="00861ABA">
              <w:rPr>
                <w:rFonts w:ascii="Arial" w:hAnsi="Arial" w:cs="Arial"/>
                <w:sz w:val="24"/>
                <w:szCs w:val="24"/>
              </w:rPr>
              <w:t xml:space="preserve"> 70%</w:t>
            </w:r>
            <w:r w:rsidR="003D1941" w:rsidRPr="00861ABA">
              <w:rPr>
                <w:rFonts w:ascii="Arial" w:hAnsi="Arial" w:cs="Arial"/>
                <w:sz w:val="24"/>
                <w:szCs w:val="24"/>
              </w:rPr>
              <w:t>,</w:t>
            </w:r>
          </w:p>
          <w:p w14:paraId="791D9EC3" w14:textId="64CFAB0C" w:rsidR="00966E24" w:rsidRPr="00861ABA" w:rsidRDefault="003D1941" w:rsidP="00861ABA">
            <w:pPr>
              <w:autoSpaceDE w:val="0"/>
              <w:autoSpaceDN w:val="0"/>
              <w:adjustRightInd w:val="0"/>
              <w:spacing w:line="360" w:lineRule="auto"/>
              <w:rPr>
                <w:rFonts w:ascii="Arial" w:hAnsi="Arial" w:cs="Arial"/>
                <w:sz w:val="24"/>
                <w:szCs w:val="24"/>
              </w:rPr>
            </w:pPr>
            <w:r w:rsidRPr="00861ABA">
              <w:rPr>
                <w:rFonts w:ascii="Arial" w:hAnsi="Arial" w:cs="Arial"/>
                <w:b/>
                <w:sz w:val="24"/>
                <w:szCs w:val="24"/>
              </w:rPr>
              <w:t>t</w:t>
            </w:r>
            <w:r w:rsidR="00966E24" w:rsidRPr="00861ABA">
              <w:rPr>
                <w:rFonts w:ascii="Arial" w:hAnsi="Arial" w:cs="Arial"/>
                <w:b/>
                <w:sz w:val="24"/>
                <w:szCs w:val="24"/>
              </w:rPr>
              <w:t>o</w:t>
            </w:r>
            <w:r w:rsidR="00966E24" w:rsidRPr="00861ABA">
              <w:rPr>
                <w:rFonts w:ascii="Arial" w:hAnsi="Arial" w:cs="Arial"/>
                <w:sz w:val="24"/>
                <w:szCs w:val="24"/>
              </w:rPr>
              <w:t xml:space="preserve"> </w:t>
            </w:r>
            <w:r w:rsidRPr="00861ABA">
              <w:rPr>
                <w:rFonts w:ascii="Arial" w:hAnsi="Arial" w:cs="Arial"/>
                <w:sz w:val="24"/>
                <w:szCs w:val="24"/>
              </w:rPr>
              <w:t>a p</w:t>
            </w:r>
            <w:r w:rsidR="00966E24" w:rsidRPr="00861ABA">
              <w:rPr>
                <w:rFonts w:ascii="Arial" w:hAnsi="Arial" w:cs="Arial"/>
                <w:sz w:val="24"/>
                <w:szCs w:val="24"/>
              </w:rPr>
              <w:t>roject</w:t>
            </w:r>
            <w:r w:rsidR="001C64CD" w:rsidRPr="00861ABA">
              <w:rPr>
                <w:rFonts w:ascii="Arial" w:hAnsi="Arial" w:cs="Arial"/>
                <w:sz w:val="24"/>
                <w:szCs w:val="24"/>
              </w:rPr>
              <w:t>:</w:t>
            </w:r>
            <w:r w:rsidR="00966E24" w:rsidRPr="00861ABA">
              <w:rPr>
                <w:rFonts w:ascii="Arial" w:hAnsi="Arial" w:cs="Arial"/>
                <w:sz w:val="24"/>
                <w:szCs w:val="24"/>
              </w:rPr>
              <w:t xml:space="preserve"> 50%</w:t>
            </w:r>
            <w:r w:rsidRPr="00861ABA">
              <w:rPr>
                <w:rFonts w:ascii="Arial" w:hAnsi="Arial" w:cs="Arial"/>
                <w:sz w:val="24"/>
                <w:szCs w:val="24"/>
              </w:rPr>
              <w:t xml:space="preserve"> and a computer t</w:t>
            </w:r>
            <w:r w:rsidR="00966E24" w:rsidRPr="00861ABA">
              <w:rPr>
                <w:rFonts w:ascii="Arial" w:hAnsi="Arial" w:cs="Arial"/>
                <w:sz w:val="24"/>
                <w:szCs w:val="24"/>
              </w:rPr>
              <w:t>est: 50%</w:t>
            </w:r>
            <w:r w:rsidRPr="00861ABA">
              <w:rPr>
                <w:rFonts w:ascii="Arial" w:hAnsi="Arial" w:cs="Arial"/>
                <w:sz w:val="24"/>
                <w:szCs w:val="24"/>
              </w:rPr>
              <w:t>.</w:t>
            </w:r>
          </w:p>
          <w:p w14:paraId="2C069FE8" w14:textId="77777777" w:rsidR="00427EFB" w:rsidRPr="00861ABA" w:rsidRDefault="00427EFB" w:rsidP="00861ABA">
            <w:pPr>
              <w:autoSpaceDE w:val="0"/>
              <w:autoSpaceDN w:val="0"/>
              <w:adjustRightInd w:val="0"/>
              <w:spacing w:line="360" w:lineRule="auto"/>
              <w:rPr>
                <w:rFonts w:ascii="Arial" w:hAnsi="Arial" w:cs="Arial"/>
                <w:color w:val="FF0000"/>
                <w:sz w:val="24"/>
                <w:szCs w:val="24"/>
              </w:rPr>
            </w:pPr>
          </w:p>
          <w:p w14:paraId="6466398A" w14:textId="7D9C3419" w:rsidR="00966E24" w:rsidRPr="00861ABA" w:rsidRDefault="00427EFB" w:rsidP="00861ABA">
            <w:pPr>
              <w:autoSpaceDE w:val="0"/>
              <w:autoSpaceDN w:val="0"/>
              <w:adjustRightInd w:val="0"/>
              <w:spacing w:line="360" w:lineRule="auto"/>
              <w:rPr>
                <w:rFonts w:ascii="Arial" w:hAnsi="Arial" w:cs="Arial"/>
                <w:sz w:val="24"/>
                <w:szCs w:val="24"/>
              </w:rPr>
            </w:pPr>
            <w:r w:rsidRPr="00861ABA">
              <w:rPr>
                <w:rFonts w:ascii="Arial" w:hAnsi="Arial" w:cs="Arial"/>
                <w:sz w:val="24"/>
                <w:szCs w:val="24"/>
              </w:rPr>
              <w:t>The assessment weightings to module FIN7030</w:t>
            </w:r>
            <w:r w:rsidR="00966E24" w:rsidRPr="00861ABA">
              <w:rPr>
                <w:rFonts w:ascii="Arial" w:hAnsi="Arial" w:cs="Arial"/>
                <w:sz w:val="24"/>
                <w:szCs w:val="24"/>
              </w:rPr>
              <w:t xml:space="preserve"> AI &amp; Trading</w:t>
            </w:r>
            <w:r w:rsidRPr="00861ABA">
              <w:rPr>
                <w:rFonts w:ascii="Arial" w:hAnsi="Arial" w:cs="Arial"/>
                <w:sz w:val="24"/>
                <w:szCs w:val="24"/>
              </w:rPr>
              <w:t xml:space="preserve"> will change </w:t>
            </w:r>
            <w:r w:rsidRPr="00861ABA">
              <w:rPr>
                <w:rFonts w:ascii="Arial" w:hAnsi="Arial" w:cs="Arial"/>
                <w:b/>
                <w:sz w:val="24"/>
                <w:szCs w:val="24"/>
              </w:rPr>
              <w:t>from</w:t>
            </w:r>
            <w:r w:rsidR="003D1941" w:rsidRPr="00861ABA">
              <w:rPr>
                <w:rFonts w:ascii="Arial" w:hAnsi="Arial" w:cs="Arial"/>
                <w:sz w:val="24"/>
                <w:szCs w:val="24"/>
              </w:rPr>
              <w:t xml:space="preserve"> two assignments</w:t>
            </w:r>
            <w:r w:rsidR="00CA4E60" w:rsidRPr="00861ABA">
              <w:rPr>
                <w:rFonts w:ascii="Arial" w:hAnsi="Arial" w:cs="Arial"/>
                <w:sz w:val="24"/>
                <w:szCs w:val="24"/>
              </w:rPr>
              <w:t xml:space="preserve"> - assignment</w:t>
            </w:r>
            <w:r w:rsidR="003D1941" w:rsidRPr="00861ABA">
              <w:rPr>
                <w:rFonts w:ascii="Arial" w:hAnsi="Arial" w:cs="Arial"/>
                <w:sz w:val="24"/>
                <w:szCs w:val="24"/>
              </w:rPr>
              <w:t xml:space="preserve"> 1</w:t>
            </w:r>
            <w:r w:rsidR="001C64CD" w:rsidRPr="00861ABA">
              <w:rPr>
                <w:rFonts w:ascii="Arial" w:hAnsi="Arial" w:cs="Arial"/>
                <w:sz w:val="24"/>
                <w:szCs w:val="24"/>
              </w:rPr>
              <w:t>:</w:t>
            </w:r>
            <w:r w:rsidR="00966E24" w:rsidRPr="00861ABA">
              <w:rPr>
                <w:rFonts w:ascii="Arial" w:hAnsi="Arial" w:cs="Arial"/>
                <w:sz w:val="24"/>
                <w:szCs w:val="24"/>
              </w:rPr>
              <w:t xml:space="preserve"> 50%</w:t>
            </w:r>
            <w:r w:rsidR="003D1941" w:rsidRPr="00861ABA">
              <w:rPr>
                <w:rFonts w:ascii="Arial" w:hAnsi="Arial" w:cs="Arial"/>
                <w:sz w:val="24"/>
                <w:szCs w:val="24"/>
              </w:rPr>
              <w:t xml:space="preserve"> and a</w:t>
            </w:r>
            <w:r w:rsidR="00966E24" w:rsidRPr="00861ABA">
              <w:rPr>
                <w:rFonts w:ascii="Arial" w:hAnsi="Arial" w:cs="Arial"/>
                <w:sz w:val="24"/>
                <w:szCs w:val="24"/>
              </w:rPr>
              <w:t>ssignment</w:t>
            </w:r>
            <w:r w:rsidR="003D1941" w:rsidRPr="00861ABA">
              <w:rPr>
                <w:rFonts w:ascii="Arial" w:hAnsi="Arial" w:cs="Arial"/>
                <w:sz w:val="24"/>
                <w:szCs w:val="24"/>
              </w:rPr>
              <w:t xml:space="preserve"> 2</w:t>
            </w:r>
            <w:r w:rsidR="001C64CD" w:rsidRPr="00861ABA">
              <w:rPr>
                <w:rFonts w:ascii="Arial" w:hAnsi="Arial" w:cs="Arial"/>
                <w:sz w:val="24"/>
                <w:szCs w:val="24"/>
              </w:rPr>
              <w:t>:</w:t>
            </w:r>
            <w:r w:rsidR="003D1941" w:rsidRPr="00861ABA">
              <w:rPr>
                <w:rFonts w:ascii="Arial" w:hAnsi="Arial" w:cs="Arial"/>
                <w:sz w:val="24"/>
                <w:szCs w:val="24"/>
              </w:rPr>
              <w:t xml:space="preserve"> </w:t>
            </w:r>
            <w:r w:rsidR="00966E24" w:rsidRPr="00861ABA">
              <w:rPr>
                <w:rFonts w:ascii="Arial" w:hAnsi="Arial" w:cs="Arial"/>
                <w:sz w:val="24"/>
                <w:szCs w:val="24"/>
              </w:rPr>
              <w:t>50%</w:t>
            </w:r>
            <w:r w:rsidR="003D1941" w:rsidRPr="00861ABA">
              <w:rPr>
                <w:rFonts w:ascii="Arial" w:hAnsi="Arial" w:cs="Arial"/>
                <w:sz w:val="24"/>
                <w:szCs w:val="24"/>
              </w:rPr>
              <w:t xml:space="preserve"> </w:t>
            </w:r>
            <w:r w:rsidR="003D1941" w:rsidRPr="00861ABA">
              <w:rPr>
                <w:rFonts w:ascii="Arial" w:hAnsi="Arial" w:cs="Arial"/>
                <w:b/>
                <w:sz w:val="24"/>
                <w:szCs w:val="24"/>
              </w:rPr>
              <w:t>to</w:t>
            </w:r>
            <w:r w:rsidR="003D1941" w:rsidRPr="00861ABA">
              <w:rPr>
                <w:rFonts w:ascii="Arial" w:hAnsi="Arial" w:cs="Arial"/>
                <w:sz w:val="24"/>
                <w:szCs w:val="24"/>
              </w:rPr>
              <w:t>: a p</w:t>
            </w:r>
            <w:r w:rsidR="00966E24" w:rsidRPr="00861ABA">
              <w:rPr>
                <w:rFonts w:ascii="Arial" w:hAnsi="Arial" w:cs="Arial"/>
                <w:sz w:val="24"/>
                <w:szCs w:val="24"/>
              </w:rPr>
              <w:t>roject</w:t>
            </w:r>
            <w:r w:rsidR="001C64CD" w:rsidRPr="00861ABA">
              <w:rPr>
                <w:rFonts w:ascii="Arial" w:hAnsi="Arial" w:cs="Arial"/>
                <w:sz w:val="24"/>
                <w:szCs w:val="24"/>
              </w:rPr>
              <w:t>:</w:t>
            </w:r>
            <w:r w:rsidR="00966E24" w:rsidRPr="00861ABA">
              <w:rPr>
                <w:rFonts w:ascii="Arial" w:hAnsi="Arial" w:cs="Arial"/>
                <w:sz w:val="24"/>
                <w:szCs w:val="24"/>
              </w:rPr>
              <w:t xml:space="preserve"> 30%</w:t>
            </w:r>
            <w:r w:rsidR="003D1941" w:rsidRPr="00861ABA">
              <w:rPr>
                <w:rFonts w:ascii="Arial" w:hAnsi="Arial" w:cs="Arial"/>
                <w:sz w:val="24"/>
                <w:szCs w:val="24"/>
              </w:rPr>
              <w:t xml:space="preserve"> and a c</w:t>
            </w:r>
            <w:r w:rsidR="00966E24" w:rsidRPr="00861ABA">
              <w:rPr>
                <w:rFonts w:ascii="Arial" w:hAnsi="Arial" w:cs="Arial"/>
                <w:sz w:val="24"/>
                <w:szCs w:val="24"/>
              </w:rPr>
              <w:t>omputer test</w:t>
            </w:r>
            <w:r w:rsidR="001C64CD" w:rsidRPr="00861ABA">
              <w:rPr>
                <w:rFonts w:ascii="Arial" w:hAnsi="Arial" w:cs="Arial"/>
                <w:sz w:val="24"/>
                <w:szCs w:val="24"/>
              </w:rPr>
              <w:t>:</w:t>
            </w:r>
            <w:r w:rsidR="00966E24" w:rsidRPr="00861ABA">
              <w:rPr>
                <w:rFonts w:ascii="Arial" w:hAnsi="Arial" w:cs="Arial"/>
                <w:sz w:val="24"/>
                <w:szCs w:val="24"/>
              </w:rPr>
              <w:t xml:space="preserve"> 70%</w:t>
            </w:r>
            <w:r w:rsidR="003D1941" w:rsidRPr="00861ABA">
              <w:rPr>
                <w:rFonts w:ascii="Arial" w:hAnsi="Arial" w:cs="Arial"/>
                <w:sz w:val="24"/>
                <w:szCs w:val="24"/>
              </w:rPr>
              <w:t>.</w:t>
            </w:r>
          </w:p>
          <w:p w14:paraId="70A635BF" w14:textId="443BD389" w:rsidR="00966E24" w:rsidRPr="00861ABA" w:rsidRDefault="00966E24" w:rsidP="00861ABA">
            <w:pPr>
              <w:autoSpaceDE w:val="0"/>
              <w:autoSpaceDN w:val="0"/>
              <w:adjustRightInd w:val="0"/>
              <w:spacing w:line="360" w:lineRule="auto"/>
              <w:rPr>
                <w:rFonts w:ascii="Arial" w:hAnsi="Arial" w:cs="Arial"/>
                <w:color w:val="FF0000"/>
                <w:sz w:val="24"/>
                <w:szCs w:val="24"/>
              </w:rPr>
            </w:pPr>
          </w:p>
        </w:tc>
      </w:tr>
      <w:tr w:rsidR="00C2338C" w:rsidRPr="00861ABA" w14:paraId="04A0F4FE" w14:textId="77777777" w:rsidTr="00DF0BD3">
        <w:trPr>
          <w:trHeight w:val="349"/>
        </w:trPr>
        <w:tc>
          <w:tcPr>
            <w:tcW w:w="4777" w:type="dxa"/>
          </w:tcPr>
          <w:p w14:paraId="584380C6" w14:textId="042C2C77" w:rsidR="00C2338C" w:rsidRPr="00861ABA" w:rsidRDefault="004A59EE" w:rsidP="00E41223">
            <w:pPr>
              <w:autoSpaceDE w:val="0"/>
              <w:autoSpaceDN w:val="0"/>
              <w:adjustRightInd w:val="0"/>
              <w:spacing w:line="360" w:lineRule="auto"/>
              <w:jc w:val="left"/>
              <w:rPr>
                <w:rFonts w:ascii="Arial" w:hAnsi="Arial" w:cs="Arial"/>
                <w:sz w:val="24"/>
                <w:szCs w:val="24"/>
              </w:rPr>
            </w:pPr>
            <w:r w:rsidRPr="00861ABA">
              <w:rPr>
                <w:rFonts w:ascii="Arial" w:hAnsi="Arial" w:cs="Arial"/>
                <w:sz w:val="24"/>
                <w:szCs w:val="24"/>
              </w:rPr>
              <w:lastRenderedPageBreak/>
              <w:t>MSc Actuarial Science</w:t>
            </w:r>
          </w:p>
          <w:p w14:paraId="31BBF6BC" w14:textId="77777777" w:rsidR="00C2338C" w:rsidRPr="00861ABA" w:rsidRDefault="00C2338C" w:rsidP="00E41223">
            <w:pPr>
              <w:autoSpaceDE w:val="0"/>
              <w:autoSpaceDN w:val="0"/>
              <w:adjustRightInd w:val="0"/>
              <w:spacing w:line="360" w:lineRule="auto"/>
              <w:jc w:val="left"/>
              <w:rPr>
                <w:rFonts w:ascii="Arial" w:hAnsi="Arial" w:cs="Arial"/>
                <w:color w:val="000000"/>
                <w:sz w:val="24"/>
                <w:szCs w:val="24"/>
              </w:rPr>
            </w:pPr>
          </w:p>
        </w:tc>
        <w:tc>
          <w:tcPr>
            <w:tcW w:w="9252" w:type="dxa"/>
          </w:tcPr>
          <w:p w14:paraId="3EA59987" w14:textId="77777777" w:rsidR="003D1941" w:rsidRPr="00861ABA" w:rsidRDefault="003D1941" w:rsidP="003D1941">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1B9ABD43" w14:textId="4B2752F0" w:rsidR="004A59EE" w:rsidRPr="00861ABA" w:rsidRDefault="004A59EE" w:rsidP="00E41223">
            <w:pPr>
              <w:spacing w:line="360" w:lineRule="auto"/>
              <w:jc w:val="left"/>
              <w:rPr>
                <w:rFonts w:ascii="Arial" w:hAnsi="Arial" w:cs="Arial"/>
                <w:color w:val="FF0000"/>
                <w:sz w:val="24"/>
                <w:szCs w:val="24"/>
              </w:rPr>
            </w:pPr>
          </w:p>
          <w:p w14:paraId="3AF497CC" w14:textId="44DB0E5C" w:rsidR="008404AE" w:rsidRPr="00861ABA" w:rsidRDefault="00427EFB" w:rsidP="00E41223">
            <w:pPr>
              <w:autoSpaceDE w:val="0"/>
              <w:autoSpaceDN w:val="0"/>
              <w:adjustRightInd w:val="0"/>
              <w:spacing w:line="360" w:lineRule="auto"/>
              <w:jc w:val="left"/>
              <w:rPr>
                <w:rFonts w:ascii="Arial" w:hAnsi="Arial" w:cs="Arial"/>
                <w:sz w:val="24"/>
                <w:szCs w:val="24"/>
              </w:rPr>
            </w:pPr>
            <w:r w:rsidRPr="00861ABA">
              <w:rPr>
                <w:rFonts w:ascii="Arial" w:hAnsi="Arial" w:cs="Arial"/>
                <w:sz w:val="24"/>
                <w:szCs w:val="24"/>
              </w:rPr>
              <w:lastRenderedPageBreak/>
              <w:t>T</w:t>
            </w:r>
            <w:r w:rsidR="003D1941" w:rsidRPr="00861ABA">
              <w:rPr>
                <w:rFonts w:ascii="Arial" w:hAnsi="Arial" w:cs="Arial"/>
                <w:sz w:val="24"/>
                <w:szCs w:val="24"/>
              </w:rPr>
              <w:t>he assessment w</w:t>
            </w:r>
            <w:r w:rsidRPr="00861ABA">
              <w:rPr>
                <w:rFonts w:ascii="Arial" w:hAnsi="Arial" w:cs="Arial"/>
                <w:sz w:val="24"/>
                <w:szCs w:val="24"/>
              </w:rPr>
              <w:t xml:space="preserve">eightings to module </w:t>
            </w:r>
            <w:r w:rsidR="008404AE" w:rsidRPr="00861ABA">
              <w:rPr>
                <w:rFonts w:ascii="Arial" w:hAnsi="Arial" w:cs="Arial"/>
                <w:sz w:val="24"/>
                <w:szCs w:val="24"/>
              </w:rPr>
              <w:t>FIN7038 Actuarial Maths</w:t>
            </w:r>
            <w:r w:rsidRPr="00861ABA">
              <w:rPr>
                <w:rFonts w:ascii="Arial" w:hAnsi="Arial" w:cs="Arial"/>
                <w:sz w:val="24"/>
                <w:szCs w:val="24"/>
              </w:rPr>
              <w:t xml:space="preserve"> will change</w:t>
            </w:r>
            <w:r w:rsidR="008D4883" w:rsidRPr="00861ABA">
              <w:rPr>
                <w:rFonts w:ascii="Arial" w:hAnsi="Arial" w:cs="Arial"/>
                <w:sz w:val="24"/>
                <w:szCs w:val="24"/>
              </w:rPr>
              <w:t xml:space="preserve"> </w:t>
            </w:r>
            <w:r w:rsidR="008D4883" w:rsidRPr="00861ABA">
              <w:rPr>
                <w:rFonts w:ascii="Arial" w:hAnsi="Arial" w:cs="Arial"/>
                <w:b/>
                <w:sz w:val="24"/>
                <w:szCs w:val="24"/>
              </w:rPr>
              <w:t xml:space="preserve">from </w:t>
            </w:r>
            <w:r w:rsidR="008D4883" w:rsidRPr="00861ABA">
              <w:rPr>
                <w:rFonts w:ascii="Arial" w:hAnsi="Arial" w:cs="Arial"/>
                <w:sz w:val="24"/>
                <w:szCs w:val="24"/>
              </w:rPr>
              <w:t xml:space="preserve">an </w:t>
            </w:r>
            <w:r w:rsidR="008404AE" w:rsidRPr="00861ABA">
              <w:rPr>
                <w:rFonts w:ascii="Arial" w:hAnsi="Arial" w:cs="Arial"/>
                <w:sz w:val="24"/>
                <w:szCs w:val="24"/>
              </w:rPr>
              <w:t>Exam</w:t>
            </w:r>
            <w:r w:rsidR="00540780" w:rsidRPr="00861ABA">
              <w:rPr>
                <w:rFonts w:ascii="Arial" w:hAnsi="Arial" w:cs="Arial"/>
                <w:sz w:val="24"/>
                <w:szCs w:val="24"/>
              </w:rPr>
              <w:t>:</w:t>
            </w:r>
            <w:r w:rsidR="008404AE" w:rsidRPr="00861ABA">
              <w:rPr>
                <w:rFonts w:ascii="Arial" w:hAnsi="Arial" w:cs="Arial"/>
                <w:sz w:val="24"/>
                <w:szCs w:val="24"/>
              </w:rPr>
              <w:t xml:space="preserve"> 70%</w:t>
            </w:r>
            <w:r w:rsidR="008D4883" w:rsidRPr="00861ABA">
              <w:rPr>
                <w:rFonts w:ascii="Arial" w:hAnsi="Arial" w:cs="Arial"/>
                <w:sz w:val="24"/>
                <w:szCs w:val="24"/>
              </w:rPr>
              <w:t xml:space="preserve"> and a </w:t>
            </w:r>
            <w:r w:rsidR="008404AE" w:rsidRPr="00861ABA">
              <w:rPr>
                <w:rFonts w:ascii="Arial" w:hAnsi="Arial" w:cs="Arial"/>
                <w:sz w:val="24"/>
                <w:szCs w:val="24"/>
              </w:rPr>
              <w:t>Project: 30%</w:t>
            </w:r>
            <w:r w:rsidR="008D4883" w:rsidRPr="00861ABA">
              <w:rPr>
                <w:rFonts w:ascii="Arial" w:hAnsi="Arial" w:cs="Arial"/>
                <w:sz w:val="24"/>
                <w:szCs w:val="24"/>
              </w:rPr>
              <w:t xml:space="preserve">, </w:t>
            </w:r>
            <w:r w:rsidR="008D4883" w:rsidRPr="00861ABA">
              <w:rPr>
                <w:rFonts w:ascii="Arial" w:hAnsi="Arial" w:cs="Arial"/>
                <w:b/>
                <w:sz w:val="24"/>
                <w:szCs w:val="24"/>
              </w:rPr>
              <w:t>to</w:t>
            </w:r>
            <w:r w:rsidR="008D4883" w:rsidRPr="00861ABA">
              <w:rPr>
                <w:rFonts w:ascii="Arial" w:hAnsi="Arial" w:cs="Arial"/>
                <w:sz w:val="24"/>
                <w:szCs w:val="24"/>
              </w:rPr>
              <w:t xml:space="preserve"> an </w:t>
            </w:r>
            <w:r w:rsidR="008404AE" w:rsidRPr="00861ABA">
              <w:rPr>
                <w:rFonts w:ascii="Arial" w:hAnsi="Arial" w:cs="Arial"/>
                <w:sz w:val="24"/>
                <w:szCs w:val="24"/>
              </w:rPr>
              <w:t>Exam</w:t>
            </w:r>
            <w:r w:rsidR="00540780" w:rsidRPr="00861ABA">
              <w:rPr>
                <w:rFonts w:ascii="Arial" w:hAnsi="Arial" w:cs="Arial"/>
                <w:sz w:val="24"/>
                <w:szCs w:val="24"/>
              </w:rPr>
              <w:t>:</w:t>
            </w:r>
            <w:r w:rsidR="008404AE" w:rsidRPr="00861ABA">
              <w:rPr>
                <w:rFonts w:ascii="Arial" w:hAnsi="Arial" w:cs="Arial"/>
                <w:sz w:val="24"/>
                <w:szCs w:val="24"/>
              </w:rPr>
              <w:t xml:space="preserve"> 60%</w:t>
            </w:r>
            <w:r w:rsidR="008D4883" w:rsidRPr="00861ABA">
              <w:rPr>
                <w:rFonts w:ascii="Arial" w:hAnsi="Arial" w:cs="Arial"/>
                <w:sz w:val="24"/>
                <w:szCs w:val="24"/>
              </w:rPr>
              <w:t xml:space="preserve">, </w:t>
            </w:r>
            <w:r w:rsidR="008404AE" w:rsidRPr="00861ABA">
              <w:rPr>
                <w:rFonts w:ascii="Arial" w:hAnsi="Arial" w:cs="Arial"/>
                <w:sz w:val="24"/>
                <w:szCs w:val="24"/>
              </w:rPr>
              <w:t>Class Test</w:t>
            </w:r>
            <w:r w:rsidR="00540780" w:rsidRPr="00861ABA">
              <w:rPr>
                <w:rFonts w:ascii="Arial" w:hAnsi="Arial" w:cs="Arial"/>
                <w:sz w:val="24"/>
                <w:szCs w:val="24"/>
              </w:rPr>
              <w:t>:</w:t>
            </w:r>
            <w:r w:rsidR="008404AE" w:rsidRPr="00861ABA">
              <w:rPr>
                <w:rFonts w:ascii="Arial" w:hAnsi="Arial" w:cs="Arial"/>
                <w:sz w:val="24"/>
                <w:szCs w:val="24"/>
              </w:rPr>
              <w:t xml:space="preserve"> 10%</w:t>
            </w:r>
            <w:r w:rsidR="008D4883" w:rsidRPr="00861ABA">
              <w:rPr>
                <w:rFonts w:ascii="Arial" w:hAnsi="Arial" w:cs="Arial"/>
                <w:sz w:val="24"/>
                <w:szCs w:val="24"/>
              </w:rPr>
              <w:t xml:space="preserve"> and a </w:t>
            </w:r>
            <w:r w:rsidR="008404AE" w:rsidRPr="00861ABA">
              <w:rPr>
                <w:rFonts w:ascii="Arial" w:hAnsi="Arial" w:cs="Arial"/>
                <w:sz w:val="24"/>
                <w:szCs w:val="24"/>
              </w:rPr>
              <w:t>Project</w:t>
            </w:r>
            <w:r w:rsidR="00540780" w:rsidRPr="00861ABA">
              <w:rPr>
                <w:rFonts w:ascii="Arial" w:hAnsi="Arial" w:cs="Arial"/>
                <w:sz w:val="24"/>
                <w:szCs w:val="24"/>
              </w:rPr>
              <w:t>:</w:t>
            </w:r>
            <w:r w:rsidR="008404AE" w:rsidRPr="00861ABA">
              <w:rPr>
                <w:rFonts w:ascii="Arial" w:hAnsi="Arial" w:cs="Arial"/>
                <w:sz w:val="24"/>
                <w:szCs w:val="24"/>
              </w:rPr>
              <w:t xml:space="preserve"> 30%</w:t>
            </w:r>
            <w:r w:rsidR="008D4883" w:rsidRPr="00861ABA">
              <w:rPr>
                <w:rFonts w:ascii="Arial" w:hAnsi="Arial" w:cs="Arial"/>
                <w:sz w:val="24"/>
                <w:szCs w:val="24"/>
              </w:rPr>
              <w:t xml:space="preserve">. </w:t>
            </w:r>
          </w:p>
          <w:p w14:paraId="251DD5D4" w14:textId="1CDC1F91" w:rsidR="008404AE" w:rsidRPr="00861ABA" w:rsidRDefault="008404AE" w:rsidP="00E41223">
            <w:pPr>
              <w:autoSpaceDE w:val="0"/>
              <w:autoSpaceDN w:val="0"/>
              <w:adjustRightInd w:val="0"/>
              <w:spacing w:line="360" w:lineRule="auto"/>
              <w:jc w:val="left"/>
              <w:rPr>
                <w:rFonts w:ascii="Arial" w:hAnsi="Arial" w:cs="Arial"/>
                <w:color w:val="000000"/>
                <w:sz w:val="24"/>
                <w:szCs w:val="24"/>
              </w:rPr>
            </w:pPr>
          </w:p>
        </w:tc>
      </w:tr>
      <w:tr w:rsidR="00C2338C" w:rsidRPr="00861ABA" w14:paraId="3216BD49" w14:textId="77777777" w:rsidTr="00DF0BD3">
        <w:trPr>
          <w:trHeight w:val="349"/>
        </w:trPr>
        <w:tc>
          <w:tcPr>
            <w:tcW w:w="4777" w:type="dxa"/>
          </w:tcPr>
          <w:p w14:paraId="2DE378FC" w14:textId="49141868" w:rsidR="00C2338C" w:rsidRPr="00861ABA" w:rsidRDefault="004A59EE" w:rsidP="00E41223">
            <w:pPr>
              <w:autoSpaceDE w:val="0"/>
              <w:autoSpaceDN w:val="0"/>
              <w:adjustRightInd w:val="0"/>
              <w:spacing w:line="360" w:lineRule="auto"/>
              <w:jc w:val="left"/>
              <w:rPr>
                <w:rFonts w:ascii="Arial" w:hAnsi="Arial" w:cs="Arial"/>
                <w:sz w:val="24"/>
                <w:szCs w:val="24"/>
              </w:rPr>
            </w:pPr>
            <w:r w:rsidRPr="00861ABA">
              <w:rPr>
                <w:rFonts w:ascii="Arial" w:hAnsi="Arial" w:cs="Arial"/>
                <w:sz w:val="24"/>
                <w:szCs w:val="24"/>
              </w:rPr>
              <w:lastRenderedPageBreak/>
              <w:t>MSc Business Analytics</w:t>
            </w:r>
          </w:p>
          <w:p w14:paraId="5E7C50FC" w14:textId="77777777" w:rsidR="00C2338C" w:rsidRPr="00861ABA" w:rsidRDefault="00C2338C" w:rsidP="00E41223">
            <w:pPr>
              <w:tabs>
                <w:tab w:val="left" w:pos="993"/>
                <w:tab w:val="left" w:pos="1843"/>
              </w:tabs>
              <w:autoSpaceDE w:val="0"/>
              <w:autoSpaceDN w:val="0"/>
              <w:adjustRightInd w:val="0"/>
              <w:spacing w:line="360" w:lineRule="auto"/>
              <w:ind w:left="993" w:hanging="993"/>
              <w:jc w:val="left"/>
              <w:rPr>
                <w:rFonts w:ascii="Arial" w:eastAsia="Calibri" w:hAnsi="Arial" w:cs="Arial"/>
                <w:color w:val="FF0000"/>
                <w:sz w:val="24"/>
                <w:szCs w:val="24"/>
              </w:rPr>
            </w:pPr>
          </w:p>
        </w:tc>
        <w:tc>
          <w:tcPr>
            <w:tcW w:w="9252" w:type="dxa"/>
          </w:tcPr>
          <w:p w14:paraId="5166CA6E" w14:textId="77777777" w:rsidR="004E5CF3" w:rsidRPr="00861ABA" w:rsidRDefault="004E5CF3" w:rsidP="00861ABA">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3F5DF5D" w14:textId="6A86E56C" w:rsidR="004A59EE" w:rsidRPr="00861ABA" w:rsidRDefault="004A59EE" w:rsidP="00861ABA">
            <w:pPr>
              <w:spacing w:line="360" w:lineRule="auto"/>
              <w:rPr>
                <w:rFonts w:ascii="Arial" w:hAnsi="Arial" w:cs="Arial"/>
                <w:b/>
                <w:color w:val="FF0000"/>
                <w:sz w:val="24"/>
                <w:szCs w:val="24"/>
              </w:rPr>
            </w:pPr>
          </w:p>
          <w:p w14:paraId="374FBB3A" w14:textId="3984E436" w:rsidR="00C2338C" w:rsidRPr="00861ABA" w:rsidRDefault="004A59EE" w:rsidP="00861ABA">
            <w:pPr>
              <w:autoSpaceDE w:val="0"/>
              <w:autoSpaceDN w:val="0"/>
              <w:adjustRightInd w:val="0"/>
              <w:spacing w:line="360" w:lineRule="auto"/>
              <w:rPr>
                <w:rFonts w:ascii="Arial" w:hAnsi="Arial" w:cs="Arial"/>
                <w:iCs/>
                <w:sz w:val="24"/>
                <w:szCs w:val="24"/>
              </w:rPr>
            </w:pPr>
            <w:r w:rsidRPr="00861ABA">
              <w:rPr>
                <w:rFonts w:ascii="Arial" w:hAnsi="Arial" w:cs="Arial"/>
                <w:iCs/>
                <w:sz w:val="24"/>
                <w:szCs w:val="24"/>
              </w:rPr>
              <w:t>To enhance the program</w:t>
            </w:r>
            <w:r w:rsidR="00427EFB" w:rsidRPr="00861ABA">
              <w:rPr>
                <w:rFonts w:ascii="Arial" w:hAnsi="Arial" w:cs="Arial"/>
                <w:iCs/>
                <w:sz w:val="24"/>
                <w:szCs w:val="24"/>
              </w:rPr>
              <w:t xml:space="preserve">me a newly developed module MGT7216 </w:t>
            </w:r>
            <w:r w:rsidR="004E4D03" w:rsidRPr="00861ABA">
              <w:rPr>
                <w:rFonts w:ascii="Arial" w:hAnsi="Arial" w:cs="Arial"/>
                <w:iCs/>
                <w:sz w:val="24"/>
                <w:szCs w:val="24"/>
              </w:rPr>
              <w:t xml:space="preserve">Data Mining </w:t>
            </w:r>
            <w:r w:rsidR="00427EFB" w:rsidRPr="00861ABA">
              <w:rPr>
                <w:rFonts w:ascii="Arial" w:hAnsi="Arial" w:cs="Arial"/>
                <w:iCs/>
                <w:sz w:val="24"/>
                <w:szCs w:val="24"/>
              </w:rPr>
              <w:t>will</w:t>
            </w:r>
            <w:r w:rsidR="004E4D03" w:rsidRPr="00861ABA">
              <w:rPr>
                <w:rFonts w:ascii="Arial" w:hAnsi="Arial" w:cs="Arial"/>
                <w:iCs/>
                <w:sz w:val="24"/>
                <w:szCs w:val="24"/>
              </w:rPr>
              <w:t xml:space="preserve"> replace </w:t>
            </w:r>
            <w:r w:rsidR="00427EFB" w:rsidRPr="00861ABA">
              <w:rPr>
                <w:rFonts w:ascii="Arial" w:hAnsi="Arial" w:cs="Arial"/>
                <w:iCs/>
                <w:sz w:val="24"/>
                <w:szCs w:val="24"/>
              </w:rPr>
              <w:t xml:space="preserve">a module in </w:t>
            </w:r>
            <w:r w:rsidR="004E4D03" w:rsidRPr="00861ABA">
              <w:rPr>
                <w:rFonts w:ascii="Arial" w:hAnsi="Arial" w:cs="Arial"/>
                <w:iCs/>
                <w:sz w:val="24"/>
                <w:szCs w:val="24"/>
              </w:rPr>
              <w:t>Operations Management</w:t>
            </w:r>
            <w:r w:rsidRPr="00861ABA">
              <w:rPr>
                <w:rFonts w:ascii="Arial" w:hAnsi="Arial" w:cs="Arial"/>
                <w:iCs/>
                <w:sz w:val="24"/>
                <w:szCs w:val="24"/>
              </w:rPr>
              <w:t>. This module will introduce students to the use of python</w:t>
            </w:r>
            <w:r w:rsidR="007D1342" w:rsidRPr="00861ABA">
              <w:rPr>
                <w:rFonts w:ascii="Arial" w:hAnsi="Arial" w:cs="Arial"/>
                <w:iCs/>
                <w:sz w:val="24"/>
                <w:szCs w:val="24"/>
              </w:rPr>
              <w:t xml:space="preserve">, </w:t>
            </w:r>
            <w:r w:rsidRPr="00861ABA">
              <w:rPr>
                <w:rFonts w:ascii="Arial" w:hAnsi="Arial" w:cs="Arial"/>
                <w:iCs/>
                <w:sz w:val="24"/>
                <w:szCs w:val="24"/>
              </w:rPr>
              <w:t>for data mining, which is a crucial skill for employability. The existing</w:t>
            </w:r>
            <w:r w:rsidR="00427EFB" w:rsidRPr="00861ABA">
              <w:rPr>
                <w:rFonts w:ascii="Arial" w:hAnsi="Arial" w:cs="Arial"/>
                <w:iCs/>
                <w:sz w:val="24"/>
                <w:szCs w:val="24"/>
              </w:rPr>
              <w:t xml:space="preserve"> module MGT7215 Marketing Analytics has </w:t>
            </w:r>
            <w:r w:rsidRPr="00861ABA">
              <w:rPr>
                <w:rFonts w:ascii="Arial" w:hAnsi="Arial" w:cs="Arial"/>
                <w:iCs/>
                <w:sz w:val="24"/>
                <w:szCs w:val="24"/>
              </w:rPr>
              <w:t xml:space="preserve">been updated with a </w:t>
            </w:r>
            <w:r w:rsidR="0042779F" w:rsidRPr="00861ABA">
              <w:rPr>
                <w:rFonts w:ascii="Arial" w:hAnsi="Arial" w:cs="Arial"/>
                <w:iCs/>
                <w:sz w:val="24"/>
                <w:szCs w:val="24"/>
              </w:rPr>
              <w:t xml:space="preserve">revision </w:t>
            </w:r>
            <w:r w:rsidR="00427EFB" w:rsidRPr="00861ABA">
              <w:rPr>
                <w:rFonts w:ascii="Arial" w:hAnsi="Arial" w:cs="Arial"/>
                <w:iCs/>
                <w:sz w:val="24"/>
                <w:szCs w:val="24"/>
              </w:rPr>
              <w:t>to reflect business trends.</w:t>
            </w:r>
            <w:r w:rsidR="004E4D03" w:rsidRPr="00861ABA">
              <w:rPr>
                <w:rFonts w:ascii="Arial" w:hAnsi="Arial" w:cs="Arial"/>
                <w:iCs/>
                <w:sz w:val="24"/>
                <w:szCs w:val="24"/>
              </w:rPr>
              <w:t xml:space="preserve"> </w:t>
            </w:r>
            <w:r w:rsidR="00427EFB" w:rsidRPr="00861ABA">
              <w:rPr>
                <w:rFonts w:ascii="Arial" w:hAnsi="Arial" w:cs="Arial"/>
                <w:iCs/>
                <w:sz w:val="24"/>
                <w:szCs w:val="24"/>
              </w:rPr>
              <w:t xml:space="preserve"> Modules MGT7181 </w:t>
            </w:r>
            <w:r w:rsidRPr="00861ABA">
              <w:rPr>
                <w:rFonts w:ascii="Arial" w:hAnsi="Arial" w:cs="Arial"/>
                <w:iCs/>
                <w:sz w:val="24"/>
                <w:szCs w:val="24"/>
              </w:rPr>
              <w:t>Artificial Intell</w:t>
            </w:r>
            <w:r w:rsidR="00427EFB" w:rsidRPr="00861ABA">
              <w:rPr>
                <w:rFonts w:ascii="Arial" w:hAnsi="Arial" w:cs="Arial"/>
                <w:iCs/>
                <w:sz w:val="24"/>
                <w:szCs w:val="24"/>
              </w:rPr>
              <w:t xml:space="preserve">igence and </w:t>
            </w:r>
            <w:r w:rsidR="004E4D03" w:rsidRPr="00861ABA">
              <w:rPr>
                <w:rFonts w:ascii="Arial" w:hAnsi="Arial" w:cs="Arial"/>
                <w:iCs/>
                <w:sz w:val="24"/>
                <w:szCs w:val="24"/>
              </w:rPr>
              <w:t>Business and Society</w:t>
            </w:r>
            <w:r w:rsidRPr="00861ABA">
              <w:rPr>
                <w:rFonts w:ascii="Arial" w:hAnsi="Arial" w:cs="Arial"/>
                <w:iCs/>
                <w:sz w:val="24"/>
                <w:szCs w:val="24"/>
              </w:rPr>
              <w:t xml:space="preserve"> will now be delivered in Semester 1. </w:t>
            </w:r>
          </w:p>
          <w:p w14:paraId="7445BAA8" w14:textId="539FDF8B" w:rsidR="00BF0370" w:rsidRPr="00861ABA" w:rsidRDefault="00BF0370" w:rsidP="00427EFB">
            <w:pPr>
              <w:autoSpaceDE w:val="0"/>
              <w:autoSpaceDN w:val="0"/>
              <w:adjustRightInd w:val="0"/>
              <w:spacing w:line="360" w:lineRule="auto"/>
              <w:jc w:val="left"/>
              <w:rPr>
                <w:rFonts w:ascii="Arial" w:hAnsi="Arial" w:cs="Arial"/>
                <w:color w:val="FF0000"/>
                <w:sz w:val="24"/>
                <w:szCs w:val="24"/>
              </w:rPr>
            </w:pPr>
          </w:p>
        </w:tc>
      </w:tr>
      <w:tr w:rsidR="00C2338C" w:rsidRPr="00861ABA" w14:paraId="19665648" w14:textId="77777777" w:rsidTr="00DF0BD3">
        <w:trPr>
          <w:trHeight w:val="349"/>
        </w:trPr>
        <w:tc>
          <w:tcPr>
            <w:tcW w:w="4777" w:type="dxa"/>
          </w:tcPr>
          <w:p w14:paraId="2D6875E8" w14:textId="77777777" w:rsidR="00C2338C" w:rsidRPr="00861ABA" w:rsidRDefault="00C2338C" w:rsidP="00E41223">
            <w:pPr>
              <w:spacing w:line="360" w:lineRule="auto"/>
              <w:jc w:val="left"/>
              <w:rPr>
                <w:rFonts w:ascii="Arial" w:hAnsi="Arial" w:cs="Arial"/>
                <w:sz w:val="24"/>
                <w:szCs w:val="24"/>
              </w:rPr>
            </w:pPr>
            <w:r w:rsidRPr="00861ABA">
              <w:rPr>
                <w:rFonts w:ascii="Arial" w:hAnsi="Arial" w:cs="Arial"/>
                <w:sz w:val="24"/>
                <w:szCs w:val="24"/>
              </w:rPr>
              <w:t>MSc Human Resource Management</w:t>
            </w:r>
          </w:p>
          <w:p w14:paraId="1B801DB3" w14:textId="75CD2761" w:rsidR="00C2338C" w:rsidRPr="00861ABA" w:rsidRDefault="008404AE" w:rsidP="00E41223">
            <w:pPr>
              <w:autoSpaceDE w:val="0"/>
              <w:autoSpaceDN w:val="0"/>
              <w:adjustRightInd w:val="0"/>
              <w:spacing w:line="360" w:lineRule="auto"/>
              <w:jc w:val="left"/>
              <w:rPr>
                <w:rFonts w:ascii="Arial" w:hAnsi="Arial" w:cs="Arial"/>
                <w:color w:val="000000"/>
                <w:sz w:val="24"/>
                <w:szCs w:val="24"/>
              </w:rPr>
            </w:pPr>
            <w:r w:rsidRPr="00861ABA">
              <w:rPr>
                <w:rFonts w:ascii="Arial" w:hAnsi="Arial" w:cs="Arial"/>
                <w:sz w:val="24"/>
                <w:szCs w:val="24"/>
              </w:rPr>
              <w:t>MSc Business Analytics</w:t>
            </w:r>
          </w:p>
        </w:tc>
        <w:tc>
          <w:tcPr>
            <w:tcW w:w="9252" w:type="dxa"/>
          </w:tcPr>
          <w:p w14:paraId="52E61E08" w14:textId="77777777" w:rsidR="004E5CF3" w:rsidRPr="00861ABA" w:rsidRDefault="004E5CF3" w:rsidP="004E5CF3">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F41846C" w14:textId="77777777" w:rsidR="00A97590" w:rsidRPr="00861ABA" w:rsidRDefault="00A97590" w:rsidP="00E41223">
            <w:pPr>
              <w:spacing w:line="360" w:lineRule="auto"/>
              <w:jc w:val="left"/>
              <w:rPr>
                <w:rFonts w:ascii="Arial" w:hAnsi="Arial" w:cs="Arial"/>
                <w:color w:val="FF0000"/>
                <w:sz w:val="24"/>
                <w:szCs w:val="24"/>
              </w:rPr>
            </w:pPr>
          </w:p>
          <w:p w14:paraId="6CE098AE" w14:textId="0810E083" w:rsidR="00C2338C" w:rsidRPr="00861ABA" w:rsidRDefault="004E5CF3" w:rsidP="008404AE">
            <w:pPr>
              <w:spacing w:line="360" w:lineRule="auto"/>
              <w:jc w:val="left"/>
              <w:rPr>
                <w:rFonts w:ascii="Arial" w:hAnsi="Arial" w:cs="Arial"/>
                <w:iCs/>
                <w:sz w:val="24"/>
                <w:szCs w:val="24"/>
              </w:rPr>
            </w:pPr>
            <w:r w:rsidRPr="00861ABA">
              <w:rPr>
                <w:rFonts w:ascii="Arial" w:hAnsi="Arial" w:cs="Arial"/>
                <w:iCs/>
                <w:sz w:val="24"/>
                <w:szCs w:val="24"/>
              </w:rPr>
              <w:lastRenderedPageBreak/>
              <w:t xml:space="preserve">The module </w:t>
            </w:r>
            <w:r w:rsidR="008404AE" w:rsidRPr="00861ABA">
              <w:rPr>
                <w:rFonts w:ascii="Arial" w:hAnsi="Arial" w:cs="Arial"/>
                <w:iCs/>
                <w:sz w:val="24"/>
                <w:szCs w:val="24"/>
              </w:rPr>
              <w:t>MGT7182 HR Analytics</w:t>
            </w:r>
            <w:r w:rsidRPr="00861ABA">
              <w:rPr>
                <w:rFonts w:ascii="Arial" w:hAnsi="Arial" w:cs="Arial"/>
                <w:iCs/>
                <w:sz w:val="24"/>
                <w:szCs w:val="24"/>
              </w:rPr>
              <w:t xml:space="preserve"> will undergo an assessment change </w:t>
            </w:r>
            <w:r w:rsidRPr="00861ABA">
              <w:rPr>
                <w:rFonts w:ascii="Arial" w:hAnsi="Arial" w:cs="Arial"/>
                <w:b/>
                <w:iCs/>
                <w:sz w:val="24"/>
                <w:szCs w:val="24"/>
              </w:rPr>
              <w:t>f</w:t>
            </w:r>
            <w:r w:rsidR="008404AE" w:rsidRPr="00861ABA">
              <w:rPr>
                <w:rFonts w:ascii="Arial" w:hAnsi="Arial" w:cs="Arial"/>
                <w:b/>
                <w:iCs/>
                <w:sz w:val="24"/>
                <w:szCs w:val="24"/>
              </w:rPr>
              <w:t>rom</w:t>
            </w:r>
            <w:r w:rsidRPr="00861ABA">
              <w:rPr>
                <w:rFonts w:ascii="Arial" w:hAnsi="Arial" w:cs="Arial"/>
                <w:iCs/>
                <w:sz w:val="24"/>
                <w:szCs w:val="24"/>
              </w:rPr>
              <w:t xml:space="preserve"> 50% </w:t>
            </w:r>
            <w:r w:rsidR="007D1342" w:rsidRPr="00861ABA">
              <w:rPr>
                <w:rFonts w:ascii="Arial" w:hAnsi="Arial" w:cs="Arial"/>
                <w:iCs/>
                <w:sz w:val="24"/>
                <w:szCs w:val="24"/>
              </w:rPr>
              <w:t>G</w:t>
            </w:r>
            <w:r w:rsidRPr="00861ABA">
              <w:rPr>
                <w:rFonts w:ascii="Arial" w:hAnsi="Arial" w:cs="Arial"/>
                <w:iCs/>
                <w:sz w:val="24"/>
                <w:szCs w:val="24"/>
              </w:rPr>
              <w:t xml:space="preserve">roup </w:t>
            </w:r>
            <w:r w:rsidR="007D1342" w:rsidRPr="00861ABA">
              <w:rPr>
                <w:rFonts w:ascii="Arial" w:hAnsi="Arial" w:cs="Arial"/>
                <w:iCs/>
                <w:sz w:val="24"/>
                <w:szCs w:val="24"/>
              </w:rPr>
              <w:t>W</w:t>
            </w:r>
            <w:r w:rsidRPr="00861ABA">
              <w:rPr>
                <w:rFonts w:ascii="Arial" w:hAnsi="Arial" w:cs="Arial"/>
                <w:iCs/>
                <w:sz w:val="24"/>
                <w:szCs w:val="24"/>
              </w:rPr>
              <w:t xml:space="preserve">ork and 50% </w:t>
            </w:r>
            <w:r w:rsidR="0042779F" w:rsidRPr="00861ABA">
              <w:rPr>
                <w:rFonts w:ascii="Arial" w:hAnsi="Arial" w:cs="Arial"/>
                <w:iCs/>
                <w:sz w:val="24"/>
                <w:szCs w:val="24"/>
              </w:rPr>
              <w:t>i</w:t>
            </w:r>
            <w:r w:rsidRPr="00861ABA">
              <w:rPr>
                <w:rFonts w:ascii="Arial" w:hAnsi="Arial" w:cs="Arial"/>
                <w:iCs/>
                <w:sz w:val="24"/>
                <w:szCs w:val="24"/>
              </w:rPr>
              <w:t xml:space="preserve">ndividual continuous assessment </w:t>
            </w:r>
            <w:r w:rsidRPr="00861ABA">
              <w:rPr>
                <w:rFonts w:ascii="Arial" w:hAnsi="Arial" w:cs="Arial"/>
                <w:b/>
                <w:iCs/>
                <w:sz w:val="24"/>
                <w:szCs w:val="24"/>
              </w:rPr>
              <w:t>t</w:t>
            </w:r>
            <w:r w:rsidR="008404AE" w:rsidRPr="00861ABA">
              <w:rPr>
                <w:rFonts w:ascii="Arial" w:hAnsi="Arial" w:cs="Arial"/>
                <w:b/>
                <w:iCs/>
                <w:sz w:val="24"/>
                <w:szCs w:val="24"/>
              </w:rPr>
              <w:t>o</w:t>
            </w:r>
            <w:r w:rsidR="008404AE" w:rsidRPr="00861ABA">
              <w:rPr>
                <w:rFonts w:ascii="Arial" w:hAnsi="Arial" w:cs="Arial"/>
                <w:iCs/>
                <w:sz w:val="24"/>
                <w:szCs w:val="24"/>
              </w:rPr>
              <w:t xml:space="preserve"> 100% individu</w:t>
            </w:r>
            <w:r w:rsidRPr="00861ABA">
              <w:rPr>
                <w:rFonts w:ascii="Arial" w:hAnsi="Arial" w:cs="Arial"/>
                <w:iCs/>
                <w:sz w:val="24"/>
                <w:szCs w:val="24"/>
              </w:rPr>
              <w:t>al continuous assessment.</w:t>
            </w:r>
          </w:p>
          <w:p w14:paraId="312FFF6A" w14:textId="677F51AA" w:rsidR="008404AE" w:rsidRPr="00861ABA" w:rsidRDefault="008404AE" w:rsidP="008404AE">
            <w:pPr>
              <w:spacing w:line="360" w:lineRule="auto"/>
              <w:jc w:val="left"/>
              <w:rPr>
                <w:rFonts w:ascii="Arial" w:hAnsi="Arial" w:cs="Arial"/>
                <w:iCs/>
                <w:color w:val="FF0000"/>
                <w:sz w:val="24"/>
                <w:szCs w:val="24"/>
              </w:rPr>
            </w:pPr>
          </w:p>
        </w:tc>
      </w:tr>
      <w:tr w:rsidR="00C2338C" w:rsidRPr="00861ABA" w14:paraId="4BEB43EF" w14:textId="77777777" w:rsidTr="00DF0BD3">
        <w:trPr>
          <w:trHeight w:val="349"/>
        </w:trPr>
        <w:tc>
          <w:tcPr>
            <w:tcW w:w="4777" w:type="dxa"/>
          </w:tcPr>
          <w:p w14:paraId="0608DAA8" w14:textId="3AC5F10D" w:rsidR="00C2338C" w:rsidRPr="00861ABA" w:rsidRDefault="008404AE" w:rsidP="00E41223">
            <w:pPr>
              <w:spacing w:line="360" w:lineRule="auto"/>
              <w:jc w:val="left"/>
              <w:rPr>
                <w:rFonts w:ascii="Arial" w:hAnsi="Arial" w:cs="Arial"/>
                <w:sz w:val="24"/>
                <w:szCs w:val="24"/>
              </w:rPr>
            </w:pPr>
            <w:r w:rsidRPr="00861ABA">
              <w:rPr>
                <w:rFonts w:ascii="Arial" w:hAnsi="Arial" w:cs="Arial"/>
                <w:sz w:val="24"/>
                <w:szCs w:val="24"/>
              </w:rPr>
              <w:lastRenderedPageBreak/>
              <w:t>MSc International Business</w:t>
            </w:r>
          </w:p>
        </w:tc>
        <w:tc>
          <w:tcPr>
            <w:tcW w:w="9252" w:type="dxa"/>
          </w:tcPr>
          <w:p w14:paraId="7690474A" w14:textId="392CAD18" w:rsidR="0084559E" w:rsidRPr="00861ABA" w:rsidRDefault="004E5CF3" w:rsidP="00861ABA">
            <w:pPr>
              <w:spacing w:line="360" w:lineRule="auto"/>
              <w:rPr>
                <w:rFonts w:ascii="Arial" w:hAnsi="Arial" w:cs="Arial"/>
                <w:sz w:val="24"/>
                <w:szCs w:val="24"/>
              </w:rPr>
            </w:pPr>
            <w:r w:rsidRPr="00861ABA">
              <w:rPr>
                <w:rFonts w:ascii="Arial" w:hAnsi="Arial" w:cs="Arial"/>
                <w:sz w:val="24"/>
                <w:szCs w:val="24"/>
              </w:rPr>
              <w:t xml:space="preserve">We are writing to inform you of curriculum changes that will be introduced to your programme in 2023-24. Following feedback from external examiners and students, the following module changes will </w:t>
            </w:r>
            <w:r w:rsidR="0084559E" w:rsidRPr="00861ABA">
              <w:rPr>
                <w:rFonts w:ascii="Arial" w:hAnsi="Arial" w:cs="Arial"/>
                <w:sz w:val="24"/>
                <w:szCs w:val="24"/>
              </w:rPr>
              <w:t xml:space="preserve">be introduced to your programme: </w:t>
            </w:r>
          </w:p>
          <w:p w14:paraId="5236913E" w14:textId="77777777" w:rsidR="0084559E" w:rsidRPr="00861ABA" w:rsidRDefault="0084559E" w:rsidP="00861ABA">
            <w:pPr>
              <w:spacing w:line="360" w:lineRule="auto"/>
              <w:rPr>
                <w:rFonts w:ascii="Arial" w:hAnsi="Arial" w:cs="Arial"/>
                <w:sz w:val="24"/>
                <w:szCs w:val="24"/>
              </w:rPr>
            </w:pPr>
          </w:p>
          <w:p w14:paraId="3C966681" w14:textId="70ECD21C" w:rsidR="004E5CF3" w:rsidRPr="00861ABA" w:rsidRDefault="0084559E" w:rsidP="00861ABA">
            <w:pPr>
              <w:spacing w:line="360" w:lineRule="auto"/>
              <w:rPr>
                <w:rFonts w:ascii="Arial" w:hAnsi="Arial" w:cs="Arial"/>
                <w:sz w:val="24"/>
                <w:szCs w:val="24"/>
              </w:rPr>
            </w:pPr>
            <w:r w:rsidRPr="00861ABA">
              <w:rPr>
                <w:rFonts w:ascii="Arial" w:hAnsi="Arial" w:cs="Arial"/>
                <w:sz w:val="24"/>
                <w:szCs w:val="24"/>
              </w:rPr>
              <w:t>A new module</w:t>
            </w:r>
            <w:r w:rsidR="008404AE" w:rsidRPr="00861ABA">
              <w:rPr>
                <w:rFonts w:ascii="Arial" w:hAnsi="Arial" w:cs="Arial"/>
                <w:sz w:val="24"/>
                <w:szCs w:val="24"/>
              </w:rPr>
              <w:t xml:space="preserve"> The Global Business Landscape </w:t>
            </w:r>
            <w:r w:rsidRPr="00861ABA">
              <w:rPr>
                <w:rFonts w:ascii="Arial" w:hAnsi="Arial" w:cs="Arial"/>
                <w:sz w:val="24"/>
                <w:szCs w:val="24"/>
              </w:rPr>
              <w:t>will replace module MGT7102</w:t>
            </w:r>
            <w:r w:rsidR="008404AE" w:rsidRPr="00861ABA">
              <w:rPr>
                <w:rFonts w:ascii="Arial" w:hAnsi="Arial" w:cs="Arial"/>
                <w:sz w:val="24"/>
                <w:szCs w:val="24"/>
              </w:rPr>
              <w:t xml:space="preserve"> The Mu</w:t>
            </w:r>
            <w:r w:rsidRPr="00861ABA">
              <w:rPr>
                <w:rFonts w:ascii="Arial" w:hAnsi="Arial" w:cs="Arial"/>
                <w:sz w:val="24"/>
                <w:szCs w:val="24"/>
              </w:rPr>
              <w:t>ltinational Enterprise.</w:t>
            </w:r>
          </w:p>
          <w:p w14:paraId="48456260" w14:textId="77777777" w:rsidR="0084559E" w:rsidRPr="00861ABA" w:rsidRDefault="0084559E" w:rsidP="00861ABA">
            <w:pPr>
              <w:spacing w:line="360" w:lineRule="auto"/>
              <w:rPr>
                <w:rFonts w:ascii="Arial" w:hAnsi="Arial" w:cs="Arial"/>
                <w:sz w:val="24"/>
                <w:szCs w:val="24"/>
              </w:rPr>
            </w:pPr>
          </w:p>
          <w:p w14:paraId="539F9C55" w14:textId="676A408D" w:rsidR="00C2338C" w:rsidRPr="00861ABA" w:rsidRDefault="004E5CF3" w:rsidP="00861ABA">
            <w:pPr>
              <w:spacing w:line="360" w:lineRule="auto"/>
              <w:rPr>
                <w:rFonts w:ascii="Arial" w:hAnsi="Arial" w:cs="Arial"/>
                <w:sz w:val="24"/>
                <w:szCs w:val="24"/>
              </w:rPr>
            </w:pPr>
            <w:r w:rsidRPr="00861ABA">
              <w:rPr>
                <w:rFonts w:ascii="Arial" w:hAnsi="Arial" w:cs="Arial"/>
                <w:sz w:val="24"/>
                <w:szCs w:val="24"/>
              </w:rPr>
              <w:t>The</w:t>
            </w:r>
            <w:r w:rsidR="0084559E" w:rsidRPr="00861ABA">
              <w:rPr>
                <w:rFonts w:ascii="Arial" w:hAnsi="Arial" w:cs="Arial"/>
                <w:sz w:val="24"/>
                <w:szCs w:val="24"/>
              </w:rPr>
              <w:t xml:space="preserve"> assessment </w:t>
            </w:r>
            <w:r w:rsidR="00746FCC" w:rsidRPr="00861ABA">
              <w:rPr>
                <w:rFonts w:ascii="Arial" w:hAnsi="Arial" w:cs="Arial"/>
                <w:sz w:val="24"/>
                <w:szCs w:val="24"/>
              </w:rPr>
              <w:t>of module</w:t>
            </w:r>
            <w:r w:rsidRPr="00861ABA">
              <w:rPr>
                <w:rFonts w:ascii="Arial" w:hAnsi="Arial" w:cs="Arial"/>
                <w:sz w:val="24"/>
                <w:szCs w:val="24"/>
              </w:rPr>
              <w:t xml:space="preserve"> </w:t>
            </w:r>
            <w:r w:rsidR="008404AE" w:rsidRPr="00861ABA">
              <w:rPr>
                <w:rFonts w:ascii="Arial" w:hAnsi="Arial" w:cs="Arial"/>
                <w:sz w:val="24"/>
                <w:szCs w:val="24"/>
              </w:rPr>
              <w:t xml:space="preserve">MGT7100 </w:t>
            </w:r>
            <w:r w:rsidR="0084559E" w:rsidRPr="00861ABA">
              <w:rPr>
                <w:rFonts w:ascii="Arial" w:hAnsi="Arial" w:cs="Arial"/>
                <w:sz w:val="24"/>
                <w:szCs w:val="24"/>
              </w:rPr>
              <w:t>International Business Strategy will ch</w:t>
            </w:r>
            <w:r w:rsidRPr="00861ABA">
              <w:rPr>
                <w:rFonts w:ascii="Arial" w:hAnsi="Arial" w:cs="Arial"/>
                <w:sz w:val="24"/>
                <w:szCs w:val="24"/>
              </w:rPr>
              <w:t>ange</w:t>
            </w:r>
            <w:r w:rsidR="008404AE" w:rsidRPr="00861ABA">
              <w:rPr>
                <w:rFonts w:ascii="Arial" w:hAnsi="Arial" w:cs="Arial"/>
                <w:sz w:val="24"/>
                <w:szCs w:val="24"/>
              </w:rPr>
              <w:t xml:space="preserve"> to 100% </w:t>
            </w:r>
            <w:r w:rsidR="007D1342" w:rsidRPr="00861ABA">
              <w:rPr>
                <w:rFonts w:ascii="Arial" w:hAnsi="Arial" w:cs="Arial"/>
                <w:sz w:val="24"/>
                <w:szCs w:val="24"/>
              </w:rPr>
              <w:t>I</w:t>
            </w:r>
            <w:r w:rsidR="008404AE" w:rsidRPr="00861ABA">
              <w:rPr>
                <w:rFonts w:ascii="Arial" w:hAnsi="Arial" w:cs="Arial"/>
                <w:sz w:val="24"/>
                <w:szCs w:val="24"/>
              </w:rPr>
              <w:t>ndividual continuous assessment</w:t>
            </w:r>
            <w:r w:rsidRPr="00861ABA">
              <w:rPr>
                <w:rFonts w:ascii="Arial" w:hAnsi="Arial" w:cs="Arial"/>
                <w:sz w:val="24"/>
                <w:szCs w:val="24"/>
              </w:rPr>
              <w:t>.</w:t>
            </w:r>
          </w:p>
          <w:p w14:paraId="232113EA" w14:textId="3BAD2032" w:rsidR="00B9771D" w:rsidRPr="00861ABA" w:rsidRDefault="00B9771D" w:rsidP="00861ABA">
            <w:pPr>
              <w:spacing w:line="360" w:lineRule="auto"/>
              <w:rPr>
                <w:rFonts w:ascii="Arial" w:hAnsi="Arial" w:cs="Arial"/>
                <w:sz w:val="24"/>
                <w:szCs w:val="24"/>
              </w:rPr>
            </w:pPr>
          </w:p>
          <w:p w14:paraId="7BB8E2DF" w14:textId="65DC743D" w:rsidR="00B9771D" w:rsidRPr="00861ABA" w:rsidRDefault="0084559E" w:rsidP="00861ABA">
            <w:pPr>
              <w:spacing w:line="360" w:lineRule="auto"/>
              <w:rPr>
                <w:rStyle w:val="contentpasted0"/>
                <w:rFonts w:ascii="Arial" w:hAnsi="Arial" w:cs="Arial"/>
                <w:sz w:val="24"/>
                <w:szCs w:val="24"/>
                <w:bdr w:val="none" w:sz="0" w:space="0" w:color="auto" w:frame="1"/>
                <w:shd w:val="clear" w:color="auto" w:fill="FFFFFF"/>
              </w:rPr>
            </w:pPr>
            <w:r w:rsidRPr="00861ABA">
              <w:rPr>
                <w:rStyle w:val="contentpasted0"/>
                <w:rFonts w:ascii="Arial" w:hAnsi="Arial" w:cs="Arial"/>
                <w:sz w:val="24"/>
                <w:szCs w:val="24"/>
                <w:bdr w:val="none" w:sz="0" w:space="0" w:color="auto" w:frame="1"/>
                <w:shd w:val="clear" w:color="auto" w:fill="FFFFFF"/>
              </w:rPr>
              <w:t xml:space="preserve">A new module </w:t>
            </w:r>
            <w:r w:rsidR="00AD43AE" w:rsidRPr="00861ABA">
              <w:rPr>
                <w:rFonts w:ascii="Arial" w:hAnsi="Arial" w:cs="Arial"/>
                <w:iCs/>
                <w:sz w:val="24"/>
                <w:szCs w:val="24"/>
              </w:rPr>
              <w:t>International Internship: Work-based Action Research Project</w:t>
            </w:r>
            <w:r w:rsidR="00AD43AE" w:rsidRPr="00861ABA">
              <w:rPr>
                <w:rFonts w:ascii="Arial" w:hAnsi="Arial" w:cs="Arial"/>
                <w:sz w:val="24"/>
                <w:szCs w:val="24"/>
              </w:rPr>
              <w:t xml:space="preserve"> will be introduced as an alternative option for students in </w:t>
            </w:r>
            <w:r w:rsidR="007D1342" w:rsidRPr="00861ABA">
              <w:rPr>
                <w:rFonts w:ascii="Arial" w:hAnsi="Arial" w:cs="Arial"/>
                <w:sz w:val="24"/>
                <w:szCs w:val="24"/>
              </w:rPr>
              <w:t>S</w:t>
            </w:r>
            <w:r w:rsidR="00AD43AE" w:rsidRPr="00861ABA">
              <w:rPr>
                <w:rFonts w:ascii="Arial" w:hAnsi="Arial" w:cs="Arial"/>
                <w:sz w:val="24"/>
                <w:szCs w:val="24"/>
              </w:rPr>
              <w:t xml:space="preserve">emester 3 for their dissertation pathway. The assessment </w:t>
            </w:r>
            <w:r w:rsidR="00AD43AE" w:rsidRPr="00861ABA">
              <w:rPr>
                <w:rStyle w:val="contentpasted0"/>
                <w:rFonts w:ascii="Arial" w:hAnsi="Arial" w:cs="Arial"/>
                <w:sz w:val="24"/>
                <w:szCs w:val="24"/>
                <w:bdr w:val="none" w:sz="0" w:space="0" w:color="auto" w:frame="1"/>
                <w:shd w:val="clear" w:color="auto" w:fill="FFFFFF"/>
              </w:rPr>
              <w:t xml:space="preserve">will be a 10,000-word </w:t>
            </w:r>
            <w:r w:rsidR="007D1342" w:rsidRPr="00861ABA">
              <w:rPr>
                <w:rStyle w:val="contentpasted0"/>
                <w:rFonts w:ascii="Arial" w:hAnsi="Arial" w:cs="Arial"/>
                <w:sz w:val="24"/>
                <w:szCs w:val="24"/>
                <w:bdr w:val="none" w:sz="0" w:space="0" w:color="auto" w:frame="1"/>
                <w:shd w:val="clear" w:color="auto" w:fill="FFFFFF"/>
              </w:rPr>
              <w:t>R</w:t>
            </w:r>
            <w:r w:rsidR="00AD43AE" w:rsidRPr="00861ABA">
              <w:rPr>
                <w:rStyle w:val="contentpasted0"/>
                <w:rFonts w:ascii="Arial" w:hAnsi="Arial" w:cs="Arial"/>
                <w:sz w:val="24"/>
                <w:szCs w:val="24"/>
                <w:bdr w:val="none" w:sz="0" w:space="0" w:color="auto" w:frame="1"/>
                <w:shd w:val="clear" w:color="auto" w:fill="FFFFFF"/>
              </w:rPr>
              <w:t xml:space="preserve">eport (80%) and one student presentation (20%) to the employer and QMS placement office (or relevant academic). </w:t>
            </w:r>
          </w:p>
          <w:p w14:paraId="1D565D7F" w14:textId="0417FA04" w:rsidR="00B9771D" w:rsidRPr="00861ABA" w:rsidRDefault="00B9771D" w:rsidP="008404AE">
            <w:pPr>
              <w:spacing w:line="360" w:lineRule="auto"/>
              <w:jc w:val="left"/>
              <w:rPr>
                <w:rFonts w:ascii="Arial" w:hAnsi="Arial" w:cs="Arial"/>
                <w:color w:val="FF0000"/>
                <w:sz w:val="24"/>
                <w:szCs w:val="24"/>
              </w:rPr>
            </w:pPr>
          </w:p>
          <w:p w14:paraId="6F59324A" w14:textId="2D3D48DD" w:rsidR="00B9771D" w:rsidRPr="00861ABA" w:rsidRDefault="00B9771D" w:rsidP="008404AE">
            <w:pPr>
              <w:spacing w:line="360" w:lineRule="auto"/>
              <w:jc w:val="left"/>
              <w:rPr>
                <w:rFonts w:ascii="Arial" w:hAnsi="Arial" w:cs="Arial"/>
                <w:sz w:val="24"/>
                <w:szCs w:val="24"/>
              </w:rPr>
            </w:pPr>
          </w:p>
        </w:tc>
      </w:tr>
      <w:tr w:rsidR="00B9771D" w:rsidRPr="00861ABA" w14:paraId="134198E2" w14:textId="77777777" w:rsidTr="00DF0BD3">
        <w:trPr>
          <w:trHeight w:val="349"/>
        </w:trPr>
        <w:tc>
          <w:tcPr>
            <w:tcW w:w="4777" w:type="dxa"/>
          </w:tcPr>
          <w:p w14:paraId="4442A0A0" w14:textId="77777777" w:rsidR="00B9771D" w:rsidRPr="00861ABA" w:rsidRDefault="00B9771D" w:rsidP="00E41223">
            <w:pPr>
              <w:spacing w:line="360" w:lineRule="auto"/>
              <w:jc w:val="left"/>
              <w:rPr>
                <w:rFonts w:ascii="Arial" w:hAnsi="Arial" w:cs="Arial"/>
                <w:sz w:val="24"/>
                <w:szCs w:val="24"/>
              </w:rPr>
            </w:pPr>
            <w:r w:rsidRPr="00861ABA">
              <w:rPr>
                <w:rFonts w:ascii="Arial" w:hAnsi="Arial" w:cs="Arial"/>
                <w:sz w:val="24"/>
                <w:szCs w:val="24"/>
              </w:rPr>
              <w:lastRenderedPageBreak/>
              <w:t>MSc International Business</w:t>
            </w:r>
          </w:p>
          <w:p w14:paraId="47B4CB2D" w14:textId="785B6AD3" w:rsidR="00B9771D" w:rsidRPr="00861ABA" w:rsidRDefault="00B9771D" w:rsidP="00E41223">
            <w:pPr>
              <w:spacing w:line="360" w:lineRule="auto"/>
              <w:jc w:val="left"/>
              <w:rPr>
                <w:rFonts w:ascii="Arial" w:hAnsi="Arial" w:cs="Arial"/>
                <w:sz w:val="24"/>
                <w:szCs w:val="24"/>
              </w:rPr>
            </w:pPr>
            <w:r w:rsidRPr="00861ABA">
              <w:rPr>
                <w:rFonts w:ascii="Arial" w:hAnsi="Arial" w:cs="Arial"/>
                <w:sz w:val="24"/>
                <w:szCs w:val="24"/>
              </w:rPr>
              <w:t>MSc Marketing</w:t>
            </w:r>
          </w:p>
        </w:tc>
        <w:tc>
          <w:tcPr>
            <w:tcW w:w="9252" w:type="dxa"/>
          </w:tcPr>
          <w:p w14:paraId="30D87795" w14:textId="2AACA390" w:rsidR="0084559E" w:rsidRPr="00861ABA" w:rsidRDefault="0084559E" w:rsidP="0084559E">
            <w:pPr>
              <w:spacing w:line="360" w:lineRule="auto"/>
              <w:rPr>
                <w:rFonts w:ascii="Arial" w:hAnsi="Arial" w:cs="Arial"/>
                <w:sz w:val="24"/>
                <w:szCs w:val="24"/>
              </w:rPr>
            </w:pPr>
            <w:r w:rsidRPr="00861ABA">
              <w:rPr>
                <w:rFonts w:ascii="Arial" w:hAnsi="Arial" w:cs="Arial"/>
                <w:sz w:val="24"/>
                <w:szCs w:val="24"/>
              </w:rPr>
              <w:t xml:space="preserve">We are writing to inform you of curriculum changes that will be introduced to your programme in 2023-24. Following feedback from external examiners and students, the following module changes will be introduced to your programme: </w:t>
            </w:r>
          </w:p>
          <w:p w14:paraId="1F8F4543" w14:textId="77777777" w:rsidR="0084559E" w:rsidRPr="00861ABA" w:rsidRDefault="0084559E" w:rsidP="00B9771D">
            <w:pPr>
              <w:rPr>
                <w:rFonts w:ascii="Arial" w:hAnsi="Arial" w:cs="Arial"/>
                <w:color w:val="FF0000"/>
                <w:sz w:val="24"/>
                <w:szCs w:val="24"/>
              </w:rPr>
            </w:pPr>
          </w:p>
          <w:p w14:paraId="18635814" w14:textId="53D17817" w:rsidR="00B9771D" w:rsidRPr="00861ABA" w:rsidRDefault="0084559E" w:rsidP="00B9771D">
            <w:pPr>
              <w:rPr>
                <w:rFonts w:ascii="Arial" w:eastAsia="Times New Roman" w:hAnsi="Arial" w:cs="Arial"/>
                <w:sz w:val="24"/>
                <w:szCs w:val="24"/>
              </w:rPr>
            </w:pPr>
            <w:r w:rsidRPr="00861ABA">
              <w:rPr>
                <w:rFonts w:ascii="Arial" w:eastAsia="Times New Roman" w:hAnsi="Arial" w:cs="Arial"/>
                <w:sz w:val="24"/>
                <w:szCs w:val="24"/>
              </w:rPr>
              <w:t xml:space="preserve">A </w:t>
            </w:r>
            <w:r w:rsidR="00B9771D" w:rsidRPr="00861ABA">
              <w:rPr>
                <w:rFonts w:ascii="Arial" w:eastAsia="Times New Roman" w:hAnsi="Arial" w:cs="Arial"/>
                <w:sz w:val="24"/>
                <w:szCs w:val="24"/>
              </w:rPr>
              <w:t xml:space="preserve">new </w:t>
            </w:r>
            <w:r w:rsidR="00BF0370" w:rsidRPr="00861ABA">
              <w:rPr>
                <w:rFonts w:ascii="Arial" w:eastAsia="Times New Roman" w:hAnsi="Arial" w:cs="Arial"/>
                <w:sz w:val="24"/>
                <w:szCs w:val="24"/>
              </w:rPr>
              <w:t xml:space="preserve">optional </w:t>
            </w:r>
            <w:r w:rsidR="00B9771D" w:rsidRPr="00861ABA">
              <w:rPr>
                <w:rFonts w:ascii="Arial" w:eastAsia="Times New Roman" w:hAnsi="Arial" w:cs="Arial"/>
                <w:sz w:val="24"/>
                <w:szCs w:val="24"/>
              </w:rPr>
              <w:t>module</w:t>
            </w:r>
            <w:r w:rsidRPr="00861ABA">
              <w:rPr>
                <w:rFonts w:ascii="Arial" w:eastAsia="Times New Roman" w:hAnsi="Arial" w:cs="Arial"/>
                <w:sz w:val="24"/>
                <w:szCs w:val="24"/>
              </w:rPr>
              <w:t xml:space="preserve"> in</w:t>
            </w:r>
            <w:r w:rsidR="00B9771D" w:rsidRPr="00861ABA">
              <w:rPr>
                <w:rFonts w:ascii="Arial" w:eastAsia="Times New Roman" w:hAnsi="Arial" w:cs="Arial"/>
                <w:sz w:val="24"/>
                <w:szCs w:val="24"/>
              </w:rPr>
              <w:t xml:space="preserve"> </w:t>
            </w:r>
            <w:r w:rsidR="00B9771D" w:rsidRPr="00861ABA">
              <w:rPr>
                <w:rFonts w:ascii="Arial" w:eastAsia="Times New Roman" w:hAnsi="Arial" w:cs="Arial"/>
                <w:iCs/>
                <w:sz w:val="24"/>
                <w:szCs w:val="24"/>
              </w:rPr>
              <w:t>Business Analytics</w:t>
            </w:r>
            <w:r w:rsidR="00B9771D" w:rsidRPr="00861ABA">
              <w:rPr>
                <w:rFonts w:ascii="Arial" w:eastAsia="Times New Roman" w:hAnsi="Arial" w:cs="Arial"/>
                <w:sz w:val="24"/>
                <w:szCs w:val="24"/>
              </w:rPr>
              <w:t xml:space="preserve"> </w:t>
            </w:r>
            <w:r w:rsidR="00BF0370" w:rsidRPr="00861ABA">
              <w:rPr>
                <w:rFonts w:ascii="Arial" w:eastAsia="Times New Roman" w:hAnsi="Arial" w:cs="Arial"/>
                <w:sz w:val="24"/>
                <w:szCs w:val="24"/>
              </w:rPr>
              <w:t xml:space="preserve">will be </w:t>
            </w:r>
            <w:r w:rsidR="0069507C" w:rsidRPr="00861ABA">
              <w:rPr>
                <w:rFonts w:ascii="Arial" w:eastAsia="Times New Roman" w:hAnsi="Arial" w:cs="Arial"/>
                <w:sz w:val="24"/>
                <w:szCs w:val="24"/>
              </w:rPr>
              <w:t>introduced. Module</w:t>
            </w:r>
            <w:r w:rsidRPr="00861ABA">
              <w:rPr>
                <w:rFonts w:ascii="Arial" w:eastAsia="Times New Roman" w:hAnsi="Arial" w:cs="Arial"/>
                <w:sz w:val="24"/>
                <w:szCs w:val="24"/>
              </w:rPr>
              <w:t xml:space="preserve"> </w:t>
            </w:r>
            <w:r w:rsidR="00B9771D" w:rsidRPr="00861ABA">
              <w:rPr>
                <w:rFonts w:ascii="Arial" w:eastAsia="Times New Roman" w:hAnsi="Arial" w:cs="Arial"/>
                <w:sz w:val="24"/>
                <w:szCs w:val="24"/>
              </w:rPr>
              <w:t xml:space="preserve">MGT7174 Global Innovation Management </w:t>
            </w:r>
            <w:r w:rsidRPr="00861ABA">
              <w:rPr>
                <w:rFonts w:ascii="Arial" w:eastAsia="Times New Roman" w:hAnsi="Arial" w:cs="Arial"/>
                <w:sz w:val="24"/>
                <w:szCs w:val="24"/>
              </w:rPr>
              <w:t xml:space="preserve">will change </w:t>
            </w:r>
            <w:r w:rsidR="00B9771D" w:rsidRPr="00861ABA">
              <w:rPr>
                <w:rFonts w:ascii="Arial" w:eastAsia="Times New Roman" w:hAnsi="Arial" w:cs="Arial"/>
                <w:sz w:val="24"/>
                <w:szCs w:val="24"/>
              </w:rPr>
              <w:t>from compulsory to</w:t>
            </w:r>
            <w:r w:rsidR="00E94186" w:rsidRPr="00861ABA">
              <w:rPr>
                <w:rFonts w:ascii="Arial" w:eastAsia="Times New Roman" w:hAnsi="Arial" w:cs="Arial"/>
                <w:sz w:val="24"/>
                <w:szCs w:val="24"/>
              </w:rPr>
              <w:t xml:space="preserve"> optional. </w:t>
            </w:r>
            <w:r w:rsidR="00B9771D" w:rsidRPr="00861ABA">
              <w:rPr>
                <w:rFonts w:ascii="Arial" w:eastAsia="Times New Roman" w:hAnsi="Arial" w:cs="Arial"/>
                <w:sz w:val="24"/>
                <w:szCs w:val="24"/>
              </w:rPr>
              <w:t xml:space="preserve"> Students will choose one of these</w:t>
            </w:r>
            <w:r w:rsidR="00E94186" w:rsidRPr="00861ABA">
              <w:rPr>
                <w:rFonts w:ascii="Arial" w:eastAsia="Times New Roman" w:hAnsi="Arial" w:cs="Arial"/>
                <w:sz w:val="24"/>
                <w:szCs w:val="24"/>
              </w:rPr>
              <w:t xml:space="preserve"> two modules</w:t>
            </w:r>
            <w:r w:rsidR="00B9771D" w:rsidRPr="00861ABA">
              <w:rPr>
                <w:rFonts w:ascii="Arial" w:eastAsia="Times New Roman" w:hAnsi="Arial" w:cs="Arial"/>
                <w:sz w:val="24"/>
                <w:szCs w:val="24"/>
              </w:rPr>
              <w:t xml:space="preserve">. </w:t>
            </w:r>
          </w:p>
          <w:p w14:paraId="7F8844BD" w14:textId="77777777" w:rsidR="0084559E" w:rsidRPr="00861ABA" w:rsidRDefault="0084559E" w:rsidP="00B9771D">
            <w:pPr>
              <w:rPr>
                <w:rFonts w:ascii="Arial" w:eastAsia="Times New Roman" w:hAnsi="Arial" w:cs="Arial"/>
                <w:sz w:val="24"/>
                <w:szCs w:val="24"/>
              </w:rPr>
            </w:pPr>
          </w:p>
          <w:p w14:paraId="3636AD97" w14:textId="1EF9F5E6" w:rsidR="00B9771D" w:rsidRPr="00861ABA" w:rsidRDefault="0084559E" w:rsidP="00B9771D">
            <w:pPr>
              <w:autoSpaceDE w:val="0"/>
              <w:autoSpaceDN w:val="0"/>
              <w:jc w:val="left"/>
              <w:rPr>
                <w:rFonts w:ascii="Arial" w:eastAsia="Times New Roman" w:hAnsi="Arial" w:cs="Arial"/>
                <w:sz w:val="24"/>
                <w:szCs w:val="24"/>
              </w:rPr>
            </w:pPr>
            <w:r w:rsidRPr="00861ABA">
              <w:rPr>
                <w:rFonts w:ascii="Arial" w:eastAsia="Times New Roman" w:hAnsi="Arial" w:cs="Arial"/>
                <w:sz w:val="24"/>
                <w:szCs w:val="24"/>
              </w:rPr>
              <w:t>Module</w:t>
            </w:r>
            <w:r w:rsidR="00B9771D" w:rsidRPr="00861ABA">
              <w:rPr>
                <w:rFonts w:ascii="Arial" w:eastAsia="Times New Roman" w:hAnsi="Arial" w:cs="Arial"/>
                <w:sz w:val="24"/>
                <w:szCs w:val="24"/>
              </w:rPr>
              <w:t xml:space="preserve"> MGT7174 Global Innovation </w:t>
            </w:r>
            <w:r w:rsidRPr="00861ABA">
              <w:rPr>
                <w:rFonts w:ascii="Arial" w:eastAsia="Times New Roman" w:hAnsi="Arial" w:cs="Arial"/>
                <w:sz w:val="24"/>
                <w:szCs w:val="24"/>
              </w:rPr>
              <w:t>Management</w:t>
            </w:r>
            <w:r w:rsidR="00B9771D" w:rsidRPr="00861ABA">
              <w:rPr>
                <w:rFonts w:ascii="Arial" w:eastAsia="Times New Roman" w:hAnsi="Arial" w:cs="Arial"/>
                <w:sz w:val="24"/>
                <w:szCs w:val="24"/>
              </w:rPr>
              <w:t xml:space="preserve"> </w:t>
            </w:r>
            <w:r w:rsidRPr="00861ABA">
              <w:rPr>
                <w:rFonts w:ascii="Arial" w:eastAsia="Times New Roman" w:hAnsi="Arial" w:cs="Arial"/>
                <w:sz w:val="24"/>
                <w:szCs w:val="24"/>
              </w:rPr>
              <w:t>will</w:t>
            </w:r>
            <w:r w:rsidR="00E94186" w:rsidRPr="00861ABA">
              <w:rPr>
                <w:rFonts w:ascii="Arial" w:eastAsia="Times New Roman" w:hAnsi="Arial" w:cs="Arial"/>
                <w:sz w:val="24"/>
                <w:szCs w:val="24"/>
              </w:rPr>
              <w:t xml:space="preserve"> now </w:t>
            </w:r>
            <w:r w:rsidRPr="00861ABA">
              <w:rPr>
                <w:rFonts w:ascii="Arial" w:eastAsia="Times New Roman" w:hAnsi="Arial" w:cs="Arial"/>
                <w:sz w:val="24"/>
                <w:szCs w:val="24"/>
              </w:rPr>
              <w:t xml:space="preserve">be </w:t>
            </w:r>
            <w:r w:rsidR="00B9771D" w:rsidRPr="00861ABA">
              <w:rPr>
                <w:rFonts w:ascii="Arial" w:eastAsia="Times New Roman" w:hAnsi="Arial" w:cs="Arial"/>
                <w:sz w:val="24"/>
                <w:szCs w:val="24"/>
              </w:rPr>
              <w:t>shared between the MSc Management and</w:t>
            </w:r>
            <w:r w:rsidRPr="00861ABA">
              <w:rPr>
                <w:rFonts w:ascii="Arial" w:eastAsia="Times New Roman" w:hAnsi="Arial" w:cs="Arial"/>
                <w:sz w:val="24"/>
                <w:szCs w:val="24"/>
              </w:rPr>
              <w:t xml:space="preserve"> the MSc International Business pathways.</w:t>
            </w:r>
          </w:p>
          <w:p w14:paraId="7DE347AC" w14:textId="77777777" w:rsidR="00B9771D" w:rsidRPr="00861ABA" w:rsidRDefault="00B9771D" w:rsidP="004E5CF3">
            <w:pPr>
              <w:spacing w:line="360" w:lineRule="auto"/>
              <w:rPr>
                <w:rFonts w:ascii="Arial" w:hAnsi="Arial" w:cs="Arial"/>
                <w:sz w:val="24"/>
                <w:szCs w:val="24"/>
              </w:rPr>
            </w:pPr>
          </w:p>
        </w:tc>
      </w:tr>
      <w:tr w:rsidR="00C2338C" w:rsidRPr="00861ABA" w14:paraId="610CC963" w14:textId="77777777" w:rsidTr="00DF0BD3">
        <w:trPr>
          <w:trHeight w:val="349"/>
        </w:trPr>
        <w:tc>
          <w:tcPr>
            <w:tcW w:w="4777" w:type="dxa"/>
          </w:tcPr>
          <w:p w14:paraId="1B99F5D4" w14:textId="13098898" w:rsidR="00C2338C" w:rsidRPr="00861ABA" w:rsidRDefault="008404AE" w:rsidP="00E41223">
            <w:pPr>
              <w:spacing w:line="360" w:lineRule="auto"/>
              <w:jc w:val="left"/>
              <w:rPr>
                <w:rFonts w:ascii="Arial" w:hAnsi="Arial" w:cs="Arial"/>
                <w:sz w:val="24"/>
                <w:szCs w:val="24"/>
              </w:rPr>
            </w:pPr>
            <w:r w:rsidRPr="00861ABA">
              <w:rPr>
                <w:rFonts w:ascii="Arial" w:hAnsi="Arial" w:cs="Arial"/>
                <w:sz w:val="24"/>
                <w:szCs w:val="24"/>
              </w:rPr>
              <w:t>MSc in Accounting &amp; Finance</w:t>
            </w:r>
          </w:p>
        </w:tc>
        <w:tc>
          <w:tcPr>
            <w:tcW w:w="9252" w:type="dxa"/>
          </w:tcPr>
          <w:p w14:paraId="16C0C23B" w14:textId="77777777" w:rsidR="004E5CF3" w:rsidRPr="00861ABA" w:rsidRDefault="004E5CF3" w:rsidP="004E5CF3">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E17553D" w14:textId="5DF85E87" w:rsidR="008404AE" w:rsidRPr="00861ABA" w:rsidRDefault="008404AE" w:rsidP="008404AE">
            <w:pPr>
              <w:spacing w:line="360" w:lineRule="auto"/>
              <w:jc w:val="left"/>
              <w:rPr>
                <w:rFonts w:ascii="Arial" w:hAnsi="Arial" w:cs="Arial"/>
                <w:color w:val="FF0000"/>
                <w:sz w:val="24"/>
                <w:szCs w:val="24"/>
              </w:rPr>
            </w:pPr>
          </w:p>
          <w:p w14:paraId="7EC1FCC5" w14:textId="77777777" w:rsidR="008404AE" w:rsidRPr="00861ABA" w:rsidRDefault="0084559E" w:rsidP="0084559E">
            <w:pPr>
              <w:spacing w:line="360" w:lineRule="auto"/>
              <w:jc w:val="left"/>
              <w:rPr>
                <w:rFonts w:ascii="Arial" w:hAnsi="Arial" w:cs="Arial"/>
                <w:sz w:val="24"/>
                <w:szCs w:val="24"/>
              </w:rPr>
            </w:pPr>
            <w:r w:rsidRPr="00861ABA">
              <w:rPr>
                <w:rFonts w:ascii="Arial" w:hAnsi="Arial" w:cs="Arial"/>
                <w:sz w:val="24"/>
                <w:szCs w:val="24"/>
              </w:rPr>
              <w:t>A</w:t>
            </w:r>
            <w:r w:rsidR="008404AE" w:rsidRPr="00861ABA">
              <w:rPr>
                <w:rFonts w:ascii="Arial" w:hAnsi="Arial" w:cs="Arial"/>
                <w:sz w:val="24"/>
                <w:szCs w:val="24"/>
              </w:rPr>
              <w:t xml:space="preserve"> new module </w:t>
            </w:r>
            <w:r w:rsidRPr="00861ABA">
              <w:rPr>
                <w:rFonts w:ascii="Arial" w:hAnsi="Arial" w:cs="Arial"/>
                <w:sz w:val="24"/>
                <w:szCs w:val="24"/>
              </w:rPr>
              <w:t xml:space="preserve">Accounting in Society will replace </w:t>
            </w:r>
            <w:r w:rsidR="008404AE" w:rsidRPr="00861ABA">
              <w:rPr>
                <w:rFonts w:ascii="Arial" w:hAnsi="Arial" w:cs="Arial"/>
                <w:sz w:val="24"/>
                <w:szCs w:val="24"/>
              </w:rPr>
              <w:t xml:space="preserve">ACC9002 Accounting and Performance Management in </w:t>
            </w:r>
            <w:r w:rsidRPr="00861ABA">
              <w:rPr>
                <w:rFonts w:ascii="Arial" w:hAnsi="Arial" w:cs="Arial"/>
                <w:sz w:val="24"/>
                <w:szCs w:val="24"/>
              </w:rPr>
              <w:t>Public Sector</w:t>
            </w:r>
            <w:r w:rsidR="008404AE" w:rsidRPr="00861ABA">
              <w:rPr>
                <w:rFonts w:ascii="Arial" w:hAnsi="Arial" w:cs="Arial"/>
                <w:sz w:val="24"/>
                <w:szCs w:val="24"/>
              </w:rPr>
              <w:t xml:space="preserve"> and Not-For-Profit Organisations. </w:t>
            </w:r>
          </w:p>
          <w:p w14:paraId="0EDD7637" w14:textId="7CA91CC7" w:rsidR="00BF0370" w:rsidRPr="00861ABA" w:rsidRDefault="00BF0370" w:rsidP="0084559E">
            <w:pPr>
              <w:spacing w:line="360" w:lineRule="auto"/>
              <w:jc w:val="left"/>
              <w:rPr>
                <w:rFonts w:ascii="Arial" w:hAnsi="Arial" w:cs="Arial"/>
                <w:sz w:val="24"/>
                <w:szCs w:val="24"/>
              </w:rPr>
            </w:pPr>
          </w:p>
        </w:tc>
      </w:tr>
      <w:tr w:rsidR="00C2338C" w:rsidRPr="00861ABA" w14:paraId="614C66EC" w14:textId="77777777" w:rsidTr="00DF0BD3">
        <w:trPr>
          <w:trHeight w:val="349"/>
        </w:trPr>
        <w:tc>
          <w:tcPr>
            <w:tcW w:w="4777" w:type="dxa"/>
          </w:tcPr>
          <w:p w14:paraId="6A3B4CE4" w14:textId="077DBAAF" w:rsidR="00C2338C" w:rsidRPr="00861ABA" w:rsidRDefault="008404AE" w:rsidP="00E41223">
            <w:pPr>
              <w:spacing w:line="360" w:lineRule="auto"/>
              <w:jc w:val="left"/>
              <w:rPr>
                <w:rFonts w:ascii="Arial" w:hAnsi="Arial" w:cs="Arial"/>
                <w:sz w:val="24"/>
                <w:szCs w:val="24"/>
              </w:rPr>
            </w:pPr>
            <w:r w:rsidRPr="00861ABA">
              <w:rPr>
                <w:rFonts w:ascii="Arial" w:hAnsi="Arial" w:cs="Arial"/>
                <w:sz w:val="24"/>
                <w:szCs w:val="24"/>
              </w:rPr>
              <w:t>MSc Marketing</w:t>
            </w:r>
          </w:p>
        </w:tc>
        <w:tc>
          <w:tcPr>
            <w:tcW w:w="9252" w:type="dxa"/>
          </w:tcPr>
          <w:p w14:paraId="7372D6D5" w14:textId="77777777" w:rsidR="00561FD9" w:rsidRPr="00861ABA" w:rsidRDefault="00561FD9" w:rsidP="00561FD9">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4CEE47E6" w14:textId="77777777" w:rsidR="00A97590" w:rsidRPr="00861ABA" w:rsidRDefault="00A97590" w:rsidP="00E41223">
            <w:pPr>
              <w:spacing w:line="360" w:lineRule="auto"/>
              <w:jc w:val="left"/>
              <w:rPr>
                <w:rFonts w:ascii="Arial" w:hAnsi="Arial" w:cs="Arial"/>
                <w:color w:val="FF0000"/>
                <w:sz w:val="24"/>
                <w:szCs w:val="24"/>
              </w:rPr>
            </w:pPr>
          </w:p>
          <w:p w14:paraId="08769E2F" w14:textId="7360F27B" w:rsidR="00C2338C" w:rsidRPr="00861ABA" w:rsidRDefault="0084559E" w:rsidP="00A95E82">
            <w:pPr>
              <w:spacing w:line="360" w:lineRule="auto"/>
              <w:jc w:val="left"/>
              <w:rPr>
                <w:rFonts w:ascii="Arial" w:hAnsi="Arial" w:cs="Arial"/>
                <w:sz w:val="24"/>
                <w:szCs w:val="24"/>
              </w:rPr>
            </w:pPr>
            <w:r w:rsidRPr="00861ABA">
              <w:rPr>
                <w:rFonts w:ascii="Arial" w:hAnsi="Arial" w:cs="Arial"/>
                <w:sz w:val="24"/>
                <w:szCs w:val="24"/>
              </w:rPr>
              <w:lastRenderedPageBreak/>
              <w:t xml:space="preserve">The </w:t>
            </w:r>
            <w:r w:rsidR="009B2E18" w:rsidRPr="00861ABA">
              <w:rPr>
                <w:rFonts w:ascii="Arial" w:hAnsi="Arial" w:cs="Arial"/>
                <w:sz w:val="24"/>
                <w:szCs w:val="24"/>
              </w:rPr>
              <w:t xml:space="preserve">assessment </w:t>
            </w:r>
            <w:r w:rsidRPr="00861ABA">
              <w:rPr>
                <w:rFonts w:ascii="Arial" w:hAnsi="Arial" w:cs="Arial"/>
                <w:sz w:val="24"/>
                <w:szCs w:val="24"/>
              </w:rPr>
              <w:t xml:space="preserve">word length of module MGT7170 Internship will change </w:t>
            </w:r>
            <w:r w:rsidR="00861ABA" w:rsidRPr="00861ABA">
              <w:rPr>
                <w:rFonts w:ascii="Arial" w:hAnsi="Arial" w:cs="Arial"/>
                <w:b/>
                <w:bCs/>
                <w:sz w:val="24"/>
                <w:szCs w:val="24"/>
              </w:rPr>
              <w:t>from</w:t>
            </w:r>
            <w:r w:rsidR="00861ABA" w:rsidRPr="00861ABA">
              <w:rPr>
                <w:rFonts w:ascii="Arial" w:hAnsi="Arial" w:cs="Arial"/>
                <w:sz w:val="24"/>
                <w:szCs w:val="24"/>
              </w:rPr>
              <w:t xml:space="preserve"> a 17,000-word submission (100%)</w:t>
            </w:r>
            <w:r w:rsidR="008C3BB0" w:rsidRPr="00861ABA">
              <w:rPr>
                <w:rFonts w:ascii="Arial" w:hAnsi="Arial" w:cs="Arial"/>
                <w:sz w:val="24"/>
                <w:szCs w:val="24"/>
              </w:rPr>
              <w:t xml:space="preserve"> </w:t>
            </w:r>
            <w:r w:rsidRPr="00861ABA">
              <w:rPr>
                <w:rFonts w:ascii="Arial" w:hAnsi="Arial" w:cs="Arial"/>
                <w:b/>
                <w:bCs/>
                <w:sz w:val="24"/>
                <w:szCs w:val="24"/>
              </w:rPr>
              <w:t>to</w:t>
            </w:r>
            <w:r w:rsidRPr="00861ABA">
              <w:rPr>
                <w:rFonts w:ascii="Arial" w:hAnsi="Arial" w:cs="Arial"/>
                <w:sz w:val="24"/>
                <w:szCs w:val="24"/>
              </w:rPr>
              <w:t xml:space="preserve"> </w:t>
            </w:r>
            <w:r w:rsidR="00A95E82" w:rsidRPr="00861ABA">
              <w:rPr>
                <w:rFonts w:ascii="Arial" w:hAnsi="Arial" w:cs="Arial"/>
                <w:sz w:val="24"/>
                <w:szCs w:val="24"/>
              </w:rPr>
              <w:t xml:space="preserve">a </w:t>
            </w:r>
            <w:r w:rsidRPr="00861ABA">
              <w:rPr>
                <w:rFonts w:ascii="Arial" w:hAnsi="Arial" w:cs="Arial"/>
                <w:sz w:val="24"/>
                <w:szCs w:val="24"/>
              </w:rPr>
              <w:t>10,000-word</w:t>
            </w:r>
            <w:r w:rsidR="00A95E82" w:rsidRPr="00861ABA">
              <w:rPr>
                <w:rFonts w:ascii="Arial" w:hAnsi="Arial" w:cs="Arial"/>
                <w:sz w:val="24"/>
                <w:szCs w:val="24"/>
              </w:rPr>
              <w:t xml:space="preserve"> </w:t>
            </w:r>
            <w:r w:rsidR="008C3BB0" w:rsidRPr="00861ABA">
              <w:rPr>
                <w:rFonts w:ascii="Arial" w:hAnsi="Arial" w:cs="Arial"/>
                <w:sz w:val="24"/>
                <w:szCs w:val="24"/>
              </w:rPr>
              <w:t>r</w:t>
            </w:r>
            <w:r w:rsidR="00A95E82" w:rsidRPr="00861ABA">
              <w:rPr>
                <w:rFonts w:ascii="Arial" w:hAnsi="Arial" w:cs="Arial"/>
                <w:sz w:val="24"/>
                <w:szCs w:val="24"/>
              </w:rPr>
              <w:t xml:space="preserve">eport (80%) and one student presentation (20%) to the employer and </w:t>
            </w:r>
            <w:r w:rsidRPr="00861ABA">
              <w:rPr>
                <w:rFonts w:ascii="Arial" w:hAnsi="Arial" w:cs="Arial"/>
                <w:sz w:val="24"/>
                <w:szCs w:val="24"/>
              </w:rPr>
              <w:t>the School.</w:t>
            </w:r>
          </w:p>
          <w:p w14:paraId="156F1384" w14:textId="730B02C8" w:rsidR="00BF0370" w:rsidRPr="00861ABA" w:rsidRDefault="00BF0370" w:rsidP="00A95E82">
            <w:pPr>
              <w:spacing w:line="360" w:lineRule="auto"/>
              <w:jc w:val="left"/>
              <w:rPr>
                <w:rFonts w:ascii="Arial" w:hAnsi="Arial" w:cs="Arial"/>
                <w:sz w:val="24"/>
                <w:szCs w:val="24"/>
              </w:rPr>
            </w:pPr>
          </w:p>
        </w:tc>
      </w:tr>
      <w:tr w:rsidR="00C2338C" w:rsidRPr="00861ABA" w14:paraId="5225333A" w14:textId="77777777" w:rsidTr="00DF0BD3">
        <w:trPr>
          <w:trHeight w:val="349"/>
        </w:trPr>
        <w:tc>
          <w:tcPr>
            <w:tcW w:w="4777" w:type="dxa"/>
          </w:tcPr>
          <w:p w14:paraId="4B155FDF" w14:textId="18A41D53" w:rsidR="00C2338C" w:rsidRPr="00861ABA" w:rsidRDefault="00A95E82" w:rsidP="00E41223">
            <w:pPr>
              <w:spacing w:line="360" w:lineRule="auto"/>
              <w:jc w:val="left"/>
              <w:rPr>
                <w:rFonts w:ascii="Arial" w:hAnsi="Arial" w:cs="Arial"/>
                <w:sz w:val="24"/>
                <w:szCs w:val="24"/>
              </w:rPr>
            </w:pPr>
            <w:r w:rsidRPr="00861ABA">
              <w:rPr>
                <w:rFonts w:ascii="Arial" w:hAnsi="Arial" w:cs="Arial"/>
                <w:sz w:val="24"/>
                <w:szCs w:val="24"/>
              </w:rPr>
              <w:lastRenderedPageBreak/>
              <w:t>MSc Business Analytics</w:t>
            </w:r>
          </w:p>
        </w:tc>
        <w:tc>
          <w:tcPr>
            <w:tcW w:w="9252" w:type="dxa"/>
          </w:tcPr>
          <w:p w14:paraId="781DE3E9" w14:textId="708D91B2" w:rsidR="00C2338C" w:rsidRPr="00861ABA" w:rsidRDefault="00561FD9" w:rsidP="00861ABA">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1E61B8E8" w14:textId="77777777" w:rsidR="0084559E" w:rsidRPr="00861ABA" w:rsidRDefault="0084559E" w:rsidP="00861ABA">
            <w:pPr>
              <w:spacing w:line="360" w:lineRule="auto"/>
              <w:rPr>
                <w:rFonts w:ascii="Arial" w:hAnsi="Arial" w:cs="Arial"/>
                <w:color w:val="FF0000"/>
                <w:sz w:val="24"/>
                <w:szCs w:val="24"/>
              </w:rPr>
            </w:pPr>
          </w:p>
          <w:p w14:paraId="519BAFA1" w14:textId="51D8306D" w:rsidR="00A908FA" w:rsidRPr="00861ABA" w:rsidRDefault="0084559E" w:rsidP="00861ABA">
            <w:pPr>
              <w:spacing w:line="360" w:lineRule="auto"/>
              <w:rPr>
                <w:rFonts w:ascii="Arial" w:hAnsi="Arial" w:cs="Arial"/>
                <w:sz w:val="24"/>
                <w:szCs w:val="24"/>
              </w:rPr>
            </w:pPr>
            <w:r w:rsidRPr="00861ABA">
              <w:rPr>
                <w:rFonts w:ascii="Arial" w:hAnsi="Arial" w:cs="Arial"/>
                <w:sz w:val="24"/>
                <w:szCs w:val="24"/>
              </w:rPr>
              <w:t>A new module MGT7219 Dissertation Portfolio option will be introduced.</w:t>
            </w:r>
          </w:p>
          <w:p w14:paraId="77501DA7" w14:textId="0E5E9072" w:rsidR="00C2338C" w:rsidRPr="00861ABA" w:rsidRDefault="0084559E" w:rsidP="00861ABA">
            <w:pPr>
              <w:spacing w:line="360" w:lineRule="auto"/>
              <w:rPr>
                <w:rFonts w:ascii="Arial" w:hAnsi="Arial" w:cs="Arial"/>
                <w:sz w:val="24"/>
                <w:szCs w:val="24"/>
              </w:rPr>
            </w:pPr>
            <w:r w:rsidRPr="00861ABA">
              <w:rPr>
                <w:rFonts w:ascii="Arial" w:hAnsi="Arial" w:cs="Arial"/>
                <w:sz w:val="24"/>
                <w:szCs w:val="24"/>
              </w:rPr>
              <w:t xml:space="preserve">Module MGT9204 </w:t>
            </w:r>
            <w:r w:rsidR="00A95E82" w:rsidRPr="00861ABA">
              <w:rPr>
                <w:rFonts w:ascii="Arial" w:hAnsi="Arial" w:cs="Arial"/>
                <w:sz w:val="24"/>
                <w:szCs w:val="24"/>
              </w:rPr>
              <w:t>Business An</w:t>
            </w:r>
            <w:r w:rsidRPr="00861ABA">
              <w:rPr>
                <w:rFonts w:ascii="Arial" w:hAnsi="Arial" w:cs="Arial"/>
                <w:sz w:val="24"/>
                <w:szCs w:val="24"/>
              </w:rPr>
              <w:t>alytics Dissertation</w:t>
            </w:r>
            <w:r w:rsidR="00A95E82" w:rsidRPr="00861ABA">
              <w:rPr>
                <w:rFonts w:ascii="Arial" w:hAnsi="Arial" w:cs="Arial"/>
                <w:sz w:val="24"/>
                <w:szCs w:val="24"/>
              </w:rPr>
              <w:t xml:space="preserve"> will remain as an option for </w:t>
            </w:r>
            <w:r w:rsidR="008C3BB0" w:rsidRPr="00861ABA">
              <w:rPr>
                <w:rFonts w:ascii="Arial" w:hAnsi="Arial" w:cs="Arial"/>
                <w:sz w:val="24"/>
                <w:szCs w:val="24"/>
              </w:rPr>
              <w:t xml:space="preserve">student dissertation choice. </w:t>
            </w:r>
            <w:r w:rsidR="00A908FA" w:rsidRPr="00861ABA">
              <w:rPr>
                <w:rFonts w:ascii="Arial" w:hAnsi="Arial" w:cs="Arial"/>
                <w:sz w:val="24"/>
                <w:szCs w:val="24"/>
              </w:rPr>
              <w:t xml:space="preserve"> The module option of MGT7217 Consultancy Project</w:t>
            </w:r>
            <w:r w:rsidR="00A95E82" w:rsidRPr="00861ABA">
              <w:rPr>
                <w:rFonts w:ascii="Arial" w:hAnsi="Arial" w:cs="Arial"/>
                <w:sz w:val="24"/>
                <w:szCs w:val="24"/>
              </w:rPr>
              <w:t xml:space="preserve"> </w:t>
            </w:r>
            <w:r w:rsidR="00A908FA" w:rsidRPr="00861ABA">
              <w:rPr>
                <w:rFonts w:ascii="Arial" w:hAnsi="Arial" w:cs="Arial"/>
                <w:sz w:val="24"/>
                <w:szCs w:val="24"/>
              </w:rPr>
              <w:t>has been withdrawn.</w:t>
            </w:r>
          </w:p>
          <w:p w14:paraId="043A7849" w14:textId="499F175D" w:rsidR="00BF0370" w:rsidRPr="00861ABA" w:rsidRDefault="00BF0370" w:rsidP="00A908FA">
            <w:pPr>
              <w:spacing w:line="360" w:lineRule="auto"/>
              <w:jc w:val="left"/>
              <w:rPr>
                <w:rFonts w:ascii="Arial" w:hAnsi="Arial" w:cs="Arial"/>
                <w:sz w:val="24"/>
                <w:szCs w:val="24"/>
              </w:rPr>
            </w:pPr>
          </w:p>
        </w:tc>
      </w:tr>
    </w:tbl>
    <w:p w14:paraId="1F30AC73" w14:textId="59E42820" w:rsidR="00F5565A" w:rsidRPr="00861ABA" w:rsidRDefault="00F5565A">
      <w:pPr>
        <w:rPr>
          <w:rFonts w:ascii="Arial" w:hAnsi="Arial" w:cs="Arial"/>
          <w:sz w:val="24"/>
          <w:szCs w:val="24"/>
        </w:rPr>
      </w:pPr>
      <w:r w:rsidRPr="00861ABA">
        <w:rPr>
          <w:rFonts w:ascii="Arial" w:hAnsi="Arial" w:cs="Arial"/>
          <w:sz w:val="24"/>
          <w:szCs w:val="24"/>
        </w:rPr>
        <w:br w:type="page"/>
      </w:r>
    </w:p>
    <w:tbl>
      <w:tblPr>
        <w:tblStyle w:val="TableGrid"/>
        <w:tblW w:w="14029" w:type="dxa"/>
        <w:tblLook w:val="04A0" w:firstRow="1" w:lastRow="0" w:firstColumn="1" w:lastColumn="0" w:noHBand="0" w:noVBand="1"/>
      </w:tblPr>
      <w:tblGrid>
        <w:gridCol w:w="4777"/>
        <w:gridCol w:w="9252"/>
      </w:tblGrid>
      <w:tr w:rsidR="00030743" w:rsidRPr="00861ABA" w14:paraId="2FACD3AB" w14:textId="77777777" w:rsidTr="00DF0BD3">
        <w:trPr>
          <w:trHeight w:val="349"/>
        </w:trPr>
        <w:tc>
          <w:tcPr>
            <w:tcW w:w="4777" w:type="dxa"/>
          </w:tcPr>
          <w:p w14:paraId="0C1AEC12" w14:textId="19710099" w:rsidR="00030743" w:rsidRPr="00861ABA" w:rsidRDefault="00030743" w:rsidP="00E41223">
            <w:pPr>
              <w:spacing w:line="360" w:lineRule="auto"/>
              <w:jc w:val="left"/>
              <w:rPr>
                <w:rFonts w:ascii="Arial" w:hAnsi="Arial" w:cs="Arial"/>
                <w:color w:val="FF0000"/>
                <w:sz w:val="24"/>
                <w:szCs w:val="24"/>
              </w:rPr>
            </w:pPr>
            <w:r w:rsidRPr="00861ABA">
              <w:rPr>
                <w:rFonts w:ascii="Arial" w:hAnsi="Arial" w:cs="Arial"/>
                <w:sz w:val="24"/>
                <w:szCs w:val="24"/>
              </w:rPr>
              <w:lastRenderedPageBreak/>
              <w:t>Masters of Business Administration (MBA)</w:t>
            </w:r>
          </w:p>
        </w:tc>
        <w:tc>
          <w:tcPr>
            <w:tcW w:w="9252" w:type="dxa"/>
          </w:tcPr>
          <w:p w14:paraId="03D0A8F3" w14:textId="77777777" w:rsidR="00DC2C8E" w:rsidRPr="00861ABA" w:rsidRDefault="00DC2C8E" w:rsidP="00DC2C8E">
            <w:pPr>
              <w:spacing w:line="360" w:lineRule="auto"/>
              <w:rPr>
                <w:rFonts w:ascii="Arial" w:hAnsi="Arial" w:cs="Arial"/>
                <w:sz w:val="24"/>
                <w:szCs w:val="24"/>
              </w:rPr>
            </w:pPr>
            <w:r w:rsidRPr="00861ABA">
              <w:rPr>
                <w:rFonts w:ascii="Arial" w:hAnsi="Arial" w:cs="Arial"/>
                <w:sz w:val="24"/>
                <w:szCs w:val="24"/>
              </w:rPr>
              <w:t>We are writing to inform you of curriculum changes that will be introduced to your programme in 2023-24. Following feedback from external examiners and students, the following module changes will be introduced to your programme:</w:t>
            </w:r>
          </w:p>
          <w:p w14:paraId="60C1BF31" w14:textId="77777777" w:rsidR="00DC2C8E" w:rsidRDefault="00DC2C8E" w:rsidP="005E4B21">
            <w:pPr>
              <w:pStyle w:val="xmsonormal"/>
              <w:shd w:val="clear" w:color="auto" w:fill="FFFFFF"/>
              <w:spacing w:before="0" w:beforeAutospacing="0" w:after="0" w:afterAutospacing="0" w:line="300" w:lineRule="atLeast"/>
              <w:jc w:val="both"/>
              <w:rPr>
                <w:rStyle w:val="xcontentpasted0"/>
                <w:rFonts w:ascii="Arial" w:hAnsi="Arial" w:cs="Arial"/>
                <w:color w:val="000000"/>
                <w:bdr w:val="none" w:sz="0" w:space="0" w:color="auto" w:frame="1"/>
              </w:rPr>
            </w:pPr>
          </w:p>
          <w:p w14:paraId="5B96A90E" w14:textId="5479D3DE" w:rsidR="005E4B21" w:rsidRPr="00861ABA" w:rsidRDefault="005E4B21" w:rsidP="005E4B21">
            <w:pPr>
              <w:pStyle w:val="xmsonormal"/>
              <w:shd w:val="clear" w:color="auto" w:fill="FFFFFF"/>
              <w:spacing w:before="0" w:beforeAutospacing="0" w:after="0" w:afterAutospacing="0" w:line="300" w:lineRule="atLeast"/>
              <w:jc w:val="both"/>
              <w:rPr>
                <w:rStyle w:val="xcontentpasted0"/>
                <w:rFonts w:ascii="Arial" w:hAnsi="Arial" w:cs="Arial"/>
                <w:color w:val="000000"/>
                <w:bdr w:val="none" w:sz="0" w:space="0" w:color="auto" w:frame="1"/>
              </w:rPr>
            </w:pPr>
            <w:r w:rsidRPr="00861ABA">
              <w:rPr>
                <w:rStyle w:val="xcontentpasted0"/>
                <w:rFonts w:ascii="Arial" w:hAnsi="Arial" w:cs="Arial"/>
                <w:color w:val="000000"/>
                <w:bdr w:val="none" w:sz="0" w:space="0" w:color="auto" w:frame="1"/>
              </w:rPr>
              <w:t xml:space="preserve">Following engagement with key domestic and international stakeholders we have introduced </w:t>
            </w:r>
            <w:r w:rsidRPr="00861ABA">
              <w:rPr>
                <w:rStyle w:val="xcontentpasted0"/>
                <w:rFonts w:ascii="Arial" w:hAnsi="Arial" w:cs="Arial"/>
                <w:bCs/>
                <w:color w:val="000000"/>
                <w:bdr w:val="none" w:sz="0" w:space="0" w:color="auto" w:frame="1"/>
              </w:rPr>
              <w:t>several enhancements to the MBA programme’s structure</w:t>
            </w:r>
            <w:r w:rsidRPr="00861ABA">
              <w:rPr>
                <w:rStyle w:val="xcontentpasted0"/>
                <w:rFonts w:ascii="Arial" w:hAnsi="Arial" w:cs="Arial"/>
                <w:color w:val="000000"/>
                <w:bdr w:val="none" w:sz="0" w:space="0" w:color="auto" w:frame="1"/>
              </w:rPr>
              <w:t xml:space="preserve">, which we feel will benefit the programme and its participants. </w:t>
            </w:r>
          </w:p>
          <w:p w14:paraId="3DE077FF" w14:textId="77777777" w:rsidR="005E4B21" w:rsidRPr="00861ABA" w:rsidRDefault="005E4B21" w:rsidP="005E4B21">
            <w:pPr>
              <w:pStyle w:val="xmsonormal"/>
              <w:shd w:val="clear" w:color="auto" w:fill="FFFFFF"/>
              <w:spacing w:before="0" w:beforeAutospacing="0" w:after="0" w:afterAutospacing="0" w:line="300" w:lineRule="atLeast"/>
              <w:jc w:val="both"/>
              <w:rPr>
                <w:rStyle w:val="xcontentpasted0"/>
                <w:rFonts w:ascii="Arial" w:hAnsi="Arial" w:cs="Arial"/>
                <w:color w:val="000000"/>
                <w:bdr w:val="none" w:sz="0" w:space="0" w:color="auto" w:frame="1"/>
              </w:rPr>
            </w:pPr>
          </w:p>
          <w:p w14:paraId="6768396A" w14:textId="77777777" w:rsidR="005E4B21" w:rsidRPr="00861ABA" w:rsidRDefault="005E4B21" w:rsidP="005E4B21">
            <w:pPr>
              <w:pStyle w:val="xmsonormal"/>
              <w:shd w:val="clear" w:color="auto" w:fill="FFFFFF"/>
              <w:spacing w:before="0" w:beforeAutospacing="0" w:after="0" w:afterAutospacing="0" w:line="300" w:lineRule="atLeast"/>
              <w:jc w:val="both"/>
              <w:rPr>
                <w:rFonts w:ascii="Arial" w:hAnsi="Arial" w:cs="Arial"/>
                <w:shd w:val="clear" w:color="auto" w:fill="FDFDFD"/>
              </w:rPr>
            </w:pPr>
            <w:r w:rsidRPr="00861ABA">
              <w:rPr>
                <w:rFonts w:ascii="Arial" w:hAnsi="Arial" w:cs="Arial"/>
              </w:rPr>
              <w:t xml:space="preserve">In today’s complex </w:t>
            </w:r>
            <w:r w:rsidRPr="00861ABA">
              <w:rPr>
                <w:rFonts w:ascii="Arial" w:hAnsi="Arial" w:cs="Arial"/>
                <w:shd w:val="clear" w:color="auto" w:fill="FDFDFD"/>
              </w:rPr>
              <w:t>international climate</w:t>
            </w:r>
            <w:r w:rsidRPr="00861ABA">
              <w:rPr>
                <w:rFonts w:ascii="Arial" w:hAnsi="Arial" w:cs="Arial"/>
              </w:rPr>
              <w:t xml:space="preserve"> with its constant disruption of digital, geopolitical and environmental forces, the Queen’s MBA programme has been redesigned </w:t>
            </w:r>
            <w:r w:rsidRPr="00861ABA">
              <w:rPr>
                <w:rFonts w:ascii="Arial" w:hAnsi="Arial" w:cs="Arial"/>
                <w:shd w:val="clear" w:color="auto" w:fill="FDFDFD"/>
              </w:rPr>
              <w:t xml:space="preserve">to </w:t>
            </w:r>
            <w:r w:rsidRPr="00861ABA">
              <w:rPr>
                <w:rFonts w:ascii="Arial" w:hAnsi="Arial" w:cs="Arial"/>
              </w:rPr>
              <w:t>continue</w:t>
            </w:r>
            <w:r w:rsidRPr="00861ABA">
              <w:rPr>
                <w:rFonts w:ascii="Arial" w:hAnsi="Arial" w:cs="Arial"/>
                <w:shd w:val="clear" w:color="auto" w:fill="FDFDFD"/>
              </w:rPr>
              <w:t xml:space="preserve"> providing students with the essential awareness and skills to operate with distinct success. </w:t>
            </w:r>
            <w:r w:rsidRPr="00861ABA">
              <w:rPr>
                <w:rStyle w:val="xcontentpasted0"/>
                <w:rFonts w:ascii="Arial" w:hAnsi="Arial" w:cs="Arial"/>
                <w:color w:val="000000"/>
                <w:bdr w:val="none" w:sz="0" w:space="0" w:color="auto" w:frame="1"/>
              </w:rPr>
              <w:t xml:space="preserve">The introduction of </w:t>
            </w:r>
            <w:r w:rsidRPr="00861ABA">
              <w:rPr>
                <w:rFonts w:ascii="Arial" w:hAnsi="Arial" w:cs="Arial"/>
              </w:rPr>
              <w:t>digital / technology focused modules</w:t>
            </w:r>
            <w:r w:rsidRPr="00861ABA">
              <w:rPr>
                <w:rFonts w:ascii="Arial" w:hAnsi="Arial" w:cs="Arial"/>
                <w:shd w:val="clear" w:color="auto" w:fill="FDFDFD"/>
              </w:rPr>
              <w:t xml:space="preserve"> reflects the </w:t>
            </w:r>
            <w:r w:rsidRPr="00861ABA">
              <w:rPr>
                <w:rFonts w:ascii="Arial" w:hAnsi="Arial" w:cs="Arial"/>
              </w:rPr>
              <w:t xml:space="preserve">increasing importance of managing and leading digital </w:t>
            </w:r>
            <w:r w:rsidRPr="00861ABA">
              <w:rPr>
                <w:rFonts w:ascii="Arial" w:hAnsi="Arial" w:cs="Arial"/>
                <w:shd w:val="clear" w:color="auto" w:fill="FDFDFD"/>
              </w:rPr>
              <w:t>transformation at global organisations, as well as pointing to Belfast’s prominence in leading advances in technology and providing rich opportunities for skilled graduates</w:t>
            </w:r>
            <w:r w:rsidRPr="00861ABA">
              <w:rPr>
                <w:rFonts w:ascii="Arial" w:hAnsi="Arial" w:cs="Arial"/>
              </w:rPr>
              <w:t>. In addition, t</w:t>
            </w:r>
            <w:r w:rsidRPr="00861ABA">
              <w:rPr>
                <w:rFonts w:ascii="Arial" w:hAnsi="Arial" w:cs="Arial"/>
                <w:shd w:val="clear" w:color="auto" w:fill="FDFDFD"/>
              </w:rPr>
              <w:t xml:space="preserve">he redesigned MBA programme places an emphasis on entrepreneurship and experiential real-world learning to further your leadership journey. </w:t>
            </w:r>
          </w:p>
          <w:p w14:paraId="246F9829" w14:textId="77777777" w:rsidR="005E4B21" w:rsidRPr="00861ABA" w:rsidRDefault="005E4B21" w:rsidP="005E4B21">
            <w:pPr>
              <w:pStyle w:val="xmsonormal"/>
              <w:shd w:val="clear" w:color="auto" w:fill="FFFFFF"/>
              <w:spacing w:before="0" w:beforeAutospacing="0" w:after="0" w:afterAutospacing="0" w:line="300" w:lineRule="atLeast"/>
              <w:jc w:val="both"/>
              <w:rPr>
                <w:rFonts w:ascii="Arial" w:hAnsi="Arial" w:cs="Arial"/>
                <w:shd w:val="clear" w:color="auto" w:fill="FDFDFD"/>
              </w:rPr>
            </w:pPr>
          </w:p>
          <w:p w14:paraId="452C6440" w14:textId="4196EA06" w:rsidR="005E4B21" w:rsidRPr="00861ABA" w:rsidRDefault="005E4B21" w:rsidP="005E4B21">
            <w:pPr>
              <w:pStyle w:val="xmsonormal"/>
              <w:shd w:val="clear" w:color="auto" w:fill="FFFFFF"/>
              <w:spacing w:before="0" w:beforeAutospacing="0" w:after="0" w:afterAutospacing="0" w:line="300" w:lineRule="atLeast"/>
              <w:rPr>
                <w:rFonts w:ascii="Arial" w:hAnsi="Arial" w:cs="Arial"/>
                <w:b/>
                <w:bCs/>
                <w:color w:val="000000"/>
                <w:u w:val="single"/>
              </w:rPr>
            </w:pPr>
            <w:r w:rsidRPr="00861ABA">
              <w:rPr>
                <w:rFonts w:ascii="Arial" w:hAnsi="Arial" w:cs="Arial"/>
                <w:b/>
                <w:bCs/>
                <w:color w:val="000000"/>
                <w:u w:val="single"/>
              </w:rPr>
              <w:t>Changes to the MBA programme for September 2023 entry</w:t>
            </w:r>
            <w:r w:rsidRPr="00861ABA">
              <w:rPr>
                <w:rFonts w:ascii="Arial" w:hAnsi="Arial" w:cs="Arial"/>
                <w:color w:val="000000"/>
              </w:rPr>
              <w:br/>
            </w:r>
          </w:p>
          <w:tbl>
            <w:tblPr>
              <w:tblW w:w="9016" w:type="dxa"/>
              <w:tblCellMar>
                <w:left w:w="0" w:type="dxa"/>
                <w:right w:w="0" w:type="dxa"/>
              </w:tblCellMar>
              <w:tblLook w:val="04A0" w:firstRow="1" w:lastRow="0" w:firstColumn="1" w:lastColumn="0" w:noHBand="0" w:noVBand="1"/>
            </w:tblPr>
            <w:tblGrid>
              <w:gridCol w:w="4111"/>
              <w:gridCol w:w="4905"/>
            </w:tblGrid>
            <w:tr w:rsidR="005E4B21" w:rsidRPr="00861ABA" w14:paraId="65A8ED60" w14:textId="77777777" w:rsidTr="00E670CE">
              <w:trPr>
                <w:trHeight w:val="631"/>
              </w:trPr>
              <w:tc>
                <w:tcPr>
                  <w:tcW w:w="4111" w:type="dxa"/>
                  <w:tcBorders>
                    <w:top w:val="single" w:sz="8" w:space="0" w:color="000000"/>
                    <w:left w:val="single" w:sz="8" w:space="0" w:color="000000"/>
                    <w:bottom w:val="single" w:sz="4" w:space="0" w:color="auto"/>
                    <w:right w:val="single" w:sz="8" w:space="0" w:color="000000"/>
                  </w:tcBorders>
                  <w:shd w:val="clear" w:color="auto" w:fill="auto"/>
                  <w:tcMar>
                    <w:top w:w="15" w:type="dxa"/>
                    <w:left w:w="105" w:type="dxa"/>
                    <w:bottom w:w="0" w:type="dxa"/>
                    <w:right w:w="105" w:type="dxa"/>
                  </w:tcMar>
                </w:tcPr>
                <w:p w14:paraId="530EB714" w14:textId="77777777" w:rsidR="005E4B21" w:rsidRPr="00861ABA" w:rsidRDefault="005E4B21" w:rsidP="005E4B21">
                  <w:pPr>
                    <w:spacing w:after="200" w:line="276" w:lineRule="auto"/>
                    <w:ind w:left="37"/>
                    <w:rPr>
                      <w:rFonts w:ascii="Arial" w:eastAsia="Calibri" w:hAnsi="Arial" w:cs="Arial"/>
                      <w:b/>
                      <w:bCs/>
                      <w:color w:val="000000"/>
                      <w:kern w:val="24"/>
                      <w:sz w:val="24"/>
                      <w:szCs w:val="24"/>
                      <w:lang w:eastAsia="en-GB"/>
                    </w:rPr>
                  </w:pPr>
                  <w:r w:rsidRPr="00861ABA">
                    <w:rPr>
                      <w:rFonts w:ascii="Arial" w:eastAsia="Calibri" w:hAnsi="Arial" w:cs="Arial"/>
                      <w:b/>
                      <w:bCs/>
                      <w:color w:val="000000"/>
                      <w:kern w:val="24"/>
                      <w:sz w:val="24"/>
                      <w:szCs w:val="24"/>
                      <w:lang w:eastAsia="en-GB"/>
                    </w:rPr>
                    <w:t>ORIGINAL MBA PROGRAMME</w:t>
                  </w:r>
                </w:p>
              </w:tc>
              <w:tc>
                <w:tcPr>
                  <w:tcW w:w="4905" w:type="dxa"/>
                  <w:tcBorders>
                    <w:top w:val="single" w:sz="8" w:space="0" w:color="000000"/>
                    <w:left w:val="single" w:sz="8" w:space="0" w:color="000000"/>
                    <w:bottom w:val="single" w:sz="4" w:space="0" w:color="auto"/>
                    <w:right w:val="single" w:sz="8" w:space="0" w:color="000000"/>
                  </w:tcBorders>
                  <w:shd w:val="clear" w:color="auto" w:fill="E7E6E6" w:themeFill="background2"/>
                </w:tcPr>
                <w:p w14:paraId="76924D35" w14:textId="77777777" w:rsidR="005E4B21" w:rsidRPr="00861ABA" w:rsidRDefault="005E4B21" w:rsidP="005E4B21">
                  <w:pPr>
                    <w:spacing w:after="200" w:line="276" w:lineRule="auto"/>
                    <w:ind w:left="144"/>
                    <w:rPr>
                      <w:rFonts w:ascii="Arial" w:eastAsia="Calibri" w:hAnsi="Arial" w:cs="Arial"/>
                      <w:b/>
                      <w:bCs/>
                      <w:color w:val="000000"/>
                      <w:kern w:val="24"/>
                      <w:sz w:val="24"/>
                      <w:szCs w:val="24"/>
                      <w:u w:val="single"/>
                      <w:lang w:eastAsia="en-GB"/>
                    </w:rPr>
                  </w:pPr>
                  <w:r w:rsidRPr="00861ABA">
                    <w:rPr>
                      <w:rFonts w:ascii="Arial" w:eastAsia="Calibri" w:hAnsi="Arial" w:cs="Arial"/>
                      <w:b/>
                      <w:bCs/>
                      <w:color w:val="000000"/>
                      <w:kern w:val="24"/>
                      <w:sz w:val="24"/>
                      <w:szCs w:val="24"/>
                      <w:lang w:eastAsia="en-GB"/>
                    </w:rPr>
                    <w:t>*REVISED MBA PROGRAMME*</w:t>
                  </w:r>
                </w:p>
              </w:tc>
            </w:tr>
            <w:tr w:rsidR="005E4B21" w:rsidRPr="00861ABA" w14:paraId="61414393" w14:textId="77777777" w:rsidTr="00E670CE">
              <w:trPr>
                <w:trHeight w:val="54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1CA77749" w14:textId="77777777" w:rsidR="005E4B21" w:rsidRPr="00861ABA" w:rsidRDefault="005E4B21" w:rsidP="005E4B21">
                  <w:pPr>
                    <w:spacing w:after="200" w:line="276" w:lineRule="auto"/>
                    <w:ind w:left="37"/>
                    <w:rPr>
                      <w:rFonts w:ascii="Arial" w:eastAsia="Times New Roman" w:hAnsi="Arial" w:cs="Arial"/>
                      <w:b/>
                      <w:bCs/>
                      <w:i/>
                      <w:iCs/>
                      <w:sz w:val="24"/>
                      <w:szCs w:val="24"/>
                      <w:lang w:eastAsia="en-GB"/>
                    </w:rPr>
                  </w:pPr>
                  <w:r w:rsidRPr="00861ABA">
                    <w:rPr>
                      <w:rFonts w:ascii="Arial" w:eastAsia="Calibri" w:hAnsi="Arial" w:cs="Arial"/>
                      <w:b/>
                      <w:bCs/>
                      <w:i/>
                      <w:iCs/>
                      <w:color w:val="000000"/>
                      <w:kern w:val="24"/>
                      <w:sz w:val="24"/>
                      <w:szCs w:val="24"/>
                      <w:lang w:eastAsia="en-GB"/>
                    </w:rPr>
                    <w:t>CORE MODULES:</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F97E536" w14:textId="77777777" w:rsidR="005E4B21" w:rsidRPr="00861ABA" w:rsidRDefault="005E4B21" w:rsidP="005E4B21">
                  <w:pPr>
                    <w:spacing w:after="200" w:line="276" w:lineRule="auto"/>
                    <w:ind w:left="144"/>
                    <w:rPr>
                      <w:rFonts w:ascii="Arial" w:eastAsia="Calibri" w:hAnsi="Arial" w:cs="Arial"/>
                      <w:b/>
                      <w:bCs/>
                      <w:i/>
                      <w:iCs/>
                      <w:color w:val="000000"/>
                      <w:kern w:val="24"/>
                      <w:sz w:val="24"/>
                      <w:szCs w:val="24"/>
                      <w:lang w:eastAsia="en-GB"/>
                    </w:rPr>
                  </w:pPr>
                  <w:r w:rsidRPr="00861ABA">
                    <w:rPr>
                      <w:rFonts w:ascii="Arial" w:eastAsia="Calibri" w:hAnsi="Arial" w:cs="Arial"/>
                      <w:b/>
                      <w:bCs/>
                      <w:i/>
                      <w:iCs/>
                      <w:color w:val="000000"/>
                      <w:kern w:val="24"/>
                      <w:sz w:val="24"/>
                      <w:szCs w:val="24"/>
                      <w:lang w:eastAsia="en-GB"/>
                    </w:rPr>
                    <w:t>CORE MODULES:</w:t>
                  </w:r>
                </w:p>
              </w:tc>
            </w:tr>
            <w:tr w:rsidR="005E4B21" w:rsidRPr="00861ABA" w14:paraId="338FC982"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1FCA3B04" w14:textId="77777777" w:rsidR="005E4B21" w:rsidRPr="00861ABA" w:rsidRDefault="005E4B21" w:rsidP="005E4B21">
                  <w:pPr>
                    <w:spacing w:after="200" w:line="276" w:lineRule="auto"/>
                    <w:ind w:left="37"/>
                    <w:rPr>
                      <w:rFonts w:ascii="Arial" w:eastAsia="Times New Roman" w:hAnsi="Arial" w:cs="Arial"/>
                      <w:sz w:val="24"/>
                      <w:szCs w:val="24"/>
                      <w:lang w:eastAsia="en-GB"/>
                    </w:rPr>
                  </w:pPr>
                  <w:r w:rsidRPr="00861ABA">
                    <w:rPr>
                      <w:rFonts w:ascii="Arial" w:eastAsia="Calibri" w:hAnsi="Arial" w:cs="Arial"/>
                      <w:color w:val="000000"/>
                      <w:kern w:val="24"/>
                      <w:sz w:val="24"/>
                      <w:szCs w:val="24"/>
                      <w:lang w:eastAsia="en-GB"/>
                    </w:rPr>
                    <w:t xml:space="preserve">Developing as a Manager and a Leader (A&amp;B) </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C46CF69"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 xml:space="preserve">Accounting for Managers </w:t>
                  </w:r>
                </w:p>
              </w:tc>
            </w:tr>
            <w:tr w:rsidR="005E4B21" w:rsidRPr="00861ABA" w14:paraId="3BCB39F1" w14:textId="77777777" w:rsidTr="00E670CE">
              <w:trPr>
                <w:trHeight w:val="683"/>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2E325C51" w14:textId="77777777" w:rsidR="005E4B21" w:rsidRPr="00861ABA" w:rsidRDefault="005E4B21" w:rsidP="005E4B21">
                  <w:pPr>
                    <w:spacing w:after="200" w:line="276" w:lineRule="auto"/>
                    <w:ind w:left="37"/>
                    <w:rPr>
                      <w:rFonts w:ascii="Arial" w:eastAsia="Times New Roman" w:hAnsi="Arial" w:cs="Arial"/>
                      <w:sz w:val="24"/>
                      <w:szCs w:val="24"/>
                      <w:lang w:eastAsia="en-GB"/>
                    </w:rPr>
                  </w:pPr>
                  <w:r w:rsidRPr="00861ABA">
                    <w:rPr>
                      <w:rFonts w:ascii="Arial" w:eastAsia="Calibri" w:hAnsi="Arial" w:cs="Arial"/>
                      <w:color w:val="000000"/>
                      <w:kern w:val="24"/>
                      <w:sz w:val="24"/>
                      <w:szCs w:val="24"/>
                      <w:lang w:eastAsia="en-GB"/>
                    </w:rPr>
                    <w:lastRenderedPageBreak/>
                    <w:t xml:space="preserve">Making Sense of a Complex World (Economic Environment and Rethinking Capitalism) </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D0C4BF7"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Entrepreneurship in the 21</w:t>
                  </w:r>
                  <w:r w:rsidRPr="00861ABA">
                    <w:rPr>
                      <w:rFonts w:ascii="Arial" w:eastAsia="Calibri" w:hAnsi="Arial" w:cs="Arial"/>
                      <w:color w:val="000000" w:themeColor="text1"/>
                      <w:kern w:val="24"/>
                      <w:position w:val="7"/>
                      <w:sz w:val="24"/>
                      <w:szCs w:val="24"/>
                      <w:vertAlign w:val="superscript"/>
                    </w:rPr>
                    <w:t>st</w:t>
                  </w:r>
                  <w:r w:rsidRPr="00861ABA">
                    <w:rPr>
                      <w:rFonts w:ascii="Arial" w:eastAsia="Calibri" w:hAnsi="Arial" w:cs="Arial"/>
                      <w:color w:val="000000" w:themeColor="text1"/>
                      <w:kern w:val="24"/>
                      <w:sz w:val="24"/>
                      <w:szCs w:val="24"/>
                    </w:rPr>
                    <w:t xml:space="preserve"> Century </w:t>
                  </w:r>
                </w:p>
              </w:tc>
            </w:tr>
            <w:tr w:rsidR="005E4B21" w:rsidRPr="00861ABA" w14:paraId="20A7AA03" w14:textId="77777777" w:rsidTr="00E670CE">
              <w:trPr>
                <w:trHeight w:val="683"/>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7E7AAC03" w14:textId="77777777" w:rsidR="005E4B21" w:rsidRPr="00861ABA" w:rsidRDefault="005E4B21" w:rsidP="005E4B21">
                  <w:pPr>
                    <w:spacing w:after="200" w:line="276" w:lineRule="auto"/>
                    <w:ind w:left="37"/>
                    <w:rPr>
                      <w:rFonts w:ascii="Arial" w:eastAsia="Times New Roman" w:hAnsi="Arial" w:cs="Arial"/>
                      <w:sz w:val="24"/>
                      <w:szCs w:val="24"/>
                      <w:lang w:eastAsia="en-GB"/>
                    </w:rPr>
                  </w:pPr>
                  <w:r w:rsidRPr="00861ABA">
                    <w:rPr>
                      <w:rFonts w:ascii="Arial" w:eastAsia="Calibri" w:hAnsi="Arial" w:cs="Arial"/>
                      <w:color w:val="000000"/>
                      <w:kern w:val="24"/>
                      <w:sz w:val="24"/>
                      <w:szCs w:val="24"/>
                      <w:lang w:eastAsia="en-GB"/>
                    </w:rPr>
                    <w:t>Making Decisions 1 (Operations Management and Entrepreneurship)</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325EAA6"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Marketing Management</w:t>
                  </w:r>
                </w:p>
              </w:tc>
            </w:tr>
            <w:tr w:rsidR="005E4B21" w:rsidRPr="00861ABA" w14:paraId="34CBFF41"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5B320869" w14:textId="77777777" w:rsidR="005E4B21" w:rsidRPr="00861ABA" w:rsidRDefault="005E4B21" w:rsidP="005E4B21">
                  <w:pPr>
                    <w:spacing w:after="200" w:line="276" w:lineRule="auto"/>
                    <w:ind w:left="37"/>
                    <w:rPr>
                      <w:rFonts w:ascii="Arial" w:eastAsia="Times New Roman" w:hAnsi="Arial" w:cs="Arial"/>
                      <w:sz w:val="24"/>
                      <w:szCs w:val="24"/>
                      <w:lang w:eastAsia="en-GB"/>
                    </w:rPr>
                  </w:pPr>
                  <w:r w:rsidRPr="00861ABA">
                    <w:rPr>
                      <w:rFonts w:ascii="Arial" w:eastAsia="Calibri" w:hAnsi="Arial" w:cs="Arial"/>
                      <w:color w:val="000000"/>
                      <w:kern w:val="24"/>
                      <w:sz w:val="24"/>
                      <w:szCs w:val="24"/>
                      <w:lang w:eastAsia="en-GB"/>
                    </w:rPr>
                    <w:t>Making Decisions 2 (Marketing and Accounting)</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9797D63"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Operations Management</w:t>
                  </w:r>
                </w:p>
              </w:tc>
            </w:tr>
            <w:tr w:rsidR="005E4B21" w:rsidRPr="00861ABA" w14:paraId="06ADD27C" w14:textId="77777777" w:rsidTr="00E670CE">
              <w:trPr>
                <w:trHeight w:val="887"/>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110C349C" w14:textId="77777777" w:rsidR="005E4B21" w:rsidRPr="00861ABA" w:rsidRDefault="005E4B21" w:rsidP="005E4B21">
                  <w:pPr>
                    <w:spacing w:after="200" w:line="276" w:lineRule="auto"/>
                    <w:ind w:left="37"/>
                    <w:rPr>
                      <w:rFonts w:ascii="Arial" w:eastAsia="Times New Roman" w:hAnsi="Arial" w:cs="Arial"/>
                      <w:sz w:val="24"/>
                      <w:szCs w:val="24"/>
                      <w:lang w:eastAsia="en-GB"/>
                    </w:rPr>
                  </w:pPr>
                  <w:r w:rsidRPr="00861ABA">
                    <w:rPr>
                      <w:rFonts w:ascii="Arial" w:eastAsia="Calibri" w:hAnsi="Arial" w:cs="Arial"/>
                      <w:color w:val="000000"/>
                      <w:kern w:val="24"/>
                      <w:sz w:val="24"/>
                      <w:szCs w:val="24"/>
                      <w:lang w:eastAsia="en-GB"/>
                    </w:rPr>
                    <w:t>Organising and Implementing (Strategic Management and Leadership and Change / Organisation)</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C4B0FE7"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Leading Transformation in a Digital World</w:t>
                  </w:r>
                </w:p>
              </w:tc>
            </w:tr>
            <w:tr w:rsidR="005E4B21" w:rsidRPr="00861ABA" w14:paraId="404ADFB1"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5570900D" w14:textId="77777777" w:rsidR="005E4B21" w:rsidRPr="00861ABA" w:rsidRDefault="005E4B21" w:rsidP="005E4B21">
                  <w:pPr>
                    <w:spacing w:after="200" w:line="276" w:lineRule="auto"/>
                    <w:ind w:left="37"/>
                    <w:rPr>
                      <w:rFonts w:ascii="Arial" w:eastAsia="Calibri" w:hAnsi="Arial" w:cs="Arial"/>
                      <w:b/>
                      <w:bCs/>
                      <w:color w:val="000000"/>
                      <w:kern w:val="24"/>
                      <w:sz w:val="24"/>
                      <w:szCs w:val="24"/>
                      <w:lang w:eastAsia="en-GB"/>
                    </w:rPr>
                  </w:pPr>
                  <w:r w:rsidRPr="00861ABA">
                    <w:rPr>
                      <w:rFonts w:ascii="Arial" w:eastAsia="Calibri" w:hAnsi="Arial" w:cs="Arial"/>
                      <w:color w:val="000000"/>
                      <w:kern w:val="24"/>
                      <w:sz w:val="24"/>
                      <w:szCs w:val="24"/>
                      <w:lang w:eastAsia="en-GB"/>
                    </w:rPr>
                    <w:t>MBA Project / Dissertation</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A53149E"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People Management and Future of Work</w:t>
                  </w:r>
                </w:p>
              </w:tc>
            </w:tr>
            <w:tr w:rsidR="005E4B21" w:rsidRPr="00861ABA" w14:paraId="6A136325"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13747187" w14:textId="77777777" w:rsidR="005E4B21" w:rsidRPr="00861ABA" w:rsidRDefault="005E4B21" w:rsidP="005E4B21">
                  <w:pPr>
                    <w:spacing w:after="200" w:line="276" w:lineRule="auto"/>
                    <w:ind w:left="37"/>
                    <w:rPr>
                      <w:rFonts w:ascii="Arial" w:eastAsia="Calibri" w:hAnsi="Arial" w:cs="Arial"/>
                      <w:b/>
                      <w:bCs/>
                      <w:color w:val="000000"/>
                      <w:kern w:val="24"/>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53414EB"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 xml:space="preserve">Corporate Finance </w:t>
                  </w:r>
                </w:p>
              </w:tc>
            </w:tr>
            <w:tr w:rsidR="005E4B21" w:rsidRPr="00861ABA" w14:paraId="1A5AC543" w14:textId="77777777" w:rsidTr="00E670CE">
              <w:trPr>
                <w:trHeight w:val="446"/>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04CF7250" w14:textId="77777777" w:rsidR="005E4B21" w:rsidRPr="00861ABA" w:rsidRDefault="005E4B21" w:rsidP="005E4B21">
                  <w:pPr>
                    <w:spacing w:after="200" w:line="276" w:lineRule="auto"/>
                    <w:ind w:left="37"/>
                    <w:rPr>
                      <w:rFonts w:ascii="Arial" w:eastAsia="Times New Roman" w:hAnsi="Arial" w:cs="Arial"/>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256121CF"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 xml:space="preserve">Global Economic Environment </w:t>
                  </w:r>
                </w:p>
              </w:tc>
            </w:tr>
            <w:tr w:rsidR="005E4B21" w:rsidRPr="00861ABA" w14:paraId="3F7A1A28"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274E649F" w14:textId="77777777" w:rsidR="005E4B21" w:rsidRPr="00861ABA" w:rsidRDefault="005E4B21" w:rsidP="005E4B21">
                  <w:pPr>
                    <w:spacing w:after="200" w:line="276" w:lineRule="auto"/>
                    <w:ind w:left="37"/>
                    <w:rPr>
                      <w:rFonts w:ascii="Arial" w:eastAsia="Times New Roman" w:hAnsi="Arial" w:cs="Arial"/>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576F3F8" w14:textId="77777777"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themeColor="text1"/>
                      <w:kern w:val="24"/>
                      <w:sz w:val="24"/>
                      <w:szCs w:val="24"/>
                    </w:rPr>
                    <w:t>Leading and Influencing in Organisations</w:t>
                  </w:r>
                </w:p>
              </w:tc>
            </w:tr>
            <w:tr w:rsidR="005E4B21" w:rsidRPr="00861ABA" w14:paraId="200CE509" w14:textId="77777777" w:rsidTr="00E670CE">
              <w:trPr>
                <w:trHeight w:val="1220"/>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4A4A38B0" w14:textId="77777777" w:rsidR="005E4B21" w:rsidRPr="00861ABA" w:rsidRDefault="005E4B21" w:rsidP="005E4B21">
                  <w:pPr>
                    <w:spacing w:after="200" w:line="276" w:lineRule="auto"/>
                    <w:ind w:left="37"/>
                    <w:rPr>
                      <w:rFonts w:ascii="Arial" w:eastAsia="Times New Roman" w:hAnsi="Arial" w:cs="Arial"/>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C6D8EB5" w14:textId="77777777" w:rsidR="005E4B21" w:rsidRPr="00861ABA" w:rsidRDefault="005E4B21" w:rsidP="005E4B21">
                  <w:pPr>
                    <w:ind w:left="144"/>
                    <w:rPr>
                      <w:rFonts w:ascii="Arial" w:eastAsia="Calibri" w:hAnsi="Arial" w:cs="Arial"/>
                      <w:color w:val="000000"/>
                      <w:kern w:val="24"/>
                      <w:sz w:val="24"/>
                      <w:szCs w:val="24"/>
                    </w:rPr>
                  </w:pPr>
                  <w:r w:rsidRPr="00861ABA">
                    <w:rPr>
                      <w:rFonts w:ascii="Arial" w:eastAsia="Calibri" w:hAnsi="Arial" w:cs="Arial"/>
                      <w:color w:val="000000"/>
                      <w:kern w:val="24"/>
                      <w:sz w:val="24"/>
                      <w:szCs w:val="24"/>
                    </w:rPr>
                    <w:t>Strategic Management Research Project (SMRP):</w:t>
                  </w:r>
                </w:p>
                <w:p w14:paraId="32087645" w14:textId="77777777" w:rsidR="005E4B21" w:rsidRPr="00861ABA" w:rsidRDefault="005E4B21" w:rsidP="005E4B21">
                  <w:pPr>
                    <w:pStyle w:val="ListParagraph"/>
                    <w:numPr>
                      <w:ilvl w:val="0"/>
                      <w:numId w:val="6"/>
                    </w:numPr>
                    <w:ind w:left="144"/>
                    <w:jc w:val="left"/>
                    <w:rPr>
                      <w:rFonts w:ascii="Arial" w:eastAsia="Calibri" w:hAnsi="Arial" w:cs="Arial"/>
                      <w:color w:val="000000"/>
                      <w:kern w:val="24"/>
                      <w:sz w:val="24"/>
                      <w:szCs w:val="24"/>
                      <w:lang w:eastAsia="en-GB"/>
                    </w:rPr>
                  </w:pPr>
                  <w:r w:rsidRPr="00861ABA">
                    <w:rPr>
                      <w:rFonts w:ascii="Arial" w:eastAsia="Calibri" w:hAnsi="Arial" w:cs="Arial"/>
                      <w:color w:val="000000"/>
                      <w:kern w:val="24"/>
                      <w:sz w:val="24"/>
                      <w:szCs w:val="24"/>
                      <w:lang w:eastAsia="en-GB"/>
                    </w:rPr>
                    <w:t>Strategy for Managers</w:t>
                  </w:r>
                </w:p>
                <w:p w14:paraId="09ADF79B" w14:textId="77777777" w:rsidR="005E4B21" w:rsidRPr="00861ABA" w:rsidRDefault="005E4B21" w:rsidP="005E4B21">
                  <w:pPr>
                    <w:pStyle w:val="ListParagraph"/>
                    <w:numPr>
                      <w:ilvl w:val="0"/>
                      <w:numId w:val="6"/>
                    </w:numPr>
                    <w:ind w:left="144"/>
                    <w:jc w:val="left"/>
                    <w:rPr>
                      <w:rFonts w:ascii="Arial" w:eastAsia="Calibri" w:hAnsi="Arial" w:cs="Arial"/>
                      <w:color w:val="000000"/>
                      <w:kern w:val="24"/>
                      <w:sz w:val="24"/>
                      <w:szCs w:val="24"/>
                      <w:lang w:eastAsia="en-GB"/>
                    </w:rPr>
                  </w:pPr>
                  <w:r w:rsidRPr="00861ABA">
                    <w:rPr>
                      <w:rFonts w:ascii="Arial" w:eastAsia="Calibri" w:hAnsi="Arial" w:cs="Arial"/>
                      <w:color w:val="000000"/>
                      <w:kern w:val="24"/>
                      <w:sz w:val="24"/>
                      <w:szCs w:val="24"/>
                      <w:lang w:eastAsia="en-GB"/>
                    </w:rPr>
                    <w:t>Business Analytics</w:t>
                  </w:r>
                </w:p>
                <w:p w14:paraId="7200B42C" w14:textId="77777777" w:rsidR="005E4B21" w:rsidRPr="00861ABA" w:rsidRDefault="005E4B21" w:rsidP="005E4B21">
                  <w:pPr>
                    <w:pStyle w:val="ListParagraph"/>
                    <w:numPr>
                      <w:ilvl w:val="0"/>
                      <w:numId w:val="6"/>
                    </w:numPr>
                    <w:ind w:left="144"/>
                    <w:jc w:val="left"/>
                    <w:rPr>
                      <w:rFonts w:ascii="Arial" w:eastAsia="Calibri" w:hAnsi="Arial" w:cs="Arial"/>
                      <w:color w:val="000000"/>
                      <w:kern w:val="24"/>
                      <w:sz w:val="24"/>
                      <w:szCs w:val="24"/>
                      <w:lang w:eastAsia="en-GB"/>
                    </w:rPr>
                  </w:pPr>
                  <w:r w:rsidRPr="00861ABA">
                    <w:rPr>
                      <w:rFonts w:ascii="Arial" w:eastAsia="Calibri" w:hAnsi="Arial" w:cs="Arial"/>
                      <w:color w:val="000000"/>
                      <w:kern w:val="24"/>
                      <w:sz w:val="24"/>
                      <w:szCs w:val="24"/>
                      <w:lang w:eastAsia="en-GB"/>
                    </w:rPr>
                    <w:t>MBA Project</w:t>
                  </w:r>
                </w:p>
              </w:tc>
            </w:tr>
            <w:tr w:rsidR="005E4B21" w:rsidRPr="00861ABA" w14:paraId="1873ADAB" w14:textId="77777777" w:rsidTr="00E670CE">
              <w:trPr>
                <w:trHeight w:val="348"/>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14:paraId="29BB5739" w14:textId="77777777" w:rsidR="005E4B21" w:rsidRPr="00861ABA" w:rsidRDefault="005E4B21" w:rsidP="005E4B21">
                  <w:pPr>
                    <w:spacing w:after="200" w:line="276" w:lineRule="auto"/>
                    <w:ind w:left="37"/>
                    <w:rPr>
                      <w:rFonts w:ascii="Arial" w:eastAsia="Times New Roman" w:hAnsi="Arial" w:cs="Arial"/>
                      <w:b/>
                      <w:bCs/>
                      <w:i/>
                      <w:iCs/>
                      <w:sz w:val="24"/>
                      <w:szCs w:val="24"/>
                      <w:lang w:eastAsia="en-GB"/>
                    </w:rPr>
                  </w:pPr>
                  <w:r w:rsidRPr="00861ABA">
                    <w:rPr>
                      <w:rFonts w:ascii="Arial" w:eastAsia="Calibri" w:hAnsi="Arial" w:cs="Arial"/>
                      <w:b/>
                      <w:bCs/>
                      <w:i/>
                      <w:iCs/>
                      <w:color w:val="000000"/>
                      <w:kern w:val="24"/>
                      <w:sz w:val="24"/>
                      <w:szCs w:val="24"/>
                      <w:lang w:eastAsia="en-GB"/>
                    </w:rPr>
                    <w:t xml:space="preserve">ELECTIVE MODULES (choose one): </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30DEE17" w14:textId="77777777" w:rsidR="005E4B21" w:rsidRPr="00861ABA" w:rsidRDefault="005E4B21" w:rsidP="005E4B21">
                  <w:pPr>
                    <w:spacing w:after="200" w:line="276" w:lineRule="auto"/>
                    <w:ind w:left="144"/>
                    <w:rPr>
                      <w:rFonts w:ascii="Arial" w:eastAsia="Calibri" w:hAnsi="Arial" w:cs="Arial"/>
                      <w:b/>
                      <w:bCs/>
                      <w:i/>
                      <w:iCs/>
                      <w:color w:val="000000"/>
                      <w:kern w:val="24"/>
                      <w:sz w:val="24"/>
                      <w:szCs w:val="24"/>
                      <w:lang w:eastAsia="en-GB"/>
                    </w:rPr>
                  </w:pPr>
                  <w:r w:rsidRPr="00861ABA">
                    <w:rPr>
                      <w:rFonts w:ascii="Arial" w:eastAsia="Calibri" w:hAnsi="Arial" w:cs="Arial"/>
                      <w:b/>
                      <w:bCs/>
                      <w:i/>
                      <w:iCs/>
                      <w:color w:val="000000"/>
                      <w:kern w:val="24"/>
                      <w:sz w:val="24"/>
                      <w:szCs w:val="24"/>
                      <w:lang w:eastAsia="en-GB"/>
                    </w:rPr>
                    <w:t>ELECTIVE MODULES (choose two or the International Study Module):</w:t>
                  </w:r>
                </w:p>
              </w:tc>
            </w:tr>
            <w:tr w:rsidR="005E4B21" w:rsidRPr="00861ABA" w14:paraId="1FAF3F05"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28DA2D46" w14:textId="77777777" w:rsidR="005E4B21" w:rsidRPr="00861ABA" w:rsidRDefault="005E4B21" w:rsidP="005E4B21">
                  <w:pPr>
                    <w:spacing w:after="200" w:line="276" w:lineRule="auto"/>
                    <w:ind w:left="37"/>
                    <w:rPr>
                      <w:rFonts w:ascii="Arial" w:eastAsia="Calibri" w:hAnsi="Arial" w:cs="Arial"/>
                      <w:b/>
                      <w:bCs/>
                      <w:color w:val="000000"/>
                      <w:kern w:val="24"/>
                      <w:sz w:val="24"/>
                      <w:szCs w:val="24"/>
                      <w:lang w:eastAsia="en-GB"/>
                    </w:rPr>
                  </w:pPr>
                  <w:r w:rsidRPr="00861ABA">
                    <w:rPr>
                      <w:rFonts w:ascii="Arial" w:eastAsia="Calibri" w:hAnsi="Arial" w:cs="Arial"/>
                      <w:color w:val="000000"/>
                      <w:kern w:val="24"/>
                      <w:sz w:val="24"/>
                      <w:szCs w:val="24"/>
                      <w:lang w:eastAsia="en-GB"/>
                    </w:rPr>
                    <w:lastRenderedPageBreak/>
                    <w:t xml:space="preserve">Social Innovation </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55079A17"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 xml:space="preserve">Sustainability and Social Innovation </w:t>
                  </w:r>
                </w:p>
              </w:tc>
            </w:tr>
            <w:tr w:rsidR="005E4B21" w:rsidRPr="00861ABA" w14:paraId="1CADF4CF"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2111746A" w14:textId="77777777" w:rsidR="005E4B21" w:rsidRPr="00861ABA" w:rsidRDefault="005E4B21" w:rsidP="005E4B21">
                  <w:pPr>
                    <w:spacing w:after="200" w:line="276" w:lineRule="auto"/>
                    <w:ind w:left="37"/>
                    <w:rPr>
                      <w:rFonts w:ascii="Arial" w:eastAsia="Calibri" w:hAnsi="Arial" w:cs="Arial"/>
                      <w:b/>
                      <w:bCs/>
                      <w:color w:val="000000"/>
                      <w:kern w:val="24"/>
                      <w:sz w:val="24"/>
                      <w:szCs w:val="24"/>
                      <w:lang w:eastAsia="en-GB"/>
                    </w:rPr>
                  </w:pPr>
                  <w:r w:rsidRPr="00861ABA">
                    <w:rPr>
                      <w:rFonts w:ascii="Arial" w:eastAsia="Calibri" w:hAnsi="Arial" w:cs="Arial"/>
                      <w:color w:val="000000"/>
                      <w:kern w:val="24"/>
                      <w:sz w:val="24"/>
                      <w:szCs w:val="24"/>
                      <w:lang w:eastAsia="en-GB"/>
                    </w:rPr>
                    <w:t xml:space="preserve">Business Analytics </w:t>
                  </w: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5ABD8EE"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 xml:space="preserve">Global Technology Innovations </w:t>
                  </w:r>
                </w:p>
              </w:tc>
            </w:tr>
            <w:tr w:rsidR="005E4B21" w:rsidRPr="00861ABA" w14:paraId="1856FCD5"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58957493" w14:textId="77777777" w:rsidR="005E4B21" w:rsidRPr="00861ABA" w:rsidRDefault="005E4B21" w:rsidP="005E4B21">
                  <w:pPr>
                    <w:spacing w:after="200" w:line="276" w:lineRule="auto"/>
                    <w:ind w:left="37"/>
                    <w:rPr>
                      <w:rFonts w:ascii="Arial" w:eastAsia="Calibri" w:hAnsi="Arial" w:cs="Arial"/>
                      <w:color w:val="000000"/>
                      <w:kern w:val="24"/>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8A62143" w14:textId="77777777" w:rsidR="005E4B21" w:rsidRPr="00861ABA" w:rsidRDefault="005E4B21" w:rsidP="005E4B21">
                  <w:pPr>
                    <w:spacing w:after="200" w:line="276" w:lineRule="auto"/>
                    <w:ind w:left="144"/>
                    <w:rPr>
                      <w:rFonts w:ascii="Arial" w:eastAsia="Calibri" w:hAnsi="Arial" w:cs="Arial"/>
                      <w:b/>
                      <w:bCs/>
                      <w:color w:val="000000"/>
                      <w:kern w:val="24"/>
                      <w:sz w:val="24"/>
                      <w:szCs w:val="24"/>
                      <w:lang w:eastAsia="en-GB"/>
                    </w:rPr>
                  </w:pPr>
                  <w:r w:rsidRPr="00861ABA">
                    <w:rPr>
                      <w:rFonts w:ascii="Arial" w:eastAsia="Calibri" w:hAnsi="Arial" w:cs="Arial"/>
                      <w:color w:val="000000" w:themeColor="text1"/>
                      <w:kern w:val="24"/>
                      <w:sz w:val="24"/>
                      <w:szCs w:val="24"/>
                    </w:rPr>
                    <w:t xml:space="preserve">International Business Negotiations </w:t>
                  </w:r>
                </w:p>
              </w:tc>
            </w:tr>
            <w:tr w:rsidR="005E4B21" w:rsidRPr="00861ABA" w14:paraId="31B52C52" w14:textId="77777777" w:rsidTr="00E670CE">
              <w:trPr>
                <w:trHeight w:val="372"/>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tcPr>
                <w:p w14:paraId="5C2E23A9" w14:textId="77777777" w:rsidR="005E4B21" w:rsidRPr="00861ABA" w:rsidRDefault="005E4B21" w:rsidP="005E4B21">
                  <w:pPr>
                    <w:spacing w:after="200" w:line="276" w:lineRule="auto"/>
                    <w:ind w:left="37"/>
                    <w:rPr>
                      <w:rFonts w:ascii="Arial" w:eastAsia="Calibri" w:hAnsi="Arial" w:cs="Arial"/>
                      <w:color w:val="000000"/>
                      <w:kern w:val="24"/>
                      <w:sz w:val="24"/>
                      <w:szCs w:val="24"/>
                      <w:lang w:eastAsia="en-GB"/>
                    </w:rPr>
                  </w:pPr>
                </w:p>
              </w:tc>
              <w:tc>
                <w:tcPr>
                  <w:tcW w:w="4905"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711AF1A5" w14:textId="76EE2633" w:rsidR="005E4B21" w:rsidRPr="00861ABA" w:rsidRDefault="005E4B21" w:rsidP="005E4B21">
                  <w:pPr>
                    <w:spacing w:after="200" w:line="276" w:lineRule="auto"/>
                    <w:ind w:left="144"/>
                    <w:rPr>
                      <w:rFonts w:ascii="Arial" w:eastAsia="Calibri" w:hAnsi="Arial" w:cs="Arial"/>
                      <w:color w:val="000000"/>
                      <w:kern w:val="24"/>
                      <w:sz w:val="24"/>
                      <w:szCs w:val="24"/>
                      <w:lang w:eastAsia="en-GB"/>
                    </w:rPr>
                  </w:pPr>
                  <w:r w:rsidRPr="00861ABA">
                    <w:rPr>
                      <w:rFonts w:ascii="Arial" w:eastAsia="Calibri" w:hAnsi="Arial" w:cs="Arial"/>
                      <w:color w:val="000000"/>
                      <w:kern w:val="24"/>
                      <w:sz w:val="24"/>
                      <w:szCs w:val="24"/>
                      <w:lang w:eastAsia="en-GB"/>
                    </w:rPr>
                    <w:t>International Study Module</w:t>
                  </w:r>
                </w:p>
              </w:tc>
            </w:tr>
          </w:tbl>
          <w:p w14:paraId="099358D5" w14:textId="77777777" w:rsidR="005E4B21" w:rsidRPr="00861ABA" w:rsidRDefault="005E4B21" w:rsidP="00561FD9">
            <w:pPr>
              <w:spacing w:line="360" w:lineRule="auto"/>
              <w:rPr>
                <w:rFonts w:ascii="Arial" w:hAnsi="Arial" w:cs="Arial"/>
                <w:color w:val="FF0000"/>
                <w:sz w:val="24"/>
                <w:szCs w:val="24"/>
              </w:rPr>
            </w:pPr>
          </w:p>
          <w:p w14:paraId="7FDF2C20" w14:textId="732C67B4" w:rsidR="005E4B21" w:rsidRPr="00861ABA" w:rsidRDefault="005E4B21" w:rsidP="00561FD9">
            <w:pPr>
              <w:spacing w:line="360" w:lineRule="auto"/>
              <w:rPr>
                <w:rFonts w:ascii="Arial" w:hAnsi="Arial" w:cs="Arial"/>
                <w:color w:val="FF0000"/>
                <w:sz w:val="24"/>
                <w:szCs w:val="24"/>
              </w:rPr>
            </w:pPr>
          </w:p>
        </w:tc>
      </w:tr>
    </w:tbl>
    <w:p w14:paraId="782B2670" w14:textId="1789F22B" w:rsidR="00527888" w:rsidRPr="00861ABA" w:rsidRDefault="00527888" w:rsidP="00E41223">
      <w:pPr>
        <w:spacing w:line="360" w:lineRule="auto"/>
        <w:jc w:val="left"/>
        <w:rPr>
          <w:rFonts w:ascii="Arial" w:hAnsi="Arial" w:cs="Arial"/>
          <w:sz w:val="24"/>
          <w:szCs w:val="24"/>
        </w:rPr>
      </w:pPr>
    </w:p>
    <w:p w14:paraId="481C3C2A" w14:textId="7E3CE34E" w:rsidR="00D82A93" w:rsidRPr="00861ABA" w:rsidRDefault="00D82A93" w:rsidP="00E41223">
      <w:pPr>
        <w:spacing w:line="360" w:lineRule="auto"/>
        <w:jc w:val="left"/>
        <w:rPr>
          <w:rFonts w:ascii="Arial" w:hAnsi="Arial" w:cs="Arial"/>
          <w:sz w:val="24"/>
          <w:szCs w:val="24"/>
        </w:rPr>
      </w:pPr>
    </w:p>
    <w:p w14:paraId="00E9358E" w14:textId="7F1C660B" w:rsidR="00D82A93" w:rsidRPr="00861ABA" w:rsidRDefault="005E4B21" w:rsidP="00E41223">
      <w:pPr>
        <w:spacing w:line="360" w:lineRule="auto"/>
        <w:jc w:val="left"/>
        <w:rPr>
          <w:rFonts w:ascii="Arial" w:hAnsi="Arial" w:cs="Arial"/>
          <w:sz w:val="24"/>
          <w:szCs w:val="24"/>
        </w:rPr>
      </w:pPr>
      <w:r w:rsidRPr="00861ABA">
        <w:rPr>
          <w:rFonts w:ascii="Arial" w:hAnsi="Arial" w:cs="Arial"/>
          <w:sz w:val="24"/>
          <w:szCs w:val="24"/>
        </w:rPr>
        <w:t>16 June 2023 – Version 1</w:t>
      </w:r>
    </w:p>
    <w:sectPr w:rsidR="00D82A93" w:rsidRPr="00861ABA" w:rsidSect="00C233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0AB"/>
    <w:multiLevelType w:val="hybridMultilevel"/>
    <w:tmpl w:val="5CD2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75F45"/>
    <w:multiLevelType w:val="hybridMultilevel"/>
    <w:tmpl w:val="9872F4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76BA8"/>
    <w:multiLevelType w:val="hybridMultilevel"/>
    <w:tmpl w:val="96F6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D3170"/>
    <w:multiLevelType w:val="hybridMultilevel"/>
    <w:tmpl w:val="57AE0C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8119BF"/>
    <w:multiLevelType w:val="hybridMultilevel"/>
    <w:tmpl w:val="D31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A635B7"/>
    <w:multiLevelType w:val="hybridMultilevel"/>
    <w:tmpl w:val="02DAAB42"/>
    <w:lvl w:ilvl="0" w:tplc="3396807A">
      <w:start w:val="1"/>
      <w:numFmt w:val="lowerRoman"/>
      <w:lvlText w:val="(%1)"/>
      <w:lvlJc w:val="left"/>
      <w:pPr>
        <w:ind w:left="720" w:hanging="360"/>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9F7F37"/>
    <w:multiLevelType w:val="hybridMultilevel"/>
    <w:tmpl w:val="AFE8054C"/>
    <w:lvl w:ilvl="0" w:tplc="AC5A75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97581">
    <w:abstractNumId w:val="5"/>
  </w:num>
  <w:num w:numId="2" w16cid:durableId="662054462">
    <w:abstractNumId w:val="3"/>
  </w:num>
  <w:num w:numId="3" w16cid:durableId="407188327">
    <w:abstractNumId w:val="1"/>
  </w:num>
  <w:num w:numId="4" w16cid:durableId="1369069003">
    <w:abstractNumId w:val="4"/>
  </w:num>
  <w:num w:numId="5" w16cid:durableId="48964047">
    <w:abstractNumId w:val="2"/>
  </w:num>
  <w:num w:numId="6" w16cid:durableId="97334754">
    <w:abstractNumId w:val="6"/>
  </w:num>
  <w:num w:numId="7" w16cid:durableId="59802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8C"/>
    <w:rsid w:val="00030743"/>
    <w:rsid w:val="00056838"/>
    <w:rsid w:val="00062218"/>
    <w:rsid w:val="00076A8D"/>
    <w:rsid w:val="000816F9"/>
    <w:rsid w:val="000960DC"/>
    <w:rsid w:val="000A59D1"/>
    <w:rsid w:val="000D7227"/>
    <w:rsid w:val="000E7015"/>
    <w:rsid w:val="0010369E"/>
    <w:rsid w:val="00162345"/>
    <w:rsid w:val="001A6C61"/>
    <w:rsid w:val="001C36A4"/>
    <w:rsid w:val="001C64CD"/>
    <w:rsid w:val="00206F9C"/>
    <w:rsid w:val="00241D51"/>
    <w:rsid w:val="00297E60"/>
    <w:rsid w:val="003379CC"/>
    <w:rsid w:val="00337BA4"/>
    <w:rsid w:val="00352889"/>
    <w:rsid w:val="0037749C"/>
    <w:rsid w:val="003B061C"/>
    <w:rsid w:val="003C1D73"/>
    <w:rsid w:val="003C526D"/>
    <w:rsid w:val="003D1941"/>
    <w:rsid w:val="004174B6"/>
    <w:rsid w:val="0042779F"/>
    <w:rsid w:val="00427EFB"/>
    <w:rsid w:val="00431622"/>
    <w:rsid w:val="0043505C"/>
    <w:rsid w:val="004922D0"/>
    <w:rsid w:val="00497967"/>
    <w:rsid w:val="004A59EE"/>
    <w:rsid w:val="004E4D03"/>
    <w:rsid w:val="004E5CF3"/>
    <w:rsid w:val="00527888"/>
    <w:rsid w:val="00540780"/>
    <w:rsid w:val="005556CA"/>
    <w:rsid w:val="00561FD9"/>
    <w:rsid w:val="005865B5"/>
    <w:rsid w:val="005E4664"/>
    <w:rsid w:val="005E4B21"/>
    <w:rsid w:val="005F40A2"/>
    <w:rsid w:val="00660C3F"/>
    <w:rsid w:val="0069507C"/>
    <w:rsid w:val="006B32CE"/>
    <w:rsid w:val="006B7219"/>
    <w:rsid w:val="006E7933"/>
    <w:rsid w:val="006F3C8A"/>
    <w:rsid w:val="006F4596"/>
    <w:rsid w:val="007014DC"/>
    <w:rsid w:val="00741C33"/>
    <w:rsid w:val="00746FCC"/>
    <w:rsid w:val="007C160F"/>
    <w:rsid w:val="007D1342"/>
    <w:rsid w:val="007E1A4D"/>
    <w:rsid w:val="007F5112"/>
    <w:rsid w:val="00805336"/>
    <w:rsid w:val="00833977"/>
    <w:rsid w:val="008404AE"/>
    <w:rsid w:val="0084559E"/>
    <w:rsid w:val="00861ABA"/>
    <w:rsid w:val="00890EC1"/>
    <w:rsid w:val="008C3BB0"/>
    <w:rsid w:val="008C5B7D"/>
    <w:rsid w:val="008C7E32"/>
    <w:rsid w:val="008D4883"/>
    <w:rsid w:val="00966E24"/>
    <w:rsid w:val="009B2E18"/>
    <w:rsid w:val="00A11C1F"/>
    <w:rsid w:val="00A908FA"/>
    <w:rsid w:val="00A95E82"/>
    <w:rsid w:val="00A97590"/>
    <w:rsid w:val="00AD43AE"/>
    <w:rsid w:val="00AD461C"/>
    <w:rsid w:val="00B47C77"/>
    <w:rsid w:val="00B9771D"/>
    <w:rsid w:val="00BE5408"/>
    <w:rsid w:val="00BF0370"/>
    <w:rsid w:val="00C07DE5"/>
    <w:rsid w:val="00C10C0E"/>
    <w:rsid w:val="00C2338C"/>
    <w:rsid w:val="00C45F65"/>
    <w:rsid w:val="00C77E1F"/>
    <w:rsid w:val="00C8036A"/>
    <w:rsid w:val="00CA4E60"/>
    <w:rsid w:val="00D018A4"/>
    <w:rsid w:val="00D03FB5"/>
    <w:rsid w:val="00D1248D"/>
    <w:rsid w:val="00D32A40"/>
    <w:rsid w:val="00D414CF"/>
    <w:rsid w:val="00D80F75"/>
    <w:rsid w:val="00D82A93"/>
    <w:rsid w:val="00DA1A2D"/>
    <w:rsid w:val="00DC2C8E"/>
    <w:rsid w:val="00DF0BD3"/>
    <w:rsid w:val="00E123B3"/>
    <w:rsid w:val="00E41223"/>
    <w:rsid w:val="00E526CF"/>
    <w:rsid w:val="00E625BC"/>
    <w:rsid w:val="00E9264D"/>
    <w:rsid w:val="00E94186"/>
    <w:rsid w:val="00EC4E7B"/>
    <w:rsid w:val="00F30245"/>
    <w:rsid w:val="00F5565A"/>
    <w:rsid w:val="00FD71A6"/>
    <w:rsid w:val="00FE2FA3"/>
    <w:rsid w:val="00FF5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827E"/>
  <w15:chartTrackingRefBased/>
  <w15:docId w15:val="{98B910EF-C6DE-4FB8-B0B1-3F7D2515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8C"/>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38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2338C"/>
    <w:rPr>
      <w:color w:val="0000FF"/>
      <w:u w:val="single"/>
    </w:rPr>
  </w:style>
  <w:style w:type="character" w:styleId="CommentReference">
    <w:name w:val="annotation reference"/>
    <w:basedOn w:val="DefaultParagraphFont"/>
    <w:uiPriority w:val="99"/>
    <w:semiHidden/>
    <w:unhideWhenUsed/>
    <w:rsid w:val="00C2338C"/>
    <w:rPr>
      <w:sz w:val="16"/>
      <w:szCs w:val="16"/>
    </w:rPr>
  </w:style>
  <w:style w:type="paragraph" w:styleId="CommentText">
    <w:name w:val="annotation text"/>
    <w:basedOn w:val="Normal"/>
    <w:link w:val="CommentTextChar"/>
    <w:uiPriority w:val="99"/>
    <w:unhideWhenUsed/>
    <w:rsid w:val="00C2338C"/>
    <w:rPr>
      <w:sz w:val="20"/>
      <w:szCs w:val="20"/>
    </w:rPr>
  </w:style>
  <w:style w:type="character" w:customStyle="1" w:styleId="CommentTextChar">
    <w:name w:val="Comment Text Char"/>
    <w:basedOn w:val="DefaultParagraphFont"/>
    <w:link w:val="CommentText"/>
    <w:uiPriority w:val="99"/>
    <w:rsid w:val="00C2338C"/>
    <w:rPr>
      <w:sz w:val="20"/>
      <w:szCs w:val="20"/>
    </w:rPr>
  </w:style>
  <w:style w:type="paragraph" w:styleId="Header">
    <w:name w:val="header"/>
    <w:basedOn w:val="Normal"/>
    <w:link w:val="HeaderChar"/>
    <w:unhideWhenUsed/>
    <w:rsid w:val="00C2338C"/>
    <w:pPr>
      <w:tabs>
        <w:tab w:val="center" w:pos="4513"/>
        <w:tab w:val="right" w:pos="9026"/>
      </w:tabs>
    </w:pPr>
  </w:style>
  <w:style w:type="character" w:customStyle="1" w:styleId="HeaderChar">
    <w:name w:val="Header Char"/>
    <w:basedOn w:val="DefaultParagraphFont"/>
    <w:link w:val="Header"/>
    <w:uiPriority w:val="99"/>
    <w:rsid w:val="00C2338C"/>
  </w:style>
  <w:style w:type="character" w:styleId="Emphasis">
    <w:name w:val="Emphasis"/>
    <w:basedOn w:val="DefaultParagraphFont"/>
    <w:uiPriority w:val="20"/>
    <w:qFormat/>
    <w:rsid w:val="00C2338C"/>
    <w:rPr>
      <w:i/>
      <w:iCs/>
    </w:rPr>
  </w:style>
  <w:style w:type="paragraph" w:styleId="BalloonText">
    <w:name w:val="Balloon Text"/>
    <w:basedOn w:val="Normal"/>
    <w:link w:val="BalloonTextChar"/>
    <w:uiPriority w:val="99"/>
    <w:semiHidden/>
    <w:unhideWhenUsed/>
    <w:rsid w:val="00C23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38C"/>
    <w:rPr>
      <w:rFonts w:ascii="Segoe UI" w:hAnsi="Segoe UI" w:cs="Segoe UI"/>
      <w:sz w:val="18"/>
      <w:szCs w:val="18"/>
    </w:rPr>
  </w:style>
  <w:style w:type="paragraph" w:styleId="ListParagraph">
    <w:name w:val="List Paragraph"/>
    <w:basedOn w:val="Normal"/>
    <w:uiPriority w:val="34"/>
    <w:qFormat/>
    <w:rsid w:val="006F3C8A"/>
    <w:pPr>
      <w:ind w:left="720"/>
      <w:contextualSpacing/>
    </w:pPr>
  </w:style>
  <w:style w:type="paragraph" w:styleId="NormalWeb">
    <w:name w:val="Normal (Web)"/>
    <w:basedOn w:val="Normal"/>
    <w:uiPriority w:val="99"/>
    <w:unhideWhenUsed/>
    <w:rsid w:val="000960DC"/>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AD43AE"/>
  </w:style>
  <w:style w:type="character" w:styleId="Strong">
    <w:name w:val="Strong"/>
    <w:basedOn w:val="DefaultParagraphFont"/>
    <w:uiPriority w:val="22"/>
    <w:qFormat/>
    <w:rsid w:val="00431622"/>
    <w:rPr>
      <w:b/>
      <w:bCs/>
    </w:rPr>
  </w:style>
  <w:style w:type="paragraph" w:customStyle="1" w:styleId="xmsonormal">
    <w:name w:val="x_msonormal"/>
    <w:basedOn w:val="Normal"/>
    <w:rsid w:val="005E4B21"/>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5E4B21"/>
  </w:style>
  <w:style w:type="paragraph" w:styleId="CommentSubject">
    <w:name w:val="annotation subject"/>
    <w:basedOn w:val="CommentText"/>
    <w:next w:val="CommentText"/>
    <w:link w:val="CommentSubjectChar"/>
    <w:uiPriority w:val="99"/>
    <w:semiHidden/>
    <w:unhideWhenUsed/>
    <w:rsid w:val="003C1D73"/>
    <w:rPr>
      <w:b/>
      <w:bCs/>
    </w:rPr>
  </w:style>
  <w:style w:type="character" w:customStyle="1" w:styleId="CommentSubjectChar">
    <w:name w:val="Comment Subject Char"/>
    <w:basedOn w:val="CommentTextChar"/>
    <w:link w:val="CommentSubject"/>
    <w:uiPriority w:val="99"/>
    <w:semiHidden/>
    <w:rsid w:val="003C1D73"/>
    <w:rPr>
      <w:b/>
      <w:bCs/>
      <w:sz w:val="20"/>
      <w:szCs w:val="20"/>
    </w:rPr>
  </w:style>
  <w:style w:type="paragraph" w:styleId="Revision">
    <w:name w:val="Revision"/>
    <w:hidden/>
    <w:uiPriority w:val="99"/>
    <w:semiHidden/>
    <w:rsid w:val="00C45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0721">
      <w:bodyDiv w:val="1"/>
      <w:marLeft w:val="0"/>
      <w:marRight w:val="0"/>
      <w:marTop w:val="0"/>
      <w:marBottom w:val="0"/>
      <w:divBdr>
        <w:top w:val="none" w:sz="0" w:space="0" w:color="auto"/>
        <w:left w:val="none" w:sz="0" w:space="0" w:color="auto"/>
        <w:bottom w:val="none" w:sz="0" w:space="0" w:color="auto"/>
        <w:right w:val="none" w:sz="0" w:space="0" w:color="auto"/>
      </w:divBdr>
    </w:div>
    <w:div w:id="1180706271">
      <w:bodyDiv w:val="1"/>
      <w:marLeft w:val="0"/>
      <w:marRight w:val="0"/>
      <w:marTop w:val="0"/>
      <w:marBottom w:val="0"/>
      <w:divBdr>
        <w:top w:val="none" w:sz="0" w:space="0" w:color="auto"/>
        <w:left w:val="none" w:sz="0" w:space="0" w:color="auto"/>
        <w:bottom w:val="none" w:sz="0" w:space="0" w:color="auto"/>
        <w:right w:val="none" w:sz="0" w:space="0" w:color="auto"/>
      </w:divBdr>
    </w:div>
    <w:div w:id="1471241255">
      <w:bodyDiv w:val="1"/>
      <w:marLeft w:val="0"/>
      <w:marRight w:val="0"/>
      <w:marTop w:val="0"/>
      <w:marBottom w:val="0"/>
      <w:divBdr>
        <w:top w:val="none" w:sz="0" w:space="0" w:color="auto"/>
        <w:left w:val="none" w:sz="0" w:space="0" w:color="auto"/>
        <w:bottom w:val="none" w:sz="0" w:space="0" w:color="auto"/>
        <w:right w:val="none" w:sz="0" w:space="0" w:color="auto"/>
      </w:divBdr>
    </w:div>
    <w:div w:id="19210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mspostgraduate@qub.ac.uk" TargetMode="External"/><Relationship Id="rId3" Type="http://schemas.openxmlformats.org/officeDocument/2006/relationships/settings" Target="settings.xml"/><Relationship Id="rId7" Type="http://schemas.openxmlformats.org/officeDocument/2006/relationships/hyperlink" Target="mailto:ssesw@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w-enquiries@qub.ac.uk" TargetMode="External"/><Relationship Id="rId5" Type="http://schemas.openxmlformats.org/officeDocument/2006/relationships/hyperlink" Target="http://www.qub.ac.uk/Study/TermsandCond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19</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McCorry</dc:creator>
  <cp:keywords/>
  <dc:description/>
  <cp:lastModifiedBy>Catherine McCorry</cp:lastModifiedBy>
  <cp:revision>31</cp:revision>
  <dcterms:created xsi:type="dcterms:W3CDTF">2023-06-13T13:14:00Z</dcterms:created>
  <dcterms:modified xsi:type="dcterms:W3CDTF">2023-07-03T15:47:00Z</dcterms:modified>
</cp:coreProperties>
</file>