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1EB4" w14:textId="77777777" w:rsidR="007A6301" w:rsidRDefault="007A6301" w:rsidP="007A6301">
      <w:pPr>
        <w:pStyle w:val="Heading1Roman"/>
        <w:spacing w:line="240" w:lineRule="auto"/>
        <w:rPr>
          <w:color w:val="FF0000"/>
          <w:sz w:val="40"/>
          <w:szCs w:val="40"/>
          <w:lang w:eastAsia="zh-CN"/>
        </w:rPr>
      </w:pPr>
      <w:bookmarkStart w:id="0" w:name="_GoBack"/>
      <w:bookmarkEnd w:id="0"/>
    </w:p>
    <w:p w14:paraId="26A71711" w14:textId="77777777" w:rsidR="007A6301" w:rsidRPr="00C23B65" w:rsidRDefault="007A6301" w:rsidP="007A6301">
      <w:pPr>
        <w:pStyle w:val="Heading1Roman"/>
        <w:spacing w:line="240" w:lineRule="auto"/>
        <w:rPr>
          <w:b/>
          <w:color w:val="FF0000"/>
          <w:sz w:val="36"/>
          <w:szCs w:val="36"/>
          <w:lang w:eastAsia="zh-CN"/>
        </w:rPr>
      </w:pPr>
      <w:r w:rsidRPr="00C23B65">
        <w:rPr>
          <w:b/>
          <w:color w:val="FF0000"/>
          <w:sz w:val="36"/>
          <w:szCs w:val="36"/>
          <w:lang w:eastAsia="zh-CN"/>
        </w:rPr>
        <w:t>Job advert</w:t>
      </w:r>
    </w:p>
    <w:p w14:paraId="61A7EB43" w14:textId="0FB07DC8" w:rsidR="005223AC" w:rsidRPr="00C23B65" w:rsidRDefault="002D3EC5" w:rsidP="007A6301">
      <w:pPr>
        <w:pStyle w:val="Heading1Roman"/>
        <w:spacing w:line="240" w:lineRule="auto"/>
        <w:rPr>
          <w:b/>
          <w:color w:val="FF0000"/>
          <w:sz w:val="24"/>
          <w:szCs w:val="24"/>
          <w:lang w:eastAsia="zh-CN"/>
        </w:rPr>
      </w:pPr>
      <w:r w:rsidRPr="00C23B65">
        <w:rPr>
          <w:b/>
          <w:color w:val="FF0000"/>
          <w:sz w:val="24"/>
          <w:szCs w:val="24"/>
          <w:lang w:eastAsia="zh-CN"/>
        </w:rPr>
        <w:t>Centre Director INTO Queens Belfast</w:t>
      </w:r>
    </w:p>
    <w:p w14:paraId="18EC3B36" w14:textId="57483203" w:rsidR="007A6301" w:rsidRPr="00C23B65" w:rsidRDefault="007A6301" w:rsidP="002D3EC5">
      <w:pPr>
        <w:pStyle w:val="Heading1Roman"/>
        <w:spacing w:line="240" w:lineRule="auto"/>
        <w:rPr>
          <w:b/>
          <w:color w:val="FF0000"/>
          <w:sz w:val="24"/>
          <w:szCs w:val="24"/>
          <w:lang w:eastAsia="zh-CN"/>
        </w:rPr>
      </w:pPr>
      <w:r w:rsidRPr="00C23B65">
        <w:rPr>
          <w:b/>
          <w:color w:val="FF0000"/>
          <w:sz w:val="24"/>
          <w:szCs w:val="24"/>
          <w:lang w:eastAsia="zh-CN"/>
        </w:rPr>
        <w:t xml:space="preserve">Ref: </w:t>
      </w:r>
      <w:r w:rsidR="00F344F7" w:rsidRPr="00C23B65">
        <w:rPr>
          <w:b/>
          <w:color w:val="FF0000"/>
          <w:sz w:val="24"/>
          <w:szCs w:val="24"/>
          <w:lang w:eastAsia="zh-CN"/>
        </w:rPr>
        <w:t>INTOQUB-</w:t>
      </w:r>
      <w:r w:rsidR="00DC7E0F" w:rsidRPr="00C23B65">
        <w:rPr>
          <w:b/>
          <w:color w:val="FF0000"/>
          <w:sz w:val="24"/>
          <w:szCs w:val="24"/>
          <w:lang w:eastAsia="zh-CN"/>
        </w:rPr>
        <w:t>CD-06</w:t>
      </w:r>
      <w:r w:rsidR="002D3EC5" w:rsidRPr="00C23B65">
        <w:rPr>
          <w:b/>
          <w:color w:val="FF0000"/>
          <w:sz w:val="24"/>
          <w:szCs w:val="24"/>
          <w:lang w:eastAsia="zh-CN"/>
        </w:rPr>
        <w:t>-22</w:t>
      </w:r>
      <w:r w:rsidR="00E9086C" w:rsidRPr="00C23B65">
        <w:rPr>
          <w:b/>
          <w:color w:val="FF0000"/>
          <w:sz w:val="24"/>
          <w:szCs w:val="24"/>
          <w:lang w:eastAsia="zh-CN"/>
        </w:rPr>
        <w:t xml:space="preserve"> </w:t>
      </w:r>
      <w:r w:rsidR="001C4109" w:rsidRPr="00C23B65">
        <w:rPr>
          <w:b/>
          <w:color w:val="FF0000"/>
          <w:sz w:val="24"/>
          <w:szCs w:val="24"/>
          <w:lang w:eastAsia="zh-CN"/>
        </w:rPr>
        <w:t>Permanent, Full-time</w:t>
      </w:r>
    </w:p>
    <w:p w14:paraId="28185999" w14:textId="77777777" w:rsidR="001C4109" w:rsidRPr="002D3EC5" w:rsidRDefault="001C4109" w:rsidP="007A6301">
      <w:pPr>
        <w:pStyle w:val="Heading2"/>
        <w:spacing w:line="240" w:lineRule="auto"/>
        <w:rPr>
          <w:color w:val="FF0000"/>
          <w:sz w:val="24"/>
          <w:lang w:eastAsia="zh-CN"/>
        </w:rPr>
      </w:pPr>
    </w:p>
    <w:p w14:paraId="6C3BBFEC" w14:textId="0909CB9D" w:rsidR="007A6301" w:rsidRPr="002D3EC5" w:rsidRDefault="007A6301" w:rsidP="007A6301">
      <w:pPr>
        <w:pStyle w:val="Heading2"/>
        <w:rPr>
          <w:color w:val="FF0000"/>
          <w:sz w:val="24"/>
        </w:rPr>
      </w:pPr>
      <w:r w:rsidRPr="002D3EC5">
        <w:rPr>
          <w:color w:val="FF0000"/>
          <w:sz w:val="24"/>
        </w:rPr>
        <w:t>Requirements</w:t>
      </w:r>
    </w:p>
    <w:p w14:paraId="5F64BC64" w14:textId="012030FC" w:rsidR="002D3EC5" w:rsidRPr="00DC7E0F" w:rsidRDefault="002D3EC5" w:rsidP="002D3EC5">
      <w:pPr>
        <w:rPr>
          <w:bCs/>
          <w:sz w:val="20"/>
          <w:szCs w:val="20"/>
          <w:shd w:val="clear" w:color="auto" w:fill="FFFFFF"/>
        </w:rPr>
      </w:pPr>
      <w:r w:rsidRPr="00DC7E0F">
        <w:rPr>
          <w:bCs/>
          <w:sz w:val="20"/>
          <w:szCs w:val="20"/>
          <w:shd w:val="clear" w:color="auto" w:fill="FFFFFF"/>
        </w:rPr>
        <w:t>INTO University Partnerships are seeking a Centre Director, to lead one of our most prestigious centres in the UK; INTO Queen’s University Belfast. We have a deeply established partnership with Queen’s University Belfast, which offers a range of courses that prepares international students for progression to both undergraduate and postgraduate education. INTO Queen’s University Belfast is integrated into the Queen’s University Belfast community, where students are taught by highly qualified teachers in an inspiring learning environment.</w:t>
      </w:r>
    </w:p>
    <w:p w14:paraId="4B03E8AC" w14:textId="7001E001" w:rsidR="002D3EC5" w:rsidRPr="00DC7E0F" w:rsidRDefault="002D3EC5" w:rsidP="002D3EC5">
      <w:pPr>
        <w:rPr>
          <w:bCs/>
          <w:sz w:val="20"/>
          <w:szCs w:val="20"/>
          <w:shd w:val="clear" w:color="auto" w:fill="FFFFFF"/>
        </w:rPr>
      </w:pPr>
    </w:p>
    <w:p w14:paraId="369C4383" w14:textId="77777777" w:rsidR="002D3EC5" w:rsidRPr="00DC7E0F" w:rsidRDefault="002D3EC5" w:rsidP="002D3EC5">
      <w:pPr>
        <w:spacing w:line="276" w:lineRule="auto"/>
        <w:rPr>
          <w:bCs/>
          <w:sz w:val="20"/>
          <w:szCs w:val="20"/>
          <w:shd w:val="clear" w:color="auto" w:fill="FFFFFF"/>
        </w:rPr>
      </w:pPr>
      <w:r w:rsidRPr="00DC7E0F">
        <w:rPr>
          <w:bCs/>
          <w:sz w:val="20"/>
          <w:szCs w:val="20"/>
          <w:shd w:val="clear" w:color="auto" w:fill="FFFFFF"/>
        </w:rPr>
        <w:t xml:space="preserve">Reporting to the SVP UK Education, you will provide leadership to the INTO Queen’s University Belfast and manage the relationship with Queen’s University Belfast effectively and proactively to enable delivery of the strategic and operational goals, ensuring that we continue to add significant value to Queen’s University Belfast.   </w:t>
      </w:r>
    </w:p>
    <w:p w14:paraId="01FCAC59" w14:textId="0BB184EE" w:rsidR="002D3EC5" w:rsidRDefault="002D3EC5" w:rsidP="002D3EC5">
      <w:pPr>
        <w:rPr>
          <w:sz w:val="20"/>
          <w:szCs w:val="20"/>
        </w:rPr>
      </w:pPr>
    </w:p>
    <w:p w14:paraId="6215016A" w14:textId="49EC904A" w:rsidR="002D3EC5" w:rsidRDefault="002D3EC5" w:rsidP="002D3EC5">
      <w:pPr>
        <w:rPr>
          <w:b/>
          <w:color w:val="FF0000"/>
          <w:sz w:val="24"/>
        </w:rPr>
      </w:pPr>
      <w:r w:rsidRPr="002D3EC5">
        <w:rPr>
          <w:b/>
          <w:color w:val="FF0000"/>
          <w:sz w:val="24"/>
        </w:rPr>
        <w:t xml:space="preserve">Details </w:t>
      </w:r>
    </w:p>
    <w:p w14:paraId="344552FD" w14:textId="5F718C67" w:rsidR="002D3EC5" w:rsidRDefault="002D3EC5" w:rsidP="002D3EC5">
      <w:pPr>
        <w:rPr>
          <w:rFonts w:eastAsiaTheme="minorEastAsia"/>
          <w:sz w:val="20"/>
          <w:szCs w:val="20"/>
        </w:rPr>
      </w:pPr>
      <w:r>
        <w:rPr>
          <w:sz w:val="20"/>
          <w:szCs w:val="20"/>
          <w:lang w:val="en" w:eastAsia="en-GB"/>
        </w:rPr>
        <w:t xml:space="preserve">For further details, a full job description and a copy of our Candidate Privacy Notice, please see </w:t>
      </w:r>
      <w:r w:rsidRPr="002D3EC5">
        <w:rPr>
          <w:rFonts w:eastAsiaTheme="minorEastAsia"/>
          <w:sz w:val="20"/>
          <w:szCs w:val="20"/>
        </w:rPr>
        <w:t xml:space="preserve">Please click on link </w:t>
      </w:r>
      <w:r w:rsidR="00DC7E0F">
        <w:rPr>
          <w:rFonts w:eastAsiaTheme="minorEastAsia"/>
          <w:sz w:val="20"/>
          <w:szCs w:val="20"/>
        </w:rPr>
        <w:t xml:space="preserve"> </w:t>
      </w:r>
      <w:hyperlink r:id="rId10" w:history="1">
        <w:r w:rsidR="00DC7E0F" w:rsidRPr="00CB1AB0">
          <w:rPr>
            <w:rStyle w:val="Hyperlink"/>
            <w:rFonts w:eastAsiaTheme="minorEastAsia"/>
            <w:sz w:val="20"/>
            <w:szCs w:val="20"/>
          </w:rPr>
          <w:t>https://www.intoglobal.com/working-at-into/uk/centre-director/</w:t>
        </w:r>
      </w:hyperlink>
      <w:r w:rsidR="00DC7E0F">
        <w:rPr>
          <w:rFonts w:eastAsiaTheme="minorEastAsia"/>
          <w:sz w:val="20"/>
          <w:szCs w:val="20"/>
        </w:rPr>
        <w:t xml:space="preserve"> </w:t>
      </w:r>
    </w:p>
    <w:p w14:paraId="22242496" w14:textId="2B77FDE7" w:rsidR="00C23B65" w:rsidRPr="002D3EC5" w:rsidRDefault="00C23B65" w:rsidP="002D3EC5">
      <w:pPr>
        <w:rPr>
          <w:sz w:val="24"/>
        </w:rPr>
      </w:pPr>
      <w:r w:rsidRPr="00C23B65">
        <w:rPr>
          <w:sz w:val="20"/>
          <w:szCs w:val="20"/>
          <w:lang w:val="en" w:eastAsia="en-GB"/>
        </w:rPr>
        <w:t xml:space="preserve">Or </w:t>
      </w:r>
      <w:hyperlink r:id="rId11" w:history="1">
        <w:r w:rsidRPr="00C23B65">
          <w:rPr>
            <w:rStyle w:val="Hyperlink"/>
            <w:rFonts w:eastAsiaTheme="minorEastAsia"/>
            <w:sz w:val="20"/>
            <w:szCs w:val="20"/>
          </w:rPr>
          <w:t>https://www.nijobs.com/Centre-Director-Job-1659865.aspx</w:t>
        </w:r>
      </w:hyperlink>
      <w:r>
        <w:rPr>
          <w:sz w:val="24"/>
        </w:rPr>
        <w:t xml:space="preserve"> </w:t>
      </w:r>
    </w:p>
    <w:p w14:paraId="1BD36907" w14:textId="77777777" w:rsidR="001C4109" w:rsidRPr="001C4109" w:rsidRDefault="001C4109" w:rsidP="001C4109">
      <w:pPr>
        <w:jc w:val="both"/>
        <w:rPr>
          <w:sz w:val="20"/>
          <w:szCs w:val="20"/>
        </w:rPr>
      </w:pPr>
    </w:p>
    <w:p w14:paraId="1544C44A" w14:textId="77777777" w:rsidR="007A6301" w:rsidRPr="00DC7E0F" w:rsidRDefault="007A6301" w:rsidP="007A6301">
      <w:pPr>
        <w:pStyle w:val="Heading2"/>
        <w:rPr>
          <w:color w:val="FF0000"/>
          <w:sz w:val="24"/>
        </w:rPr>
      </w:pPr>
      <w:r w:rsidRPr="00DC7E0F">
        <w:rPr>
          <w:color w:val="FF0000"/>
          <w:sz w:val="24"/>
        </w:rPr>
        <w:t>Salary</w:t>
      </w:r>
    </w:p>
    <w:p w14:paraId="0A2B06D4" w14:textId="26D1F7F1" w:rsidR="007A6301" w:rsidRPr="008843EE" w:rsidRDefault="007A6301" w:rsidP="007A6301">
      <w:pPr>
        <w:spacing w:line="240" w:lineRule="auto"/>
        <w:jc w:val="both"/>
        <w:rPr>
          <w:rFonts w:cs="Arial"/>
          <w:sz w:val="20"/>
          <w:szCs w:val="20"/>
        </w:rPr>
      </w:pPr>
      <w:r w:rsidRPr="008843EE">
        <w:rPr>
          <w:rFonts w:cs="Arial"/>
          <w:b/>
          <w:sz w:val="20"/>
          <w:szCs w:val="20"/>
        </w:rPr>
        <w:t xml:space="preserve">Salary Band </w:t>
      </w:r>
      <w:r w:rsidR="002D3EC5">
        <w:rPr>
          <w:rFonts w:cs="Arial"/>
          <w:b/>
          <w:sz w:val="20"/>
          <w:szCs w:val="20"/>
        </w:rPr>
        <w:t>G – to be discussed with resourcing team</w:t>
      </w:r>
      <w:r w:rsidR="001C4109">
        <w:rPr>
          <w:rFonts w:cs="Arial"/>
          <w:sz w:val="20"/>
          <w:szCs w:val="20"/>
        </w:rPr>
        <w:t xml:space="preserve"> </w:t>
      </w:r>
      <w:r w:rsidRPr="008843EE">
        <w:rPr>
          <w:rFonts w:cs="Arial"/>
          <w:sz w:val="20"/>
          <w:szCs w:val="20"/>
        </w:rPr>
        <w:t xml:space="preserve"> </w:t>
      </w:r>
    </w:p>
    <w:p w14:paraId="2FB1B27B" w14:textId="77777777" w:rsidR="007A6301" w:rsidRDefault="007A6301" w:rsidP="007A6301"/>
    <w:p w14:paraId="4F18ECC1" w14:textId="77777777" w:rsidR="007A6301" w:rsidRPr="00DC7E0F" w:rsidRDefault="007A6301" w:rsidP="007A6301">
      <w:pPr>
        <w:pStyle w:val="Heading2"/>
        <w:rPr>
          <w:color w:val="FF0000"/>
          <w:sz w:val="24"/>
        </w:rPr>
      </w:pPr>
      <w:r w:rsidRPr="00DC7E0F">
        <w:rPr>
          <w:color w:val="FF0000"/>
          <w:sz w:val="24"/>
        </w:rPr>
        <w:t>Application Process</w:t>
      </w:r>
    </w:p>
    <w:p w14:paraId="59D260F9" w14:textId="181678B6" w:rsidR="002D3EC5" w:rsidRDefault="007A6301" w:rsidP="002D3EC5">
      <w:pPr>
        <w:spacing w:line="240" w:lineRule="auto"/>
        <w:rPr>
          <w:rFonts w:eastAsiaTheme="minorEastAsia"/>
          <w:color w:val="000000" w:themeColor="text1"/>
          <w:sz w:val="20"/>
          <w:szCs w:val="20"/>
        </w:rPr>
      </w:pPr>
      <w:r w:rsidRPr="006C256F">
        <w:rPr>
          <w:sz w:val="20"/>
          <w:szCs w:val="20"/>
        </w:rPr>
        <w:t>To apply</w:t>
      </w:r>
      <w:r w:rsidR="002D3EC5">
        <w:rPr>
          <w:sz w:val="20"/>
          <w:szCs w:val="20"/>
        </w:rPr>
        <w:t xml:space="preserve"> </w:t>
      </w:r>
      <w:r w:rsidR="002D3EC5" w:rsidRPr="02BC9AA3">
        <w:rPr>
          <w:rFonts w:eastAsiaTheme="minorEastAsia"/>
          <w:sz w:val="20"/>
          <w:szCs w:val="20"/>
        </w:rPr>
        <w:t xml:space="preserve">please send your CV, cover letter, and any supporting information to Kirsty Clear in the IUP Resourcing Team – </w:t>
      </w:r>
      <w:hyperlink r:id="rId12">
        <w:r w:rsidR="002D3EC5" w:rsidRPr="02BC9AA3">
          <w:rPr>
            <w:rStyle w:val="Hyperlink"/>
            <w:rFonts w:eastAsiaTheme="minorEastAsia"/>
            <w:color w:val="auto"/>
            <w:sz w:val="20"/>
            <w:szCs w:val="20"/>
          </w:rPr>
          <w:t>HQ.Career@intoglobal.com</w:t>
        </w:r>
      </w:hyperlink>
      <w:r w:rsidR="002D3EC5" w:rsidRPr="02BC9AA3">
        <w:rPr>
          <w:rFonts w:eastAsiaTheme="minorEastAsia"/>
          <w:sz w:val="20"/>
          <w:szCs w:val="20"/>
        </w:rPr>
        <w:t xml:space="preserve"> </w:t>
      </w:r>
    </w:p>
    <w:p w14:paraId="62A570AF" w14:textId="4E3EC9D9" w:rsidR="007A6301" w:rsidRPr="008843EE" w:rsidRDefault="007A6301" w:rsidP="002D3EC5">
      <w:pPr>
        <w:spacing w:line="240" w:lineRule="auto"/>
        <w:jc w:val="both"/>
        <w:rPr>
          <w:b/>
          <w:i/>
          <w:color w:val="000000"/>
          <w:sz w:val="20"/>
          <w:szCs w:val="20"/>
        </w:rPr>
      </w:pPr>
    </w:p>
    <w:p w14:paraId="7FE0C343" w14:textId="363309A0" w:rsidR="007A6301" w:rsidRPr="00E57968" w:rsidRDefault="007A6301" w:rsidP="007A6301">
      <w:pPr>
        <w:autoSpaceDE w:val="0"/>
        <w:autoSpaceDN w:val="0"/>
        <w:adjustRightInd w:val="0"/>
        <w:spacing w:line="240" w:lineRule="auto"/>
        <w:jc w:val="both"/>
        <w:rPr>
          <w:b/>
          <w:color w:val="FF0000"/>
          <w:sz w:val="20"/>
          <w:szCs w:val="20"/>
        </w:rPr>
      </w:pPr>
      <w:r w:rsidRPr="00E57968">
        <w:rPr>
          <w:color w:val="000000"/>
          <w:sz w:val="20"/>
          <w:szCs w:val="20"/>
        </w:rPr>
        <w:t>The closing date for receipt of applications is</w:t>
      </w:r>
      <w:r w:rsidR="005A714D">
        <w:rPr>
          <w:color w:val="000000"/>
          <w:sz w:val="20"/>
          <w:szCs w:val="20"/>
        </w:rPr>
        <w:t xml:space="preserve"> </w:t>
      </w:r>
      <w:r w:rsidR="0046694D">
        <w:rPr>
          <w:rFonts w:cs="Arial"/>
          <w:b/>
          <w:color w:val="FF0000"/>
          <w:sz w:val="20"/>
          <w:szCs w:val="20"/>
          <w:u w:val="single"/>
        </w:rPr>
        <w:t xml:space="preserve">Friday, </w:t>
      </w:r>
      <w:r w:rsidR="00DC7E0F">
        <w:rPr>
          <w:rFonts w:cs="Arial"/>
          <w:b/>
          <w:color w:val="FF0000"/>
          <w:sz w:val="20"/>
          <w:szCs w:val="20"/>
          <w:u w:val="single"/>
        </w:rPr>
        <w:t>29 July</w:t>
      </w:r>
      <w:r w:rsidR="002D3EC5">
        <w:rPr>
          <w:rFonts w:cs="Arial"/>
          <w:b/>
          <w:color w:val="FF0000"/>
          <w:sz w:val="20"/>
          <w:szCs w:val="20"/>
          <w:u w:val="single"/>
        </w:rPr>
        <w:t xml:space="preserve"> 2022</w:t>
      </w:r>
    </w:p>
    <w:p w14:paraId="6CAFCB70" w14:textId="77777777" w:rsidR="007A6301" w:rsidRPr="008843EE" w:rsidRDefault="007A6301" w:rsidP="007A6301">
      <w:pPr>
        <w:autoSpaceDE w:val="0"/>
        <w:autoSpaceDN w:val="0"/>
        <w:adjustRightInd w:val="0"/>
        <w:spacing w:line="240" w:lineRule="auto"/>
        <w:rPr>
          <w:rFonts w:cs="Arial"/>
          <w:sz w:val="20"/>
          <w:szCs w:val="20"/>
        </w:rPr>
      </w:pPr>
    </w:p>
    <w:p w14:paraId="2F1C6952" w14:textId="49611A44" w:rsidR="007A6301" w:rsidRPr="00FD4875" w:rsidRDefault="007A6301" w:rsidP="007A6301">
      <w:pPr>
        <w:spacing w:line="240" w:lineRule="exact"/>
        <w:jc w:val="both"/>
        <w:rPr>
          <w:b/>
          <w:bCs/>
          <w:sz w:val="20"/>
          <w:szCs w:val="20"/>
        </w:rPr>
      </w:pPr>
      <w:r w:rsidRPr="002D3EC5">
        <w:rPr>
          <w:bCs/>
          <w:sz w:val="20"/>
          <w:szCs w:val="20"/>
          <w:shd w:val="clear" w:color="auto" w:fill="FFFFFF"/>
        </w:rPr>
        <w:t>Please note that failure to clearly and fully demonstrate how you meet the job requirements may result in you not being shortlisted.  The shortlisting panel will not make assumptions regarding your legal status, education/qualifications, experience &amp; knowledge/skills</w:t>
      </w:r>
      <w:r w:rsidRPr="00FD4875">
        <w:rPr>
          <w:b/>
          <w:bCs/>
          <w:sz w:val="20"/>
          <w:szCs w:val="20"/>
          <w:shd w:val="clear" w:color="auto" w:fill="FFFFFF"/>
        </w:rPr>
        <w:t xml:space="preserve">. </w:t>
      </w:r>
    </w:p>
    <w:p w14:paraId="0953E26A" w14:textId="03A69BB6" w:rsidR="005223AC" w:rsidRPr="008843EE" w:rsidRDefault="007A6301" w:rsidP="007A6301">
      <w:pPr>
        <w:spacing w:line="240" w:lineRule="exact"/>
        <w:ind w:right="-142"/>
        <w:jc w:val="both"/>
        <w:rPr>
          <w:b/>
          <w:bCs/>
          <w:sz w:val="20"/>
          <w:szCs w:val="20"/>
        </w:rPr>
      </w:pPr>
      <w:r w:rsidRPr="008843EE">
        <w:rPr>
          <w:b/>
          <w:bCs/>
          <w:sz w:val="20"/>
          <w:szCs w:val="20"/>
          <w:shd w:val="clear" w:color="auto" w:fill="FFFFFF"/>
        </w:rPr>
        <w:t xml:space="preserve"> </w:t>
      </w:r>
    </w:p>
    <w:p w14:paraId="54DF7492" w14:textId="197C47B8" w:rsidR="005223AC" w:rsidRPr="00DC7E0F" w:rsidRDefault="007A6301" w:rsidP="002D3EC5">
      <w:pPr>
        <w:pStyle w:val="Heading2"/>
        <w:rPr>
          <w:color w:val="FF0000"/>
          <w:sz w:val="24"/>
        </w:rPr>
      </w:pPr>
      <w:r w:rsidRPr="00DC7E0F">
        <w:rPr>
          <w:color w:val="FF0000"/>
          <w:sz w:val="24"/>
        </w:rPr>
        <w:t>Safeguarding</w:t>
      </w:r>
    </w:p>
    <w:p w14:paraId="1DEF49C1" w14:textId="77777777" w:rsidR="0080760F" w:rsidRDefault="005223AC" w:rsidP="005223AC">
      <w:pPr>
        <w:pStyle w:val="ListParagraph"/>
        <w:numPr>
          <w:ilvl w:val="0"/>
          <w:numId w:val="2"/>
        </w:numPr>
        <w:rPr>
          <w:sz w:val="20"/>
          <w:szCs w:val="20"/>
        </w:rPr>
      </w:pPr>
      <w:r w:rsidRPr="0080760F">
        <w:rPr>
          <w:sz w:val="20"/>
          <w:szCs w:val="20"/>
        </w:rPr>
        <w:t xml:space="preserve">INTO </w:t>
      </w:r>
      <w:r w:rsidRPr="00DC7E0F">
        <w:rPr>
          <w:bCs/>
          <w:sz w:val="20"/>
          <w:szCs w:val="20"/>
          <w:shd w:val="clear" w:color="auto" w:fill="FFFFFF"/>
        </w:rPr>
        <w:t>Queen's is an equal opportunities employer and is committed to safeguarding and promoting the welfare of young people.  As part of our safeguarding</w:t>
      </w:r>
      <w:r w:rsidRPr="0080760F">
        <w:rPr>
          <w:sz w:val="20"/>
          <w:szCs w:val="20"/>
        </w:rPr>
        <w:t xml:space="preserve"> procedures, applicants are asked to note that child protection screening will apply and that: </w:t>
      </w:r>
    </w:p>
    <w:p w14:paraId="78B9E277" w14:textId="77777777" w:rsidR="0080760F" w:rsidRDefault="005223AC" w:rsidP="005223AC">
      <w:pPr>
        <w:pStyle w:val="ListParagraph"/>
        <w:numPr>
          <w:ilvl w:val="0"/>
          <w:numId w:val="2"/>
        </w:numPr>
        <w:rPr>
          <w:sz w:val="20"/>
          <w:szCs w:val="20"/>
        </w:rPr>
      </w:pPr>
      <w:r w:rsidRPr="0080760F">
        <w:rPr>
          <w:sz w:val="20"/>
          <w:szCs w:val="20"/>
        </w:rPr>
        <w:t xml:space="preserve">Appointment will be subject to receipt of satisfactory references; </w:t>
      </w:r>
    </w:p>
    <w:p w14:paraId="1D12AAD1" w14:textId="77777777" w:rsidR="0080760F" w:rsidRDefault="005223AC" w:rsidP="005223AC">
      <w:pPr>
        <w:pStyle w:val="ListParagraph"/>
        <w:numPr>
          <w:ilvl w:val="0"/>
          <w:numId w:val="2"/>
        </w:numPr>
        <w:rPr>
          <w:sz w:val="20"/>
          <w:szCs w:val="20"/>
        </w:rPr>
      </w:pPr>
      <w:r w:rsidRPr="0080760F">
        <w:rPr>
          <w:sz w:val="20"/>
          <w:szCs w:val="20"/>
        </w:rPr>
        <w:t xml:space="preserve">All gaps in your application must be explained satisfactorily; </w:t>
      </w:r>
    </w:p>
    <w:p w14:paraId="21D6B29A" w14:textId="77777777" w:rsidR="0080760F" w:rsidRDefault="005223AC" w:rsidP="005223AC">
      <w:pPr>
        <w:pStyle w:val="ListParagraph"/>
        <w:numPr>
          <w:ilvl w:val="0"/>
          <w:numId w:val="2"/>
        </w:numPr>
        <w:rPr>
          <w:sz w:val="20"/>
          <w:szCs w:val="20"/>
        </w:rPr>
      </w:pPr>
      <w:r w:rsidRPr="0080760F">
        <w:rPr>
          <w:sz w:val="20"/>
          <w:szCs w:val="20"/>
        </w:rPr>
        <w:t xml:space="preserve">Proof of identity and (where applicable) qualifications will be required; </w:t>
      </w:r>
    </w:p>
    <w:p w14:paraId="57207DBD" w14:textId="4EEA4CBA" w:rsidR="005223AC" w:rsidRPr="002D3EC5" w:rsidRDefault="005223AC" w:rsidP="00B60094">
      <w:pPr>
        <w:pStyle w:val="ListParagraph"/>
        <w:numPr>
          <w:ilvl w:val="0"/>
          <w:numId w:val="2"/>
        </w:numPr>
        <w:rPr>
          <w:sz w:val="20"/>
          <w:szCs w:val="20"/>
        </w:rPr>
      </w:pPr>
      <w:r w:rsidRPr="002D3EC5">
        <w:rPr>
          <w:sz w:val="20"/>
          <w:szCs w:val="20"/>
        </w:rPr>
        <w:t>Reference request</w:t>
      </w:r>
      <w:r w:rsidR="0080760F" w:rsidRPr="002D3EC5">
        <w:rPr>
          <w:sz w:val="20"/>
          <w:szCs w:val="20"/>
        </w:rPr>
        <w:t>s</w:t>
      </w:r>
      <w:r w:rsidRPr="002D3EC5">
        <w:rPr>
          <w:sz w:val="20"/>
          <w:szCs w:val="20"/>
        </w:rPr>
        <w:t xml:space="preserve"> will ask specifically whether there is any reason that they should not be engaged in situations where they have responsibility for, or substantial access to, persons under 18; </w:t>
      </w:r>
      <w:r w:rsidR="002D3EC5" w:rsidRPr="002D3EC5">
        <w:rPr>
          <w:sz w:val="20"/>
          <w:szCs w:val="20"/>
        </w:rPr>
        <w:t>appropriate</w:t>
      </w:r>
      <w:r w:rsidRPr="002D3EC5">
        <w:rPr>
          <w:sz w:val="20"/>
          <w:szCs w:val="20"/>
        </w:rPr>
        <w:t xml:space="preserve"> suitability checks will be required prior to confirmation of appointment. </w:t>
      </w:r>
    </w:p>
    <w:p w14:paraId="3F340C7B" w14:textId="14340FA2" w:rsidR="005223AC" w:rsidRPr="00DC7E0F" w:rsidRDefault="005223AC" w:rsidP="005223AC">
      <w:pPr>
        <w:rPr>
          <w:rFonts w:eastAsiaTheme="minorEastAsia"/>
          <w:sz w:val="20"/>
          <w:szCs w:val="20"/>
        </w:rPr>
      </w:pPr>
    </w:p>
    <w:p w14:paraId="4338CEEE" w14:textId="68A8EF68" w:rsidR="005223AC" w:rsidRPr="00DC7E0F" w:rsidRDefault="001C4109" w:rsidP="00DC7E0F">
      <w:pPr>
        <w:spacing w:line="240" w:lineRule="exact"/>
        <w:jc w:val="both"/>
        <w:rPr>
          <w:bCs/>
          <w:sz w:val="20"/>
          <w:szCs w:val="20"/>
          <w:shd w:val="clear" w:color="auto" w:fill="FFFFFF"/>
        </w:rPr>
      </w:pPr>
      <w:r w:rsidRPr="00DC7E0F">
        <w:rPr>
          <w:bCs/>
          <w:sz w:val="20"/>
          <w:szCs w:val="20"/>
          <w:shd w:val="clear" w:color="auto" w:fill="FFFFFF"/>
        </w:rPr>
        <w:t>T</w:t>
      </w:r>
      <w:r w:rsidR="005223AC" w:rsidRPr="00DC7E0F">
        <w:rPr>
          <w:bCs/>
          <w:sz w:val="20"/>
          <w:szCs w:val="20"/>
          <w:shd w:val="clear" w:color="auto" w:fill="FFFFFF"/>
        </w:rPr>
        <w:t xml:space="preserve">his role meets the requirements in respect of exempted questions under the Rehabilitation of Offenders Act 1974.  All applicants who are offered employment will be subject to an Enhanced AccessNI check before the appointment is confirmed.  This will include details of cautions, reprimands or final warnings as well as convictions.  </w:t>
      </w:r>
    </w:p>
    <w:p w14:paraId="5E952CE9" w14:textId="06E659C3" w:rsidR="007A6301" w:rsidRPr="0080760F" w:rsidRDefault="007A6301" w:rsidP="0080760F">
      <w:pPr>
        <w:pStyle w:val="Default"/>
        <w:rPr>
          <w:rFonts w:ascii="Arial" w:hAnsi="Arial" w:cs="Arial"/>
          <w:color w:val="auto"/>
          <w:sz w:val="20"/>
          <w:szCs w:val="20"/>
        </w:rPr>
      </w:pPr>
    </w:p>
    <w:sectPr w:rsidR="007A6301" w:rsidRPr="0080760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E24A" w14:textId="77777777" w:rsidR="0044134F" w:rsidRDefault="0044134F" w:rsidP="007A6301">
      <w:pPr>
        <w:spacing w:line="240" w:lineRule="auto"/>
      </w:pPr>
      <w:r>
        <w:separator/>
      </w:r>
    </w:p>
  </w:endnote>
  <w:endnote w:type="continuationSeparator" w:id="0">
    <w:p w14:paraId="534BA407" w14:textId="77777777" w:rsidR="0044134F" w:rsidRDefault="0044134F" w:rsidP="007A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10DB" w14:textId="77777777" w:rsidR="0044134F" w:rsidRDefault="0044134F" w:rsidP="007A6301">
      <w:pPr>
        <w:spacing w:line="240" w:lineRule="auto"/>
      </w:pPr>
      <w:r>
        <w:separator/>
      </w:r>
    </w:p>
  </w:footnote>
  <w:footnote w:type="continuationSeparator" w:id="0">
    <w:p w14:paraId="4BE8D404" w14:textId="77777777" w:rsidR="0044134F" w:rsidRDefault="0044134F" w:rsidP="007A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E4EC" w14:textId="77777777" w:rsidR="007A6301" w:rsidRDefault="007A6301" w:rsidP="007A6301">
    <w:pPr>
      <w:pStyle w:val="Header"/>
      <w:tabs>
        <w:tab w:val="clear" w:pos="4513"/>
        <w:tab w:val="clear" w:pos="9026"/>
        <w:tab w:val="left" w:pos="1740"/>
      </w:tabs>
    </w:pPr>
    <w:r>
      <w:rPr>
        <w:noProof/>
        <w:lang w:eastAsia="en-GB"/>
      </w:rPr>
      <w:drawing>
        <wp:anchor distT="0" distB="0" distL="114300" distR="114300" simplePos="0" relativeHeight="251659264" behindDoc="1" locked="0" layoutInCell="1" allowOverlap="1" wp14:anchorId="7CD308A9" wp14:editId="47003C59">
          <wp:simplePos x="0" y="0"/>
          <wp:positionH relativeFrom="page">
            <wp:posOffset>-504825</wp:posOffset>
          </wp:positionH>
          <wp:positionV relativeFrom="page">
            <wp:posOffset>-180975</wp:posOffset>
          </wp:positionV>
          <wp:extent cx="7561080" cy="1069164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O QUB letterhead p1.emf"/>
                  <pic:cNvPicPr/>
                </pic:nvPicPr>
                <pic:blipFill>
                  <a:blip r:embed="rId1">
                    <a:extLst>
                      <a:ext uri="{28A0092B-C50C-407E-A947-70E740481C1C}">
                        <a14:useLocalDpi xmlns:a14="http://schemas.microsoft.com/office/drawing/2010/main" val="0"/>
                      </a:ext>
                    </a:extLst>
                  </a:blip>
                  <a:stretch>
                    <a:fillRect/>
                  </a:stretch>
                </pic:blipFill>
                <pic:spPr>
                  <a:xfrm>
                    <a:off x="0" y="0"/>
                    <a:ext cx="7561080" cy="106916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AAE"/>
    <w:multiLevelType w:val="hybridMultilevel"/>
    <w:tmpl w:val="EA3CAE18"/>
    <w:lvl w:ilvl="0" w:tplc="916C45D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60090"/>
    <w:multiLevelType w:val="hybridMultilevel"/>
    <w:tmpl w:val="8EF822CE"/>
    <w:lvl w:ilvl="0" w:tplc="7F4CEB38">
      <w:start w:val="1"/>
      <w:numFmt w:val="bullet"/>
      <w:lvlText w:val="§"/>
      <w:lvlJc w:val="left"/>
      <w:pPr>
        <w:ind w:left="720" w:hanging="360"/>
      </w:pPr>
      <w:rPr>
        <w:rFonts w:ascii="Wingdings" w:hAnsi="Wingdings" w:hint="default"/>
      </w:rPr>
    </w:lvl>
    <w:lvl w:ilvl="1" w:tplc="72D6F76A">
      <w:start w:val="1"/>
      <w:numFmt w:val="bullet"/>
      <w:lvlText w:val="o"/>
      <w:lvlJc w:val="left"/>
      <w:pPr>
        <w:ind w:left="1440" w:hanging="360"/>
      </w:pPr>
      <w:rPr>
        <w:rFonts w:ascii="Courier New" w:hAnsi="Courier New" w:hint="default"/>
      </w:rPr>
    </w:lvl>
    <w:lvl w:ilvl="2" w:tplc="4934AAC0">
      <w:start w:val="1"/>
      <w:numFmt w:val="bullet"/>
      <w:lvlText w:val=""/>
      <w:lvlJc w:val="left"/>
      <w:pPr>
        <w:ind w:left="2160" w:hanging="360"/>
      </w:pPr>
      <w:rPr>
        <w:rFonts w:ascii="Wingdings" w:hAnsi="Wingdings" w:hint="default"/>
      </w:rPr>
    </w:lvl>
    <w:lvl w:ilvl="3" w:tplc="1C36AE0C">
      <w:start w:val="1"/>
      <w:numFmt w:val="bullet"/>
      <w:lvlText w:val=""/>
      <w:lvlJc w:val="left"/>
      <w:pPr>
        <w:ind w:left="2880" w:hanging="360"/>
      </w:pPr>
      <w:rPr>
        <w:rFonts w:ascii="Symbol" w:hAnsi="Symbol" w:hint="default"/>
      </w:rPr>
    </w:lvl>
    <w:lvl w:ilvl="4" w:tplc="AAB4440E">
      <w:start w:val="1"/>
      <w:numFmt w:val="bullet"/>
      <w:lvlText w:val="o"/>
      <w:lvlJc w:val="left"/>
      <w:pPr>
        <w:ind w:left="3600" w:hanging="360"/>
      </w:pPr>
      <w:rPr>
        <w:rFonts w:ascii="Courier New" w:hAnsi="Courier New" w:hint="default"/>
      </w:rPr>
    </w:lvl>
    <w:lvl w:ilvl="5" w:tplc="484E6D86">
      <w:start w:val="1"/>
      <w:numFmt w:val="bullet"/>
      <w:lvlText w:val=""/>
      <w:lvlJc w:val="left"/>
      <w:pPr>
        <w:ind w:left="4320" w:hanging="360"/>
      </w:pPr>
      <w:rPr>
        <w:rFonts w:ascii="Wingdings" w:hAnsi="Wingdings" w:hint="default"/>
      </w:rPr>
    </w:lvl>
    <w:lvl w:ilvl="6" w:tplc="1AE2AF30">
      <w:start w:val="1"/>
      <w:numFmt w:val="bullet"/>
      <w:lvlText w:val=""/>
      <w:lvlJc w:val="left"/>
      <w:pPr>
        <w:ind w:left="5040" w:hanging="360"/>
      </w:pPr>
      <w:rPr>
        <w:rFonts w:ascii="Symbol" w:hAnsi="Symbol" w:hint="default"/>
      </w:rPr>
    </w:lvl>
    <w:lvl w:ilvl="7" w:tplc="5086AFB6">
      <w:start w:val="1"/>
      <w:numFmt w:val="bullet"/>
      <w:lvlText w:val="o"/>
      <w:lvlJc w:val="left"/>
      <w:pPr>
        <w:ind w:left="5760" w:hanging="360"/>
      </w:pPr>
      <w:rPr>
        <w:rFonts w:ascii="Courier New" w:hAnsi="Courier New" w:hint="default"/>
      </w:rPr>
    </w:lvl>
    <w:lvl w:ilvl="8" w:tplc="5DAE7640">
      <w:start w:val="1"/>
      <w:numFmt w:val="bullet"/>
      <w:lvlText w:val=""/>
      <w:lvlJc w:val="left"/>
      <w:pPr>
        <w:ind w:left="6480" w:hanging="360"/>
      </w:pPr>
      <w:rPr>
        <w:rFonts w:ascii="Wingdings" w:hAnsi="Wingdings" w:hint="default"/>
      </w:rPr>
    </w:lvl>
  </w:abstractNum>
  <w:abstractNum w:abstractNumId="2" w15:restartNumberingAfterBreak="0">
    <w:nsid w:val="32F6365C"/>
    <w:multiLevelType w:val="hybridMultilevel"/>
    <w:tmpl w:val="335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01"/>
    <w:rsid w:val="00081981"/>
    <w:rsid w:val="000870C1"/>
    <w:rsid w:val="000B7ED3"/>
    <w:rsid w:val="00102502"/>
    <w:rsid w:val="00127F7B"/>
    <w:rsid w:val="001841C5"/>
    <w:rsid w:val="001C4109"/>
    <w:rsid w:val="001D5CE7"/>
    <w:rsid w:val="002115D2"/>
    <w:rsid w:val="00237475"/>
    <w:rsid w:val="002518C7"/>
    <w:rsid w:val="0027764E"/>
    <w:rsid w:val="00277B47"/>
    <w:rsid w:val="002A1917"/>
    <w:rsid w:val="002D3EC5"/>
    <w:rsid w:val="00313390"/>
    <w:rsid w:val="00321DD5"/>
    <w:rsid w:val="00360D34"/>
    <w:rsid w:val="0042752F"/>
    <w:rsid w:val="00432506"/>
    <w:rsid w:val="0044134F"/>
    <w:rsid w:val="00443D86"/>
    <w:rsid w:val="0046694D"/>
    <w:rsid w:val="004F6122"/>
    <w:rsid w:val="005223AC"/>
    <w:rsid w:val="00526F24"/>
    <w:rsid w:val="005A714D"/>
    <w:rsid w:val="006C7F04"/>
    <w:rsid w:val="007771DB"/>
    <w:rsid w:val="00782BD0"/>
    <w:rsid w:val="007A6301"/>
    <w:rsid w:val="007F2B28"/>
    <w:rsid w:val="0080415E"/>
    <w:rsid w:val="0080760F"/>
    <w:rsid w:val="008A246E"/>
    <w:rsid w:val="008A2D2D"/>
    <w:rsid w:val="008C40A7"/>
    <w:rsid w:val="0092520B"/>
    <w:rsid w:val="00933F34"/>
    <w:rsid w:val="00980239"/>
    <w:rsid w:val="009E0671"/>
    <w:rsid w:val="00A64BF0"/>
    <w:rsid w:val="00A66160"/>
    <w:rsid w:val="00AA4431"/>
    <w:rsid w:val="00B21C2C"/>
    <w:rsid w:val="00B9096E"/>
    <w:rsid w:val="00B95EED"/>
    <w:rsid w:val="00C165A8"/>
    <w:rsid w:val="00C23B65"/>
    <w:rsid w:val="00D06BA6"/>
    <w:rsid w:val="00D454B0"/>
    <w:rsid w:val="00DB41DF"/>
    <w:rsid w:val="00DC7E0F"/>
    <w:rsid w:val="00DE6588"/>
    <w:rsid w:val="00DF4E7E"/>
    <w:rsid w:val="00E57968"/>
    <w:rsid w:val="00E9086C"/>
    <w:rsid w:val="00EB08C1"/>
    <w:rsid w:val="00EB1797"/>
    <w:rsid w:val="00F159EF"/>
    <w:rsid w:val="00F2242A"/>
    <w:rsid w:val="00F344F7"/>
    <w:rsid w:val="00FA21AF"/>
    <w:rsid w:val="00FA2417"/>
    <w:rsid w:val="00FE4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ED4FC9"/>
  <w15:chartTrackingRefBased/>
  <w15:docId w15:val="{B7FCB403-96F6-4FDD-88EF-2B9DA417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301"/>
    <w:pPr>
      <w:spacing w:after="0" w:line="240" w:lineRule="atLeast"/>
    </w:pPr>
    <w:rPr>
      <w:rFonts w:ascii="Arial" w:eastAsia="Times New Roman" w:hAnsi="Arial" w:cs="Times New Roman"/>
      <w:sz w:val="18"/>
      <w:szCs w:val="24"/>
    </w:rPr>
  </w:style>
  <w:style w:type="paragraph" w:styleId="Heading2">
    <w:name w:val="heading 2"/>
    <w:basedOn w:val="Normal"/>
    <w:next w:val="Normal"/>
    <w:link w:val="Heading2Char"/>
    <w:qFormat/>
    <w:rsid w:val="007A6301"/>
    <w:pPr>
      <w:outlineLvl w:val="1"/>
    </w:pPr>
    <w:rPr>
      <w:b/>
      <w:color w:val="C4123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301"/>
    <w:rPr>
      <w:rFonts w:ascii="Arial" w:eastAsia="Times New Roman" w:hAnsi="Arial" w:cs="Times New Roman"/>
      <w:b/>
      <w:color w:val="C41230"/>
      <w:sz w:val="28"/>
      <w:szCs w:val="24"/>
    </w:rPr>
  </w:style>
  <w:style w:type="paragraph" w:customStyle="1" w:styleId="Heading1Roman">
    <w:name w:val="Heading 1 Roman"/>
    <w:basedOn w:val="Normal"/>
    <w:rsid w:val="007A6301"/>
    <w:pPr>
      <w:spacing w:line="560" w:lineRule="exact"/>
    </w:pPr>
    <w:rPr>
      <w:rFonts w:cs="Tunga"/>
      <w:color w:val="C41230"/>
      <w:sz w:val="48"/>
      <w:szCs w:val="22"/>
    </w:rPr>
  </w:style>
  <w:style w:type="paragraph" w:customStyle="1" w:styleId="Default">
    <w:name w:val="Default"/>
    <w:rsid w:val="007A6301"/>
    <w:pPr>
      <w:autoSpaceDE w:val="0"/>
      <w:autoSpaceDN w:val="0"/>
      <w:adjustRightInd w:val="0"/>
      <w:spacing w:after="0" w:line="240" w:lineRule="auto"/>
    </w:pPr>
    <w:rPr>
      <w:rFonts w:ascii="Calibri" w:eastAsia="Times New Roman" w:hAnsi="Calibri" w:cs="Calibri"/>
      <w:color w:val="000000"/>
      <w:sz w:val="24"/>
      <w:szCs w:val="24"/>
      <w:lang w:eastAsia="zh-CN"/>
    </w:rPr>
  </w:style>
  <w:style w:type="character" w:styleId="Hyperlink">
    <w:name w:val="Hyperlink"/>
    <w:uiPriority w:val="99"/>
    <w:unhideWhenUsed/>
    <w:rsid w:val="007A6301"/>
    <w:rPr>
      <w:color w:val="0000FF"/>
      <w:u w:val="single"/>
    </w:rPr>
  </w:style>
  <w:style w:type="paragraph" w:styleId="Header">
    <w:name w:val="header"/>
    <w:basedOn w:val="Normal"/>
    <w:link w:val="HeaderChar"/>
    <w:uiPriority w:val="99"/>
    <w:unhideWhenUsed/>
    <w:rsid w:val="007A6301"/>
    <w:pPr>
      <w:tabs>
        <w:tab w:val="center" w:pos="4513"/>
        <w:tab w:val="right" w:pos="9026"/>
      </w:tabs>
      <w:spacing w:line="240" w:lineRule="auto"/>
    </w:pPr>
  </w:style>
  <w:style w:type="character" w:customStyle="1" w:styleId="HeaderChar">
    <w:name w:val="Header Char"/>
    <w:basedOn w:val="DefaultParagraphFont"/>
    <w:link w:val="Header"/>
    <w:uiPriority w:val="99"/>
    <w:rsid w:val="007A6301"/>
    <w:rPr>
      <w:rFonts w:ascii="Arial" w:eastAsia="Times New Roman" w:hAnsi="Arial" w:cs="Times New Roman"/>
      <w:sz w:val="18"/>
      <w:szCs w:val="24"/>
    </w:rPr>
  </w:style>
  <w:style w:type="paragraph" w:styleId="Footer">
    <w:name w:val="footer"/>
    <w:basedOn w:val="Normal"/>
    <w:link w:val="FooterChar"/>
    <w:uiPriority w:val="99"/>
    <w:unhideWhenUsed/>
    <w:rsid w:val="007A6301"/>
    <w:pPr>
      <w:tabs>
        <w:tab w:val="center" w:pos="4513"/>
        <w:tab w:val="right" w:pos="9026"/>
      </w:tabs>
      <w:spacing w:line="240" w:lineRule="auto"/>
    </w:pPr>
  </w:style>
  <w:style w:type="character" w:customStyle="1" w:styleId="FooterChar">
    <w:name w:val="Footer Char"/>
    <w:basedOn w:val="DefaultParagraphFont"/>
    <w:link w:val="Footer"/>
    <w:uiPriority w:val="99"/>
    <w:rsid w:val="007A6301"/>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E5796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57968"/>
    <w:rPr>
      <w:rFonts w:ascii="Segoe UI" w:eastAsia="Times New Roman" w:hAnsi="Segoe UI" w:cs="Segoe UI"/>
      <w:sz w:val="18"/>
      <w:szCs w:val="18"/>
    </w:rPr>
  </w:style>
  <w:style w:type="paragraph" w:styleId="Revision">
    <w:name w:val="Revision"/>
    <w:hidden/>
    <w:uiPriority w:val="99"/>
    <w:semiHidden/>
    <w:rsid w:val="008A246E"/>
    <w:pPr>
      <w:spacing w:after="0" w:line="240" w:lineRule="auto"/>
    </w:pPr>
    <w:rPr>
      <w:rFonts w:ascii="Arial" w:eastAsia="Times New Roman" w:hAnsi="Arial" w:cs="Times New Roman"/>
      <w:sz w:val="18"/>
      <w:szCs w:val="24"/>
    </w:rPr>
  </w:style>
  <w:style w:type="paragraph" w:customStyle="1" w:styleId="paragraph">
    <w:name w:val="paragraph"/>
    <w:basedOn w:val="Normal"/>
    <w:rsid w:val="0080760F"/>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80760F"/>
  </w:style>
  <w:style w:type="character" w:customStyle="1" w:styleId="eop">
    <w:name w:val="eop"/>
    <w:basedOn w:val="DefaultParagraphFont"/>
    <w:rsid w:val="0080760F"/>
  </w:style>
  <w:style w:type="paragraph" w:styleId="ListParagraph">
    <w:name w:val="List Paragraph"/>
    <w:basedOn w:val="Normal"/>
    <w:uiPriority w:val="34"/>
    <w:qFormat/>
    <w:rsid w:val="0080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3897">
      <w:bodyDiv w:val="1"/>
      <w:marLeft w:val="0"/>
      <w:marRight w:val="0"/>
      <w:marTop w:val="0"/>
      <w:marBottom w:val="0"/>
      <w:divBdr>
        <w:top w:val="none" w:sz="0" w:space="0" w:color="auto"/>
        <w:left w:val="none" w:sz="0" w:space="0" w:color="auto"/>
        <w:bottom w:val="none" w:sz="0" w:space="0" w:color="auto"/>
        <w:right w:val="none" w:sz="0" w:space="0" w:color="auto"/>
      </w:divBdr>
      <w:divsChild>
        <w:div w:id="263536471">
          <w:marLeft w:val="0"/>
          <w:marRight w:val="0"/>
          <w:marTop w:val="0"/>
          <w:marBottom w:val="0"/>
          <w:divBdr>
            <w:top w:val="none" w:sz="0" w:space="0" w:color="auto"/>
            <w:left w:val="none" w:sz="0" w:space="0" w:color="auto"/>
            <w:bottom w:val="none" w:sz="0" w:space="0" w:color="auto"/>
            <w:right w:val="none" w:sz="0" w:space="0" w:color="auto"/>
          </w:divBdr>
        </w:div>
        <w:div w:id="1958562339">
          <w:marLeft w:val="0"/>
          <w:marRight w:val="0"/>
          <w:marTop w:val="0"/>
          <w:marBottom w:val="0"/>
          <w:divBdr>
            <w:top w:val="none" w:sz="0" w:space="0" w:color="auto"/>
            <w:left w:val="none" w:sz="0" w:space="0" w:color="auto"/>
            <w:bottom w:val="none" w:sz="0" w:space="0" w:color="auto"/>
            <w:right w:val="none" w:sz="0" w:space="0" w:color="auto"/>
          </w:divBdr>
        </w:div>
      </w:divsChild>
    </w:div>
    <w:div w:id="20306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Q.Career@intoglob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jobs.com/Centre-Director-Job-1659865.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oglobal.com/working-at-into/uk/centre-dir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6b32de6a-ff42-479e-844c-8349c77529d7" xsi:nil="true"/>
    <Leaders xmlns="6b32de6a-ff42-479e-844c-8349c77529d7">
      <UserInfo>
        <DisplayName/>
        <AccountId xsi:nil="true"/>
        <AccountType/>
      </UserInfo>
    </Leaders>
    <Invited_Members xmlns="6b32de6a-ff42-479e-844c-8349c77529d7" xsi:nil="true"/>
    <Math_Settings xmlns="6b32de6a-ff42-479e-844c-8349c77529d7" xsi:nil="true"/>
    <Owner xmlns="6b32de6a-ff42-479e-844c-8349c77529d7">
      <UserInfo>
        <DisplayName/>
        <AccountId xsi:nil="true"/>
        <AccountType/>
      </UserInfo>
    </Owner>
    <DefaultSectionNames xmlns="6b32de6a-ff42-479e-844c-8349c77529d7" xsi:nil="true"/>
    <Members xmlns="6b32de6a-ff42-479e-844c-8349c77529d7">
      <UserInfo>
        <DisplayName/>
        <AccountId xsi:nil="true"/>
        <AccountType/>
      </UserInfo>
    </Members>
    <NotebookType xmlns="6b32de6a-ff42-479e-844c-8349c77529d7" xsi:nil="true"/>
    <Distribution_Groups xmlns="6b32de6a-ff42-479e-844c-8349c77529d7" xsi:nil="true"/>
    <Member_Groups xmlns="6b32de6a-ff42-479e-844c-8349c77529d7">
      <UserInfo>
        <DisplayName/>
        <AccountId xsi:nil="true"/>
        <AccountType/>
      </UserInfo>
    </Member_Groups>
    <Has_Leaders_Only_SectionGroup xmlns="6b32de6a-ff42-479e-844c-8349c77529d7" xsi:nil="true"/>
    <AppVersion xmlns="6b32de6a-ff42-479e-844c-8349c77529d7" xsi:nil="true"/>
    <LMS_Mappings xmlns="6b32de6a-ff42-479e-844c-8349c77529d7" xsi:nil="true"/>
    <Invited_Leaders xmlns="6b32de6a-ff42-479e-844c-8349c77529d7" xsi:nil="true"/>
    <Templates xmlns="6b32de6a-ff42-479e-844c-8349c77529d7" xsi:nil="true"/>
    <Self_Registration_Enabled xmlns="6b32de6a-ff42-479e-844c-8349c77529d7" xsi:nil="true"/>
    <CultureName xmlns="6b32de6a-ff42-479e-844c-8349c77529d7" xsi:nil="true"/>
    <TeamsChannelId xmlns="6b32de6a-ff42-479e-844c-8349c77529d7" xsi:nil="true"/>
    <IsNotebookLocked xmlns="6b32de6a-ff42-479e-844c-8349c77529d7" xsi:nil="true"/>
    <Is_Collaboration_Space_Locked xmlns="6b32de6a-ff42-479e-844c-8349c77529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D440C2D9FBC4F81ED99EE7412C334" ma:contentTypeVersion="33" ma:contentTypeDescription="Create a new document." ma:contentTypeScope="" ma:versionID="a55254bd219eb68f5f34693f97e70ba8">
  <xsd:schema xmlns:xsd="http://www.w3.org/2001/XMLSchema" xmlns:xs="http://www.w3.org/2001/XMLSchema" xmlns:p="http://schemas.microsoft.com/office/2006/metadata/properties" xmlns:ns3="6b32de6a-ff42-479e-844c-8349c77529d7" xmlns:ns4="19dc981f-0a43-4e2c-b226-00f9bfb5748e" targetNamespace="http://schemas.microsoft.com/office/2006/metadata/properties" ma:root="true" ma:fieldsID="99a912dbabf724f781f57e8e58d27731" ns3:_="" ns4:_="">
    <xsd:import namespace="6b32de6a-ff42-479e-844c-8349c77529d7"/>
    <xsd:import namespace="19dc981f-0a43-4e2c-b226-00f9bfb574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2de6a-ff42-479e-844c-8349c7752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dc981f-0a43-4e2c-b226-00f9bfb57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068E5-7A5A-45F1-AFEF-3CED6DCC1EC4}">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19dc981f-0a43-4e2c-b226-00f9bfb5748e"/>
    <ds:schemaRef ds:uri="http://schemas.microsoft.com/office/2006/documentManagement/types"/>
    <ds:schemaRef ds:uri="http://purl.org/dc/dcmitype/"/>
    <ds:schemaRef ds:uri="6b32de6a-ff42-479e-844c-8349c77529d7"/>
    <ds:schemaRef ds:uri="http://purl.org/dc/terms/"/>
  </ds:schemaRefs>
</ds:datastoreItem>
</file>

<file path=customXml/itemProps2.xml><?xml version="1.0" encoding="utf-8"?>
<ds:datastoreItem xmlns:ds="http://schemas.openxmlformats.org/officeDocument/2006/customXml" ds:itemID="{698A8920-F890-4561-A160-23F360338EFB}">
  <ds:schemaRefs>
    <ds:schemaRef ds:uri="http://schemas.microsoft.com/sharepoint/v3/contenttype/forms"/>
  </ds:schemaRefs>
</ds:datastoreItem>
</file>

<file path=customXml/itemProps3.xml><?xml version="1.0" encoding="utf-8"?>
<ds:datastoreItem xmlns:ds="http://schemas.openxmlformats.org/officeDocument/2006/customXml" ds:itemID="{D9181E00-1DDE-4D86-BBC8-9BF2C9E92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2de6a-ff42-479e-844c-8349c77529d7"/>
    <ds:schemaRef ds:uri="19dc981f-0a43-4e2c-b226-00f9bfb57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Spence</dc:creator>
  <cp:keywords/>
  <dc:description/>
  <cp:lastModifiedBy>Gillian Spence</cp:lastModifiedBy>
  <cp:revision>3</cp:revision>
  <cp:lastPrinted>2020-02-28T11:54:00Z</cp:lastPrinted>
  <dcterms:created xsi:type="dcterms:W3CDTF">2022-06-30T09:39:00Z</dcterms:created>
  <dcterms:modified xsi:type="dcterms:W3CDTF">2022-06-30T10:59:00Z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0x010100DE7D440C2D9FBC4F81ED99EE7412C334</vt:lpwstr>
  </property>
</Properties>
</file>