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4882" w14:textId="4FCA816B" w:rsidR="009D03AF" w:rsidRPr="0098453A" w:rsidRDefault="0098453A" w:rsidP="009845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VOLUNTEER RESERVE FORCES</w:t>
      </w:r>
    </w:p>
    <w:p w14:paraId="5C6F4883" w14:textId="77777777" w:rsidR="009D03AF" w:rsidRPr="0098453A" w:rsidRDefault="009D03AF" w:rsidP="0098453A">
      <w:pPr>
        <w:pStyle w:val="Default"/>
        <w:rPr>
          <w:sz w:val="20"/>
          <w:szCs w:val="20"/>
        </w:rPr>
      </w:pPr>
    </w:p>
    <w:p w14:paraId="5C6F4884" w14:textId="2DB444D5" w:rsidR="009D03AF" w:rsidRPr="0098453A" w:rsidRDefault="009D03AF" w:rsidP="0098453A">
      <w:pPr>
        <w:spacing w:line="240" w:lineRule="auto"/>
        <w:rPr>
          <w:rFonts w:ascii="Arial" w:hAnsi="Arial" w:cs="Arial"/>
          <w:sz w:val="20"/>
          <w:szCs w:val="20"/>
        </w:rPr>
      </w:pPr>
      <w:r w:rsidRPr="0098453A">
        <w:rPr>
          <w:rFonts w:ascii="Arial" w:hAnsi="Arial" w:cs="Arial"/>
          <w:sz w:val="20"/>
          <w:szCs w:val="20"/>
        </w:rPr>
        <w:t>Members of the Reserve Forces (e.g. Territorial Army) may, on request, and subject to the</w:t>
      </w:r>
      <w:r w:rsidR="00BA4F91" w:rsidRPr="0098453A">
        <w:rPr>
          <w:rFonts w:ascii="Arial" w:hAnsi="Arial" w:cs="Arial"/>
          <w:sz w:val="20"/>
          <w:szCs w:val="20"/>
        </w:rPr>
        <w:t xml:space="preserve"> needs</w:t>
      </w:r>
      <w:r w:rsidRPr="0098453A">
        <w:rPr>
          <w:rFonts w:ascii="Arial" w:hAnsi="Arial" w:cs="Arial"/>
          <w:sz w:val="20"/>
          <w:szCs w:val="20"/>
        </w:rPr>
        <w:t xml:space="preserve"> of the School/</w:t>
      </w:r>
      <w:r w:rsidR="00BA4F91" w:rsidRPr="0098453A">
        <w:rPr>
          <w:rFonts w:ascii="Arial" w:hAnsi="Arial" w:cs="Arial"/>
          <w:sz w:val="20"/>
          <w:szCs w:val="20"/>
        </w:rPr>
        <w:t>Directorates</w:t>
      </w:r>
      <w:r w:rsidRPr="0098453A">
        <w:rPr>
          <w:rFonts w:ascii="Arial" w:hAnsi="Arial" w:cs="Arial"/>
          <w:sz w:val="20"/>
          <w:szCs w:val="20"/>
        </w:rPr>
        <w:t xml:space="preserve"> will usually be granted reasonable paid leave for this purpose in addition to the normal holiday entitlement to attend annual training/camp. If further time off for this purpose is requested, this should, wherever possible, be granted as part of the employee’s annual leave. Paid/Unpaid leave is at the discretion of the manager based on the </w:t>
      </w:r>
      <w:r w:rsidRPr="0098453A">
        <w:rPr>
          <w:rFonts w:ascii="Arial" w:hAnsi="Arial" w:cs="Arial"/>
          <w:sz w:val="20"/>
          <w:szCs w:val="20"/>
          <w:highlight w:val="yellow"/>
        </w:rPr>
        <w:t xml:space="preserve">training required/period of </w:t>
      </w:r>
      <w:commentRangeStart w:id="0"/>
      <w:r w:rsidRPr="0098453A">
        <w:rPr>
          <w:rFonts w:ascii="Arial" w:hAnsi="Arial" w:cs="Arial"/>
          <w:sz w:val="20"/>
          <w:szCs w:val="20"/>
          <w:highlight w:val="yellow"/>
        </w:rPr>
        <w:t>service</w:t>
      </w:r>
      <w:commentRangeEnd w:id="0"/>
      <w:r w:rsidR="00BA4F91" w:rsidRPr="0098453A">
        <w:rPr>
          <w:rStyle w:val="CommentReference"/>
          <w:rFonts w:ascii="Arial" w:hAnsi="Arial" w:cs="Arial"/>
          <w:sz w:val="20"/>
          <w:szCs w:val="20"/>
        </w:rPr>
        <w:commentReference w:id="0"/>
      </w:r>
    </w:p>
    <w:p w14:paraId="5C6F4885" w14:textId="77777777" w:rsidR="009D03AF" w:rsidRDefault="009D03AF" w:rsidP="009D03AF">
      <w:bookmarkStart w:id="1" w:name="_GoBack"/>
      <w:bookmarkEnd w:id="1"/>
    </w:p>
    <w:sectPr w:rsidR="009D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ctoria Gilroy" w:date="2018-11-02T12:08:00Z" w:initials="VG">
    <w:p w14:paraId="53DE5051" w14:textId="559A6140" w:rsidR="00BA4F91" w:rsidRDefault="00BA4F91">
      <w:pPr>
        <w:pStyle w:val="CommentText"/>
      </w:pPr>
      <w:r>
        <w:rPr>
          <w:rStyle w:val="CommentReference"/>
        </w:rPr>
        <w:annotationRef/>
      </w:r>
      <w:r>
        <w:t>Ruth query?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DE50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DE5051" w16cid:durableId="1FD712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7C3A"/>
    <w:multiLevelType w:val="hybridMultilevel"/>
    <w:tmpl w:val="FAE03064"/>
    <w:lvl w:ilvl="0" w:tplc="FB64B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88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EE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8A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E6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8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8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4E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67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ctoria Gilroy">
    <w15:presenceInfo w15:providerId="AD" w15:userId="S-1-5-21-436374069-1547161642-1606980848-347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AF"/>
    <w:rsid w:val="003B372F"/>
    <w:rsid w:val="0098453A"/>
    <w:rsid w:val="009D03AF"/>
    <w:rsid w:val="00BA4F91"/>
    <w:rsid w:val="00C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4882"/>
  <w15:chartTrackingRefBased/>
  <w15:docId w15:val="{E69CC05E-647B-44C8-BA83-FC1B457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087C7-594A-4B8E-A251-3100AB6FA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80524-59D9-4008-A89C-90AF2878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F1255-63AF-428F-92C9-2EEE90C48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Gilroy</dc:creator>
  <cp:keywords/>
  <dc:description/>
  <cp:lastModifiedBy>emurray</cp:lastModifiedBy>
  <cp:revision>4</cp:revision>
  <dcterms:created xsi:type="dcterms:W3CDTF">2018-08-31T09:42:00Z</dcterms:created>
  <dcterms:modified xsi:type="dcterms:W3CDTF">2019-01-02T10:36:00Z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