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1273" w14:textId="77777777" w:rsidR="006D2E0D" w:rsidRPr="002F1175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039"/>
      </w:tblGrid>
      <w:tr w:rsidR="001D01F2" w:rsidRPr="002F1175" w14:paraId="785FF17D" w14:textId="77777777" w:rsidTr="0009236E">
        <w:tc>
          <w:tcPr>
            <w:tcW w:w="4644" w:type="dxa"/>
            <w:shd w:val="clear" w:color="auto" w:fill="auto"/>
          </w:tcPr>
          <w:p w14:paraId="19ECB845" w14:textId="30A98B62" w:rsidR="001D01F2" w:rsidRPr="002F1175" w:rsidRDefault="00837426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5508BD" wp14:editId="203D2835">
                  <wp:extent cx="2157730" cy="7753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14:paraId="2965F786" w14:textId="77777777" w:rsidR="00351A57" w:rsidRPr="002F1175" w:rsidRDefault="00351A57" w:rsidP="0009236E">
            <w:pPr>
              <w:pStyle w:val="BodyText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7D59BF5" w14:textId="53C2EE9E" w:rsidR="001D01F2" w:rsidRPr="002F1175" w:rsidRDefault="00837426" w:rsidP="0009236E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of History, Anthropology</w:t>
            </w:r>
            <w:r w:rsidR="00CC3641">
              <w:rPr>
                <w:rFonts w:ascii="Arial" w:hAnsi="Arial" w:cs="Arial"/>
                <w:sz w:val="28"/>
                <w:szCs w:val="28"/>
              </w:rPr>
              <w:t xml:space="preserve">, Philosophy and Politics </w:t>
            </w:r>
          </w:p>
          <w:p w14:paraId="68CCDC65" w14:textId="77777777" w:rsidR="001D01F2" w:rsidRPr="002F1175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2FF918" w14:textId="77777777" w:rsidR="001D01F2" w:rsidRPr="002F1175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2F1175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14:paraId="4973BE7F" w14:textId="77777777" w:rsidR="001D01F2" w:rsidRPr="002F1175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3C04312" w14:textId="77777777" w:rsidR="00A61F9A" w:rsidRPr="002F1175" w:rsidRDefault="00A61F9A" w:rsidP="00FB1994">
      <w:pPr>
        <w:rPr>
          <w:rFonts w:ascii="Arial" w:hAnsi="Arial" w:cs="Arial"/>
          <w:b/>
          <w:sz w:val="18"/>
          <w:szCs w:val="18"/>
        </w:rPr>
      </w:pPr>
    </w:p>
    <w:p w14:paraId="51D9CA5A" w14:textId="77777777" w:rsidR="002F1175" w:rsidRPr="002F1175" w:rsidRDefault="002F1175" w:rsidP="002F1175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590"/>
      </w:tblGrid>
      <w:tr w:rsidR="002F1175" w:rsidRPr="002F1175" w14:paraId="5074D0C5" w14:textId="77777777" w:rsidTr="002F1175">
        <w:tc>
          <w:tcPr>
            <w:tcW w:w="2093" w:type="dxa"/>
            <w:shd w:val="clear" w:color="auto" w:fill="auto"/>
          </w:tcPr>
          <w:p w14:paraId="2B34BD1B" w14:textId="77777777"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175">
              <w:rPr>
                <w:rFonts w:ascii="Arial" w:hAnsi="Arial" w:cs="Arial"/>
                <w:b/>
                <w:sz w:val="22"/>
                <w:szCs w:val="22"/>
              </w:rPr>
              <w:t>Applicant Name: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47898E" w14:textId="77777777" w:rsidR="002F1175" w:rsidRPr="002F1175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F1175" w:rsidRPr="002F1175" w14:paraId="0B2B5922" w14:textId="77777777" w:rsidTr="002F1175">
        <w:tc>
          <w:tcPr>
            <w:tcW w:w="2093" w:type="dxa"/>
            <w:shd w:val="clear" w:color="auto" w:fill="auto"/>
          </w:tcPr>
          <w:p w14:paraId="2C79FAA5" w14:textId="77777777"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4" w:space="0" w:color="auto"/>
            </w:tcBorders>
            <w:shd w:val="clear" w:color="auto" w:fill="auto"/>
          </w:tcPr>
          <w:p w14:paraId="5E91670D" w14:textId="77777777"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175" w:rsidRPr="002F1175" w14:paraId="75708091" w14:textId="77777777" w:rsidTr="002F1175">
        <w:tc>
          <w:tcPr>
            <w:tcW w:w="2093" w:type="dxa"/>
            <w:shd w:val="clear" w:color="auto" w:fill="auto"/>
          </w:tcPr>
          <w:p w14:paraId="1907270D" w14:textId="77777777" w:rsidR="002F1175" w:rsidRPr="002F1175" w:rsidRDefault="002F1175" w:rsidP="00074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71CBF4" w14:textId="77777777" w:rsidR="002F1175" w:rsidRPr="002F1175" w:rsidRDefault="002F1175" w:rsidP="00074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17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A2C41" w14:textId="77777777" w:rsidR="002F1175" w:rsidRPr="002F1175" w:rsidRDefault="002F1175" w:rsidP="00074D3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8013B66" w14:textId="77777777" w:rsidR="002F1175" w:rsidRPr="002F1175" w:rsidRDefault="002F1175" w:rsidP="002F1175">
      <w:pPr>
        <w:rPr>
          <w:rFonts w:ascii="Arial" w:hAnsi="Arial" w:cs="Arial"/>
          <w:b/>
          <w:sz w:val="18"/>
          <w:szCs w:val="18"/>
        </w:rPr>
      </w:pPr>
    </w:p>
    <w:p w14:paraId="6250BAA7" w14:textId="7849076D" w:rsidR="007A067E" w:rsidRDefault="00331F33" w:rsidP="00CC3641">
      <w:pPr>
        <w:pStyle w:val="PlainText"/>
        <w:rPr>
          <w:rFonts w:ascii="Arial" w:hAnsi="Arial" w:cs="Arial"/>
          <w:sz w:val="21"/>
          <w:szCs w:val="21"/>
          <w:lang w:val="en"/>
        </w:rPr>
      </w:pPr>
      <w:r w:rsidRPr="002D7639">
        <w:rPr>
          <w:rFonts w:ascii="Arial" w:hAnsi="Arial" w:cs="Arial"/>
          <w:sz w:val="21"/>
          <w:szCs w:val="21"/>
          <w:lang w:val="en"/>
        </w:rPr>
        <w:t xml:space="preserve">Applicants to the </w:t>
      </w:r>
      <w:r w:rsidR="00CC3641">
        <w:rPr>
          <w:rFonts w:ascii="Arial" w:hAnsi="Arial" w:cs="Arial"/>
          <w:sz w:val="21"/>
          <w:szCs w:val="21"/>
          <w:lang w:val="en"/>
        </w:rPr>
        <w:t xml:space="preserve">MA Global Security and Borders are required to provide a Personal Statement, which will be assessed and graded by a member of academic staff within the School of History, Anthropology, Philosophy and Politics, and will form part of the overall assessment </w:t>
      </w:r>
      <w:r w:rsidR="00372B90">
        <w:rPr>
          <w:rFonts w:ascii="Arial" w:hAnsi="Arial" w:cs="Arial"/>
          <w:sz w:val="21"/>
          <w:szCs w:val="21"/>
          <w:lang w:val="en"/>
        </w:rPr>
        <w:t>of</w:t>
      </w:r>
      <w:r w:rsidR="00CC3641">
        <w:rPr>
          <w:rFonts w:ascii="Arial" w:hAnsi="Arial" w:cs="Arial"/>
          <w:sz w:val="21"/>
          <w:szCs w:val="21"/>
          <w:lang w:val="en"/>
        </w:rPr>
        <w:t xml:space="preserve"> eligibility.  </w:t>
      </w:r>
      <w:r w:rsidR="00372B90">
        <w:rPr>
          <w:rFonts w:ascii="Arial" w:hAnsi="Arial" w:cs="Arial"/>
          <w:sz w:val="21"/>
          <w:szCs w:val="21"/>
          <w:lang w:val="en"/>
        </w:rPr>
        <w:t xml:space="preserve">The Personal Statement should be no longer than 500 words, and </w:t>
      </w:r>
      <w:r w:rsidR="004761F8">
        <w:rPr>
          <w:rFonts w:ascii="Arial" w:hAnsi="Arial" w:cs="Arial"/>
          <w:sz w:val="21"/>
          <w:szCs w:val="21"/>
          <w:lang w:val="en"/>
        </w:rPr>
        <w:t>a</w:t>
      </w:r>
      <w:r w:rsidR="00372B90">
        <w:rPr>
          <w:rFonts w:ascii="Arial" w:hAnsi="Arial" w:cs="Arial"/>
          <w:sz w:val="21"/>
          <w:szCs w:val="21"/>
          <w:lang w:val="en"/>
        </w:rPr>
        <w:t xml:space="preserve">pplicants should indicate appropriate evidence of </w:t>
      </w:r>
      <w:r w:rsidR="009108E5">
        <w:rPr>
          <w:rFonts w:ascii="Arial" w:hAnsi="Arial" w:cs="Arial"/>
          <w:sz w:val="21"/>
          <w:szCs w:val="21"/>
          <w:lang w:val="en"/>
        </w:rPr>
        <w:t xml:space="preserve">experience, </w:t>
      </w:r>
      <w:r w:rsidR="00372B90">
        <w:rPr>
          <w:rFonts w:ascii="Arial" w:hAnsi="Arial" w:cs="Arial"/>
          <w:sz w:val="21"/>
          <w:szCs w:val="21"/>
          <w:lang w:val="en"/>
        </w:rPr>
        <w:t>skills and attributes which they feel would make them suitable. Applicant</w:t>
      </w:r>
      <w:r w:rsidR="000D3CEE">
        <w:rPr>
          <w:rFonts w:ascii="Arial" w:hAnsi="Arial" w:cs="Arial"/>
          <w:sz w:val="21"/>
          <w:szCs w:val="21"/>
          <w:lang w:val="en"/>
        </w:rPr>
        <w:t>s</w:t>
      </w:r>
      <w:r w:rsidR="00372B90">
        <w:rPr>
          <w:rFonts w:ascii="Arial" w:hAnsi="Arial" w:cs="Arial"/>
          <w:sz w:val="21"/>
          <w:szCs w:val="21"/>
          <w:lang w:val="en"/>
        </w:rPr>
        <w:t xml:space="preserve"> </w:t>
      </w:r>
      <w:r w:rsidR="000D3CEE">
        <w:rPr>
          <w:rFonts w:ascii="Arial" w:hAnsi="Arial" w:cs="Arial"/>
          <w:sz w:val="21"/>
          <w:szCs w:val="21"/>
          <w:lang w:val="en"/>
        </w:rPr>
        <w:t>should</w:t>
      </w:r>
      <w:r w:rsidR="00372B90">
        <w:rPr>
          <w:rFonts w:ascii="Arial" w:hAnsi="Arial" w:cs="Arial"/>
          <w:sz w:val="21"/>
          <w:szCs w:val="21"/>
          <w:lang w:val="en"/>
        </w:rPr>
        <w:t xml:space="preserve"> outline:</w:t>
      </w:r>
    </w:p>
    <w:p w14:paraId="4E158996" w14:textId="77777777" w:rsidR="00372B90" w:rsidRDefault="00372B90" w:rsidP="00CC3641">
      <w:pPr>
        <w:pStyle w:val="PlainText"/>
        <w:rPr>
          <w:rFonts w:ascii="Arial" w:hAnsi="Arial" w:cs="Arial"/>
          <w:sz w:val="21"/>
          <w:szCs w:val="21"/>
          <w:lang w:val="en"/>
        </w:rPr>
      </w:pPr>
    </w:p>
    <w:p w14:paraId="2B4C0F11" w14:textId="77777777" w:rsidR="00372B90" w:rsidRDefault="00372B90" w:rsidP="00372B90">
      <w:pPr>
        <w:pStyle w:val="PlainText"/>
        <w:numPr>
          <w:ilvl w:val="0"/>
          <w:numId w:val="29"/>
        </w:numPr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Desire and motivation to study on the course;</w:t>
      </w:r>
    </w:p>
    <w:p w14:paraId="1FEAD545" w14:textId="2F15CEF2" w:rsidR="00372B90" w:rsidRDefault="000D3CEE" w:rsidP="00372B90">
      <w:pPr>
        <w:pStyle w:val="PlainText"/>
        <w:numPr>
          <w:ilvl w:val="0"/>
          <w:numId w:val="29"/>
        </w:numPr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Any relevant exper</w:t>
      </w:r>
      <w:r w:rsidR="00523DDD">
        <w:rPr>
          <w:rFonts w:ascii="Arial" w:hAnsi="Arial" w:cs="Arial"/>
          <w:sz w:val="21"/>
          <w:szCs w:val="21"/>
          <w:lang w:val="en"/>
        </w:rPr>
        <w:t>ience (e.g. academic, voluntary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en"/>
        </w:rPr>
        <w:t xml:space="preserve"> work)</w:t>
      </w:r>
      <w:r w:rsidR="001C2082">
        <w:rPr>
          <w:rFonts w:ascii="Arial" w:hAnsi="Arial" w:cs="Arial"/>
          <w:sz w:val="21"/>
          <w:szCs w:val="21"/>
          <w:lang w:val="en"/>
        </w:rPr>
        <w:t xml:space="preserve">. Please provide dates </w:t>
      </w:r>
      <w:r w:rsidR="009D1A9E">
        <w:rPr>
          <w:rFonts w:ascii="Arial" w:hAnsi="Arial" w:cs="Arial"/>
          <w:sz w:val="21"/>
          <w:szCs w:val="21"/>
          <w:lang w:val="en"/>
        </w:rPr>
        <w:t xml:space="preserve">and </w:t>
      </w:r>
      <w:r w:rsidR="001C2082">
        <w:rPr>
          <w:rFonts w:ascii="Arial" w:hAnsi="Arial" w:cs="Arial"/>
          <w:sz w:val="21"/>
          <w:szCs w:val="21"/>
          <w:lang w:val="en"/>
        </w:rPr>
        <w:t>a detailed description of duties and responsibilities;</w:t>
      </w:r>
    </w:p>
    <w:p w14:paraId="0F048698" w14:textId="77777777" w:rsidR="000D3CEE" w:rsidRDefault="000D3CEE" w:rsidP="00372B90">
      <w:pPr>
        <w:pStyle w:val="PlainText"/>
        <w:numPr>
          <w:ilvl w:val="0"/>
          <w:numId w:val="29"/>
        </w:numPr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Skills and attributes relevant to the course</w:t>
      </w:r>
      <w:r w:rsidR="001C2082">
        <w:rPr>
          <w:rFonts w:ascii="Arial" w:hAnsi="Arial" w:cs="Arial"/>
          <w:sz w:val="21"/>
          <w:szCs w:val="21"/>
          <w:lang w:val="en"/>
        </w:rPr>
        <w:t xml:space="preserve"> </w:t>
      </w:r>
      <w:r w:rsidR="001C2082" w:rsidRPr="001C2082">
        <w:rPr>
          <w:rFonts w:ascii="Arial" w:hAnsi="Arial" w:cs="Arial"/>
          <w:sz w:val="21"/>
          <w:szCs w:val="21"/>
          <w:lang w:val="en"/>
        </w:rPr>
        <w:t>(</w:t>
      </w:r>
      <w:r w:rsidR="001C2082">
        <w:rPr>
          <w:rFonts w:ascii="Arial" w:hAnsi="Arial" w:cs="Arial"/>
          <w:sz w:val="21"/>
          <w:szCs w:val="21"/>
        </w:rPr>
        <w:t>e.g.</w:t>
      </w:r>
      <w:r w:rsidR="001C2082" w:rsidRPr="001C2082">
        <w:rPr>
          <w:rFonts w:ascii="Arial" w:hAnsi="Arial" w:cs="Arial"/>
          <w:sz w:val="21"/>
          <w:szCs w:val="21"/>
        </w:rPr>
        <w:t xml:space="preserve"> you may discuss how your experience is relevant</w:t>
      </w:r>
      <w:r w:rsidR="001C2082">
        <w:rPr>
          <w:rFonts w:ascii="Arial" w:hAnsi="Arial" w:cs="Arial"/>
          <w:sz w:val="21"/>
          <w:szCs w:val="21"/>
        </w:rPr>
        <w:t xml:space="preserve"> to the subject content of the course</w:t>
      </w:r>
      <w:r w:rsidR="001C2082" w:rsidRPr="001C2082">
        <w:rPr>
          <w:rFonts w:ascii="Arial" w:hAnsi="Arial" w:cs="Arial"/>
          <w:sz w:val="21"/>
          <w:szCs w:val="21"/>
        </w:rPr>
        <w:t>, how it developed your leadership, decision-making, team-working</w:t>
      </w:r>
      <w:r w:rsidR="009D1A9E">
        <w:rPr>
          <w:rFonts w:ascii="Arial" w:hAnsi="Arial" w:cs="Arial"/>
          <w:sz w:val="21"/>
          <w:szCs w:val="21"/>
        </w:rPr>
        <w:t>, communication</w:t>
      </w:r>
      <w:r w:rsidR="001C2082" w:rsidRPr="001C2082">
        <w:rPr>
          <w:rFonts w:ascii="Arial" w:hAnsi="Arial" w:cs="Arial"/>
          <w:sz w:val="21"/>
          <w:szCs w:val="21"/>
        </w:rPr>
        <w:t xml:space="preserve"> skills</w:t>
      </w:r>
      <w:r w:rsidR="009D1A9E">
        <w:rPr>
          <w:rFonts w:ascii="Arial" w:hAnsi="Arial" w:cs="Arial"/>
          <w:sz w:val="21"/>
          <w:szCs w:val="21"/>
        </w:rPr>
        <w:t xml:space="preserve"> </w:t>
      </w:r>
      <w:r w:rsidR="004761F8">
        <w:rPr>
          <w:rFonts w:ascii="Arial" w:hAnsi="Arial" w:cs="Arial"/>
          <w:sz w:val="21"/>
          <w:szCs w:val="21"/>
        </w:rPr>
        <w:t>etc.</w:t>
      </w:r>
      <w:r w:rsidR="001C2082" w:rsidRPr="001C2082">
        <w:rPr>
          <w:rFonts w:ascii="Arial" w:hAnsi="Arial" w:cs="Arial"/>
          <w:sz w:val="21"/>
          <w:szCs w:val="21"/>
        </w:rPr>
        <w:t>)</w:t>
      </w:r>
      <w:r w:rsidRPr="001C2082">
        <w:rPr>
          <w:rFonts w:ascii="Arial" w:hAnsi="Arial" w:cs="Arial"/>
          <w:sz w:val="21"/>
          <w:szCs w:val="21"/>
          <w:lang w:val="en"/>
        </w:rPr>
        <w:t>;</w:t>
      </w:r>
    </w:p>
    <w:p w14:paraId="3BAC367B" w14:textId="6104ABE6" w:rsidR="000D3CEE" w:rsidRPr="002D7639" w:rsidRDefault="009108E5" w:rsidP="00372B90">
      <w:pPr>
        <w:pStyle w:val="PlainText"/>
        <w:numPr>
          <w:ilvl w:val="0"/>
          <w:numId w:val="29"/>
        </w:numPr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A</w:t>
      </w:r>
      <w:r w:rsidR="005466D8">
        <w:rPr>
          <w:rFonts w:ascii="Arial" w:hAnsi="Arial" w:cs="Arial"/>
          <w:sz w:val="21"/>
          <w:szCs w:val="21"/>
          <w:lang w:val="en"/>
        </w:rPr>
        <w:t>ims</w:t>
      </w:r>
      <w:r w:rsidR="001C2082">
        <w:rPr>
          <w:rFonts w:ascii="Arial" w:hAnsi="Arial" w:cs="Arial"/>
          <w:sz w:val="21"/>
          <w:szCs w:val="21"/>
          <w:lang w:val="en"/>
        </w:rPr>
        <w:t xml:space="preserve"> in studying on the course and plans post-graduation. </w:t>
      </w:r>
    </w:p>
    <w:p w14:paraId="58B2EE8A" w14:textId="77777777" w:rsidR="00D42BEC" w:rsidRPr="002D7639" w:rsidRDefault="00D42BEC" w:rsidP="00331F33">
      <w:pPr>
        <w:pStyle w:val="PlainText"/>
        <w:rPr>
          <w:rFonts w:ascii="Arial" w:hAnsi="Arial" w:cs="Arial"/>
          <w:sz w:val="21"/>
          <w:szCs w:val="21"/>
          <w:lang w:val="en"/>
        </w:rPr>
      </w:pPr>
    </w:p>
    <w:p w14:paraId="63760683" w14:textId="77777777" w:rsidR="002F1175" w:rsidRDefault="001C2082" w:rsidP="00D11D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complete your Personal Statement below:</w:t>
      </w:r>
    </w:p>
    <w:p w14:paraId="41E4BC63" w14:textId="77777777" w:rsidR="001C2082" w:rsidRPr="002F1175" w:rsidRDefault="001C2082" w:rsidP="00D11D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2F1175" w:rsidRPr="00EF4DCB" w14:paraId="6E1C7094" w14:textId="77777777" w:rsidTr="002F1175">
        <w:tc>
          <w:tcPr>
            <w:tcW w:w="10683" w:type="dxa"/>
          </w:tcPr>
          <w:p w14:paraId="7F1BF1E9" w14:textId="77777777" w:rsidR="002F1175" w:rsidRPr="001C2082" w:rsidRDefault="001C2082" w:rsidP="002F117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C2082">
              <w:rPr>
                <w:rFonts w:ascii="Arial" w:hAnsi="Arial" w:cs="Arial"/>
                <w:b/>
                <w:sz w:val="21"/>
                <w:szCs w:val="21"/>
              </w:rPr>
              <w:t xml:space="preserve">Personal Statement </w:t>
            </w:r>
          </w:p>
        </w:tc>
      </w:tr>
      <w:tr w:rsidR="002F1175" w:rsidRPr="002F1175" w14:paraId="5EF2316D" w14:textId="77777777" w:rsidTr="00D42BEC">
        <w:trPr>
          <w:trHeight w:val="5670"/>
        </w:trPr>
        <w:tc>
          <w:tcPr>
            <w:tcW w:w="10683" w:type="dxa"/>
          </w:tcPr>
          <w:p w14:paraId="5417BE33" w14:textId="77777777" w:rsidR="002F1175" w:rsidRDefault="002F1175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87BAD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D6AD2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7E55D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6E9EA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89AA3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136E2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34381" w14:textId="77777777" w:rsidR="008A23B6" w:rsidRDefault="008A23B6" w:rsidP="00D11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1B00A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B32FE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01F6D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27AAD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93622" w14:textId="77777777" w:rsid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E96C9" w14:textId="77777777" w:rsidR="001C2082" w:rsidRPr="008A23B6" w:rsidRDefault="001C2082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B6E17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B56B9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AE666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5C62C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06E22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DFA9F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491A9" w14:textId="77777777" w:rsidR="008A23B6" w:rsidRP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4C973" w14:textId="77777777" w:rsidR="008A23B6" w:rsidRDefault="008A23B6" w:rsidP="008A23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11E6F" w14:textId="77777777" w:rsidR="008A23B6" w:rsidRDefault="008A23B6" w:rsidP="008A23B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0F698A7A" w14:textId="77777777" w:rsidR="008A23B6" w:rsidRPr="008A23B6" w:rsidRDefault="008A23B6" w:rsidP="008A23B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5F0AE7" w14:textId="77777777" w:rsidR="002F1175" w:rsidRPr="002F1175" w:rsidRDefault="002F1175" w:rsidP="00D11D6A">
      <w:pPr>
        <w:rPr>
          <w:rFonts w:ascii="Arial" w:hAnsi="Arial" w:cs="Arial"/>
          <w:sz w:val="22"/>
          <w:szCs w:val="22"/>
        </w:rPr>
      </w:pPr>
    </w:p>
    <w:p w14:paraId="3531ED67" w14:textId="77777777" w:rsidR="002C1B9B" w:rsidRPr="002F1175" w:rsidRDefault="002C1B9B" w:rsidP="00A61F9A">
      <w:pPr>
        <w:rPr>
          <w:rFonts w:ascii="Arial" w:hAnsi="Arial" w:cs="Arial"/>
          <w:b/>
          <w:sz w:val="22"/>
          <w:szCs w:val="22"/>
        </w:rPr>
      </w:pPr>
    </w:p>
    <w:p w14:paraId="576D45B5" w14:textId="77777777" w:rsidR="00304D1C" w:rsidRPr="00EF4DCB" w:rsidRDefault="002200E0" w:rsidP="00A61F9A">
      <w:pPr>
        <w:rPr>
          <w:rFonts w:ascii="Arial" w:hAnsi="Arial" w:cs="Arial"/>
          <w:b/>
          <w:sz w:val="21"/>
          <w:szCs w:val="21"/>
        </w:rPr>
      </w:pPr>
      <w:r w:rsidRPr="00EF4DCB">
        <w:rPr>
          <w:rFonts w:ascii="Arial" w:hAnsi="Arial" w:cs="Arial"/>
          <w:b/>
          <w:sz w:val="21"/>
          <w:szCs w:val="21"/>
        </w:rPr>
        <w:t>Action you should</w:t>
      </w:r>
      <w:r w:rsidR="00985B5D" w:rsidRPr="00EF4DCB">
        <w:rPr>
          <w:rFonts w:ascii="Arial" w:hAnsi="Arial" w:cs="Arial"/>
          <w:b/>
          <w:sz w:val="21"/>
          <w:szCs w:val="21"/>
        </w:rPr>
        <w:t xml:space="preserve"> now take:</w:t>
      </w:r>
    </w:p>
    <w:p w14:paraId="161820ED" w14:textId="77777777" w:rsidR="00F67C27" w:rsidRPr="00EF4DCB" w:rsidRDefault="002F1175" w:rsidP="00C82189">
      <w:pPr>
        <w:rPr>
          <w:rFonts w:ascii="Arial" w:hAnsi="Arial" w:cs="Arial"/>
          <w:sz w:val="21"/>
          <w:szCs w:val="21"/>
        </w:rPr>
      </w:pPr>
      <w:r w:rsidRPr="00EF4DCB">
        <w:rPr>
          <w:rFonts w:ascii="Arial" w:hAnsi="Arial" w:cs="Arial"/>
          <w:sz w:val="21"/>
          <w:szCs w:val="21"/>
        </w:rPr>
        <w:t xml:space="preserve">You must upload this completed supplementary form as part of your application via the postgraduate application portal. </w:t>
      </w:r>
      <w:r w:rsidR="005E423F" w:rsidRPr="00EF4DCB">
        <w:rPr>
          <w:rFonts w:ascii="Arial" w:hAnsi="Arial" w:cs="Arial"/>
          <w:sz w:val="21"/>
          <w:szCs w:val="21"/>
        </w:rPr>
        <w:t>Please select the ‘U</w:t>
      </w:r>
      <w:r w:rsidR="00316F99" w:rsidRPr="00EF4DCB">
        <w:rPr>
          <w:rFonts w:ascii="Arial" w:hAnsi="Arial" w:cs="Arial"/>
          <w:sz w:val="21"/>
          <w:szCs w:val="21"/>
        </w:rPr>
        <w:t>pload Document’ link which is located</w:t>
      </w:r>
      <w:r w:rsidR="005E423F" w:rsidRPr="00EF4DCB">
        <w:rPr>
          <w:rFonts w:ascii="Arial" w:hAnsi="Arial" w:cs="Arial"/>
          <w:sz w:val="21"/>
          <w:szCs w:val="21"/>
        </w:rPr>
        <w:t xml:space="preserve"> under </w:t>
      </w:r>
      <w:r w:rsidR="00304D1C" w:rsidRPr="00EF4DCB">
        <w:rPr>
          <w:rFonts w:ascii="Arial" w:hAnsi="Arial" w:cs="Arial"/>
          <w:sz w:val="21"/>
          <w:szCs w:val="21"/>
        </w:rPr>
        <w:t>the ‘</w:t>
      </w:r>
      <w:r w:rsidR="005E423F" w:rsidRPr="00EF4DCB">
        <w:rPr>
          <w:rFonts w:ascii="Arial" w:hAnsi="Arial" w:cs="Arial"/>
          <w:sz w:val="21"/>
          <w:szCs w:val="21"/>
        </w:rPr>
        <w:t>Additional Information</w:t>
      </w:r>
      <w:r w:rsidR="00304D1C" w:rsidRPr="00EF4DCB">
        <w:rPr>
          <w:rFonts w:ascii="Arial" w:hAnsi="Arial" w:cs="Arial"/>
          <w:sz w:val="21"/>
          <w:szCs w:val="21"/>
        </w:rPr>
        <w:t>’</w:t>
      </w:r>
      <w:r w:rsidR="005E423F" w:rsidRPr="00EF4DCB">
        <w:rPr>
          <w:rFonts w:ascii="Arial" w:hAnsi="Arial" w:cs="Arial"/>
          <w:sz w:val="21"/>
          <w:szCs w:val="21"/>
        </w:rPr>
        <w:t xml:space="preserve"> section of the application.</w:t>
      </w:r>
    </w:p>
    <w:sectPr w:rsidR="00F67C27" w:rsidRPr="00EF4DCB" w:rsidSect="00277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FA6C" w14:textId="77777777" w:rsidR="00894260" w:rsidRDefault="00894260" w:rsidP="00B4523C">
      <w:r>
        <w:separator/>
      </w:r>
    </w:p>
  </w:endnote>
  <w:endnote w:type="continuationSeparator" w:id="0">
    <w:p w14:paraId="37796727" w14:textId="77777777" w:rsidR="00894260" w:rsidRDefault="00894260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944C" w14:textId="77777777" w:rsidR="00837426" w:rsidRDefault="00837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4BDF" w14:textId="5B7D9FDB"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837426">
      <w:rPr>
        <w:rFonts w:ascii="Arial" w:hAnsi="Arial" w:cs="Arial"/>
        <w:sz w:val="20"/>
      </w:rPr>
      <w:t>November</w:t>
    </w:r>
    <w:r w:rsidR="001C2082">
      <w:rPr>
        <w:rFonts w:ascii="Arial" w:hAnsi="Arial" w:cs="Arial"/>
        <w:sz w:val="20"/>
      </w:rPr>
      <w:t xml:space="preserve"> </w:t>
    </w:r>
    <w:r w:rsidR="001C52AD">
      <w:rPr>
        <w:rFonts w:ascii="Arial" w:hAnsi="Arial" w:cs="Arial"/>
        <w:sz w:val="2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1B64" w14:textId="77777777" w:rsidR="00837426" w:rsidRDefault="0083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EC19" w14:textId="77777777" w:rsidR="00894260" w:rsidRDefault="00894260" w:rsidP="00B4523C">
      <w:r>
        <w:separator/>
      </w:r>
    </w:p>
  </w:footnote>
  <w:footnote w:type="continuationSeparator" w:id="0">
    <w:p w14:paraId="61D57843" w14:textId="77777777" w:rsidR="00894260" w:rsidRDefault="00894260" w:rsidP="00B4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2AF" w14:textId="77777777" w:rsidR="00837426" w:rsidRDefault="00837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6835" w14:textId="77777777" w:rsidR="00837426" w:rsidRDefault="00837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6FAF" w14:textId="77777777" w:rsidR="00837426" w:rsidRDefault="0083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A99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B31"/>
    <w:multiLevelType w:val="hybridMultilevel"/>
    <w:tmpl w:val="8F0C3892"/>
    <w:lvl w:ilvl="0" w:tplc="3EDAB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C92EE0"/>
    <w:multiLevelType w:val="hybridMultilevel"/>
    <w:tmpl w:val="47C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8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90B1B"/>
    <w:multiLevelType w:val="hybridMultilevel"/>
    <w:tmpl w:val="898EB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5"/>
  </w:num>
  <w:num w:numId="4">
    <w:abstractNumId w:val="26"/>
  </w:num>
  <w:num w:numId="5">
    <w:abstractNumId w:val="13"/>
  </w:num>
  <w:num w:numId="6">
    <w:abstractNumId w:val="6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7"/>
  </w:num>
  <w:num w:numId="14">
    <w:abstractNumId w:val="10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7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12"/>
  </w:num>
  <w:num w:numId="25">
    <w:abstractNumId w:val="11"/>
  </w:num>
  <w:num w:numId="26">
    <w:abstractNumId w:val="2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bie Lisle">
    <w15:presenceInfo w15:providerId="None" w15:userId="Debbie Lis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32707"/>
    <w:rsid w:val="00061516"/>
    <w:rsid w:val="0009236E"/>
    <w:rsid w:val="000A0829"/>
    <w:rsid w:val="000B13F1"/>
    <w:rsid w:val="000C6D44"/>
    <w:rsid w:val="000D2C92"/>
    <w:rsid w:val="000D3B0D"/>
    <w:rsid w:val="000D3CEE"/>
    <w:rsid w:val="00154E79"/>
    <w:rsid w:val="001763B8"/>
    <w:rsid w:val="00192D83"/>
    <w:rsid w:val="001A62BB"/>
    <w:rsid w:val="001B5ACF"/>
    <w:rsid w:val="001B70FA"/>
    <w:rsid w:val="001C2082"/>
    <w:rsid w:val="001C52AD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D7639"/>
    <w:rsid w:val="002E5397"/>
    <w:rsid w:val="002F1175"/>
    <w:rsid w:val="002F2223"/>
    <w:rsid w:val="00304D1C"/>
    <w:rsid w:val="00316F99"/>
    <w:rsid w:val="00320211"/>
    <w:rsid w:val="00321B54"/>
    <w:rsid w:val="003241CF"/>
    <w:rsid w:val="00331F33"/>
    <w:rsid w:val="00344D42"/>
    <w:rsid w:val="00351A57"/>
    <w:rsid w:val="00366638"/>
    <w:rsid w:val="00372B90"/>
    <w:rsid w:val="004023DF"/>
    <w:rsid w:val="00412CF1"/>
    <w:rsid w:val="00420C79"/>
    <w:rsid w:val="00422385"/>
    <w:rsid w:val="00451C28"/>
    <w:rsid w:val="0045562D"/>
    <w:rsid w:val="00470DAD"/>
    <w:rsid w:val="004742E0"/>
    <w:rsid w:val="004761F8"/>
    <w:rsid w:val="004A5F64"/>
    <w:rsid w:val="004E63FB"/>
    <w:rsid w:val="005052AF"/>
    <w:rsid w:val="00516892"/>
    <w:rsid w:val="00523DDD"/>
    <w:rsid w:val="00536397"/>
    <w:rsid w:val="005403D1"/>
    <w:rsid w:val="005466D8"/>
    <w:rsid w:val="00552172"/>
    <w:rsid w:val="005533CE"/>
    <w:rsid w:val="0058041F"/>
    <w:rsid w:val="005A4A17"/>
    <w:rsid w:val="005D3707"/>
    <w:rsid w:val="005E423F"/>
    <w:rsid w:val="006534D1"/>
    <w:rsid w:val="00666E16"/>
    <w:rsid w:val="006C4115"/>
    <w:rsid w:val="006D2E0D"/>
    <w:rsid w:val="006E0F6C"/>
    <w:rsid w:val="00735D1A"/>
    <w:rsid w:val="00750484"/>
    <w:rsid w:val="007851B0"/>
    <w:rsid w:val="00786214"/>
    <w:rsid w:val="00786FEF"/>
    <w:rsid w:val="00790082"/>
    <w:rsid w:val="007973DE"/>
    <w:rsid w:val="007A067E"/>
    <w:rsid w:val="008026FA"/>
    <w:rsid w:val="008137E6"/>
    <w:rsid w:val="00837426"/>
    <w:rsid w:val="0086020E"/>
    <w:rsid w:val="008745AB"/>
    <w:rsid w:val="008831D5"/>
    <w:rsid w:val="00894260"/>
    <w:rsid w:val="008A23B6"/>
    <w:rsid w:val="008D0E11"/>
    <w:rsid w:val="009004BD"/>
    <w:rsid w:val="009108E5"/>
    <w:rsid w:val="009261CB"/>
    <w:rsid w:val="0096048A"/>
    <w:rsid w:val="00985B5D"/>
    <w:rsid w:val="009A14DE"/>
    <w:rsid w:val="009B45E2"/>
    <w:rsid w:val="009D1A9E"/>
    <w:rsid w:val="009D79A3"/>
    <w:rsid w:val="009F3B90"/>
    <w:rsid w:val="00A43BB3"/>
    <w:rsid w:val="00A61F9A"/>
    <w:rsid w:val="00AD6D74"/>
    <w:rsid w:val="00AE341F"/>
    <w:rsid w:val="00AF1457"/>
    <w:rsid w:val="00B1010E"/>
    <w:rsid w:val="00B4523C"/>
    <w:rsid w:val="00B52A43"/>
    <w:rsid w:val="00B83106"/>
    <w:rsid w:val="00B8724C"/>
    <w:rsid w:val="00BE6614"/>
    <w:rsid w:val="00C15788"/>
    <w:rsid w:val="00C17D05"/>
    <w:rsid w:val="00C378D5"/>
    <w:rsid w:val="00C66EE9"/>
    <w:rsid w:val="00C72BE4"/>
    <w:rsid w:val="00C82189"/>
    <w:rsid w:val="00C97AC1"/>
    <w:rsid w:val="00CB74DC"/>
    <w:rsid w:val="00CC3641"/>
    <w:rsid w:val="00CE54AC"/>
    <w:rsid w:val="00D11D6A"/>
    <w:rsid w:val="00D35170"/>
    <w:rsid w:val="00D42BEC"/>
    <w:rsid w:val="00DD7D0D"/>
    <w:rsid w:val="00E45B62"/>
    <w:rsid w:val="00E53F17"/>
    <w:rsid w:val="00E73B91"/>
    <w:rsid w:val="00E853BE"/>
    <w:rsid w:val="00EB1CBC"/>
    <w:rsid w:val="00EC427A"/>
    <w:rsid w:val="00EC6565"/>
    <w:rsid w:val="00ED270B"/>
    <w:rsid w:val="00EE2026"/>
    <w:rsid w:val="00EF4DCB"/>
    <w:rsid w:val="00F23B59"/>
    <w:rsid w:val="00F6059A"/>
    <w:rsid w:val="00F66332"/>
    <w:rsid w:val="00F67C27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C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7D0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17D0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17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4810-86B8-4644-8DB7-8768019A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Administrator</cp:lastModifiedBy>
  <cp:revision>3</cp:revision>
  <cp:lastPrinted>2015-12-16T07:58:00Z</cp:lastPrinted>
  <dcterms:created xsi:type="dcterms:W3CDTF">2017-11-21T10:41:00Z</dcterms:created>
  <dcterms:modified xsi:type="dcterms:W3CDTF">2017-11-22T08:52:00Z</dcterms:modified>
</cp:coreProperties>
</file>