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69B32" w14:textId="5FA5E0A5" w:rsidR="00C82AF0" w:rsidRDefault="00C82AF0" w:rsidP="00C82AF0">
      <w:pPr>
        <w:pStyle w:val="Heading2"/>
      </w:pPr>
      <w:r>
        <w:t>Intro</w:t>
      </w:r>
    </w:p>
    <w:p w14:paraId="5256A2E7" w14:textId="77777777" w:rsidR="00A35A78" w:rsidRDefault="00C82AF0" w:rsidP="00C82AF0">
      <w:r w:rsidRPr="00C82AF0">
        <w:t>Flip is a video discussion platform which has huge potential for teaching online. It lets you interact asynchronously with your students in a way that is engaging and meaningful, therefore helping you to connect better and build a strong social presence.</w:t>
      </w:r>
    </w:p>
    <w:p w14:paraId="0ADA562C" w14:textId="736DB21B" w:rsidR="001E4F4D" w:rsidRDefault="00C82AF0" w:rsidP="00C82AF0">
      <w:r w:rsidRPr="00C82AF0">
        <w:t xml:space="preserve">The idea is that you post a topic/prompt in video format and students respond with their short own videos. It’s an excellent tool for low stakes, formative assessment and it can help you incorporate UDL </w:t>
      </w:r>
      <w:r w:rsidR="001E4F4D" w:rsidRPr="00C82AF0">
        <w:t>principles</w:t>
      </w:r>
      <w:r w:rsidRPr="00C82AF0">
        <w:t xml:space="preserve"> into your teaching by offering students an alternative way to learn.</w:t>
      </w:r>
    </w:p>
    <w:p w14:paraId="2C4963EE" w14:textId="5A45BEB6" w:rsidR="006E0569" w:rsidRDefault="001E4F4D" w:rsidP="001E4F4D">
      <w:pPr>
        <w:pStyle w:val="Heading2"/>
      </w:pPr>
      <w:r>
        <w:t>How?</w:t>
      </w:r>
    </w:p>
    <w:p w14:paraId="343BAA72" w14:textId="676FF803" w:rsidR="00A758C6" w:rsidRDefault="00A758C6" w:rsidP="00222E9F">
      <w:pPr>
        <w:pStyle w:val="Heading3"/>
      </w:pPr>
      <w:r>
        <w:t>Step 1: Set-up Account and Group</w:t>
      </w:r>
    </w:p>
    <w:p w14:paraId="48AEA01C" w14:textId="2FF25715" w:rsidR="00A758C6" w:rsidRDefault="00A758C6" w:rsidP="00A758C6">
      <w:pPr>
        <w:spacing w:before="240"/>
      </w:pPr>
      <w:r>
        <w:t>Go to info.flip.com and sign up for free using your Microsoft account. To set up a group, like a tutorial group for example, click on + Group. Give the group a name and choose a theme. You can decide who can join the group and you can input the qub.ac.uk domain, so that only students with that email ending can join.</w:t>
      </w:r>
    </w:p>
    <w:p w14:paraId="53CC9193" w14:textId="17DC2FBA" w:rsidR="00A758C6" w:rsidRDefault="00A758C6" w:rsidP="00222E9F">
      <w:pPr>
        <w:pStyle w:val="Heading3"/>
      </w:pPr>
      <w:r>
        <w:t>Step 2: Adding a ‘topic’</w:t>
      </w:r>
    </w:p>
    <w:p w14:paraId="258DB54D" w14:textId="5031AFF2" w:rsidR="00A758C6" w:rsidRDefault="00A758C6" w:rsidP="00A758C6">
      <w:pPr>
        <w:spacing w:before="240"/>
      </w:pPr>
      <w:r>
        <w:t>From the group Homepage you can see the join code, you can add a colleague as a co-lead if you share a group and you can see a list of all of your topics/prompts.</w:t>
      </w:r>
    </w:p>
    <w:p w14:paraId="6987C790" w14:textId="25F74EEA" w:rsidR="00222E9F" w:rsidRDefault="00A758C6" w:rsidP="00A758C6">
      <w:pPr>
        <w:spacing w:before="240"/>
      </w:pPr>
      <w:r>
        <w:t xml:space="preserve">Let’s add a new one. Just click on + Topic, give it a title and clearly describe what you want students to do. In this example, I’ll get students to prepare a </w:t>
      </w:r>
      <w:r w:rsidR="00A35A78">
        <w:t>mini presentation</w:t>
      </w:r>
      <w:r>
        <w:t>, but you could do anything from getting them to summarise the main points of a lecture, to having them argue for or against a statement or even getting them to do some speaking practice if you teach languages.</w:t>
      </w:r>
    </w:p>
    <w:p w14:paraId="6067E6A6" w14:textId="2C03950E" w:rsidR="00A758C6" w:rsidRDefault="00A758C6" w:rsidP="00A758C6">
      <w:pPr>
        <w:spacing w:before="240"/>
      </w:pPr>
      <w:r>
        <w:t xml:space="preserve">To your topic, you can an image (this will become the cover image for the topic), emojis and upload videos from </w:t>
      </w:r>
      <w:r w:rsidR="00A35A78">
        <w:t>YouTube</w:t>
      </w:r>
      <w:r>
        <w:t xml:space="preserve">, but the best way to get results is by recording a video of you explaining what to do as </w:t>
      </w:r>
      <w:r w:rsidR="00A35A78">
        <w:t>students</w:t>
      </w:r>
      <w:r>
        <w:t xml:space="preserve"> are more likely to engage if you have recorded yourself first.</w:t>
      </w:r>
    </w:p>
    <w:p w14:paraId="11D5C457" w14:textId="0456D66B" w:rsidR="00A758C6" w:rsidRDefault="00A758C6" w:rsidP="00A758C6">
      <w:pPr>
        <w:spacing w:before="240"/>
      </w:pPr>
      <w:r>
        <w:t xml:space="preserve">By clicking on this video icon, you can record yourself speaking and add effects. Alternatively, you can upload a </w:t>
      </w:r>
      <w:r w:rsidR="00A35A78">
        <w:t>pre-recorded</w:t>
      </w:r>
      <w:r>
        <w:t xml:space="preserve"> clip, only use your mic, record your screen and so on. Flip </w:t>
      </w:r>
      <w:r w:rsidR="00A35A78">
        <w:t>lets</w:t>
      </w:r>
      <w:r>
        <w:t xml:space="preserve"> you preview your video before posting it and you can even add music and choose your own thumbnail.</w:t>
      </w:r>
    </w:p>
    <w:p w14:paraId="55FC6D8A" w14:textId="2027A7A0" w:rsidR="00A758C6" w:rsidRDefault="00A758C6" w:rsidP="00A758C6">
      <w:pPr>
        <w:spacing w:before="240"/>
      </w:pPr>
      <w:r>
        <w:t>Set the time limit you want to give students. Keep it short to keep students motivated and to cut down on how much time it takes you to view the responses.</w:t>
      </w:r>
    </w:p>
    <w:p w14:paraId="73A3F452" w14:textId="34A0AFA1" w:rsidR="00226447" w:rsidRDefault="00A758C6" w:rsidP="00B33F01">
      <w:pPr>
        <w:spacing w:before="240"/>
      </w:pPr>
      <w:r>
        <w:t xml:space="preserve">Before you post the topic, make sure to review the settings. Choose the start and end date and make sure closed captions are on for accessibility. Most importantly, turn moderation on. Students may be reluctant to participate the first time you try this with them because they won’t want the whole group seeing their video submissions. Reassure them that, </w:t>
      </w:r>
      <w:r w:rsidR="00B33F01">
        <w:t>with</w:t>
      </w:r>
      <w:r>
        <w:t xml:space="preserve"> moderation on, their videos and comments will stay hidden from everyone else.</w:t>
      </w:r>
    </w:p>
    <w:p w14:paraId="22A91544" w14:textId="32ED10D4" w:rsidR="00913C97" w:rsidRDefault="00913C97" w:rsidP="00913C97">
      <w:pPr>
        <w:pStyle w:val="Heading3"/>
      </w:pPr>
      <w:r>
        <w:t>Step 3: Sharing with students</w:t>
      </w:r>
    </w:p>
    <w:p w14:paraId="126A3A40" w14:textId="1F6DCD7A" w:rsidR="00913C97" w:rsidRDefault="00913C97" w:rsidP="00913C97">
      <w:pPr>
        <w:spacing w:before="240"/>
      </w:pPr>
      <w:r>
        <w:t>Now, the topic is ready to be shared. You can share the link with students, share a QR code, post it to Teams, or embed the topic into a Canvas content Page using the embed feature. This is what it would look like embedded into Canvas and students would be able to submit their video responses from Canvas itself.</w:t>
      </w:r>
    </w:p>
    <w:p w14:paraId="6C541C43" w14:textId="1F3B8BE9" w:rsidR="00913C97" w:rsidRDefault="00913C97" w:rsidP="00913C97">
      <w:pPr>
        <w:pStyle w:val="Heading3"/>
      </w:pPr>
      <w:r>
        <w:lastRenderedPageBreak/>
        <w:t>Step 4: The Student Experience</w:t>
      </w:r>
    </w:p>
    <w:p w14:paraId="665F3EF0" w14:textId="00BC5E4E" w:rsidR="00913C97" w:rsidRDefault="00913C97" w:rsidP="00913C97">
      <w:pPr>
        <w:spacing w:before="240"/>
      </w:pPr>
      <w:r>
        <w:t xml:space="preserve">From the student’s perspective, it’s very simple to submit a response. After clicking on the </w:t>
      </w:r>
      <w:r w:rsidR="00736FBF">
        <w:t>link,</w:t>
      </w:r>
      <w:r>
        <w:t xml:space="preserve"> you send them, they will see something like this with the title, description, your video and that it’s a moderated topic, and they simply click ‘add response’. This opens up the same media window that you had, with the time</w:t>
      </w:r>
    </w:p>
    <w:p w14:paraId="2FAAEA37" w14:textId="6DC62BBD" w:rsidR="00913C97" w:rsidRDefault="00913C97" w:rsidP="00913C97">
      <w:pPr>
        <w:spacing w:before="240"/>
      </w:pPr>
      <w:r>
        <w:t>limit you set and they can start recording their response when ready. Remind students that they can preview their video before submitting and that they could cover their face with an emoji or just use their microphone if they wish.</w:t>
      </w:r>
    </w:p>
    <w:p w14:paraId="42817E00" w14:textId="416DD66B" w:rsidR="00913C97" w:rsidRDefault="00913C97" w:rsidP="00913C97">
      <w:pPr>
        <w:pStyle w:val="Heading3"/>
      </w:pPr>
      <w:r>
        <w:t>Step 5: Education View</w:t>
      </w:r>
    </w:p>
    <w:p w14:paraId="296C9C0A" w14:textId="1BB6C20F" w:rsidR="00913C97" w:rsidRDefault="00913C97" w:rsidP="00913C97">
      <w:pPr>
        <w:spacing w:before="240"/>
      </w:pPr>
      <w:r>
        <w:t xml:space="preserve">From the group homepage, you can see how many students submitted a response and the date of the most recent. Click on the topic to see the list of students and click into one to start viewing. Press </w:t>
      </w:r>
      <w:r>
        <w:t>‘</w:t>
      </w:r>
      <w:r>
        <w:t>play</w:t>
      </w:r>
      <w:r>
        <w:t>’</w:t>
      </w:r>
      <w:r>
        <w:t xml:space="preserve"> to watch the video and add your comments in this feedback area. Make the comments private so no other students can see what you wrote and click send. Make your feedback more impactful by recording it as a video response.</w:t>
      </w:r>
    </w:p>
    <w:p w14:paraId="280F5AE0" w14:textId="5A3A2623" w:rsidR="00913C97" w:rsidRDefault="00913C97" w:rsidP="00913C97">
      <w:pPr>
        <w:spacing w:before="240"/>
      </w:pPr>
      <w:r>
        <w:t>And instead of clicking in and out of different students, I can just click this arrow to quickly go through my list.</w:t>
      </w:r>
    </w:p>
    <w:p w14:paraId="137E7C06" w14:textId="19263581" w:rsidR="00913C97" w:rsidRPr="00252AF6" w:rsidRDefault="00913C97" w:rsidP="00913C97">
      <w:pPr>
        <w:spacing w:before="240"/>
      </w:pPr>
      <w:r>
        <w:t xml:space="preserve">So that’s the basics of Flip. If this is all new to you, perhaps try it with a small tutorial group, once over the course of this term, and see how it goes. We know </w:t>
      </w:r>
      <w:r w:rsidR="00736FBF">
        <w:t>that</w:t>
      </w:r>
      <w:r>
        <w:t xml:space="preserve"> post pandemic, students are expecting more from their learning </w:t>
      </w:r>
      <w:r w:rsidR="00736FBF">
        <w:t>experience,</w:t>
      </w:r>
      <w:r>
        <w:t xml:space="preserve"> and this is a nice little way to try something different.</w:t>
      </w:r>
    </w:p>
    <w:sectPr w:rsidR="00913C97" w:rsidRPr="00252AF6" w:rsidSect="00670CF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4EB8D" w14:textId="77777777" w:rsidR="002A7078" w:rsidRDefault="002A7078" w:rsidP="00670CF6">
      <w:pPr>
        <w:spacing w:after="0" w:line="240" w:lineRule="auto"/>
      </w:pPr>
      <w:r>
        <w:separator/>
      </w:r>
    </w:p>
  </w:endnote>
  <w:endnote w:type="continuationSeparator" w:id="0">
    <w:p w14:paraId="2FD5D2C0" w14:textId="77777777" w:rsidR="002A7078" w:rsidRDefault="002A7078" w:rsidP="00670CF6">
      <w:pPr>
        <w:spacing w:after="0" w:line="240" w:lineRule="auto"/>
      </w:pPr>
      <w:r>
        <w:continuationSeparator/>
      </w:r>
    </w:p>
  </w:endnote>
  <w:endnote w:type="continuationNotice" w:id="1">
    <w:p w14:paraId="3F831AA2" w14:textId="77777777" w:rsidR="002A7078" w:rsidRDefault="002A70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324E0" w14:textId="77777777" w:rsidR="002A7078" w:rsidRDefault="002A7078" w:rsidP="00670CF6">
      <w:pPr>
        <w:spacing w:after="0" w:line="240" w:lineRule="auto"/>
      </w:pPr>
      <w:r>
        <w:separator/>
      </w:r>
    </w:p>
  </w:footnote>
  <w:footnote w:type="continuationSeparator" w:id="0">
    <w:p w14:paraId="7EAF6CE3" w14:textId="77777777" w:rsidR="002A7078" w:rsidRDefault="002A7078" w:rsidP="00670CF6">
      <w:pPr>
        <w:spacing w:after="0" w:line="240" w:lineRule="auto"/>
      </w:pPr>
      <w:r>
        <w:continuationSeparator/>
      </w:r>
    </w:p>
  </w:footnote>
  <w:footnote w:type="continuationNotice" w:id="1">
    <w:p w14:paraId="05394736" w14:textId="77777777" w:rsidR="002A7078" w:rsidRDefault="002A70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D699" w14:textId="44EAB606" w:rsidR="00670CF6" w:rsidRDefault="00E90EEF">
    <w:pPr>
      <w:pStyle w:val="Header"/>
    </w:pPr>
    <w:r w:rsidRPr="00E90EEF">
      <w:rPr>
        <w:noProof/>
      </w:rPr>
      <w:drawing>
        <wp:anchor distT="0" distB="0" distL="114300" distR="114300" simplePos="0" relativeHeight="251657216" behindDoc="0" locked="0" layoutInCell="1" allowOverlap="1" wp14:anchorId="53278D21" wp14:editId="3D524814">
          <wp:simplePos x="0" y="0"/>
          <wp:positionH relativeFrom="column">
            <wp:posOffset>-620335</wp:posOffset>
          </wp:positionH>
          <wp:positionV relativeFrom="paragraph">
            <wp:posOffset>-241240</wp:posOffset>
          </wp:positionV>
          <wp:extent cx="1455420" cy="525145"/>
          <wp:effectExtent l="0" t="0" r="0" b="8255"/>
          <wp:wrapTopAndBottom/>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ÔÇÖs Red Logo - Landscape.png"/>
                  <pic:cNvPicPr/>
                </pic:nvPicPr>
                <pic:blipFill>
                  <a:blip r:embed="rId1">
                    <a:extLst>
                      <a:ext uri="{28A0092B-C50C-407E-A947-70E740481C1C}">
                        <a14:useLocalDpi xmlns:a14="http://schemas.microsoft.com/office/drawing/2010/main" val="0"/>
                      </a:ext>
                    </a:extLst>
                  </a:blip>
                  <a:stretch>
                    <a:fillRect/>
                  </a:stretch>
                </pic:blipFill>
                <pic:spPr>
                  <a:xfrm>
                    <a:off x="0" y="0"/>
                    <a:ext cx="1455420" cy="525145"/>
                  </a:xfrm>
                  <a:prstGeom prst="rect">
                    <a:avLst/>
                  </a:prstGeom>
                </pic:spPr>
              </pic:pic>
            </a:graphicData>
          </a:graphic>
        </wp:anchor>
      </w:drawing>
    </w:r>
    <w:r w:rsidRPr="00E90EEF">
      <w:rPr>
        <w:noProof/>
      </w:rPr>
      <mc:AlternateContent>
        <mc:Choice Requires="wps">
          <w:drawing>
            <wp:anchor distT="0" distB="0" distL="114300" distR="114300" simplePos="0" relativeHeight="251672576" behindDoc="0" locked="0" layoutInCell="1" allowOverlap="1" wp14:anchorId="4841C447" wp14:editId="3526E83E">
              <wp:simplePos x="0" y="0"/>
              <wp:positionH relativeFrom="page">
                <wp:align>left</wp:align>
              </wp:positionH>
              <wp:positionV relativeFrom="paragraph">
                <wp:posOffset>447040</wp:posOffset>
              </wp:positionV>
              <wp:extent cx="77438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743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134BC8" id="Straight Connector 2" o:spid="_x0000_s1026" style="position:absolute;z-index:251672576;visibility:visible;mso-wrap-style:square;mso-wrap-distance-left:9pt;mso-wrap-distance-top:0;mso-wrap-distance-right:9pt;mso-wrap-distance-bottom:0;mso-position-horizontal:left;mso-position-horizontal-relative:page;mso-position-vertical:absolute;mso-position-vertical-relative:text" from="0,35.2pt" to="609.7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QapgEAAKUDAAAOAAAAZHJzL2Uyb0RvYy54bWysU9uO0zAQfUfiHyy/U6eF0ipqug+7ghcE&#10;K1g+wOuMG0u+aWya9O8Zu22KAAmBeJn4MufMnOPJ7m5ylh0Bkwm+48tFwxl4FXrjDx3/+vTu1Zaz&#10;lKXvpQ0eOn6CxO/2L1/sxtjCKgzB9oCMSHxqx9jxIefYCpHUAE6mRYjg6VIHdDLTFg+iRzkSu7Ni&#10;1TRvxRiwjxgUpESnD+dLvq/8WoPKn7ROkJntOPWWa8Qan0sU+51sDyjjYNSlDfkPXThpPBWdqR5k&#10;luwbml+onFEYUtB5oYITQWujoGogNcvmJzVfBhmhaiFzUpxtSv+PVn083vtHJBvGmNoUH7GomDS6&#10;8qX+2FTNOs1mwZSZosPN5s3r7WrNmbreiRswYsrvIThWFh23xhcdspXHDylTMUq9ppRj69nY8dV2&#10;vVmXFxG3Xuoqnyyc0z6DZqan6stKV8cE7i2yo6QHlkqBz8tKUUgpu8C0sXYGNn8GXvILFOoI/Q14&#10;RtTKwecZ7IwP+Lvqebq2rM/5VwfOuosFz6E/1Veq1tAsVAsvc1uG7cd9hd/+rv13AAAA//8DAFBL&#10;AwQUAAYACAAAACEAqYjrBdwAAAAHAQAADwAAAGRycy9kb3ducmV2LnhtbEyPQU/CQBCF7yb8h82Q&#10;eJMtpAjWbgmaeJETaAzHaXdsN3Zna3eB4q93CQc9znsv732TrwbbiiP13jhWMJ0kIIgrpw3XCt7f&#10;Xu6WIHxA1tg6JgVn8rAqRjc5ZtqdeEvHXahFLGGfoYImhC6T0lcNWfQT1xFH79P1FkM8+1rqHk+x&#10;3LZyliT30qLhuNBgR88NVV+7g1XwVKY/g91/0Lb269S8mgV+bzZK3Y6H9SOIQEP4C8MFP6JDEZlK&#10;d2DtRasgPhIULJIUxMWdTR/mIMqrIotc/ucvfgEAAP//AwBQSwECLQAUAAYACAAAACEAtoM4kv4A&#10;AADhAQAAEwAAAAAAAAAAAAAAAAAAAAAAW0NvbnRlbnRfVHlwZXNdLnhtbFBLAQItABQABgAIAAAA&#10;IQA4/SH/1gAAAJQBAAALAAAAAAAAAAAAAAAAAC8BAABfcmVscy8ucmVsc1BLAQItABQABgAIAAAA&#10;IQAKUsQapgEAAKUDAAAOAAAAAAAAAAAAAAAAAC4CAABkcnMvZTJvRG9jLnhtbFBLAQItABQABgAI&#10;AAAAIQCpiOsF3AAAAAcBAAAPAAAAAAAAAAAAAAAAAAAEAABkcnMvZG93bnJldi54bWxQSwUGAAAA&#10;AAQABADzAAAACQUAAAAA&#10;" strokecolor="#4472c4 [3204]" strokeweight="2.25pt">
              <v:stroke joinstyle="miter"/>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A13A6"/>
    <w:multiLevelType w:val="hybridMultilevel"/>
    <w:tmpl w:val="191CCE4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4D4058A7"/>
    <w:multiLevelType w:val="hybridMultilevel"/>
    <w:tmpl w:val="71F6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B7564C"/>
    <w:multiLevelType w:val="hybridMultilevel"/>
    <w:tmpl w:val="B5A64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8F1D20"/>
    <w:multiLevelType w:val="hybridMultilevel"/>
    <w:tmpl w:val="13B8F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8577190">
    <w:abstractNumId w:val="2"/>
  </w:num>
  <w:num w:numId="2" w16cid:durableId="1223715439">
    <w:abstractNumId w:val="3"/>
  </w:num>
  <w:num w:numId="3" w16cid:durableId="842939150">
    <w:abstractNumId w:val="0"/>
  </w:num>
  <w:num w:numId="4" w16cid:durableId="403188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E58"/>
    <w:rsid w:val="00001023"/>
    <w:rsid w:val="00013473"/>
    <w:rsid w:val="00026F1A"/>
    <w:rsid w:val="00075E8C"/>
    <w:rsid w:val="000B2E93"/>
    <w:rsid w:val="000B73AD"/>
    <w:rsid w:val="000D1105"/>
    <w:rsid w:val="00101259"/>
    <w:rsid w:val="001169F5"/>
    <w:rsid w:val="001246C4"/>
    <w:rsid w:val="00124C72"/>
    <w:rsid w:val="00132AF4"/>
    <w:rsid w:val="00154981"/>
    <w:rsid w:val="00183319"/>
    <w:rsid w:val="001855FF"/>
    <w:rsid w:val="00186245"/>
    <w:rsid w:val="001929B4"/>
    <w:rsid w:val="001936ED"/>
    <w:rsid w:val="001A2EB8"/>
    <w:rsid w:val="001A3C6C"/>
    <w:rsid w:val="001A7500"/>
    <w:rsid w:val="001B2F8C"/>
    <w:rsid w:val="001B3E99"/>
    <w:rsid w:val="001C0ABD"/>
    <w:rsid w:val="001C63A8"/>
    <w:rsid w:val="001D73AC"/>
    <w:rsid w:val="001E4F4D"/>
    <w:rsid w:val="002055EF"/>
    <w:rsid w:val="002107E7"/>
    <w:rsid w:val="0021348A"/>
    <w:rsid w:val="00222E9F"/>
    <w:rsid w:val="00226447"/>
    <w:rsid w:val="00231CAB"/>
    <w:rsid w:val="0023284F"/>
    <w:rsid w:val="00234FD4"/>
    <w:rsid w:val="002355DD"/>
    <w:rsid w:val="00252AF6"/>
    <w:rsid w:val="00264B78"/>
    <w:rsid w:val="002656B6"/>
    <w:rsid w:val="00282F02"/>
    <w:rsid w:val="002A7078"/>
    <w:rsid w:val="002D4EFF"/>
    <w:rsid w:val="002E1C14"/>
    <w:rsid w:val="002E481B"/>
    <w:rsid w:val="002E68B8"/>
    <w:rsid w:val="002F102D"/>
    <w:rsid w:val="0031330A"/>
    <w:rsid w:val="003141C5"/>
    <w:rsid w:val="003142B8"/>
    <w:rsid w:val="003156CF"/>
    <w:rsid w:val="003316C3"/>
    <w:rsid w:val="003327B4"/>
    <w:rsid w:val="00333856"/>
    <w:rsid w:val="00356D6E"/>
    <w:rsid w:val="0036678B"/>
    <w:rsid w:val="003702BE"/>
    <w:rsid w:val="00372061"/>
    <w:rsid w:val="003764F1"/>
    <w:rsid w:val="00382BAC"/>
    <w:rsid w:val="003A4083"/>
    <w:rsid w:val="003F4D61"/>
    <w:rsid w:val="003F7037"/>
    <w:rsid w:val="00404DC0"/>
    <w:rsid w:val="004124A7"/>
    <w:rsid w:val="00424D2A"/>
    <w:rsid w:val="00444151"/>
    <w:rsid w:val="004627B2"/>
    <w:rsid w:val="00464DD1"/>
    <w:rsid w:val="00465B6D"/>
    <w:rsid w:val="004850DA"/>
    <w:rsid w:val="00486B70"/>
    <w:rsid w:val="00493F43"/>
    <w:rsid w:val="004C1578"/>
    <w:rsid w:val="004C18E8"/>
    <w:rsid w:val="004D3F02"/>
    <w:rsid w:val="00533F6F"/>
    <w:rsid w:val="0053532B"/>
    <w:rsid w:val="00536AC6"/>
    <w:rsid w:val="00556B9C"/>
    <w:rsid w:val="005916D3"/>
    <w:rsid w:val="005B10E7"/>
    <w:rsid w:val="005B5FB5"/>
    <w:rsid w:val="005C3FFF"/>
    <w:rsid w:val="005F5EF3"/>
    <w:rsid w:val="006139BE"/>
    <w:rsid w:val="00623932"/>
    <w:rsid w:val="00633F04"/>
    <w:rsid w:val="006523E9"/>
    <w:rsid w:val="00662A17"/>
    <w:rsid w:val="00670CF6"/>
    <w:rsid w:val="00675579"/>
    <w:rsid w:val="00676EF3"/>
    <w:rsid w:val="00680036"/>
    <w:rsid w:val="006822C5"/>
    <w:rsid w:val="0069022D"/>
    <w:rsid w:val="0069464A"/>
    <w:rsid w:val="006A1FBB"/>
    <w:rsid w:val="006A4321"/>
    <w:rsid w:val="006C309E"/>
    <w:rsid w:val="006D459E"/>
    <w:rsid w:val="006E0569"/>
    <w:rsid w:val="006F35C2"/>
    <w:rsid w:val="006F5202"/>
    <w:rsid w:val="00700362"/>
    <w:rsid w:val="0070179D"/>
    <w:rsid w:val="0071314B"/>
    <w:rsid w:val="00720B3A"/>
    <w:rsid w:val="00736FBF"/>
    <w:rsid w:val="00757954"/>
    <w:rsid w:val="00774D02"/>
    <w:rsid w:val="0078155C"/>
    <w:rsid w:val="007C4DD3"/>
    <w:rsid w:val="007D3935"/>
    <w:rsid w:val="007D46FA"/>
    <w:rsid w:val="007E641D"/>
    <w:rsid w:val="007F33DA"/>
    <w:rsid w:val="007F78EA"/>
    <w:rsid w:val="008062CB"/>
    <w:rsid w:val="008278D8"/>
    <w:rsid w:val="00843FB5"/>
    <w:rsid w:val="00844CF4"/>
    <w:rsid w:val="0086517D"/>
    <w:rsid w:val="00870F90"/>
    <w:rsid w:val="008974AE"/>
    <w:rsid w:val="008A7C23"/>
    <w:rsid w:val="008B7CA8"/>
    <w:rsid w:val="008E7A57"/>
    <w:rsid w:val="009032AB"/>
    <w:rsid w:val="009054BC"/>
    <w:rsid w:val="0090582A"/>
    <w:rsid w:val="00913C97"/>
    <w:rsid w:val="009146F3"/>
    <w:rsid w:val="00940B09"/>
    <w:rsid w:val="00953E8B"/>
    <w:rsid w:val="00960D01"/>
    <w:rsid w:val="00962283"/>
    <w:rsid w:val="00965D94"/>
    <w:rsid w:val="00966921"/>
    <w:rsid w:val="00993D50"/>
    <w:rsid w:val="009A2BA2"/>
    <w:rsid w:val="009B5BEC"/>
    <w:rsid w:val="009B6C32"/>
    <w:rsid w:val="00A01BC9"/>
    <w:rsid w:val="00A35A78"/>
    <w:rsid w:val="00A520DF"/>
    <w:rsid w:val="00A758C6"/>
    <w:rsid w:val="00A76ECF"/>
    <w:rsid w:val="00A82B7D"/>
    <w:rsid w:val="00A8778F"/>
    <w:rsid w:val="00AA1A28"/>
    <w:rsid w:val="00AD19ED"/>
    <w:rsid w:val="00AD3925"/>
    <w:rsid w:val="00AD7F28"/>
    <w:rsid w:val="00AE4E63"/>
    <w:rsid w:val="00B33F01"/>
    <w:rsid w:val="00B37A74"/>
    <w:rsid w:val="00B40314"/>
    <w:rsid w:val="00B46166"/>
    <w:rsid w:val="00B53847"/>
    <w:rsid w:val="00B54734"/>
    <w:rsid w:val="00B605BF"/>
    <w:rsid w:val="00B62281"/>
    <w:rsid w:val="00B73CE2"/>
    <w:rsid w:val="00BA3BE4"/>
    <w:rsid w:val="00BC325F"/>
    <w:rsid w:val="00BD498E"/>
    <w:rsid w:val="00BF601A"/>
    <w:rsid w:val="00C215BE"/>
    <w:rsid w:val="00C42E6B"/>
    <w:rsid w:val="00C44689"/>
    <w:rsid w:val="00C4786F"/>
    <w:rsid w:val="00C54104"/>
    <w:rsid w:val="00C544FC"/>
    <w:rsid w:val="00C76FA1"/>
    <w:rsid w:val="00C80AC0"/>
    <w:rsid w:val="00C82AF0"/>
    <w:rsid w:val="00C926A5"/>
    <w:rsid w:val="00C94609"/>
    <w:rsid w:val="00CB7C1F"/>
    <w:rsid w:val="00CD3D69"/>
    <w:rsid w:val="00CE1157"/>
    <w:rsid w:val="00D001A6"/>
    <w:rsid w:val="00D335FF"/>
    <w:rsid w:val="00D62282"/>
    <w:rsid w:val="00D770F4"/>
    <w:rsid w:val="00DA15B6"/>
    <w:rsid w:val="00DB534C"/>
    <w:rsid w:val="00DC1AAE"/>
    <w:rsid w:val="00DD1D4B"/>
    <w:rsid w:val="00E04A84"/>
    <w:rsid w:val="00E11D29"/>
    <w:rsid w:val="00E31FCE"/>
    <w:rsid w:val="00E61821"/>
    <w:rsid w:val="00E6335D"/>
    <w:rsid w:val="00E65EFF"/>
    <w:rsid w:val="00E8550F"/>
    <w:rsid w:val="00E90EEF"/>
    <w:rsid w:val="00E96EEF"/>
    <w:rsid w:val="00EB10D6"/>
    <w:rsid w:val="00EB1CA9"/>
    <w:rsid w:val="00EB55CB"/>
    <w:rsid w:val="00EB66A2"/>
    <w:rsid w:val="00ED0C51"/>
    <w:rsid w:val="00ED1C57"/>
    <w:rsid w:val="00ED75F2"/>
    <w:rsid w:val="00EE0845"/>
    <w:rsid w:val="00EF6132"/>
    <w:rsid w:val="00F0296B"/>
    <w:rsid w:val="00F22888"/>
    <w:rsid w:val="00F41381"/>
    <w:rsid w:val="00F70E88"/>
    <w:rsid w:val="00FA239B"/>
    <w:rsid w:val="00FA7DB3"/>
    <w:rsid w:val="00FB5D2D"/>
    <w:rsid w:val="00FC0146"/>
    <w:rsid w:val="00FC4EB9"/>
    <w:rsid w:val="00FE1E58"/>
    <w:rsid w:val="00FE7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4B7F9"/>
  <w15:chartTrackingRefBased/>
  <w15:docId w15:val="{04FE1505-B3D4-4361-92CD-E02D8A4F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D4E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22E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E63"/>
    <w:pPr>
      <w:ind w:left="720"/>
      <w:contextualSpacing/>
    </w:pPr>
  </w:style>
  <w:style w:type="paragraph" w:styleId="Header">
    <w:name w:val="header"/>
    <w:basedOn w:val="Normal"/>
    <w:link w:val="HeaderChar"/>
    <w:uiPriority w:val="99"/>
    <w:unhideWhenUsed/>
    <w:rsid w:val="00670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CF6"/>
  </w:style>
  <w:style w:type="paragraph" w:styleId="Footer">
    <w:name w:val="footer"/>
    <w:basedOn w:val="Normal"/>
    <w:link w:val="FooterChar"/>
    <w:uiPriority w:val="99"/>
    <w:unhideWhenUsed/>
    <w:rsid w:val="00670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CF6"/>
  </w:style>
  <w:style w:type="paragraph" w:styleId="FootnoteText">
    <w:name w:val="footnote text"/>
    <w:basedOn w:val="Normal"/>
    <w:link w:val="FootnoteTextChar"/>
    <w:uiPriority w:val="99"/>
    <w:semiHidden/>
    <w:unhideWhenUsed/>
    <w:rsid w:val="006E05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0569"/>
    <w:rPr>
      <w:sz w:val="20"/>
      <w:szCs w:val="20"/>
    </w:rPr>
  </w:style>
  <w:style w:type="character" w:styleId="FootnoteReference">
    <w:name w:val="footnote reference"/>
    <w:basedOn w:val="DefaultParagraphFont"/>
    <w:uiPriority w:val="99"/>
    <w:semiHidden/>
    <w:unhideWhenUsed/>
    <w:rsid w:val="006E0569"/>
    <w:rPr>
      <w:vertAlign w:val="superscript"/>
    </w:rPr>
  </w:style>
  <w:style w:type="character" w:customStyle="1" w:styleId="Heading2Char">
    <w:name w:val="Heading 2 Char"/>
    <w:basedOn w:val="DefaultParagraphFont"/>
    <w:link w:val="Heading2"/>
    <w:uiPriority w:val="9"/>
    <w:rsid w:val="002D4EF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22E9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03034">
      <w:bodyDiv w:val="1"/>
      <w:marLeft w:val="0"/>
      <w:marRight w:val="0"/>
      <w:marTop w:val="0"/>
      <w:marBottom w:val="0"/>
      <w:divBdr>
        <w:top w:val="none" w:sz="0" w:space="0" w:color="auto"/>
        <w:left w:val="none" w:sz="0" w:space="0" w:color="auto"/>
        <w:bottom w:val="none" w:sz="0" w:space="0" w:color="auto"/>
        <w:right w:val="none" w:sz="0" w:space="0" w:color="auto"/>
      </w:divBdr>
      <w:divsChild>
        <w:div w:id="495266209">
          <w:marLeft w:val="0"/>
          <w:marRight w:val="0"/>
          <w:marTop w:val="0"/>
          <w:marBottom w:val="0"/>
          <w:divBdr>
            <w:top w:val="none" w:sz="0" w:space="0" w:color="auto"/>
            <w:left w:val="none" w:sz="0" w:space="0" w:color="auto"/>
            <w:bottom w:val="none" w:sz="0" w:space="0" w:color="auto"/>
            <w:right w:val="none" w:sz="0" w:space="0" w:color="auto"/>
          </w:divBdr>
        </w:div>
      </w:divsChild>
    </w:div>
    <w:div w:id="458232541">
      <w:bodyDiv w:val="1"/>
      <w:marLeft w:val="0"/>
      <w:marRight w:val="0"/>
      <w:marTop w:val="0"/>
      <w:marBottom w:val="0"/>
      <w:divBdr>
        <w:top w:val="none" w:sz="0" w:space="0" w:color="auto"/>
        <w:left w:val="none" w:sz="0" w:space="0" w:color="auto"/>
        <w:bottom w:val="none" w:sz="0" w:space="0" w:color="auto"/>
        <w:right w:val="none" w:sz="0" w:space="0" w:color="auto"/>
      </w:divBdr>
    </w:div>
    <w:div w:id="580414486">
      <w:bodyDiv w:val="1"/>
      <w:marLeft w:val="0"/>
      <w:marRight w:val="0"/>
      <w:marTop w:val="0"/>
      <w:marBottom w:val="0"/>
      <w:divBdr>
        <w:top w:val="none" w:sz="0" w:space="0" w:color="auto"/>
        <w:left w:val="none" w:sz="0" w:space="0" w:color="auto"/>
        <w:bottom w:val="none" w:sz="0" w:space="0" w:color="auto"/>
        <w:right w:val="none" w:sz="0" w:space="0" w:color="auto"/>
      </w:divBdr>
    </w:div>
    <w:div w:id="595018503">
      <w:bodyDiv w:val="1"/>
      <w:marLeft w:val="0"/>
      <w:marRight w:val="0"/>
      <w:marTop w:val="0"/>
      <w:marBottom w:val="0"/>
      <w:divBdr>
        <w:top w:val="none" w:sz="0" w:space="0" w:color="auto"/>
        <w:left w:val="none" w:sz="0" w:space="0" w:color="auto"/>
        <w:bottom w:val="none" w:sz="0" w:space="0" w:color="auto"/>
        <w:right w:val="none" w:sz="0" w:space="0" w:color="auto"/>
      </w:divBdr>
      <w:divsChild>
        <w:div w:id="934438910">
          <w:marLeft w:val="0"/>
          <w:marRight w:val="0"/>
          <w:marTop w:val="0"/>
          <w:marBottom w:val="0"/>
          <w:divBdr>
            <w:top w:val="none" w:sz="0" w:space="0" w:color="auto"/>
            <w:left w:val="none" w:sz="0" w:space="0" w:color="auto"/>
            <w:bottom w:val="none" w:sz="0" w:space="0" w:color="auto"/>
            <w:right w:val="none" w:sz="0" w:space="0" w:color="auto"/>
          </w:divBdr>
        </w:div>
      </w:divsChild>
    </w:div>
    <w:div w:id="751312486">
      <w:bodyDiv w:val="1"/>
      <w:marLeft w:val="0"/>
      <w:marRight w:val="0"/>
      <w:marTop w:val="0"/>
      <w:marBottom w:val="0"/>
      <w:divBdr>
        <w:top w:val="none" w:sz="0" w:space="0" w:color="auto"/>
        <w:left w:val="none" w:sz="0" w:space="0" w:color="auto"/>
        <w:bottom w:val="none" w:sz="0" w:space="0" w:color="auto"/>
        <w:right w:val="none" w:sz="0" w:space="0" w:color="auto"/>
      </w:divBdr>
    </w:div>
    <w:div w:id="854003743">
      <w:bodyDiv w:val="1"/>
      <w:marLeft w:val="0"/>
      <w:marRight w:val="0"/>
      <w:marTop w:val="0"/>
      <w:marBottom w:val="0"/>
      <w:divBdr>
        <w:top w:val="none" w:sz="0" w:space="0" w:color="auto"/>
        <w:left w:val="none" w:sz="0" w:space="0" w:color="auto"/>
        <w:bottom w:val="none" w:sz="0" w:space="0" w:color="auto"/>
        <w:right w:val="none" w:sz="0" w:space="0" w:color="auto"/>
      </w:divBdr>
    </w:div>
    <w:div w:id="1024552559">
      <w:bodyDiv w:val="1"/>
      <w:marLeft w:val="0"/>
      <w:marRight w:val="0"/>
      <w:marTop w:val="0"/>
      <w:marBottom w:val="0"/>
      <w:divBdr>
        <w:top w:val="none" w:sz="0" w:space="0" w:color="auto"/>
        <w:left w:val="none" w:sz="0" w:space="0" w:color="auto"/>
        <w:bottom w:val="none" w:sz="0" w:space="0" w:color="auto"/>
        <w:right w:val="none" w:sz="0" w:space="0" w:color="auto"/>
      </w:divBdr>
      <w:divsChild>
        <w:div w:id="1047945948">
          <w:marLeft w:val="0"/>
          <w:marRight w:val="0"/>
          <w:marTop w:val="0"/>
          <w:marBottom w:val="0"/>
          <w:divBdr>
            <w:top w:val="none" w:sz="0" w:space="0" w:color="auto"/>
            <w:left w:val="none" w:sz="0" w:space="0" w:color="auto"/>
            <w:bottom w:val="none" w:sz="0" w:space="0" w:color="auto"/>
            <w:right w:val="none" w:sz="0" w:space="0" w:color="auto"/>
          </w:divBdr>
        </w:div>
      </w:divsChild>
    </w:div>
    <w:div w:id="1152137606">
      <w:bodyDiv w:val="1"/>
      <w:marLeft w:val="0"/>
      <w:marRight w:val="0"/>
      <w:marTop w:val="0"/>
      <w:marBottom w:val="0"/>
      <w:divBdr>
        <w:top w:val="none" w:sz="0" w:space="0" w:color="auto"/>
        <w:left w:val="none" w:sz="0" w:space="0" w:color="auto"/>
        <w:bottom w:val="none" w:sz="0" w:space="0" w:color="auto"/>
        <w:right w:val="none" w:sz="0" w:space="0" w:color="auto"/>
      </w:divBdr>
    </w:div>
    <w:div w:id="1156727558">
      <w:bodyDiv w:val="1"/>
      <w:marLeft w:val="0"/>
      <w:marRight w:val="0"/>
      <w:marTop w:val="0"/>
      <w:marBottom w:val="0"/>
      <w:divBdr>
        <w:top w:val="none" w:sz="0" w:space="0" w:color="auto"/>
        <w:left w:val="none" w:sz="0" w:space="0" w:color="auto"/>
        <w:bottom w:val="none" w:sz="0" w:space="0" w:color="auto"/>
        <w:right w:val="none" w:sz="0" w:space="0" w:color="auto"/>
      </w:divBdr>
      <w:divsChild>
        <w:div w:id="1169448495">
          <w:marLeft w:val="0"/>
          <w:marRight w:val="0"/>
          <w:marTop w:val="0"/>
          <w:marBottom w:val="0"/>
          <w:divBdr>
            <w:top w:val="none" w:sz="0" w:space="0" w:color="auto"/>
            <w:left w:val="none" w:sz="0" w:space="0" w:color="auto"/>
            <w:bottom w:val="none" w:sz="0" w:space="0" w:color="auto"/>
            <w:right w:val="none" w:sz="0" w:space="0" w:color="auto"/>
          </w:divBdr>
        </w:div>
      </w:divsChild>
    </w:div>
    <w:div w:id="168015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3" ma:contentTypeDescription="Create a new document." ma:contentTypeScope="" ma:versionID="7c83a698480a0f3d2a1c21d84d96c54a">
  <xsd:schema xmlns:xsd="http://www.w3.org/2001/XMLSchema" xmlns:xs="http://www.w3.org/2001/XMLSchema" xmlns:p="http://schemas.microsoft.com/office/2006/metadata/properties" xmlns:ns3="c51ce0d9-b5e0-4520-89e9-ff5f84fa91bb" xmlns:ns4="4a7669a9-a011-4939-9a62-ac1a8914829f" targetNamespace="http://schemas.microsoft.com/office/2006/metadata/properties" ma:root="true" ma:fieldsID="7075db8198105337d5b2864e9f7705c6" ns3:_="" ns4:_="">
    <xsd:import namespace="c51ce0d9-b5e0-4520-89e9-ff5f84fa91bb"/>
    <xsd:import namespace="4a7669a9-a011-4939-9a62-ac1a891482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FA8329-76CE-4806-B1C4-6E81428D7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ce0d9-b5e0-4520-89e9-ff5f84fa91bb"/>
    <ds:schemaRef ds:uri="4a7669a9-a011-4939-9a62-ac1a89148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31498-7C80-48DA-A7F9-D38759CA3E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BA6D8A-9719-4AC1-96E6-28A8A56EC4DA}">
  <ds:schemaRefs>
    <ds:schemaRef ds:uri="http://schemas.openxmlformats.org/officeDocument/2006/bibliography"/>
  </ds:schemaRefs>
</ds:datastoreItem>
</file>

<file path=customXml/itemProps4.xml><?xml version="1.0" encoding="utf-8"?>
<ds:datastoreItem xmlns:ds="http://schemas.openxmlformats.org/officeDocument/2006/customXml" ds:itemID="{2C335943-BA92-4625-9058-F2F767098C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Gray</dc:creator>
  <cp:keywords/>
  <dc:description/>
  <cp:lastModifiedBy>Andrew Gray</cp:lastModifiedBy>
  <cp:revision>10</cp:revision>
  <dcterms:created xsi:type="dcterms:W3CDTF">2022-09-08T13:51:00Z</dcterms:created>
  <dcterms:modified xsi:type="dcterms:W3CDTF">2022-09-08T13:57:00Z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ies>
</file>