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D593" w14:textId="77777777" w:rsidR="00A8406D" w:rsidRPr="00A35F36" w:rsidRDefault="003E2664" w:rsidP="003E2664">
      <w:pPr>
        <w:jc w:val="center"/>
        <w:rPr>
          <w:rFonts w:ascii="Arial" w:hAnsi="Arial" w:cs="Arial"/>
          <w:b/>
          <w:bCs/>
        </w:rPr>
      </w:pPr>
      <w:r w:rsidRPr="00A35F36">
        <w:rPr>
          <w:rFonts w:ascii="Arial" w:hAnsi="Arial" w:cs="Arial"/>
          <w:b/>
          <w:bCs/>
        </w:rPr>
        <w:t>QUEEN’S UNIVERSITY BELFAST</w:t>
      </w:r>
    </w:p>
    <w:p w14:paraId="474DD594" w14:textId="77777777" w:rsidR="003E2664" w:rsidRDefault="003E2664" w:rsidP="003E2664">
      <w:pPr>
        <w:jc w:val="center"/>
        <w:rPr>
          <w:rFonts w:ascii="Arial" w:hAnsi="Arial" w:cs="Arial"/>
        </w:rPr>
      </w:pPr>
      <w:r>
        <w:rPr>
          <w:rFonts w:ascii="Arial" w:hAnsi="Arial" w:cs="Arial"/>
        </w:rPr>
        <w:t>_________________________</w:t>
      </w:r>
    </w:p>
    <w:p w14:paraId="474DD595" w14:textId="77777777" w:rsidR="003E2664" w:rsidRPr="00A35F36" w:rsidRDefault="00E94D4E" w:rsidP="00E94D4E">
      <w:pPr>
        <w:pStyle w:val="NoSpacing"/>
        <w:jc w:val="center"/>
        <w:rPr>
          <w:rFonts w:ascii="Arial" w:hAnsi="Arial" w:cs="Arial"/>
          <w:bCs/>
        </w:rPr>
      </w:pPr>
      <w:r w:rsidRPr="00A35F36">
        <w:rPr>
          <w:rFonts w:ascii="Arial" w:hAnsi="Arial" w:cs="Arial"/>
          <w:bCs/>
        </w:rPr>
        <w:t>Childcare Services</w:t>
      </w:r>
    </w:p>
    <w:p w14:paraId="474DD597" w14:textId="77777777" w:rsidR="00E94D4E" w:rsidRDefault="00E94D4E" w:rsidP="00E94D4E">
      <w:pPr>
        <w:pStyle w:val="NoSpacing"/>
        <w:jc w:val="center"/>
        <w:rPr>
          <w:rFonts w:ascii="Arial" w:hAnsi="Arial" w:cs="Arial"/>
        </w:rPr>
      </w:pPr>
      <w:r>
        <w:rPr>
          <w:rFonts w:ascii="Arial" w:hAnsi="Arial" w:cs="Arial"/>
        </w:rPr>
        <w:t>_________________________</w:t>
      </w:r>
    </w:p>
    <w:p w14:paraId="474DD598" w14:textId="4A7F3760" w:rsidR="00E94D4E" w:rsidRDefault="00E94D4E" w:rsidP="00E94D4E">
      <w:pPr>
        <w:pStyle w:val="NoSpacing"/>
        <w:jc w:val="center"/>
        <w:rPr>
          <w:rFonts w:ascii="Arial" w:hAnsi="Arial" w:cs="Arial"/>
        </w:rPr>
      </w:pPr>
    </w:p>
    <w:p w14:paraId="0D7C2DAD" w14:textId="77777777" w:rsidR="00025482" w:rsidRDefault="00025482" w:rsidP="00E94D4E">
      <w:pPr>
        <w:pStyle w:val="NoSpacing"/>
        <w:jc w:val="center"/>
        <w:rPr>
          <w:rFonts w:ascii="Arial" w:hAnsi="Arial" w:cs="Arial"/>
        </w:rPr>
      </w:pPr>
    </w:p>
    <w:p w14:paraId="7FA1EA0D" w14:textId="5AA18798" w:rsidR="00A35F36" w:rsidRDefault="00A35F36" w:rsidP="00A35F36">
      <w:pPr>
        <w:pStyle w:val="NoSpacing"/>
        <w:jc w:val="center"/>
        <w:rPr>
          <w:rFonts w:ascii="Arial" w:hAnsi="Arial" w:cs="Arial"/>
          <w:b/>
        </w:rPr>
      </w:pPr>
      <w:r w:rsidRPr="00E94D4E">
        <w:rPr>
          <w:rFonts w:ascii="Arial" w:hAnsi="Arial" w:cs="Arial"/>
          <w:b/>
        </w:rPr>
        <w:t>Collection of Children from Childcare Site</w:t>
      </w:r>
    </w:p>
    <w:p w14:paraId="474DD599" w14:textId="77777777" w:rsidR="00FA6995" w:rsidRDefault="00FA6995" w:rsidP="00E94D4E">
      <w:pPr>
        <w:pStyle w:val="NoSpacing"/>
        <w:jc w:val="center"/>
        <w:rPr>
          <w:rFonts w:ascii="Arial" w:hAnsi="Arial" w:cs="Arial"/>
        </w:rPr>
      </w:pPr>
    </w:p>
    <w:p w14:paraId="474DD59A" w14:textId="77777777" w:rsidR="00FA6995" w:rsidRDefault="00FA6995" w:rsidP="00E94D4E">
      <w:pPr>
        <w:pStyle w:val="NoSpacing"/>
        <w:jc w:val="center"/>
        <w:rPr>
          <w:rFonts w:ascii="Arial" w:hAnsi="Arial" w:cs="Arial"/>
        </w:rPr>
      </w:pPr>
    </w:p>
    <w:p w14:paraId="474DD59B" w14:textId="10466F4C" w:rsidR="00E94D4E" w:rsidRDefault="00E94D4E" w:rsidP="00394477">
      <w:pPr>
        <w:pStyle w:val="NoSpacing"/>
        <w:numPr>
          <w:ilvl w:val="0"/>
          <w:numId w:val="2"/>
        </w:numPr>
        <w:ind w:hanging="720"/>
        <w:jc w:val="both"/>
        <w:rPr>
          <w:rFonts w:ascii="Arial" w:hAnsi="Arial" w:cs="Arial"/>
        </w:rPr>
      </w:pPr>
      <w:r>
        <w:rPr>
          <w:rFonts w:ascii="Arial" w:hAnsi="Arial" w:cs="Arial"/>
        </w:rPr>
        <w:t xml:space="preserve">Childcare Services at Queen’s endeavours to </w:t>
      </w:r>
      <w:r w:rsidR="005433C1">
        <w:rPr>
          <w:rFonts w:ascii="Arial" w:hAnsi="Arial" w:cs="Arial"/>
        </w:rPr>
        <w:t>always maintain the safety of the children within our care</w:t>
      </w:r>
      <w:r>
        <w:rPr>
          <w:rFonts w:ascii="Arial" w:hAnsi="Arial" w:cs="Arial"/>
        </w:rPr>
        <w:t>. To ensure the safety of the children and staff within our</w:t>
      </w:r>
      <w:r w:rsidR="007E2905">
        <w:rPr>
          <w:rFonts w:ascii="Arial" w:hAnsi="Arial" w:cs="Arial"/>
        </w:rPr>
        <w:t xml:space="preserve"> setting</w:t>
      </w:r>
      <w:r>
        <w:rPr>
          <w:rFonts w:ascii="Arial" w:hAnsi="Arial" w:cs="Arial"/>
        </w:rPr>
        <w:t xml:space="preserve"> we have procedures in place to allow access to the s</w:t>
      </w:r>
      <w:r w:rsidR="007E2905">
        <w:rPr>
          <w:rFonts w:ascii="Arial" w:hAnsi="Arial" w:cs="Arial"/>
        </w:rPr>
        <w:t>ite</w:t>
      </w:r>
      <w:r>
        <w:rPr>
          <w:rFonts w:ascii="Arial" w:hAnsi="Arial" w:cs="Arial"/>
        </w:rPr>
        <w:t xml:space="preserve"> which are monitored and secure and to allow only those who are authorised to collect the children to do so.</w:t>
      </w:r>
    </w:p>
    <w:p w14:paraId="474DD59C" w14:textId="77777777" w:rsidR="00312C9F" w:rsidRDefault="00312C9F" w:rsidP="00E94D4E">
      <w:pPr>
        <w:pStyle w:val="NoSpacing"/>
        <w:jc w:val="both"/>
        <w:rPr>
          <w:rFonts w:ascii="Arial" w:hAnsi="Arial" w:cs="Arial"/>
        </w:rPr>
      </w:pPr>
    </w:p>
    <w:p w14:paraId="474DD59D" w14:textId="77777777" w:rsidR="00312C9F" w:rsidRDefault="00312C9F" w:rsidP="00394477">
      <w:pPr>
        <w:pStyle w:val="NoSpacing"/>
        <w:numPr>
          <w:ilvl w:val="0"/>
          <w:numId w:val="1"/>
        </w:numPr>
        <w:ind w:left="1276" w:hanging="567"/>
        <w:jc w:val="both"/>
        <w:rPr>
          <w:rFonts w:ascii="Arial" w:hAnsi="Arial" w:cs="Arial"/>
        </w:rPr>
      </w:pPr>
      <w:r>
        <w:rPr>
          <w:rFonts w:ascii="Arial" w:hAnsi="Arial" w:cs="Arial"/>
        </w:rPr>
        <w:t>Within our application/registration process we request details of individuals with permission to collect children and confirmation of those named, as being over the age of 18 years.</w:t>
      </w:r>
    </w:p>
    <w:p w14:paraId="474DD59E" w14:textId="77777777" w:rsidR="00312C9F" w:rsidRDefault="00312C9F" w:rsidP="00394477">
      <w:pPr>
        <w:pStyle w:val="NoSpacing"/>
        <w:numPr>
          <w:ilvl w:val="0"/>
          <w:numId w:val="1"/>
        </w:numPr>
        <w:ind w:left="1276" w:hanging="567"/>
        <w:jc w:val="both"/>
        <w:rPr>
          <w:rFonts w:ascii="Arial" w:hAnsi="Arial" w:cs="Arial"/>
        </w:rPr>
      </w:pPr>
      <w:r>
        <w:rPr>
          <w:rFonts w:ascii="Arial" w:hAnsi="Arial" w:cs="Arial"/>
        </w:rPr>
        <w:t>All staff are aware that any individual collecting a child must be 18 years of age or over.</w:t>
      </w:r>
    </w:p>
    <w:p w14:paraId="474DD59F" w14:textId="03859412" w:rsidR="00312C9F" w:rsidRDefault="00312C9F" w:rsidP="00394477">
      <w:pPr>
        <w:pStyle w:val="NoSpacing"/>
        <w:numPr>
          <w:ilvl w:val="0"/>
          <w:numId w:val="1"/>
        </w:numPr>
        <w:ind w:left="1276" w:hanging="567"/>
        <w:jc w:val="both"/>
        <w:rPr>
          <w:rFonts w:ascii="Arial" w:hAnsi="Arial" w:cs="Arial"/>
        </w:rPr>
      </w:pPr>
      <w:r>
        <w:rPr>
          <w:rFonts w:ascii="Arial" w:hAnsi="Arial" w:cs="Arial"/>
        </w:rPr>
        <w:t xml:space="preserve">Parents are requested to inform the Childcare </w:t>
      </w:r>
      <w:r w:rsidR="00025482">
        <w:rPr>
          <w:rFonts w:ascii="Arial" w:hAnsi="Arial" w:cs="Arial"/>
        </w:rPr>
        <w:t>s</w:t>
      </w:r>
      <w:r>
        <w:rPr>
          <w:rFonts w:ascii="Arial" w:hAnsi="Arial" w:cs="Arial"/>
        </w:rPr>
        <w:t>taff if there will be any changes to the named individuals who are registered with consent to collect the children.</w:t>
      </w:r>
    </w:p>
    <w:p w14:paraId="474DD5A0" w14:textId="306F2D9D" w:rsidR="00312C9F" w:rsidRDefault="00312C9F" w:rsidP="00394477">
      <w:pPr>
        <w:pStyle w:val="NoSpacing"/>
        <w:numPr>
          <w:ilvl w:val="0"/>
          <w:numId w:val="1"/>
        </w:numPr>
        <w:ind w:left="1276" w:hanging="567"/>
        <w:jc w:val="both"/>
        <w:rPr>
          <w:rFonts w:ascii="Arial" w:hAnsi="Arial" w:cs="Arial"/>
        </w:rPr>
      </w:pPr>
      <w:r>
        <w:rPr>
          <w:rFonts w:ascii="Arial" w:hAnsi="Arial" w:cs="Arial"/>
        </w:rPr>
        <w:t xml:space="preserve">The Childcare </w:t>
      </w:r>
      <w:r w:rsidR="00025482">
        <w:rPr>
          <w:rFonts w:ascii="Arial" w:hAnsi="Arial" w:cs="Arial"/>
        </w:rPr>
        <w:t>s</w:t>
      </w:r>
      <w:r>
        <w:rPr>
          <w:rFonts w:ascii="Arial" w:hAnsi="Arial" w:cs="Arial"/>
        </w:rPr>
        <w:t>taff</w:t>
      </w:r>
      <w:r w:rsidR="00025482">
        <w:rPr>
          <w:rFonts w:ascii="Arial" w:hAnsi="Arial" w:cs="Arial"/>
        </w:rPr>
        <w:t xml:space="preserve"> </w:t>
      </w:r>
      <w:r>
        <w:rPr>
          <w:rFonts w:ascii="Arial" w:hAnsi="Arial" w:cs="Arial"/>
        </w:rPr>
        <w:t>will request a description and full name of an adult that would not usually collect a child, along with contact details. Childcare Services at Queen’s reserve the right to request that the individual who does not ordinarily collect a child, provide identification if necessary.</w:t>
      </w:r>
    </w:p>
    <w:p w14:paraId="474DD5A1" w14:textId="77777777" w:rsidR="00312C9F" w:rsidRDefault="00312C9F" w:rsidP="00394477">
      <w:pPr>
        <w:pStyle w:val="NoSpacing"/>
        <w:numPr>
          <w:ilvl w:val="0"/>
          <w:numId w:val="1"/>
        </w:numPr>
        <w:ind w:left="1276" w:hanging="567"/>
        <w:jc w:val="both"/>
        <w:rPr>
          <w:rFonts w:ascii="Arial" w:hAnsi="Arial" w:cs="Arial"/>
        </w:rPr>
      </w:pPr>
      <w:r>
        <w:rPr>
          <w:rFonts w:ascii="Arial" w:hAnsi="Arial" w:cs="Arial"/>
        </w:rPr>
        <w:t>A password will be given to</w:t>
      </w:r>
      <w:r w:rsidR="00DE1C7D">
        <w:rPr>
          <w:rFonts w:ascii="Arial" w:hAnsi="Arial" w:cs="Arial"/>
        </w:rPr>
        <w:t xml:space="preserve"> parents for the use of the individual who has been identified to collect a child who would not ordinarily do so. The Childcare Staff Team will change the password each time we have a request for a change to the nominated collector.</w:t>
      </w:r>
    </w:p>
    <w:p w14:paraId="474DD5A2" w14:textId="16CA8AAB" w:rsidR="00DE1C7D" w:rsidRDefault="00025482" w:rsidP="00394477">
      <w:pPr>
        <w:pStyle w:val="NoSpacing"/>
        <w:numPr>
          <w:ilvl w:val="0"/>
          <w:numId w:val="1"/>
        </w:numPr>
        <w:ind w:left="1276" w:hanging="567"/>
        <w:jc w:val="both"/>
        <w:rPr>
          <w:rFonts w:ascii="Arial" w:hAnsi="Arial" w:cs="Arial"/>
        </w:rPr>
      </w:pPr>
      <w:r>
        <w:rPr>
          <w:rFonts w:ascii="Arial" w:hAnsi="Arial" w:cs="Arial"/>
        </w:rPr>
        <w:t xml:space="preserve">The Childcare </w:t>
      </w:r>
      <w:r w:rsidR="007E2905">
        <w:rPr>
          <w:rFonts w:ascii="Arial" w:hAnsi="Arial" w:cs="Arial"/>
        </w:rPr>
        <w:t xml:space="preserve">site </w:t>
      </w:r>
      <w:r w:rsidR="00DE1C7D">
        <w:rPr>
          <w:rFonts w:ascii="Arial" w:hAnsi="Arial" w:cs="Arial"/>
        </w:rPr>
        <w:t>ha</w:t>
      </w:r>
      <w:r>
        <w:rPr>
          <w:rFonts w:ascii="Arial" w:hAnsi="Arial" w:cs="Arial"/>
        </w:rPr>
        <w:t>s</w:t>
      </w:r>
      <w:r w:rsidR="00DE1C7D">
        <w:rPr>
          <w:rFonts w:ascii="Arial" w:hAnsi="Arial" w:cs="Arial"/>
        </w:rPr>
        <w:t xml:space="preserve"> an intercom system installed at the main entrance </w:t>
      </w:r>
      <w:r w:rsidR="005433C1">
        <w:rPr>
          <w:rFonts w:ascii="Arial" w:hAnsi="Arial" w:cs="Arial"/>
        </w:rPr>
        <w:t>which staff</w:t>
      </w:r>
      <w:r w:rsidR="0093220A" w:rsidRPr="005433C1">
        <w:rPr>
          <w:rFonts w:ascii="Arial" w:hAnsi="Arial" w:cs="Arial"/>
        </w:rPr>
        <w:t xml:space="preserve"> operate</w:t>
      </w:r>
      <w:r w:rsidR="00DE1C7D" w:rsidRPr="005433C1">
        <w:rPr>
          <w:rFonts w:ascii="Arial" w:hAnsi="Arial" w:cs="Arial"/>
        </w:rPr>
        <w:t xml:space="preserve"> from within </w:t>
      </w:r>
      <w:r w:rsidR="0093220A" w:rsidRPr="005433C1">
        <w:rPr>
          <w:rFonts w:ascii="Arial" w:hAnsi="Arial" w:cs="Arial"/>
        </w:rPr>
        <w:t xml:space="preserve">the building </w:t>
      </w:r>
      <w:r w:rsidR="00DE1C7D" w:rsidRPr="005433C1">
        <w:rPr>
          <w:rFonts w:ascii="Arial" w:hAnsi="Arial" w:cs="Arial"/>
        </w:rPr>
        <w:t xml:space="preserve">to </w:t>
      </w:r>
      <w:r w:rsidR="0093220A" w:rsidRPr="005433C1">
        <w:rPr>
          <w:rFonts w:ascii="Arial" w:hAnsi="Arial" w:cs="Arial"/>
        </w:rPr>
        <w:t>admit permitted</w:t>
      </w:r>
      <w:r w:rsidR="00DE1C7D" w:rsidRPr="005433C1">
        <w:rPr>
          <w:rFonts w:ascii="Arial" w:hAnsi="Arial" w:cs="Arial"/>
        </w:rPr>
        <w:t xml:space="preserve"> individual</w:t>
      </w:r>
      <w:r w:rsidR="0093220A" w:rsidRPr="005433C1">
        <w:rPr>
          <w:rFonts w:ascii="Arial" w:hAnsi="Arial" w:cs="Arial"/>
        </w:rPr>
        <w:t>s</w:t>
      </w:r>
      <w:r w:rsidR="00DE1C7D" w:rsidRPr="005433C1">
        <w:rPr>
          <w:rFonts w:ascii="Arial" w:hAnsi="Arial" w:cs="Arial"/>
        </w:rPr>
        <w:t xml:space="preserve"> access to the </w:t>
      </w:r>
      <w:r w:rsidR="007E2905">
        <w:rPr>
          <w:rFonts w:ascii="Arial" w:hAnsi="Arial" w:cs="Arial"/>
        </w:rPr>
        <w:t>setting</w:t>
      </w:r>
      <w:r w:rsidR="00DE1C7D" w:rsidRPr="005433C1">
        <w:rPr>
          <w:rFonts w:ascii="Arial" w:hAnsi="Arial" w:cs="Arial"/>
        </w:rPr>
        <w:t>.</w:t>
      </w:r>
      <w:r w:rsidR="00DE1C7D">
        <w:rPr>
          <w:rFonts w:ascii="Arial" w:hAnsi="Arial" w:cs="Arial"/>
        </w:rPr>
        <w:t xml:space="preserve"> If an individual arrives on site to collect a child who is not authorised to collect the child, we will contact parents prior to releasing the child into the care of the </w:t>
      </w:r>
      <w:proofErr w:type="gramStart"/>
      <w:r w:rsidR="00DE1C7D">
        <w:rPr>
          <w:rFonts w:ascii="Arial" w:hAnsi="Arial" w:cs="Arial"/>
        </w:rPr>
        <w:t>aforementioned adult</w:t>
      </w:r>
      <w:proofErr w:type="gramEnd"/>
      <w:r w:rsidR="00DE1C7D">
        <w:rPr>
          <w:rFonts w:ascii="Arial" w:hAnsi="Arial" w:cs="Arial"/>
        </w:rPr>
        <w:t>.</w:t>
      </w:r>
    </w:p>
    <w:p w14:paraId="474DD5A3" w14:textId="2FB88A75" w:rsidR="00DE1C7D" w:rsidRDefault="007E2905" w:rsidP="00394477">
      <w:pPr>
        <w:pStyle w:val="NoSpacing"/>
        <w:numPr>
          <w:ilvl w:val="0"/>
          <w:numId w:val="1"/>
        </w:numPr>
        <w:ind w:left="1276" w:hanging="567"/>
        <w:jc w:val="both"/>
        <w:rPr>
          <w:rFonts w:ascii="Arial" w:hAnsi="Arial" w:cs="Arial"/>
        </w:rPr>
      </w:pPr>
      <w:r>
        <w:rPr>
          <w:rFonts w:ascii="Arial" w:hAnsi="Arial" w:cs="Arial"/>
        </w:rPr>
        <w:t>The children will be signed in and out of the setting by staff upon arrival and departure</w:t>
      </w:r>
      <w:r w:rsidR="00DE1C7D" w:rsidRPr="005433C1">
        <w:rPr>
          <w:rFonts w:ascii="Arial" w:hAnsi="Arial" w:cs="Arial"/>
        </w:rPr>
        <w:t>.</w:t>
      </w:r>
    </w:p>
    <w:p w14:paraId="55A47668" w14:textId="6780DBB9" w:rsidR="007E2905" w:rsidRPr="005433C1" w:rsidRDefault="007E2905" w:rsidP="00394477">
      <w:pPr>
        <w:pStyle w:val="NoSpacing"/>
        <w:numPr>
          <w:ilvl w:val="0"/>
          <w:numId w:val="1"/>
        </w:numPr>
        <w:ind w:left="1276" w:hanging="567"/>
        <w:jc w:val="both"/>
        <w:rPr>
          <w:rFonts w:ascii="Arial" w:hAnsi="Arial" w:cs="Arial"/>
        </w:rPr>
      </w:pPr>
      <w:r>
        <w:rPr>
          <w:rFonts w:ascii="Arial" w:hAnsi="Arial" w:cs="Arial"/>
        </w:rPr>
        <w:t>Details of the adult dropping off/collecting the child will be recorded by a member of staff.</w:t>
      </w:r>
    </w:p>
    <w:p w14:paraId="474DD5A4" w14:textId="23DF0D6D" w:rsidR="00FA6995" w:rsidRDefault="0093220A" w:rsidP="00394477">
      <w:pPr>
        <w:pStyle w:val="NoSpacing"/>
        <w:numPr>
          <w:ilvl w:val="0"/>
          <w:numId w:val="1"/>
        </w:numPr>
        <w:ind w:left="1276" w:hanging="567"/>
        <w:jc w:val="both"/>
        <w:rPr>
          <w:rFonts w:ascii="Arial" w:hAnsi="Arial" w:cs="Arial"/>
        </w:rPr>
      </w:pPr>
      <w:r w:rsidRPr="005433C1">
        <w:rPr>
          <w:rFonts w:ascii="Arial" w:hAnsi="Arial" w:cs="Arial"/>
        </w:rPr>
        <w:t>S</w:t>
      </w:r>
      <w:r w:rsidR="00DE1C7D">
        <w:rPr>
          <w:rFonts w:ascii="Arial" w:hAnsi="Arial" w:cs="Arial"/>
        </w:rPr>
        <w:t>taff member</w:t>
      </w:r>
      <w:r>
        <w:rPr>
          <w:rFonts w:ascii="Arial" w:hAnsi="Arial" w:cs="Arial"/>
        </w:rPr>
        <w:t>s must</w:t>
      </w:r>
      <w:r w:rsidR="00DE1C7D">
        <w:rPr>
          <w:rFonts w:ascii="Arial" w:hAnsi="Arial" w:cs="Arial"/>
        </w:rPr>
        <w:t xml:space="preserve"> request verbal identification</w:t>
      </w:r>
      <w:r w:rsidR="00260BEB">
        <w:rPr>
          <w:rFonts w:ascii="Arial" w:hAnsi="Arial" w:cs="Arial"/>
        </w:rPr>
        <w:t xml:space="preserve"> </w:t>
      </w:r>
      <w:r w:rsidR="00DE1C7D">
        <w:rPr>
          <w:rFonts w:ascii="Arial" w:hAnsi="Arial" w:cs="Arial"/>
        </w:rPr>
        <w:t>on answering the intercom</w:t>
      </w:r>
      <w:r w:rsidR="00260BEB">
        <w:rPr>
          <w:rFonts w:ascii="Arial" w:hAnsi="Arial" w:cs="Arial"/>
        </w:rPr>
        <w:t xml:space="preserve"> system. </w:t>
      </w:r>
      <w:r>
        <w:rPr>
          <w:rFonts w:ascii="Arial" w:hAnsi="Arial" w:cs="Arial"/>
        </w:rPr>
        <w:t xml:space="preserve"> </w:t>
      </w:r>
      <w:r w:rsidR="00260BEB">
        <w:rPr>
          <w:rFonts w:ascii="Arial" w:hAnsi="Arial" w:cs="Arial"/>
        </w:rPr>
        <w:t>If there are any doubts or queries regarding the information received, then the staff member</w:t>
      </w:r>
      <w:r w:rsidR="00FA6995">
        <w:rPr>
          <w:rFonts w:ascii="Arial" w:hAnsi="Arial" w:cs="Arial"/>
        </w:rPr>
        <w:t xml:space="preserve"> is</w:t>
      </w:r>
      <w:r>
        <w:rPr>
          <w:rFonts w:ascii="Arial" w:hAnsi="Arial" w:cs="Arial"/>
        </w:rPr>
        <w:t xml:space="preserve"> </w:t>
      </w:r>
      <w:r w:rsidRPr="005433C1">
        <w:rPr>
          <w:rFonts w:ascii="Arial" w:hAnsi="Arial" w:cs="Arial"/>
        </w:rPr>
        <w:t>required</w:t>
      </w:r>
      <w:r w:rsidR="00FA6995">
        <w:rPr>
          <w:rFonts w:ascii="Arial" w:hAnsi="Arial" w:cs="Arial"/>
        </w:rPr>
        <w:t xml:space="preserve"> to physically answer the door and seek the appropriate information and identification.</w:t>
      </w:r>
    </w:p>
    <w:p w14:paraId="474DD5A5" w14:textId="77777777" w:rsidR="00DE1C7D" w:rsidRPr="00E94D4E" w:rsidRDefault="00FA6995" w:rsidP="00394477">
      <w:pPr>
        <w:pStyle w:val="NoSpacing"/>
        <w:numPr>
          <w:ilvl w:val="0"/>
          <w:numId w:val="1"/>
        </w:numPr>
        <w:ind w:left="1276" w:hanging="567"/>
        <w:jc w:val="both"/>
        <w:rPr>
          <w:rFonts w:ascii="Arial" w:hAnsi="Arial" w:cs="Arial"/>
        </w:rPr>
      </w:pPr>
      <w:r>
        <w:rPr>
          <w:rFonts w:ascii="Arial" w:hAnsi="Arial" w:cs="Arial"/>
        </w:rPr>
        <w:t>In conjunction with this, a staff member upon answering the intercom system to any individuals who will not ordinarily have access to the site will meet the individual at the door, prior to allowing access and request identification. The staff member will then report the individual’s presence on site to the manager, ensuring that the individual in question has signed in.</w:t>
      </w:r>
      <w:r w:rsidR="00DE1C7D">
        <w:rPr>
          <w:rFonts w:ascii="Arial" w:hAnsi="Arial" w:cs="Arial"/>
        </w:rPr>
        <w:t xml:space="preserve"> </w:t>
      </w:r>
    </w:p>
    <w:sectPr w:rsidR="00DE1C7D" w:rsidRPr="00E94D4E" w:rsidSect="004410EB">
      <w:footerReference w:type="defaul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B8B57" w14:textId="77777777" w:rsidR="00183559" w:rsidRDefault="00183559" w:rsidP="003E2664">
      <w:pPr>
        <w:spacing w:after="0" w:line="240" w:lineRule="auto"/>
      </w:pPr>
      <w:r>
        <w:separator/>
      </w:r>
    </w:p>
  </w:endnote>
  <w:endnote w:type="continuationSeparator" w:id="0">
    <w:p w14:paraId="1E5CF31F" w14:textId="77777777" w:rsidR="00183559" w:rsidRDefault="00183559" w:rsidP="003E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D5AB" w14:textId="77777777" w:rsidR="003E2664" w:rsidRPr="00FF375D" w:rsidRDefault="003E2664">
    <w:pPr>
      <w:pStyle w:val="Footer"/>
      <w:rPr>
        <w:rFonts w:ascii="Arial" w:hAnsi="Arial" w:cs="Arial"/>
      </w:rPr>
    </w:pPr>
    <w:r w:rsidRPr="00FF375D">
      <w:rPr>
        <w:rFonts w:ascii="Arial" w:hAnsi="Arial" w:cs="Arial"/>
      </w:rPr>
      <w:t>Version 1</w:t>
    </w:r>
  </w:p>
  <w:p w14:paraId="474DD5AC" w14:textId="77777777" w:rsidR="003E2664" w:rsidRDefault="003E2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00496" w14:textId="70BB17D1" w:rsidR="004410EB" w:rsidRPr="004410EB" w:rsidRDefault="004410EB" w:rsidP="004410EB">
    <w:pPr>
      <w:pStyle w:val="Header"/>
      <w:rPr>
        <w:rFonts w:ascii="Arial" w:hAnsi="Arial" w:cs="Arial"/>
        <w:sz w:val="20"/>
        <w:szCs w:val="20"/>
      </w:rPr>
    </w:pPr>
    <w:r w:rsidRPr="004410EB">
      <w:rPr>
        <w:rFonts w:ascii="Arial" w:hAnsi="Arial" w:cs="Arial"/>
        <w:sz w:val="20"/>
        <w:szCs w:val="20"/>
      </w:rPr>
      <w:t xml:space="preserve">Reviewed:   </w:t>
    </w:r>
    <w:r w:rsidR="00394477">
      <w:rPr>
        <w:rFonts w:ascii="Arial" w:hAnsi="Arial" w:cs="Arial"/>
        <w:sz w:val="20"/>
        <w:szCs w:val="20"/>
      </w:rPr>
      <w:t>January 2023</w:t>
    </w:r>
  </w:p>
  <w:p w14:paraId="32E50440" w14:textId="77777777" w:rsidR="004410EB" w:rsidRDefault="00441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E209" w14:textId="77777777" w:rsidR="00183559" w:rsidRDefault="00183559" w:rsidP="003E2664">
      <w:pPr>
        <w:spacing w:after="0" w:line="240" w:lineRule="auto"/>
      </w:pPr>
      <w:r>
        <w:separator/>
      </w:r>
    </w:p>
  </w:footnote>
  <w:footnote w:type="continuationSeparator" w:id="0">
    <w:p w14:paraId="576933CA" w14:textId="77777777" w:rsidR="00183559" w:rsidRDefault="00183559" w:rsidP="003E2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0D8"/>
    <w:multiLevelType w:val="hybridMultilevel"/>
    <w:tmpl w:val="879A9A2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778EB"/>
    <w:multiLevelType w:val="hybridMultilevel"/>
    <w:tmpl w:val="13144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5170099">
    <w:abstractNumId w:val="0"/>
  </w:num>
  <w:num w:numId="2" w16cid:durableId="176600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64"/>
    <w:rsid w:val="00025482"/>
    <w:rsid w:val="00183559"/>
    <w:rsid w:val="001C3148"/>
    <w:rsid w:val="00260BEB"/>
    <w:rsid w:val="00312C9F"/>
    <w:rsid w:val="00394477"/>
    <w:rsid w:val="003E2664"/>
    <w:rsid w:val="004410EB"/>
    <w:rsid w:val="005433C1"/>
    <w:rsid w:val="007E2905"/>
    <w:rsid w:val="0093220A"/>
    <w:rsid w:val="009E1CD6"/>
    <w:rsid w:val="00A35F36"/>
    <w:rsid w:val="00A8406D"/>
    <w:rsid w:val="00DE1C7D"/>
    <w:rsid w:val="00E94D4E"/>
    <w:rsid w:val="00F41095"/>
    <w:rsid w:val="00FA6995"/>
    <w:rsid w:val="00FF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D593"/>
  <w15:chartTrackingRefBased/>
  <w15:docId w15:val="{78CA4781-8286-474A-989B-4EBEA148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664"/>
  </w:style>
  <w:style w:type="paragraph" w:styleId="Footer">
    <w:name w:val="footer"/>
    <w:basedOn w:val="Normal"/>
    <w:link w:val="FooterChar"/>
    <w:uiPriority w:val="99"/>
    <w:unhideWhenUsed/>
    <w:rsid w:val="003E2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664"/>
  </w:style>
  <w:style w:type="paragraph" w:styleId="NoSpacing">
    <w:name w:val="No Spacing"/>
    <w:uiPriority w:val="1"/>
    <w:qFormat/>
    <w:rsid w:val="003E2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Waldram</dc:creator>
  <cp:keywords/>
  <dc:description/>
  <cp:lastModifiedBy>Scott Gilliland</cp:lastModifiedBy>
  <cp:revision>5</cp:revision>
  <dcterms:created xsi:type="dcterms:W3CDTF">2022-04-07T14:44:00Z</dcterms:created>
  <dcterms:modified xsi:type="dcterms:W3CDTF">2023-01-27T14:51:00Z</dcterms:modified>
</cp:coreProperties>
</file>