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EFE8" w14:textId="6CFB456A" w:rsidR="00D50D86" w:rsidRPr="00DC31B3" w:rsidRDefault="00277AEB" w:rsidP="00D50D8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The</w:t>
      </w:r>
      <w:r w:rsidR="00D50D86" w:rsidRPr="00DC31B3">
        <w:rPr>
          <w:rFonts w:ascii="Arial" w:hAnsi="Arial" w:cs="Arial"/>
          <w:b/>
          <w:sz w:val="22"/>
          <w:szCs w:val="22"/>
          <w:lang w:val="en-GB"/>
        </w:rPr>
        <w:t xml:space="preserve"> Register of Support Providers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at Queen’s University</w:t>
      </w:r>
    </w:p>
    <w:p w14:paraId="690A8B6C" w14:textId="77777777" w:rsidR="00D50D86" w:rsidRPr="00DC31B3" w:rsidRDefault="00D50D86" w:rsidP="00D50D86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4938D8B" w14:textId="63BD0DD0" w:rsidR="00D50D86" w:rsidRPr="00DC31B3" w:rsidRDefault="005B4634" w:rsidP="005B463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Guidance </w:t>
      </w:r>
      <w:r w:rsidR="00EA2533">
        <w:rPr>
          <w:rFonts w:ascii="Arial" w:hAnsi="Arial" w:cs="Arial"/>
          <w:b/>
          <w:sz w:val="22"/>
          <w:szCs w:val="22"/>
          <w:u w:val="single"/>
          <w:lang w:val="en-GB"/>
        </w:rPr>
        <w:t>for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Managing </w:t>
      </w:r>
      <w:r w:rsidR="00322E89">
        <w:rPr>
          <w:rFonts w:ascii="Arial" w:hAnsi="Arial" w:cs="Arial"/>
          <w:b/>
          <w:sz w:val="22"/>
          <w:szCs w:val="22"/>
          <w:u w:val="single"/>
          <w:lang w:val="en-GB"/>
        </w:rPr>
        <w:t>One-to-One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upport</w:t>
      </w:r>
      <w:r w:rsidR="00D50D86" w:rsidRPr="00DC31B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14:paraId="3BA9E922" w14:textId="77777777" w:rsidR="00D50D86" w:rsidRPr="00DC31B3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0619CD0" w14:textId="77777777" w:rsidR="00D50D86" w:rsidRPr="00DC31B3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C99AC6" w14:textId="0BBB917F" w:rsidR="00C05A9D" w:rsidRDefault="00322E89" w:rsidP="00164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One-to-one</w:t>
      </w:r>
      <w:r w:rsidR="00D50D86" w:rsidRPr="00DC31B3">
        <w:rPr>
          <w:rFonts w:ascii="Arial" w:hAnsi="Arial" w:cs="Arial"/>
          <w:sz w:val="22"/>
          <w:szCs w:val="22"/>
        </w:rPr>
        <w:t xml:space="preserve"> </w:t>
      </w:r>
      <w:r w:rsidR="001643E0">
        <w:rPr>
          <w:rFonts w:ascii="Arial" w:hAnsi="Arial" w:cs="Arial"/>
          <w:sz w:val="22"/>
          <w:szCs w:val="22"/>
        </w:rPr>
        <w:t>s</w:t>
      </w:r>
      <w:r w:rsidR="00D50D86" w:rsidRPr="00DC31B3">
        <w:rPr>
          <w:rFonts w:ascii="Arial" w:hAnsi="Arial" w:cs="Arial"/>
          <w:sz w:val="22"/>
          <w:szCs w:val="22"/>
        </w:rPr>
        <w:t>upport</w:t>
      </w:r>
      <w:r w:rsidR="00D50D86">
        <w:rPr>
          <w:rFonts w:ascii="Arial" w:hAnsi="Arial" w:cs="Arial"/>
          <w:sz w:val="22"/>
          <w:szCs w:val="22"/>
        </w:rPr>
        <w:t xml:space="preserve"> </w:t>
      </w:r>
      <w:r w:rsidR="001643E0">
        <w:rPr>
          <w:rFonts w:ascii="Arial" w:hAnsi="Arial" w:cs="Arial"/>
          <w:sz w:val="22"/>
          <w:szCs w:val="22"/>
        </w:rPr>
        <w:t>allows</w:t>
      </w:r>
      <w:r w:rsidR="00D50D86" w:rsidRPr="00DC31B3">
        <w:rPr>
          <w:rFonts w:ascii="Arial" w:hAnsi="Arial" w:cs="Arial"/>
          <w:sz w:val="22"/>
          <w:szCs w:val="22"/>
        </w:rPr>
        <w:t xml:space="preserve"> </w:t>
      </w:r>
      <w:r w:rsidR="005B4634">
        <w:rPr>
          <w:rFonts w:ascii="Arial" w:hAnsi="Arial" w:cs="Arial"/>
          <w:sz w:val="22"/>
          <w:szCs w:val="22"/>
        </w:rPr>
        <w:t xml:space="preserve">students with disabilities </w:t>
      </w:r>
      <w:r w:rsidR="001643E0">
        <w:rPr>
          <w:rFonts w:ascii="Arial" w:hAnsi="Arial" w:cs="Arial"/>
          <w:sz w:val="22"/>
          <w:szCs w:val="22"/>
        </w:rPr>
        <w:t>/</w:t>
      </w:r>
      <w:r w:rsidR="005B4634">
        <w:rPr>
          <w:rFonts w:ascii="Arial" w:hAnsi="Arial" w:cs="Arial"/>
          <w:sz w:val="22"/>
          <w:szCs w:val="22"/>
        </w:rPr>
        <w:t xml:space="preserve"> additional needs </w:t>
      </w:r>
      <w:r w:rsidR="001643E0">
        <w:rPr>
          <w:rFonts w:ascii="Arial" w:hAnsi="Arial" w:cs="Arial"/>
          <w:sz w:val="22"/>
          <w:szCs w:val="22"/>
        </w:rPr>
        <w:t xml:space="preserve">to access a range of academic-related </w:t>
      </w:r>
      <w:r w:rsidR="00D50D86">
        <w:rPr>
          <w:rFonts w:ascii="Arial" w:hAnsi="Arial" w:cs="Arial"/>
          <w:sz w:val="22"/>
          <w:szCs w:val="22"/>
        </w:rPr>
        <w:t>support</w:t>
      </w:r>
      <w:r w:rsidR="001643E0">
        <w:rPr>
          <w:rFonts w:ascii="Arial" w:hAnsi="Arial" w:cs="Arial"/>
          <w:sz w:val="22"/>
          <w:szCs w:val="22"/>
        </w:rPr>
        <w:t xml:space="preserve">.  </w:t>
      </w:r>
      <w:r w:rsidR="00277AEB">
        <w:rPr>
          <w:rFonts w:ascii="Arial" w:hAnsi="Arial" w:cs="Arial"/>
          <w:sz w:val="22"/>
          <w:szCs w:val="22"/>
        </w:rPr>
        <w:t>The</w:t>
      </w:r>
      <w:r w:rsidR="00D50D86">
        <w:rPr>
          <w:rFonts w:ascii="Arial" w:hAnsi="Arial" w:cs="Arial"/>
          <w:sz w:val="22"/>
          <w:szCs w:val="22"/>
        </w:rPr>
        <w:t xml:space="preserve"> Register of Support Providers </w:t>
      </w:r>
      <w:r w:rsidR="00277AEB">
        <w:rPr>
          <w:rFonts w:ascii="Arial" w:hAnsi="Arial" w:cs="Arial"/>
          <w:sz w:val="22"/>
          <w:szCs w:val="22"/>
        </w:rPr>
        <w:t xml:space="preserve">at Queen’s </w:t>
      </w:r>
      <w:r w:rsidR="00DA7029">
        <w:rPr>
          <w:rFonts w:ascii="Arial" w:hAnsi="Arial" w:cs="Arial"/>
          <w:sz w:val="22"/>
          <w:szCs w:val="22"/>
        </w:rPr>
        <w:t xml:space="preserve">co-ordinates and </w:t>
      </w:r>
      <w:r w:rsidR="00D50D86">
        <w:rPr>
          <w:rFonts w:ascii="Arial" w:hAnsi="Arial" w:cs="Arial"/>
          <w:sz w:val="22"/>
          <w:szCs w:val="22"/>
        </w:rPr>
        <w:t xml:space="preserve">manages </w:t>
      </w:r>
      <w:r w:rsidR="00DA7029">
        <w:rPr>
          <w:rFonts w:ascii="Arial" w:hAnsi="Arial" w:cs="Arial"/>
          <w:sz w:val="22"/>
          <w:szCs w:val="22"/>
        </w:rPr>
        <w:t>the</w:t>
      </w:r>
      <w:r w:rsidR="001643E0">
        <w:rPr>
          <w:rFonts w:ascii="Arial" w:hAnsi="Arial" w:cs="Arial"/>
          <w:sz w:val="22"/>
          <w:szCs w:val="22"/>
        </w:rPr>
        <w:t xml:space="preserve"> </w:t>
      </w:r>
      <w:r w:rsidR="00277AEB">
        <w:rPr>
          <w:rFonts w:ascii="Arial" w:hAnsi="Arial" w:cs="Arial"/>
          <w:sz w:val="22"/>
          <w:szCs w:val="22"/>
        </w:rPr>
        <w:t>one-to-one</w:t>
      </w:r>
      <w:r w:rsidR="001643E0">
        <w:rPr>
          <w:rFonts w:ascii="Arial" w:hAnsi="Arial" w:cs="Arial"/>
          <w:sz w:val="22"/>
          <w:szCs w:val="22"/>
        </w:rPr>
        <w:t xml:space="preserve"> support </w:t>
      </w:r>
      <w:r w:rsidR="00277AEB">
        <w:rPr>
          <w:rFonts w:ascii="Arial" w:hAnsi="Arial" w:cs="Arial"/>
          <w:sz w:val="22"/>
          <w:szCs w:val="22"/>
        </w:rPr>
        <w:t xml:space="preserve">element </w:t>
      </w:r>
      <w:r w:rsidR="00DA7029">
        <w:rPr>
          <w:rFonts w:ascii="Arial" w:hAnsi="Arial" w:cs="Arial"/>
          <w:sz w:val="22"/>
          <w:szCs w:val="22"/>
        </w:rPr>
        <w:t>which</w:t>
      </w:r>
      <w:r w:rsidR="001643E0">
        <w:rPr>
          <w:rFonts w:ascii="Arial" w:hAnsi="Arial" w:cs="Arial"/>
          <w:sz w:val="22"/>
          <w:szCs w:val="22"/>
        </w:rPr>
        <w:t xml:space="preserve"> </w:t>
      </w:r>
      <w:r w:rsidR="00D50D86">
        <w:rPr>
          <w:rFonts w:ascii="Arial" w:hAnsi="Arial" w:cs="Arial"/>
          <w:sz w:val="22"/>
          <w:szCs w:val="22"/>
        </w:rPr>
        <w:t>is delivered through freelance Support Providers</w:t>
      </w:r>
      <w:r w:rsidR="007D7600">
        <w:rPr>
          <w:rFonts w:ascii="Arial" w:hAnsi="Arial" w:cs="Arial"/>
          <w:sz w:val="22"/>
          <w:szCs w:val="22"/>
        </w:rPr>
        <w:t>.</w:t>
      </w:r>
      <w:r w:rsidR="00D50D86">
        <w:rPr>
          <w:rFonts w:ascii="Arial" w:hAnsi="Arial" w:cs="Arial"/>
          <w:sz w:val="22"/>
          <w:szCs w:val="22"/>
        </w:rPr>
        <w:t xml:space="preserve">  </w:t>
      </w:r>
    </w:p>
    <w:p w14:paraId="40437526" w14:textId="77777777" w:rsidR="00C05A9D" w:rsidRDefault="00C05A9D" w:rsidP="001643E0">
      <w:pPr>
        <w:rPr>
          <w:rFonts w:ascii="Arial" w:hAnsi="Arial" w:cs="Arial"/>
          <w:sz w:val="22"/>
          <w:szCs w:val="22"/>
        </w:rPr>
      </w:pPr>
    </w:p>
    <w:p w14:paraId="76F20526" w14:textId="049A45F5" w:rsidR="005B4634" w:rsidRDefault="0063686A" w:rsidP="00164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Support P</w:t>
      </w:r>
      <w:r w:rsidR="005B4634">
        <w:rPr>
          <w:rFonts w:ascii="Arial" w:hAnsi="Arial" w:cs="Arial"/>
          <w:sz w:val="22"/>
          <w:szCs w:val="22"/>
        </w:rPr>
        <w:t xml:space="preserve">roviders adhere to a </w:t>
      </w:r>
      <w:r w:rsidR="00C05A9D">
        <w:rPr>
          <w:rFonts w:ascii="Arial" w:hAnsi="Arial" w:cs="Arial"/>
          <w:sz w:val="22"/>
          <w:szCs w:val="22"/>
        </w:rPr>
        <w:t>standardi</w:t>
      </w:r>
      <w:r w:rsidR="001643E0">
        <w:rPr>
          <w:rFonts w:ascii="Arial" w:hAnsi="Arial" w:cs="Arial"/>
          <w:sz w:val="22"/>
          <w:szCs w:val="22"/>
        </w:rPr>
        <w:t>z</w:t>
      </w:r>
      <w:r w:rsidR="005B4634">
        <w:rPr>
          <w:rFonts w:ascii="Arial" w:hAnsi="Arial" w:cs="Arial"/>
          <w:sz w:val="22"/>
          <w:szCs w:val="22"/>
        </w:rPr>
        <w:t xml:space="preserve">ed </w:t>
      </w:r>
      <w:r w:rsidRPr="00277AEB">
        <w:rPr>
          <w:rFonts w:ascii="Arial" w:hAnsi="Arial" w:cs="Arial"/>
          <w:b/>
          <w:sz w:val="22"/>
          <w:szCs w:val="22"/>
        </w:rPr>
        <w:t>C</w:t>
      </w:r>
      <w:r w:rsidR="005B4634" w:rsidRPr="00277AEB">
        <w:rPr>
          <w:rFonts w:ascii="Arial" w:hAnsi="Arial" w:cs="Arial"/>
          <w:b/>
          <w:sz w:val="22"/>
          <w:szCs w:val="22"/>
        </w:rPr>
        <w:t>ontract</w:t>
      </w:r>
      <w:r w:rsidRPr="00277AEB">
        <w:rPr>
          <w:rFonts w:ascii="Arial" w:hAnsi="Arial" w:cs="Arial"/>
          <w:b/>
          <w:sz w:val="22"/>
          <w:szCs w:val="22"/>
        </w:rPr>
        <w:t xml:space="preserve"> for Services</w:t>
      </w:r>
      <w:r w:rsidR="00277AEB">
        <w:rPr>
          <w:rFonts w:ascii="Arial" w:hAnsi="Arial" w:cs="Arial"/>
          <w:sz w:val="22"/>
          <w:szCs w:val="22"/>
        </w:rPr>
        <w:t xml:space="preserve"> (see web site for further details at </w:t>
      </w:r>
      <w:hyperlink r:id="rId5" w:history="1">
        <w:r w:rsidR="00277AEB" w:rsidRPr="00330FC6">
          <w:rPr>
            <w:rStyle w:val="Hyperlink"/>
            <w:rFonts w:ascii="Arial" w:hAnsi="Arial" w:cs="Arial"/>
            <w:sz w:val="22"/>
            <w:szCs w:val="22"/>
          </w:rPr>
          <w:t>www.qub.ac.uk/directorates/sgc/disability/TheRegisterofSupportProvidersatQueensUniversity/</w:t>
        </w:r>
      </w:hyperlink>
      <w:r w:rsidR="00277AEB">
        <w:rPr>
          <w:rFonts w:ascii="Arial" w:hAnsi="Arial" w:cs="Arial"/>
          <w:sz w:val="22"/>
          <w:szCs w:val="22"/>
        </w:rPr>
        <w:t>).</w:t>
      </w:r>
    </w:p>
    <w:p w14:paraId="3DBC748C" w14:textId="77777777" w:rsidR="005B4634" w:rsidRDefault="005B4634" w:rsidP="001643E0">
      <w:pPr>
        <w:ind w:left="720"/>
        <w:rPr>
          <w:rFonts w:ascii="Arial" w:hAnsi="Arial" w:cs="Arial"/>
          <w:sz w:val="22"/>
          <w:szCs w:val="22"/>
        </w:rPr>
      </w:pPr>
    </w:p>
    <w:p w14:paraId="01CFEE83" w14:textId="754A5DBD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  <w:r w:rsidRPr="00DC31B3">
        <w:rPr>
          <w:rFonts w:ascii="Arial" w:hAnsi="Arial" w:cs="Arial"/>
          <w:sz w:val="22"/>
          <w:szCs w:val="22"/>
        </w:rPr>
        <w:t>Support Provider</w:t>
      </w:r>
      <w:r>
        <w:rPr>
          <w:rFonts w:ascii="Arial" w:hAnsi="Arial" w:cs="Arial"/>
          <w:sz w:val="22"/>
          <w:szCs w:val="22"/>
        </w:rPr>
        <w:t>s</w:t>
      </w:r>
      <w:r w:rsidRPr="00DC31B3">
        <w:rPr>
          <w:rFonts w:ascii="Arial" w:hAnsi="Arial" w:cs="Arial"/>
          <w:sz w:val="22"/>
          <w:szCs w:val="22"/>
        </w:rPr>
        <w:t xml:space="preserve"> are </w:t>
      </w:r>
      <w:r w:rsidR="00C05A9D">
        <w:rPr>
          <w:rFonts w:ascii="Arial" w:hAnsi="Arial" w:cs="Arial"/>
          <w:sz w:val="22"/>
          <w:szCs w:val="22"/>
        </w:rPr>
        <w:t xml:space="preserve">also </w:t>
      </w:r>
      <w:r w:rsidRPr="00DC31B3">
        <w:rPr>
          <w:rFonts w:ascii="Arial" w:hAnsi="Arial" w:cs="Arial"/>
          <w:sz w:val="22"/>
          <w:szCs w:val="22"/>
        </w:rPr>
        <w:t xml:space="preserve">obliged to abide by the principles outlined in </w:t>
      </w:r>
      <w:r w:rsidR="00277AEB">
        <w:rPr>
          <w:rFonts w:ascii="Arial" w:hAnsi="Arial" w:cs="Arial"/>
          <w:sz w:val="22"/>
          <w:szCs w:val="22"/>
        </w:rPr>
        <w:t>the Register</w:t>
      </w:r>
      <w:r w:rsidRPr="00DC31B3">
        <w:rPr>
          <w:rFonts w:ascii="Arial" w:hAnsi="Arial" w:cs="Arial"/>
          <w:sz w:val="22"/>
          <w:szCs w:val="22"/>
        </w:rPr>
        <w:t xml:space="preserve">’s </w:t>
      </w:r>
      <w:r w:rsidRPr="00277AEB">
        <w:rPr>
          <w:rFonts w:ascii="Arial" w:hAnsi="Arial" w:cs="Arial"/>
          <w:b/>
          <w:sz w:val="22"/>
          <w:szCs w:val="22"/>
        </w:rPr>
        <w:t>Code of Conduct</w:t>
      </w:r>
      <w:r w:rsidRPr="00DC31B3">
        <w:rPr>
          <w:rFonts w:ascii="Arial" w:hAnsi="Arial" w:cs="Arial"/>
          <w:sz w:val="22"/>
          <w:szCs w:val="22"/>
        </w:rPr>
        <w:t xml:space="preserve"> when delivering </w:t>
      </w:r>
      <w:r w:rsidR="00322E89">
        <w:rPr>
          <w:rFonts w:ascii="Arial" w:hAnsi="Arial" w:cs="Arial"/>
          <w:sz w:val="22"/>
          <w:szCs w:val="22"/>
        </w:rPr>
        <w:t>one-to-one</w:t>
      </w:r>
      <w:r w:rsidR="00322E89" w:rsidRPr="00DC31B3">
        <w:rPr>
          <w:rFonts w:ascii="Arial" w:hAnsi="Arial" w:cs="Arial"/>
          <w:sz w:val="22"/>
          <w:szCs w:val="22"/>
        </w:rPr>
        <w:t xml:space="preserve"> </w:t>
      </w:r>
      <w:r w:rsidRPr="00DC31B3">
        <w:rPr>
          <w:rFonts w:ascii="Arial" w:hAnsi="Arial" w:cs="Arial"/>
          <w:sz w:val="22"/>
          <w:szCs w:val="22"/>
        </w:rPr>
        <w:t>support (</w:t>
      </w:r>
      <w:r w:rsidR="00277AEB" w:rsidRPr="00277AEB">
        <w:rPr>
          <w:rFonts w:ascii="Arial" w:hAnsi="Arial" w:cs="Arial"/>
          <w:sz w:val="22"/>
          <w:szCs w:val="22"/>
        </w:rPr>
        <w:t xml:space="preserve">again </w:t>
      </w:r>
      <w:r w:rsidR="001643E0" w:rsidRPr="00277AEB">
        <w:rPr>
          <w:rFonts w:ascii="Arial" w:hAnsi="Arial" w:cs="Arial"/>
          <w:sz w:val="22"/>
          <w:szCs w:val="22"/>
        </w:rPr>
        <w:t>see</w:t>
      </w:r>
      <w:r w:rsidR="00277AEB" w:rsidRPr="00277AEB">
        <w:rPr>
          <w:rFonts w:ascii="Arial" w:hAnsi="Arial" w:cs="Arial"/>
          <w:sz w:val="22"/>
          <w:szCs w:val="22"/>
        </w:rPr>
        <w:t xml:space="preserve"> the above web site</w:t>
      </w:r>
      <w:r w:rsidR="00277AEB" w:rsidRPr="00277AEB">
        <w:rPr>
          <w:rFonts w:ascii="Arial" w:hAnsi="Arial" w:cs="Arial"/>
        </w:rPr>
        <w:t>).</w:t>
      </w:r>
      <w:r w:rsidRPr="00DC31B3">
        <w:rPr>
          <w:rFonts w:ascii="Arial" w:hAnsi="Arial" w:cs="Arial"/>
          <w:sz w:val="22"/>
          <w:szCs w:val="22"/>
        </w:rPr>
        <w:t xml:space="preserve">  Failure to do so may result in </w:t>
      </w:r>
      <w:r>
        <w:rPr>
          <w:rFonts w:ascii="Arial" w:hAnsi="Arial" w:cs="Arial"/>
          <w:sz w:val="22"/>
          <w:szCs w:val="22"/>
        </w:rPr>
        <w:t>their</w:t>
      </w:r>
      <w:r w:rsidR="00277AEB">
        <w:rPr>
          <w:rFonts w:ascii="Arial" w:hAnsi="Arial" w:cs="Arial"/>
          <w:sz w:val="22"/>
          <w:szCs w:val="22"/>
        </w:rPr>
        <w:t xml:space="preserve"> removal from the</w:t>
      </w:r>
      <w:r w:rsidRPr="00DC31B3">
        <w:rPr>
          <w:rFonts w:ascii="Arial" w:hAnsi="Arial" w:cs="Arial"/>
          <w:sz w:val="22"/>
          <w:szCs w:val="22"/>
        </w:rPr>
        <w:t xml:space="preserve"> Register of Support Providers.</w:t>
      </w:r>
    </w:p>
    <w:p w14:paraId="20FDCE4A" w14:textId="77777777" w:rsidR="00D50D86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3DFB74A" w14:textId="77777777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  <w:r w:rsidRPr="00DC31B3">
        <w:rPr>
          <w:rFonts w:ascii="Arial" w:hAnsi="Arial" w:cs="Arial"/>
          <w:sz w:val="22"/>
          <w:szCs w:val="22"/>
        </w:rPr>
        <w:t>Support Providers report to the Disability Support Manager in the first instance.</w:t>
      </w:r>
    </w:p>
    <w:p w14:paraId="78876A85" w14:textId="77777777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</w:p>
    <w:p w14:paraId="7E0E6BF2" w14:textId="77777777" w:rsidR="00D50D86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501808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  <w:r w:rsidRPr="00B10BBD">
        <w:rPr>
          <w:rFonts w:ascii="Arial" w:hAnsi="Arial" w:cs="Arial"/>
          <w:b/>
          <w:sz w:val="22"/>
          <w:szCs w:val="22"/>
          <w:u w:val="single"/>
          <w:lang w:val="en-GB"/>
        </w:rPr>
        <w:t>Student</w:t>
      </w:r>
      <w:r w:rsidR="005437D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="00C05A9D">
        <w:rPr>
          <w:rFonts w:ascii="Arial" w:hAnsi="Arial" w:cs="Arial"/>
          <w:b/>
          <w:sz w:val="22"/>
          <w:szCs w:val="22"/>
          <w:u w:val="single"/>
          <w:lang w:val="en-GB"/>
        </w:rPr>
        <w:t>oncerns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C</w:t>
      </w:r>
      <w:r w:rsidR="005437D1">
        <w:rPr>
          <w:rFonts w:ascii="Arial" w:hAnsi="Arial" w:cs="Arial"/>
          <w:b/>
          <w:sz w:val="22"/>
          <w:szCs w:val="22"/>
          <w:u w:val="single"/>
          <w:lang w:val="en-GB"/>
        </w:rPr>
        <w:t>omplaints</w:t>
      </w:r>
    </w:p>
    <w:p w14:paraId="3DB69AC9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</w:p>
    <w:p w14:paraId="215CED7C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</w:p>
    <w:p w14:paraId="050F6712" w14:textId="77777777" w:rsidR="00D50D86" w:rsidRPr="000A3649" w:rsidRDefault="00C05A9D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Stage 1 - </w:t>
      </w:r>
      <w:r w:rsidR="00D50D86">
        <w:rPr>
          <w:rFonts w:ascii="Arial" w:hAnsi="Arial" w:cs="Arial"/>
          <w:b/>
          <w:sz w:val="22"/>
          <w:szCs w:val="22"/>
          <w:lang w:val="en-GB"/>
        </w:rPr>
        <w:t>Informal Resolution</w:t>
      </w:r>
    </w:p>
    <w:p w14:paraId="3AF1D9C8" w14:textId="77777777" w:rsidR="00D50D86" w:rsidRPr="000A3649" w:rsidRDefault="00D50D86" w:rsidP="00D50D86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B3CA8FE" w14:textId="515D7195" w:rsidR="00D50D86" w:rsidRDefault="00277AEB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Register of Support Providers is committed to maintaining high levels of quality in relation to the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support </w:t>
      </w:r>
      <w:r w:rsidR="00D50D86">
        <w:rPr>
          <w:rFonts w:ascii="Arial" w:hAnsi="Arial" w:cs="Arial"/>
          <w:sz w:val="22"/>
          <w:szCs w:val="22"/>
          <w:lang w:val="en-GB"/>
        </w:rPr>
        <w:t xml:space="preserve">service delivered through freelance Support Providers. </w:t>
      </w:r>
    </w:p>
    <w:p w14:paraId="112C023A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605E188D" w14:textId="4ABF2F61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0A3649">
        <w:rPr>
          <w:rFonts w:ascii="Arial" w:hAnsi="Arial" w:cs="Arial"/>
          <w:sz w:val="22"/>
          <w:szCs w:val="22"/>
          <w:lang w:val="en-GB"/>
        </w:rPr>
        <w:t xml:space="preserve">The majority of students are very happy with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 arranged for</w:t>
      </w:r>
      <w:r w:rsidRPr="000A3649">
        <w:rPr>
          <w:rFonts w:ascii="Arial" w:hAnsi="Arial" w:cs="Arial"/>
          <w:sz w:val="22"/>
          <w:szCs w:val="22"/>
          <w:lang w:val="en-GB"/>
        </w:rPr>
        <w:t xml:space="preserve"> them</w:t>
      </w:r>
      <w:r>
        <w:rPr>
          <w:rFonts w:ascii="Arial" w:hAnsi="Arial" w:cs="Arial"/>
          <w:sz w:val="22"/>
          <w:szCs w:val="22"/>
          <w:lang w:val="en-GB"/>
        </w:rPr>
        <w:t xml:space="preserve">.  However, where a student is dissatisfied with any aspect of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support, they should contact the Disability Support Manager and/or their Disability Officer</w:t>
      </w:r>
      <w:r w:rsidRPr="000A364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as soon as possible to </w:t>
      </w:r>
      <w:r w:rsidR="00C05A9D">
        <w:rPr>
          <w:rFonts w:ascii="Arial" w:hAnsi="Arial" w:cs="Arial"/>
          <w:sz w:val="22"/>
          <w:szCs w:val="22"/>
          <w:lang w:val="en-GB"/>
        </w:rPr>
        <w:t>discuss their concerns.</w:t>
      </w:r>
    </w:p>
    <w:p w14:paraId="14E0BCE1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0CBACD8C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Issues might include:</w:t>
      </w:r>
    </w:p>
    <w:p w14:paraId="756C241C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50B24579" w14:textId="23897D46" w:rsidR="00D50D86" w:rsidRDefault="00322E89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One-to-one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support not being implemented in a timely manner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220242C" w14:textId="6C97A285" w:rsidR="00D50D86" w:rsidRDefault="00322E89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One-to-one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support not being of the standard / quality expected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0618976F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Notes not being returned within the agreed time frame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787642EE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Notes not being produced in the agreed format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BF29AD8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being able to find a mutually suitable time to meet with the Support Provider</w:t>
      </w:r>
    </w:p>
    <w:p w14:paraId="552B505F" w14:textId="30C5AAD0" w:rsidR="00D50D86" w:rsidRDefault="00D50D86" w:rsidP="00D50D86">
      <w:pPr>
        <w:tabs>
          <w:tab w:val="left" w:pos="0"/>
        </w:tabs>
        <w:ind w:left="709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allocated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79B728BF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being able to working effectively on a personal level with the Support Provider</w:t>
      </w:r>
    </w:p>
    <w:p w14:paraId="02A3183C" w14:textId="2A36C9E0" w:rsidR="00D50D86" w:rsidRDefault="00D50D86" w:rsidP="00D50D86">
      <w:pPr>
        <w:tabs>
          <w:tab w:val="left" w:pos="0"/>
        </w:tabs>
        <w:ind w:left="567" w:firstLine="142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allocated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5E55830" w14:textId="77777777" w:rsidR="00C05A9D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hearing from the Support Provider within three working days of their being</w:t>
      </w:r>
    </w:p>
    <w:p w14:paraId="0A751198" w14:textId="1C7EC9B1" w:rsidR="00D50D86" w:rsidRDefault="00C05A9D" w:rsidP="001643E0">
      <w:pPr>
        <w:tabs>
          <w:tab w:val="left" w:pos="0"/>
        </w:tabs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="00CE12B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D50D86">
        <w:rPr>
          <w:rFonts w:ascii="Arial" w:hAnsi="Arial" w:cs="Arial"/>
          <w:sz w:val="22"/>
          <w:szCs w:val="22"/>
          <w:lang w:val="en-GB"/>
        </w:rPr>
        <w:t>allocated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50D86">
        <w:rPr>
          <w:rFonts w:ascii="Arial" w:hAnsi="Arial" w:cs="Arial"/>
          <w:sz w:val="22"/>
          <w:szCs w:val="22"/>
          <w:lang w:val="en-GB"/>
        </w:rPr>
        <w:t xml:space="preserve">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830AAC4" w14:textId="77777777" w:rsidR="00D50D86" w:rsidRDefault="00D50D86" w:rsidP="00D50D86">
      <w:pPr>
        <w:tabs>
          <w:tab w:val="left" w:pos="0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0E140409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30EB9726" w14:textId="77777777" w:rsidR="00D50D86" w:rsidRDefault="008A3EB3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Once an issue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has been </w:t>
      </w:r>
      <w:r>
        <w:rPr>
          <w:rFonts w:ascii="Arial" w:hAnsi="Arial" w:cs="Arial"/>
          <w:sz w:val="22"/>
          <w:szCs w:val="22"/>
          <w:lang w:val="en-GB"/>
        </w:rPr>
        <w:t>highlighted,</w:t>
      </w:r>
      <w:r w:rsidR="00C05A9D">
        <w:rPr>
          <w:rFonts w:ascii="Arial" w:hAnsi="Arial" w:cs="Arial"/>
          <w:sz w:val="22"/>
          <w:szCs w:val="22"/>
          <w:lang w:val="en-GB"/>
        </w:rPr>
        <w:t xml:space="preserve"> the </w:t>
      </w:r>
      <w:r w:rsidR="00D50D86">
        <w:rPr>
          <w:rFonts w:ascii="Arial" w:hAnsi="Arial" w:cs="Arial"/>
          <w:sz w:val="22"/>
          <w:szCs w:val="22"/>
          <w:lang w:val="en-GB"/>
        </w:rPr>
        <w:t>Disability Support Manager will</w:t>
      </w:r>
      <w:r w:rsidR="005437D1">
        <w:rPr>
          <w:rFonts w:ascii="Arial" w:hAnsi="Arial" w:cs="Arial"/>
          <w:sz w:val="22"/>
          <w:szCs w:val="22"/>
          <w:lang w:val="en-GB"/>
        </w:rPr>
        <w:t xml:space="preserve"> work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</w:t>
      </w:r>
      <w:r w:rsidR="00C05A9D">
        <w:rPr>
          <w:rFonts w:ascii="Arial" w:hAnsi="Arial" w:cs="Arial"/>
          <w:sz w:val="22"/>
          <w:szCs w:val="22"/>
          <w:lang w:val="en-GB"/>
        </w:rPr>
        <w:t>proactively</w:t>
      </w:r>
      <w:r w:rsidR="005437D1">
        <w:rPr>
          <w:rFonts w:ascii="Arial" w:hAnsi="Arial" w:cs="Arial"/>
          <w:sz w:val="22"/>
          <w:szCs w:val="22"/>
          <w:lang w:val="en-GB"/>
        </w:rPr>
        <w:t xml:space="preserve">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with all parties concerned to resolve the issues </w:t>
      </w:r>
      <w:r>
        <w:rPr>
          <w:rFonts w:ascii="Arial" w:hAnsi="Arial" w:cs="Arial"/>
          <w:sz w:val="22"/>
          <w:szCs w:val="22"/>
          <w:lang w:val="en-GB"/>
        </w:rPr>
        <w:t xml:space="preserve">in a timely manner and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C05A9D">
        <w:rPr>
          <w:rFonts w:ascii="Arial" w:hAnsi="Arial" w:cs="Arial"/>
          <w:sz w:val="22"/>
          <w:szCs w:val="22"/>
          <w:lang w:val="en-GB"/>
        </w:rPr>
        <w:t>satisfaction</w:t>
      </w:r>
      <w:r>
        <w:rPr>
          <w:rFonts w:ascii="Arial" w:hAnsi="Arial" w:cs="Arial"/>
          <w:sz w:val="22"/>
          <w:szCs w:val="22"/>
          <w:lang w:val="en-GB"/>
        </w:rPr>
        <w:t xml:space="preserve"> of all those involved</w:t>
      </w:r>
      <w:r w:rsidR="00C05A9D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59126A64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32885326" w14:textId="6B363D87" w:rsidR="005437D1" w:rsidRDefault="005437D1" w:rsidP="005437D1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If, once the various issues ha</w:t>
      </w:r>
      <w:r w:rsidR="008A3EB3">
        <w:rPr>
          <w:rFonts w:ascii="Arial" w:hAnsi="Arial" w:cs="Arial"/>
          <w:sz w:val="22"/>
          <w:szCs w:val="22"/>
          <w:lang w:val="en-GB"/>
        </w:rPr>
        <w:t xml:space="preserve">ve been clarified and addressed, </w:t>
      </w:r>
      <w:r>
        <w:rPr>
          <w:rFonts w:ascii="Arial" w:hAnsi="Arial" w:cs="Arial"/>
          <w:sz w:val="22"/>
          <w:szCs w:val="22"/>
          <w:lang w:val="en-GB"/>
        </w:rPr>
        <w:t xml:space="preserve">it becomes apparent that the student or their Support Provider would prefer not to continue with the working relationship, the student will be matched with a new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Provider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0B5AB5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where possible, the Support Provider with a new student.</w:t>
      </w:r>
    </w:p>
    <w:p w14:paraId="32EAA3F5" w14:textId="77777777" w:rsidR="005437D1" w:rsidRDefault="005437D1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6EA0CEF5" w14:textId="1AE36453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informal approach should be the first course of action when trying to resolve a problem </w:t>
      </w:r>
      <w:r w:rsidR="00FC70B6">
        <w:rPr>
          <w:rFonts w:ascii="Arial" w:hAnsi="Arial" w:cs="Arial"/>
          <w:sz w:val="22"/>
          <w:szCs w:val="22"/>
          <w:lang w:val="en-GB"/>
        </w:rPr>
        <w:t xml:space="preserve">between a student and his/her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</w:t>
      </w:r>
      <w:r>
        <w:rPr>
          <w:rFonts w:ascii="Arial" w:hAnsi="Arial" w:cs="Arial"/>
          <w:sz w:val="22"/>
          <w:szCs w:val="22"/>
          <w:lang w:val="en-GB"/>
        </w:rPr>
        <w:t>support provision.</w:t>
      </w:r>
    </w:p>
    <w:p w14:paraId="2A308EDB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23E5392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BCE85F4" w14:textId="77777777" w:rsidR="00D50D86" w:rsidRPr="000A3649" w:rsidRDefault="005437D1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Stage 2 - </w:t>
      </w:r>
      <w:r w:rsidR="00D50D86" w:rsidRPr="0026793F">
        <w:rPr>
          <w:rFonts w:ascii="Arial" w:hAnsi="Arial" w:cs="Arial"/>
          <w:b/>
          <w:sz w:val="22"/>
          <w:szCs w:val="22"/>
          <w:lang w:val="en-GB"/>
        </w:rPr>
        <w:t xml:space="preserve">Formal </w:t>
      </w:r>
      <w:r>
        <w:rPr>
          <w:rFonts w:ascii="Arial" w:hAnsi="Arial" w:cs="Arial"/>
          <w:b/>
          <w:sz w:val="22"/>
          <w:szCs w:val="22"/>
          <w:lang w:val="en-GB"/>
        </w:rPr>
        <w:t>Investigation</w:t>
      </w:r>
    </w:p>
    <w:p w14:paraId="42723262" w14:textId="77777777" w:rsidR="005437D1" w:rsidRDefault="005437D1" w:rsidP="00D50D86">
      <w:pPr>
        <w:rPr>
          <w:rFonts w:ascii="Arial" w:hAnsi="Arial" w:cs="Arial"/>
          <w:sz w:val="22"/>
          <w:szCs w:val="22"/>
          <w:lang w:val="en-GB"/>
        </w:rPr>
      </w:pPr>
    </w:p>
    <w:p w14:paraId="3203A8BA" w14:textId="6371EEA9" w:rsidR="006D199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Where the student remains dissatisfied with the results of the </w:t>
      </w:r>
      <w:r w:rsidR="005437D1">
        <w:rPr>
          <w:rFonts w:ascii="Arial" w:hAnsi="Arial" w:cs="Arial"/>
          <w:sz w:val="22"/>
          <w:szCs w:val="22"/>
          <w:lang w:val="en-GB"/>
        </w:rPr>
        <w:t xml:space="preserve">informal </w:t>
      </w:r>
      <w:r w:rsidR="00953F4D">
        <w:rPr>
          <w:rFonts w:ascii="Arial" w:hAnsi="Arial" w:cs="Arial"/>
          <w:sz w:val="22"/>
          <w:szCs w:val="22"/>
          <w:lang w:val="en-GB"/>
        </w:rPr>
        <w:t xml:space="preserve">investigation </w:t>
      </w:r>
      <w:r>
        <w:rPr>
          <w:rFonts w:ascii="Arial" w:hAnsi="Arial" w:cs="Arial"/>
          <w:sz w:val="22"/>
          <w:szCs w:val="22"/>
          <w:lang w:val="en-GB"/>
        </w:rPr>
        <w:t xml:space="preserve">by the Disability Support Manager, </w:t>
      </w:r>
      <w:r w:rsidR="00FC70B6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6D1996">
        <w:rPr>
          <w:rFonts w:ascii="Arial" w:hAnsi="Arial" w:cs="Arial"/>
          <w:sz w:val="22"/>
          <w:szCs w:val="22"/>
          <w:lang w:val="en-GB"/>
        </w:rPr>
        <w:t xml:space="preserve">may submit a complaint </w:t>
      </w:r>
      <w:r w:rsidR="005437D1">
        <w:rPr>
          <w:rFonts w:ascii="Arial" w:hAnsi="Arial" w:cs="Arial"/>
          <w:sz w:val="22"/>
          <w:szCs w:val="22"/>
          <w:lang w:val="en-GB"/>
        </w:rPr>
        <w:t xml:space="preserve">under the </w:t>
      </w:r>
      <w:r w:rsidR="005437D1" w:rsidRPr="00D52FB5">
        <w:rPr>
          <w:rFonts w:ascii="Arial" w:hAnsi="Arial" w:cs="Arial"/>
          <w:sz w:val="22"/>
          <w:szCs w:val="22"/>
          <w:lang w:val="en-GB"/>
        </w:rPr>
        <w:t>Student Complaint</w:t>
      </w:r>
      <w:r w:rsidR="00D52FB5" w:rsidRPr="001643E0">
        <w:rPr>
          <w:rFonts w:ascii="Arial" w:hAnsi="Arial" w:cs="Arial"/>
          <w:sz w:val="22"/>
          <w:szCs w:val="22"/>
          <w:lang w:val="en-GB"/>
        </w:rPr>
        <w:t xml:space="preserve">s </w:t>
      </w:r>
      <w:r w:rsidR="005437D1" w:rsidRPr="00D52FB5">
        <w:rPr>
          <w:rFonts w:ascii="Arial" w:hAnsi="Arial" w:cs="Arial"/>
          <w:sz w:val="22"/>
          <w:szCs w:val="22"/>
          <w:lang w:val="en-GB"/>
        </w:rPr>
        <w:t>Procedure</w:t>
      </w:r>
      <w:r w:rsidR="00D52FB5" w:rsidRPr="001643E0">
        <w:rPr>
          <w:rFonts w:ascii="Arial" w:hAnsi="Arial" w:cs="Arial"/>
          <w:sz w:val="22"/>
          <w:szCs w:val="22"/>
          <w:lang w:val="en-GB"/>
        </w:rPr>
        <w:t xml:space="preserve"> </w:t>
      </w:r>
      <w:r w:rsidR="00953F4D">
        <w:rPr>
          <w:rFonts w:ascii="Arial" w:hAnsi="Arial" w:cs="Arial"/>
          <w:sz w:val="22"/>
          <w:szCs w:val="22"/>
          <w:lang w:val="en-GB"/>
        </w:rPr>
        <w:t>(s</w:t>
      </w:r>
      <w:r w:rsidR="00D52FB5" w:rsidRPr="001643E0">
        <w:rPr>
          <w:rFonts w:ascii="Arial" w:hAnsi="Arial" w:cs="Arial"/>
          <w:sz w:val="22"/>
          <w:szCs w:val="22"/>
          <w:lang w:val="en-GB"/>
        </w:rPr>
        <w:t>ee</w:t>
      </w:r>
      <w:r w:rsidR="00953F4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16CBA37" w14:textId="08DB307B" w:rsidR="006D1996" w:rsidRDefault="0062649D" w:rsidP="00D50D86">
      <w:pPr>
        <w:rPr>
          <w:rFonts w:ascii="Arial" w:hAnsi="Arial" w:cs="Arial"/>
          <w:sz w:val="22"/>
          <w:szCs w:val="22"/>
          <w:lang w:val="en-GB"/>
        </w:rPr>
      </w:pPr>
      <w:hyperlink r:id="rId6" w:history="1">
        <w:r w:rsidR="00FC70B6" w:rsidRPr="00F2005D">
          <w:rPr>
            <w:rStyle w:val="Hyperlink"/>
            <w:rFonts w:ascii="Arial" w:hAnsi="Arial" w:cs="Arial"/>
            <w:sz w:val="22"/>
            <w:szCs w:val="22"/>
            <w:lang w:val="en-GB"/>
          </w:rPr>
          <w:t>www.qu</w:t>
        </w:r>
        <w:r w:rsidR="00FC70B6" w:rsidRPr="00F2005D">
          <w:rPr>
            <w:rStyle w:val="Hyperlink"/>
            <w:rFonts w:ascii="Arial" w:hAnsi="Arial" w:cs="Arial"/>
            <w:sz w:val="22"/>
            <w:szCs w:val="22"/>
            <w:lang w:val="en-GB"/>
          </w:rPr>
          <w:t>b</w:t>
        </w:r>
        <w:r w:rsidR="00FC70B6" w:rsidRPr="00F2005D">
          <w:rPr>
            <w:rStyle w:val="Hyperlink"/>
            <w:rFonts w:ascii="Arial" w:hAnsi="Arial" w:cs="Arial"/>
            <w:sz w:val="22"/>
            <w:szCs w:val="22"/>
            <w:lang w:val="en-GB"/>
          </w:rPr>
          <w:t>.ac.uk/directorates/AcademicAffairs/AppealsComplaintsandMisconduct/StudentComplaints/</w:t>
        </w:r>
      </w:hyperlink>
      <w:bookmarkStart w:id="0" w:name="_GoBack"/>
      <w:bookmarkEnd w:id="0"/>
      <w:r w:rsidR="00FC70B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AB9D1D7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5B4206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A4D41C8" w14:textId="1ED58B28" w:rsidR="005437D1" w:rsidRDefault="004F3CF6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Stage 3</w:t>
      </w:r>
      <w:r w:rsidR="00CE12B8">
        <w:rPr>
          <w:rFonts w:ascii="Arial" w:hAnsi="Arial" w:cs="Arial"/>
          <w:b/>
          <w:sz w:val="22"/>
          <w:szCs w:val="22"/>
          <w:lang w:val="en-GB"/>
        </w:rPr>
        <w:t xml:space="preserve"> - Appeals</w:t>
      </w:r>
    </w:p>
    <w:p w14:paraId="20E14816" w14:textId="77777777" w:rsidR="00D50D86" w:rsidRPr="00CE7250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1E66A20" w14:textId="6F4683E6" w:rsidR="00EA0039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the complainant</w:t>
      </w:r>
      <w:r w:rsidRPr="00CE72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is still dissatisfied with the outcome of the investigation, he/she </w:t>
      </w:r>
      <w:r w:rsidRPr="00CE7250">
        <w:rPr>
          <w:rFonts w:ascii="Arial" w:hAnsi="Arial" w:cs="Arial"/>
          <w:sz w:val="22"/>
          <w:szCs w:val="22"/>
          <w:lang w:val="en-GB"/>
        </w:rPr>
        <w:t>may appeal</w:t>
      </w:r>
      <w:r w:rsidR="00322E89">
        <w:rPr>
          <w:rFonts w:ascii="Arial" w:hAnsi="Arial" w:cs="Arial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sz w:val="22"/>
          <w:szCs w:val="22"/>
          <w:lang w:val="en-GB"/>
        </w:rPr>
        <w:t xml:space="preserve">For further information, please </w:t>
      </w:r>
      <w:r w:rsidR="00322E89">
        <w:rPr>
          <w:rFonts w:ascii="Arial" w:hAnsi="Arial" w:cs="Arial"/>
          <w:sz w:val="22"/>
          <w:szCs w:val="22"/>
          <w:lang w:val="en-GB"/>
        </w:rPr>
        <w:t>refer back to</w:t>
      </w:r>
      <w:r>
        <w:rPr>
          <w:rFonts w:ascii="Arial" w:hAnsi="Arial" w:cs="Arial"/>
          <w:sz w:val="22"/>
          <w:szCs w:val="22"/>
          <w:lang w:val="en-GB"/>
        </w:rPr>
        <w:t xml:space="preserve"> the Student Complaints Procedure</w:t>
      </w:r>
      <w:r w:rsidR="007A7970">
        <w:rPr>
          <w:rFonts w:ascii="Arial" w:hAnsi="Arial" w:cs="Arial"/>
          <w:sz w:val="22"/>
          <w:szCs w:val="22"/>
          <w:lang w:val="en-GB"/>
        </w:rPr>
        <w:t xml:space="preserve"> (see link above)</w:t>
      </w:r>
      <w:r w:rsidR="00CE12B8">
        <w:rPr>
          <w:rFonts w:ascii="Arial" w:hAnsi="Arial" w:cs="Arial"/>
          <w:sz w:val="22"/>
          <w:szCs w:val="22"/>
          <w:lang w:val="en-GB"/>
        </w:rPr>
        <w:t>.</w:t>
      </w:r>
      <w:r w:rsidR="007A797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81FAC5" w14:textId="77777777" w:rsidR="00692F8E" w:rsidRDefault="00692F8E" w:rsidP="00692F8E">
      <w:pPr>
        <w:rPr>
          <w:rFonts w:ascii="Arial" w:hAnsi="Arial" w:cs="Arial"/>
          <w:b/>
          <w:sz w:val="22"/>
          <w:szCs w:val="22"/>
          <w:lang w:val="en-GB"/>
        </w:rPr>
      </w:pPr>
    </w:p>
    <w:p w14:paraId="1AC8EC86" w14:textId="77777777" w:rsidR="00CE12B8" w:rsidRDefault="00CE12B8" w:rsidP="00692F8E">
      <w:pPr>
        <w:rPr>
          <w:rFonts w:ascii="Arial" w:hAnsi="Arial" w:cs="Arial"/>
          <w:b/>
          <w:sz w:val="22"/>
          <w:szCs w:val="22"/>
          <w:lang w:val="en-GB"/>
        </w:rPr>
      </w:pPr>
    </w:p>
    <w:p w14:paraId="487E2F0C" w14:textId="77777777" w:rsidR="00692F8E" w:rsidRPr="001643E0" w:rsidRDefault="00692F8E" w:rsidP="00692F8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643E0">
        <w:rPr>
          <w:rFonts w:ascii="Arial" w:hAnsi="Arial" w:cs="Arial"/>
          <w:b/>
          <w:sz w:val="22"/>
          <w:szCs w:val="22"/>
          <w:u w:val="single"/>
          <w:lang w:val="en-GB"/>
        </w:rPr>
        <w:t>Breach of Support Provider Contract / Code of Conduct</w:t>
      </w:r>
    </w:p>
    <w:p w14:paraId="2BDFA87E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3E4FA80A" w14:textId="7F3F1100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</w:t>
      </w:r>
      <w:r w:rsidR="004F3CF6">
        <w:rPr>
          <w:rFonts w:ascii="Arial" w:hAnsi="Arial" w:cs="Arial"/>
          <w:sz w:val="22"/>
          <w:szCs w:val="22"/>
          <w:lang w:val="en-GB"/>
        </w:rPr>
        <w:t xml:space="preserve"> concerns are raised </w:t>
      </w:r>
      <w:r>
        <w:rPr>
          <w:rFonts w:ascii="Arial" w:hAnsi="Arial" w:cs="Arial"/>
          <w:sz w:val="22"/>
          <w:szCs w:val="22"/>
          <w:lang w:val="en-GB"/>
        </w:rPr>
        <w:t xml:space="preserve">at any point </w:t>
      </w:r>
      <w:r w:rsidR="00953F4D">
        <w:rPr>
          <w:rFonts w:ascii="Arial" w:hAnsi="Arial" w:cs="Arial"/>
          <w:sz w:val="22"/>
          <w:szCs w:val="22"/>
          <w:lang w:val="en-GB"/>
        </w:rPr>
        <w:t>during</w:t>
      </w:r>
      <w:r>
        <w:rPr>
          <w:rFonts w:ascii="Arial" w:hAnsi="Arial" w:cs="Arial"/>
          <w:sz w:val="22"/>
          <w:szCs w:val="22"/>
          <w:lang w:val="en-GB"/>
        </w:rPr>
        <w:t xml:space="preserve"> the informal or formal investigation that the Support Provider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may have breached </w:t>
      </w:r>
      <w:r>
        <w:rPr>
          <w:rFonts w:ascii="Arial" w:hAnsi="Arial" w:cs="Arial"/>
          <w:sz w:val="22"/>
          <w:szCs w:val="22"/>
          <w:lang w:val="en-GB"/>
        </w:rPr>
        <w:t xml:space="preserve">their Contract for Services and/or the Register’s Code of Conduct,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the University shall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notify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the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Provider in writing that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their Contract may be terminated.  </w:t>
      </w:r>
      <w:proofErr w:type="gramStart"/>
      <w:r>
        <w:rPr>
          <w:rFonts w:ascii="Arial" w:hAnsi="Arial" w:cs="Arial"/>
          <w:sz w:val="22"/>
          <w:szCs w:val="22"/>
          <w:lang w:val="en-GB"/>
        </w:rPr>
        <w:t>Queen’s</w:t>
      </w:r>
      <w:proofErr w:type="gramEnd"/>
      <w:r w:rsidR="005F58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may terminate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a contract if </w:t>
      </w:r>
      <w:r>
        <w:rPr>
          <w:rFonts w:ascii="Arial" w:hAnsi="Arial" w:cs="Arial"/>
          <w:sz w:val="22"/>
          <w:szCs w:val="22"/>
          <w:lang w:val="en-GB"/>
        </w:rPr>
        <w:t xml:space="preserve">it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sz w:val="22"/>
          <w:szCs w:val="22"/>
          <w:lang w:val="en-GB"/>
        </w:rPr>
        <w:t>established that the Support Provider has:</w:t>
      </w:r>
    </w:p>
    <w:p w14:paraId="10EE5F4D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23CAD462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60B4">
        <w:rPr>
          <w:rFonts w:ascii="Arial" w:hAnsi="Arial" w:cs="Arial"/>
          <w:sz w:val="22"/>
          <w:szCs w:val="22"/>
        </w:rPr>
        <w:t>Breache</w:t>
      </w:r>
      <w:r>
        <w:rPr>
          <w:rFonts w:ascii="Arial" w:hAnsi="Arial" w:cs="Arial"/>
          <w:sz w:val="22"/>
          <w:szCs w:val="22"/>
        </w:rPr>
        <w:t>d</w:t>
      </w:r>
      <w:r w:rsidRPr="00F060B4">
        <w:rPr>
          <w:rFonts w:ascii="Arial" w:hAnsi="Arial" w:cs="Arial"/>
          <w:sz w:val="22"/>
          <w:szCs w:val="22"/>
        </w:rPr>
        <w:t xml:space="preserve"> Queen’s Code of Conduct for Support Providers</w:t>
      </w:r>
      <w:r w:rsidR="00B41562">
        <w:rPr>
          <w:rFonts w:ascii="Arial" w:hAnsi="Arial" w:cs="Arial"/>
          <w:sz w:val="22"/>
          <w:szCs w:val="22"/>
        </w:rPr>
        <w:t>.</w:t>
      </w:r>
    </w:p>
    <w:p w14:paraId="37426B0D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0A119516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60B4">
        <w:rPr>
          <w:rFonts w:ascii="Arial" w:hAnsi="Arial" w:cs="Arial"/>
          <w:sz w:val="22"/>
          <w:szCs w:val="22"/>
        </w:rPr>
        <w:t>Fail</w:t>
      </w:r>
      <w:r>
        <w:rPr>
          <w:rFonts w:ascii="Arial" w:hAnsi="Arial" w:cs="Arial"/>
          <w:sz w:val="22"/>
          <w:szCs w:val="22"/>
        </w:rPr>
        <w:t>ed</w:t>
      </w:r>
      <w:r w:rsidRPr="00F060B4">
        <w:rPr>
          <w:rFonts w:ascii="Arial" w:hAnsi="Arial" w:cs="Arial"/>
          <w:sz w:val="22"/>
          <w:szCs w:val="22"/>
        </w:rPr>
        <w:t xml:space="preserve"> or refuse</w:t>
      </w:r>
      <w:r>
        <w:rPr>
          <w:rFonts w:ascii="Arial" w:hAnsi="Arial" w:cs="Arial"/>
          <w:sz w:val="22"/>
          <w:szCs w:val="22"/>
        </w:rPr>
        <w:t>d</w:t>
      </w:r>
      <w:r w:rsidRPr="00F060B4">
        <w:rPr>
          <w:rFonts w:ascii="Arial" w:hAnsi="Arial" w:cs="Arial"/>
          <w:sz w:val="22"/>
          <w:szCs w:val="22"/>
        </w:rPr>
        <w:t xml:space="preserve"> to carry out his/her duties competently following written warning(s</w:t>
      </w:r>
      <w:r>
        <w:rPr>
          <w:rFonts w:ascii="Arial" w:hAnsi="Arial" w:cs="Arial"/>
          <w:sz w:val="22"/>
          <w:szCs w:val="22"/>
        </w:rPr>
        <w:t>)</w:t>
      </w:r>
      <w:r w:rsidR="00B41562">
        <w:rPr>
          <w:rFonts w:ascii="Arial" w:hAnsi="Arial" w:cs="Arial"/>
          <w:sz w:val="22"/>
          <w:szCs w:val="22"/>
        </w:rPr>
        <w:t>.</w:t>
      </w:r>
    </w:p>
    <w:p w14:paraId="5F912BC8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5F4979BC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060B4">
        <w:rPr>
          <w:rFonts w:ascii="Arial" w:hAnsi="Arial" w:cs="Arial"/>
          <w:sz w:val="22"/>
          <w:szCs w:val="22"/>
        </w:rPr>
        <w:t>een found to have been acting incompetently or is guilty of any serious or persistent negligence in respect of his/her obligations under this agreement</w:t>
      </w:r>
      <w:r w:rsidR="00B41562">
        <w:rPr>
          <w:rFonts w:ascii="Arial" w:hAnsi="Arial" w:cs="Arial"/>
          <w:sz w:val="22"/>
          <w:szCs w:val="22"/>
        </w:rPr>
        <w:t>.</w:t>
      </w:r>
    </w:p>
    <w:p w14:paraId="20D01896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6A4BEC8F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060B4">
        <w:rPr>
          <w:rFonts w:ascii="Arial" w:hAnsi="Arial" w:cs="Arial"/>
          <w:sz w:val="22"/>
          <w:szCs w:val="22"/>
        </w:rPr>
        <w:t>een found to be guilty of conduct or a course of conduct or has been convicted of a criminal offence which may bring him/herself or Queen’s into disrepute</w:t>
      </w:r>
      <w:r w:rsidR="00B41562">
        <w:rPr>
          <w:rFonts w:ascii="Arial" w:hAnsi="Arial" w:cs="Arial"/>
          <w:sz w:val="22"/>
          <w:szCs w:val="22"/>
        </w:rPr>
        <w:t>.</w:t>
      </w:r>
    </w:p>
    <w:p w14:paraId="7DBF2162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28709AF9" w14:textId="77777777" w:rsidR="00207C83" w:rsidRDefault="00692F8E" w:rsidP="00207C8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060B4">
        <w:rPr>
          <w:rFonts w:ascii="Arial" w:hAnsi="Arial" w:cs="Arial"/>
          <w:sz w:val="22"/>
          <w:szCs w:val="22"/>
        </w:rPr>
        <w:t>ailed to respond to communications from Queen’s to confirm their continued availability for supporting</w:t>
      </w:r>
      <w:r>
        <w:rPr>
          <w:rFonts w:ascii="Arial" w:hAnsi="Arial" w:cs="Arial"/>
          <w:sz w:val="22"/>
          <w:szCs w:val="22"/>
        </w:rPr>
        <w:t xml:space="preserve"> students</w:t>
      </w:r>
      <w:r w:rsidR="00B41562">
        <w:rPr>
          <w:rFonts w:ascii="Arial" w:hAnsi="Arial" w:cs="Arial"/>
          <w:sz w:val="22"/>
          <w:szCs w:val="22"/>
        </w:rPr>
        <w:t>.</w:t>
      </w:r>
    </w:p>
    <w:p w14:paraId="02F60B5E" w14:textId="77777777" w:rsidR="00207C83" w:rsidRDefault="00207C83" w:rsidP="00FA2B12">
      <w:pPr>
        <w:pStyle w:val="ListParagraph"/>
        <w:rPr>
          <w:rFonts w:ascii="Arial" w:hAnsi="Arial" w:cs="Arial"/>
          <w:sz w:val="22"/>
          <w:szCs w:val="22"/>
        </w:rPr>
      </w:pPr>
    </w:p>
    <w:p w14:paraId="341EBE83" w14:textId="77777777" w:rsidR="00207C83" w:rsidRPr="00207C83" w:rsidRDefault="00207C83" w:rsidP="00FA2B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Support Provider will be given the opportunity to respond to all concerns before a final decision is taken to terminate a Contract of Support.</w:t>
      </w:r>
    </w:p>
    <w:p w14:paraId="1A7F6543" w14:textId="77777777" w:rsidR="00692F8E" w:rsidRDefault="00692F8E" w:rsidP="00D50D86">
      <w:pPr>
        <w:rPr>
          <w:rFonts w:ascii="Arial" w:hAnsi="Arial" w:cs="Arial"/>
          <w:sz w:val="22"/>
          <w:szCs w:val="22"/>
          <w:lang w:val="en-GB"/>
        </w:rPr>
      </w:pPr>
    </w:p>
    <w:p w14:paraId="099853A7" w14:textId="77777777" w:rsidR="00EA0039" w:rsidRDefault="00EA0039" w:rsidP="00D50D86">
      <w:pPr>
        <w:rPr>
          <w:rFonts w:ascii="Arial" w:hAnsi="Arial" w:cs="Arial"/>
          <w:sz w:val="22"/>
          <w:szCs w:val="22"/>
          <w:lang w:val="en-GB"/>
        </w:rPr>
      </w:pPr>
    </w:p>
    <w:p w14:paraId="33CDE2F1" w14:textId="77777777" w:rsidR="00692F8E" w:rsidRPr="00692F8E" w:rsidRDefault="00692F8E" w:rsidP="00692F8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92F8E">
        <w:rPr>
          <w:rFonts w:ascii="Arial" w:hAnsi="Arial" w:cs="Arial"/>
          <w:b/>
          <w:sz w:val="22"/>
          <w:szCs w:val="22"/>
          <w:u w:val="single"/>
          <w:lang w:val="en-GB"/>
        </w:rPr>
        <w:t>University Staff Concerns or Complaints</w:t>
      </w:r>
    </w:p>
    <w:p w14:paraId="7C881702" w14:textId="77777777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BE7914E" w14:textId="3533460F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 w:rsidRPr="000D2030">
        <w:rPr>
          <w:rFonts w:ascii="Arial" w:hAnsi="Arial" w:cs="Arial"/>
          <w:sz w:val="22"/>
          <w:szCs w:val="22"/>
          <w:lang w:val="en-GB"/>
        </w:rPr>
        <w:t>Although Support Providers work on a one-to-one basis with their students, the</w:t>
      </w:r>
      <w:r>
        <w:rPr>
          <w:rFonts w:ascii="Arial" w:hAnsi="Arial" w:cs="Arial"/>
          <w:sz w:val="22"/>
          <w:szCs w:val="22"/>
          <w:lang w:val="en-GB"/>
        </w:rPr>
        <w:t>ir presence on campus means that they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 come into daily contact </w:t>
      </w:r>
      <w:r>
        <w:rPr>
          <w:rFonts w:ascii="Arial" w:hAnsi="Arial" w:cs="Arial"/>
          <w:sz w:val="22"/>
          <w:szCs w:val="22"/>
          <w:lang w:val="en-GB"/>
        </w:rPr>
        <w:t xml:space="preserve">with a range of 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University </w:t>
      </w:r>
      <w:r>
        <w:rPr>
          <w:rFonts w:ascii="Arial" w:hAnsi="Arial" w:cs="Arial"/>
          <w:sz w:val="22"/>
          <w:szCs w:val="22"/>
          <w:lang w:val="en-GB"/>
        </w:rPr>
        <w:t>staff members including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 Information Assistants, </w:t>
      </w:r>
      <w:r>
        <w:rPr>
          <w:rFonts w:ascii="Arial" w:hAnsi="Arial" w:cs="Arial"/>
          <w:sz w:val="22"/>
          <w:szCs w:val="22"/>
          <w:lang w:val="en-GB"/>
        </w:rPr>
        <w:t xml:space="preserve">lecturers, </w:t>
      </w:r>
      <w:r w:rsidR="00EA0039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ibrary staff, </w:t>
      </w:r>
      <w:r w:rsidRPr="000D2030">
        <w:rPr>
          <w:rFonts w:ascii="Arial" w:hAnsi="Arial" w:cs="Arial"/>
          <w:sz w:val="22"/>
          <w:szCs w:val="22"/>
          <w:lang w:val="en-GB"/>
        </w:rPr>
        <w:t>staff from Disability Services</w:t>
      </w:r>
      <w:r>
        <w:rPr>
          <w:rFonts w:ascii="Arial" w:hAnsi="Arial" w:cs="Arial"/>
          <w:sz w:val="22"/>
          <w:szCs w:val="22"/>
          <w:lang w:val="en-GB"/>
        </w:rPr>
        <w:t xml:space="preserve">, School </w:t>
      </w:r>
      <w:r w:rsidR="00EA003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 xml:space="preserve">ffices, </w:t>
      </w:r>
      <w:r w:rsidR="00277AEB">
        <w:rPr>
          <w:rFonts w:ascii="Arial" w:hAnsi="Arial" w:cs="Arial"/>
          <w:sz w:val="22"/>
          <w:szCs w:val="22"/>
          <w:lang w:val="en-GB"/>
        </w:rPr>
        <w:t xml:space="preserve">Inspire </w:t>
      </w:r>
      <w:r>
        <w:rPr>
          <w:rFonts w:ascii="Arial" w:hAnsi="Arial" w:cs="Arial"/>
          <w:sz w:val="22"/>
          <w:szCs w:val="22"/>
          <w:lang w:val="en-GB"/>
        </w:rPr>
        <w:t>etc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DBE0E43" w14:textId="77777777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F3611A2" w14:textId="628BFA83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a member of staff has concerns about the conduct of </w:t>
      </w:r>
      <w:r>
        <w:rPr>
          <w:rFonts w:ascii="Arial" w:hAnsi="Arial" w:cs="Arial"/>
          <w:sz w:val="22"/>
          <w:szCs w:val="22"/>
          <w:lang w:val="en-GB"/>
        </w:rPr>
        <w:t>a Support Provider</w:t>
      </w:r>
      <w:r w:rsidR="005F5822">
        <w:rPr>
          <w:rFonts w:ascii="Arial" w:hAnsi="Arial" w:cs="Arial"/>
          <w:sz w:val="22"/>
          <w:szCs w:val="22"/>
          <w:lang w:val="en-GB"/>
        </w:rPr>
        <w:t xml:space="preserve">, he/she </w:t>
      </w:r>
      <w:r>
        <w:rPr>
          <w:rFonts w:ascii="Arial" w:hAnsi="Arial" w:cs="Arial"/>
          <w:sz w:val="22"/>
          <w:szCs w:val="22"/>
          <w:lang w:val="en-GB"/>
        </w:rPr>
        <w:t>should report the pro</w:t>
      </w:r>
      <w:r w:rsidR="00277AEB">
        <w:rPr>
          <w:rFonts w:ascii="Arial" w:hAnsi="Arial" w:cs="Arial"/>
          <w:sz w:val="22"/>
          <w:szCs w:val="22"/>
          <w:lang w:val="en-GB"/>
        </w:rPr>
        <w:t>blem(s) as soon as possible to the</w:t>
      </w:r>
      <w:r>
        <w:rPr>
          <w:rFonts w:ascii="Arial" w:hAnsi="Arial" w:cs="Arial"/>
          <w:sz w:val="22"/>
          <w:szCs w:val="22"/>
          <w:lang w:val="en-GB"/>
        </w:rPr>
        <w:t xml:space="preserve"> Register.  Issues might include:</w:t>
      </w:r>
    </w:p>
    <w:p w14:paraId="284F3FE8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35368C6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Behaving rudely, aggressively and/or unreasonably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31E71DF7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Acting as an intermediary between the student and School staff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0A7562C1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Being noisy / disruptive in class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545A3E4F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Contributing to class discussions by offering opinions and answering questions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25153F62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Providing students with subject-specific advice / guidance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3B2D4E8B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Being indiscrete with regards to a student’s disability and personal / academic challenges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2B1053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131E143A" w14:textId="3C46BBD2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Disability Support Manager will work proactively and in a timely manner to resolve issue(s) raised by contacting the Support Provider by email</w:t>
      </w:r>
      <w:r w:rsidR="00CE12B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to outline the concern</w:t>
      </w:r>
      <w:r w:rsidR="009B43F1" w:rsidRPr="009B43F1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s)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and to invite them to a meeting to discuss </w:t>
      </w:r>
      <w:r w:rsidR="00CE12B8">
        <w:rPr>
          <w:rFonts w:ascii="Arial" w:hAnsi="Arial" w:cs="Arial"/>
          <w:sz w:val="22"/>
          <w:szCs w:val="22"/>
          <w:lang w:val="en-GB"/>
        </w:rPr>
        <w:t>the issues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further.  During the meeting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the Support Provider will be given the opportun</w:t>
      </w:r>
      <w:r w:rsidR="00CE12B8">
        <w:rPr>
          <w:rFonts w:ascii="Arial" w:hAnsi="Arial" w:cs="Arial"/>
          <w:sz w:val="22"/>
          <w:szCs w:val="22"/>
          <w:lang w:val="en-GB"/>
        </w:rPr>
        <w:t>ity to respond to the concerns present</w:t>
      </w:r>
      <w:r w:rsidR="00DB7EE9">
        <w:rPr>
          <w:rFonts w:ascii="Arial" w:hAnsi="Arial" w:cs="Arial"/>
          <w:sz w:val="22"/>
          <w:szCs w:val="22"/>
          <w:lang w:val="en-GB"/>
        </w:rPr>
        <w:t>ed.  Following this meeting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the Disability Support Manager will review all information with the Head of Disability Services and an appropriate course of action will be agreed t</w:t>
      </w:r>
      <w:r w:rsidR="00CE12B8">
        <w:rPr>
          <w:rFonts w:ascii="Arial" w:hAnsi="Arial" w:cs="Arial"/>
          <w:sz w:val="22"/>
          <w:szCs w:val="22"/>
          <w:lang w:val="en-GB"/>
        </w:rPr>
        <w:t xml:space="preserve">o resolve the concerns raised.  </w:t>
      </w:r>
      <w:r w:rsidR="00EB3090">
        <w:rPr>
          <w:rFonts w:ascii="Arial" w:hAnsi="Arial" w:cs="Arial"/>
          <w:sz w:val="22"/>
          <w:szCs w:val="22"/>
          <w:lang w:val="en-GB"/>
        </w:rPr>
        <w:t xml:space="preserve">The agreed action will be communicated by email to </w:t>
      </w:r>
      <w:r w:rsidR="00DB7EE9">
        <w:rPr>
          <w:rFonts w:ascii="Arial" w:hAnsi="Arial" w:cs="Arial"/>
          <w:sz w:val="22"/>
          <w:szCs w:val="22"/>
          <w:lang w:val="en-GB"/>
        </w:rPr>
        <w:t>all parties</w:t>
      </w:r>
      <w:r w:rsidR="00EB3090">
        <w:rPr>
          <w:rFonts w:ascii="Arial" w:hAnsi="Arial" w:cs="Arial"/>
          <w:sz w:val="22"/>
          <w:szCs w:val="22"/>
          <w:lang w:val="en-GB"/>
        </w:rPr>
        <w:t xml:space="preserve"> concerned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and where necessary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new support ar</w:t>
      </w:r>
      <w:r w:rsidR="00CE12B8">
        <w:rPr>
          <w:rFonts w:ascii="Arial" w:hAnsi="Arial" w:cs="Arial"/>
          <w:sz w:val="22"/>
          <w:szCs w:val="22"/>
          <w:lang w:val="en-GB"/>
        </w:rPr>
        <w:t>rangements will be implemented.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FAA0E8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D326D5C" w14:textId="00A03EE2" w:rsidR="00692F8E" w:rsidRDefault="00DB7EE9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agreed action will be monitored by the Disability S</w:t>
      </w:r>
      <w:r w:rsidR="00CE12B8">
        <w:rPr>
          <w:rFonts w:ascii="Arial" w:hAnsi="Arial" w:cs="Arial"/>
          <w:sz w:val="22"/>
          <w:szCs w:val="22"/>
          <w:lang w:val="en-GB"/>
        </w:rPr>
        <w:t>upport Manager to ensure the on</w:t>
      </w:r>
      <w:r>
        <w:rPr>
          <w:rFonts w:ascii="Arial" w:hAnsi="Arial" w:cs="Arial"/>
          <w:sz w:val="22"/>
          <w:szCs w:val="22"/>
          <w:lang w:val="en-GB"/>
        </w:rPr>
        <w:t xml:space="preserve">going effective support of students.   </w:t>
      </w:r>
    </w:p>
    <w:p w14:paraId="1A9D381F" w14:textId="77777777" w:rsidR="00CE12B8" w:rsidRDefault="00CE12B8" w:rsidP="00692F8E">
      <w:pPr>
        <w:rPr>
          <w:rFonts w:ascii="Arial" w:hAnsi="Arial" w:cs="Arial"/>
          <w:sz w:val="22"/>
          <w:szCs w:val="22"/>
          <w:lang w:val="en-GB"/>
        </w:rPr>
      </w:pPr>
    </w:p>
    <w:p w14:paraId="4EB6AE2A" w14:textId="15EC2C64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the Support Provider </w:t>
      </w:r>
      <w:r w:rsidR="00EB3090">
        <w:rPr>
          <w:rFonts w:ascii="Arial" w:hAnsi="Arial" w:cs="Arial"/>
          <w:sz w:val="22"/>
          <w:szCs w:val="22"/>
          <w:lang w:val="en-GB"/>
        </w:rPr>
        <w:t xml:space="preserve">or University </w:t>
      </w:r>
      <w:r w:rsidR="00CE12B8">
        <w:rPr>
          <w:rFonts w:ascii="Arial" w:hAnsi="Arial" w:cs="Arial"/>
          <w:sz w:val="22"/>
          <w:szCs w:val="22"/>
          <w:lang w:val="en-GB"/>
        </w:rPr>
        <w:t>s</w:t>
      </w:r>
      <w:r w:rsidR="00EB3090">
        <w:rPr>
          <w:rFonts w:ascii="Arial" w:hAnsi="Arial" w:cs="Arial"/>
          <w:sz w:val="22"/>
          <w:szCs w:val="22"/>
          <w:lang w:val="en-GB"/>
        </w:rPr>
        <w:t xml:space="preserve">taff </w:t>
      </w:r>
      <w:r w:rsidR="00CE12B8">
        <w:rPr>
          <w:rFonts w:ascii="Arial" w:hAnsi="Arial" w:cs="Arial"/>
          <w:sz w:val="22"/>
          <w:szCs w:val="22"/>
          <w:lang w:val="en-GB"/>
        </w:rPr>
        <w:t>m</w:t>
      </w:r>
      <w:r w:rsidR="00EB3090">
        <w:rPr>
          <w:rFonts w:ascii="Arial" w:hAnsi="Arial" w:cs="Arial"/>
          <w:sz w:val="22"/>
          <w:szCs w:val="22"/>
          <w:lang w:val="en-GB"/>
        </w:rPr>
        <w:t xml:space="preserve">ember is dissatisfied with the agreed action they should raise their concerns with the Head of Disability </w:t>
      </w:r>
      <w:r w:rsidR="00277AEB">
        <w:rPr>
          <w:rFonts w:ascii="Arial" w:hAnsi="Arial" w:cs="Arial"/>
          <w:sz w:val="22"/>
          <w:szCs w:val="22"/>
          <w:lang w:val="en-GB"/>
        </w:rPr>
        <w:t xml:space="preserve">&amp; Wellbeing </w:t>
      </w:r>
      <w:r w:rsidR="00EB3090">
        <w:rPr>
          <w:rFonts w:ascii="Arial" w:hAnsi="Arial" w:cs="Arial"/>
          <w:sz w:val="22"/>
          <w:szCs w:val="22"/>
          <w:lang w:val="en-GB"/>
        </w:rPr>
        <w:t xml:space="preserve">Services.  </w:t>
      </w:r>
    </w:p>
    <w:p w14:paraId="51444EBC" w14:textId="77777777" w:rsidR="00EA0039" w:rsidRDefault="00EA0039" w:rsidP="00692F8E">
      <w:pPr>
        <w:rPr>
          <w:rFonts w:ascii="Arial" w:hAnsi="Arial" w:cs="Arial"/>
          <w:sz w:val="22"/>
          <w:szCs w:val="22"/>
          <w:lang w:val="en-GB"/>
        </w:rPr>
      </w:pPr>
    </w:p>
    <w:p w14:paraId="448D5518" w14:textId="77777777" w:rsidR="00692F8E" w:rsidRDefault="00692F8E" w:rsidP="00D52FB5">
      <w:pPr>
        <w:rPr>
          <w:rFonts w:ascii="Arial" w:hAnsi="Arial" w:cs="Arial"/>
          <w:b/>
          <w:sz w:val="22"/>
          <w:szCs w:val="22"/>
          <w:lang w:val="en-GB"/>
        </w:rPr>
      </w:pPr>
    </w:p>
    <w:p w14:paraId="7D06488A" w14:textId="77777777" w:rsidR="00D52FB5" w:rsidRPr="001643E0" w:rsidRDefault="00692F8E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643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Student </w:t>
      </w:r>
      <w:r w:rsidR="00D52FB5" w:rsidRPr="001643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Conduct </w:t>
      </w:r>
    </w:p>
    <w:p w14:paraId="7519D9A1" w14:textId="77777777" w:rsidR="00D50D86" w:rsidRPr="000D2030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BBEED4C" w14:textId="544965DC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Queen’s </w:t>
      </w:r>
      <w:r w:rsidR="003D3EF2">
        <w:rPr>
          <w:rFonts w:ascii="Arial" w:hAnsi="Arial" w:cs="Arial"/>
          <w:sz w:val="22"/>
          <w:szCs w:val="22"/>
          <w:lang w:val="en-GB"/>
        </w:rPr>
        <w:t xml:space="preserve">University </w:t>
      </w:r>
      <w:r>
        <w:rPr>
          <w:rFonts w:ascii="Arial" w:hAnsi="Arial" w:cs="Arial"/>
          <w:sz w:val="22"/>
          <w:szCs w:val="22"/>
          <w:lang w:val="en-GB"/>
        </w:rPr>
        <w:t xml:space="preserve">values its Support Providers and will seek to resolve any concerns </w:t>
      </w:r>
      <w:r w:rsidR="00692F8E">
        <w:rPr>
          <w:rFonts w:ascii="Arial" w:hAnsi="Arial" w:cs="Arial"/>
          <w:sz w:val="22"/>
          <w:szCs w:val="22"/>
          <w:lang w:val="en-GB"/>
        </w:rPr>
        <w:t xml:space="preserve">raised about student conduct </w:t>
      </w:r>
      <w:r>
        <w:rPr>
          <w:rFonts w:ascii="Arial" w:hAnsi="Arial" w:cs="Arial"/>
          <w:sz w:val="22"/>
          <w:szCs w:val="22"/>
          <w:lang w:val="en-GB"/>
        </w:rPr>
        <w:t xml:space="preserve">as soon as possible.  </w:t>
      </w:r>
    </w:p>
    <w:p w14:paraId="66A2678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F6AAE09" w14:textId="01DE00BC" w:rsidR="00D50D86" w:rsidRPr="0062649D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Support Providers work on a one-to-one basis with students in a range of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</w:t>
      </w:r>
      <w:r>
        <w:rPr>
          <w:rFonts w:ascii="Arial" w:hAnsi="Arial" w:cs="Arial"/>
          <w:sz w:val="22"/>
          <w:szCs w:val="22"/>
          <w:lang w:val="en-GB"/>
        </w:rPr>
        <w:t>roles with clearly defined boundaries and limitation</w:t>
      </w:r>
      <w:r w:rsidR="0062649D">
        <w:rPr>
          <w:rFonts w:ascii="Arial" w:hAnsi="Arial" w:cs="Arial"/>
          <w:sz w:val="22"/>
          <w:szCs w:val="22"/>
          <w:lang w:val="en-GB"/>
        </w:rPr>
        <w:t xml:space="preserve">s – for further information, please </w:t>
      </w:r>
      <w:r w:rsidR="0062649D" w:rsidRPr="0062649D">
        <w:rPr>
          <w:rFonts w:ascii="Arial" w:hAnsi="Arial" w:cs="Arial"/>
          <w:sz w:val="22"/>
          <w:szCs w:val="22"/>
          <w:lang w:val="en-GB"/>
        </w:rPr>
        <w:t xml:space="preserve">see </w:t>
      </w:r>
      <w:r w:rsidR="0062649D">
        <w:rPr>
          <w:rFonts w:ascii="Arial" w:hAnsi="Arial" w:cs="Arial"/>
          <w:sz w:val="22"/>
          <w:szCs w:val="22"/>
          <w:lang w:val="en-GB"/>
        </w:rPr>
        <w:t xml:space="preserve">the various job descriptions at </w:t>
      </w:r>
      <w:hyperlink r:id="rId7" w:history="1">
        <w:r w:rsidR="0062649D" w:rsidRPr="00330FC6">
          <w:rPr>
            <w:rStyle w:val="Hyperlink"/>
            <w:rFonts w:ascii="Arial" w:hAnsi="Arial" w:cs="Arial"/>
            <w:sz w:val="22"/>
            <w:szCs w:val="22"/>
          </w:rPr>
          <w:t>www.qub.ac.uk/directorates/sgc/disability/TheRegisterofSupportProvidersatQueensUniversity/</w:t>
        </w:r>
      </w:hyperlink>
      <w:r w:rsidRPr="0062649D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3AA3831C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DE99C1E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main, these working relationships function well.  Occasionally</w:t>
      </w:r>
      <w:r w:rsidR="003D3EF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however, a student may:</w:t>
      </w:r>
    </w:p>
    <w:p w14:paraId="761707A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6C8DB349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Seek support beyond the boundaries of the support role remit(s)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1323F015" w14:textId="053DA5DD" w:rsidR="00D50D86" w:rsidRPr="00DA3E1F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Have very unrealistic expectations of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4BE1325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Behave rudely and/or aggressively towards their Support Provider(s)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AF15126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Fail to engage with or keep in contact with their Support Provider(s)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6C30F6C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Seek subject-specific support and guidance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4337C60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6373610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Because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Support Provider</w:t>
      </w:r>
      <w:r>
        <w:rPr>
          <w:rFonts w:ascii="Arial" w:hAnsi="Arial" w:cs="Arial"/>
          <w:sz w:val="22"/>
          <w:szCs w:val="22"/>
          <w:lang w:val="en-GB"/>
        </w:rPr>
        <w:t>s work on a self-employed basis, they are under no obligation to continue to work with students with whom they are experiencing difficulties.  A Support Provider who no longer wishes to work</w:t>
      </w:r>
      <w:r w:rsidR="00EA0039">
        <w:rPr>
          <w:rFonts w:ascii="Arial" w:hAnsi="Arial" w:cs="Arial"/>
          <w:sz w:val="22"/>
          <w:szCs w:val="22"/>
          <w:lang w:val="en-GB"/>
        </w:rPr>
        <w:t xml:space="preserve"> with a student should contact Queen’s</w:t>
      </w:r>
      <w:r>
        <w:rPr>
          <w:rFonts w:ascii="Arial" w:hAnsi="Arial" w:cs="Arial"/>
          <w:sz w:val="22"/>
          <w:szCs w:val="22"/>
          <w:lang w:val="en-GB"/>
        </w:rPr>
        <w:t xml:space="preserve"> Register </w:t>
      </w:r>
      <w:r w:rsidR="00EA0039">
        <w:rPr>
          <w:rFonts w:ascii="Arial" w:hAnsi="Arial" w:cs="Arial"/>
          <w:sz w:val="22"/>
          <w:szCs w:val="22"/>
          <w:lang w:val="en-GB"/>
        </w:rPr>
        <w:t xml:space="preserve">of Support Providers </w:t>
      </w:r>
      <w:r>
        <w:rPr>
          <w:rFonts w:ascii="Arial" w:hAnsi="Arial" w:cs="Arial"/>
          <w:sz w:val="22"/>
          <w:szCs w:val="22"/>
          <w:lang w:val="en-GB"/>
        </w:rPr>
        <w:t xml:space="preserve">and request that the student be matched with a new Support Provider as soon as possible.  </w:t>
      </w:r>
    </w:p>
    <w:p w14:paraId="0F21A65C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8F7C0C9" w14:textId="2C4DE230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However, as students</w:t>
      </w:r>
      <w:r w:rsidR="0062649D">
        <w:rPr>
          <w:rFonts w:ascii="Arial" w:hAnsi="Arial" w:cs="Arial"/>
          <w:sz w:val="22"/>
          <w:szCs w:val="22"/>
          <w:lang w:val="en-GB"/>
        </w:rPr>
        <w:t xml:space="preserve"> also</w:t>
      </w:r>
      <w:r>
        <w:rPr>
          <w:rFonts w:ascii="Arial" w:hAnsi="Arial" w:cs="Arial"/>
          <w:sz w:val="22"/>
          <w:szCs w:val="22"/>
          <w:lang w:val="en-GB"/>
        </w:rPr>
        <w:t xml:space="preserve"> have certain responsibilities with regards to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 (for a copy of the Student Contract </w:t>
      </w:r>
      <w:r w:rsidR="0062649D">
        <w:rPr>
          <w:rFonts w:ascii="Arial" w:hAnsi="Arial" w:cs="Arial"/>
          <w:sz w:val="22"/>
          <w:szCs w:val="22"/>
          <w:lang w:val="en-GB"/>
        </w:rPr>
        <w:t xml:space="preserve">please see </w:t>
      </w:r>
      <w:hyperlink r:id="rId8" w:history="1">
        <w:r w:rsidR="0062649D" w:rsidRPr="0062649D">
          <w:rPr>
            <w:rStyle w:val="Hyperlink"/>
            <w:rFonts w:ascii="Arial" w:hAnsi="Arial" w:cs="Arial"/>
            <w:sz w:val="22"/>
            <w:szCs w:val="22"/>
          </w:rPr>
          <w:t>www.qub.ac.uk/directorates/sgc/disability/TheRegisterofSupportProvidersatQueensUniversity/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), it is important that the Support Provider advises the Register of the reason(s) why they are not prepared to continue to work with a student.  </w:t>
      </w:r>
    </w:p>
    <w:p w14:paraId="73AB9CA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9A6D239" w14:textId="4882C63B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cases where the Support Provider hopes to continue to work with </w:t>
      </w:r>
      <w:r w:rsidR="003D3EF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 student, he / she should contact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Disability Support Manager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immediately in writing (normally by email) to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outline the issue(s) arising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.  The Disability Support </w:t>
      </w:r>
      <w:r>
        <w:rPr>
          <w:rFonts w:ascii="Arial" w:hAnsi="Arial" w:cs="Arial"/>
          <w:sz w:val="22"/>
          <w:szCs w:val="22"/>
          <w:lang w:val="en-GB"/>
        </w:rPr>
        <w:t>Manager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will raise the </w:t>
      </w:r>
      <w:r>
        <w:rPr>
          <w:rFonts w:ascii="Arial" w:hAnsi="Arial" w:cs="Arial"/>
          <w:sz w:val="22"/>
          <w:szCs w:val="22"/>
          <w:lang w:val="en-GB"/>
        </w:rPr>
        <w:t>issue(s) highlighted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with the student’s Disability Officer </w:t>
      </w:r>
      <w:r>
        <w:rPr>
          <w:rFonts w:ascii="Arial" w:hAnsi="Arial" w:cs="Arial"/>
          <w:sz w:val="22"/>
          <w:szCs w:val="22"/>
          <w:lang w:val="en-GB"/>
        </w:rPr>
        <w:t xml:space="preserve">and / or the Student Support Officer (Disability) </w:t>
      </w:r>
      <w:r w:rsidRPr="001815D2">
        <w:rPr>
          <w:rFonts w:ascii="Arial" w:hAnsi="Arial" w:cs="Arial"/>
          <w:sz w:val="22"/>
          <w:szCs w:val="22"/>
          <w:lang w:val="en-GB"/>
        </w:rPr>
        <w:t>who in turn will contact the student concerned</w:t>
      </w:r>
      <w:r>
        <w:rPr>
          <w:rFonts w:ascii="Arial" w:hAnsi="Arial" w:cs="Arial"/>
          <w:sz w:val="22"/>
          <w:szCs w:val="22"/>
          <w:lang w:val="en-GB"/>
        </w:rPr>
        <w:t xml:space="preserve"> to discuss the matters raised and clarify any misconceptions / misunderstandings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2FDB96D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637AB67" w14:textId="3F49C38F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student will be reminded of his/her </w:t>
      </w:r>
      <w:r w:rsidR="003D3EF2">
        <w:rPr>
          <w:rFonts w:ascii="Arial" w:hAnsi="Arial" w:cs="Arial"/>
          <w:sz w:val="22"/>
          <w:szCs w:val="22"/>
          <w:lang w:val="en-GB"/>
        </w:rPr>
        <w:t xml:space="preserve">responsibility and </w:t>
      </w:r>
      <w:r>
        <w:rPr>
          <w:rFonts w:ascii="Arial" w:hAnsi="Arial" w:cs="Arial"/>
          <w:sz w:val="22"/>
          <w:szCs w:val="22"/>
          <w:lang w:val="en-GB"/>
        </w:rPr>
        <w:t>accountabilit</w:t>
      </w:r>
      <w:r w:rsidR="003D3EF2">
        <w:rPr>
          <w:rFonts w:ascii="Arial" w:hAnsi="Arial" w:cs="Arial"/>
          <w:sz w:val="22"/>
          <w:szCs w:val="22"/>
          <w:lang w:val="en-GB"/>
        </w:rPr>
        <w:t xml:space="preserve">y </w:t>
      </w:r>
      <w:r>
        <w:rPr>
          <w:rFonts w:ascii="Arial" w:hAnsi="Arial" w:cs="Arial"/>
          <w:sz w:val="22"/>
          <w:szCs w:val="22"/>
          <w:lang w:val="en-GB"/>
        </w:rPr>
        <w:t xml:space="preserve">as detailed in the Student Contract and, where necessary, of the boundaries and limitations of the </w:t>
      </w:r>
      <w:r w:rsidR="00322E89">
        <w:rPr>
          <w:rFonts w:ascii="Arial" w:hAnsi="Arial" w:cs="Arial"/>
          <w:sz w:val="22"/>
          <w:szCs w:val="22"/>
          <w:lang w:val="en-GB"/>
        </w:rPr>
        <w:t>one-to-one support</w:t>
      </w:r>
      <w:r>
        <w:rPr>
          <w:rFonts w:ascii="Arial" w:hAnsi="Arial" w:cs="Arial"/>
          <w:sz w:val="22"/>
          <w:szCs w:val="22"/>
          <w:lang w:val="en-GB"/>
        </w:rPr>
        <w:t xml:space="preserve"> role(s) as outlined in the ‘Queen’s </w:t>
      </w:r>
      <w:r w:rsidR="0062649D">
        <w:rPr>
          <w:rFonts w:ascii="Arial" w:hAnsi="Arial" w:cs="Arial"/>
          <w:sz w:val="22"/>
          <w:szCs w:val="22"/>
          <w:lang w:val="en-GB"/>
        </w:rPr>
        <w:t>Students</w:t>
      </w:r>
      <w:r>
        <w:rPr>
          <w:rFonts w:ascii="Arial" w:hAnsi="Arial" w:cs="Arial"/>
          <w:sz w:val="22"/>
          <w:szCs w:val="22"/>
          <w:lang w:val="en-GB"/>
        </w:rPr>
        <w:t>’</w:t>
      </w:r>
      <w:r w:rsidR="00EA0039">
        <w:rPr>
          <w:rFonts w:ascii="Arial" w:hAnsi="Arial" w:cs="Arial"/>
          <w:sz w:val="22"/>
          <w:szCs w:val="22"/>
          <w:lang w:val="en-GB"/>
        </w:rPr>
        <w:t xml:space="preserve"> </w:t>
      </w:r>
      <w:r w:rsidR="0062649D">
        <w:rPr>
          <w:rFonts w:ascii="Arial" w:hAnsi="Arial" w:cs="Arial"/>
          <w:sz w:val="22"/>
          <w:szCs w:val="22"/>
          <w:lang w:val="en-GB"/>
        </w:rPr>
        <w:t xml:space="preserve">Guide to One-to-one Support’ </w:t>
      </w:r>
      <w:r w:rsidR="00EA0039">
        <w:rPr>
          <w:rFonts w:ascii="Arial" w:hAnsi="Arial" w:cs="Arial"/>
          <w:sz w:val="22"/>
          <w:szCs w:val="22"/>
          <w:lang w:val="en-GB"/>
        </w:rPr>
        <w:t xml:space="preserve">(see </w:t>
      </w:r>
      <w:hyperlink r:id="rId9" w:history="1">
        <w:r w:rsidR="0062649D" w:rsidRPr="00330FC6">
          <w:rPr>
            <w:rStyle w:val="Hyperlink"/>
            <w:rFonts w:ascii="Arial" w:hAnsi="Arial" w:cs="Arial"/>
            <w:sz w:val="22"/>
            <w:szCs w:val="22"/>
          </w:rPr>
          <w:t>www.qub.ac.uk/directorates/sgc/disability/TheRegisterofSupportProvidersatQueensUniversity/GuidanceMaterialforSupportProviders/</w:t>
        </w:r>
      </w:hyperlink>
      <w:r w:rsidR="0062649D">
        <w:rPr>
          <w:rFonts w:ascii="Arial" w:hAnsi="Arial" w:cs="Arial"/>
          <w:sz w:val="22"/>
          <w:szCs w:val="22"/>
        </w:rPr>
        <w:t>)</w:t>
      </w:r>
      <w:r w:rsidR="00A8400C">
        <w:rPr>
          <w:rFonts w:ascii="Arial" w:hAnsi="Arial" w:cs="Arial"/>
          <w:sz w:val="22"/>
          <w:szCs w:val="22"/>
          <w:lang w:val="en-GB"/>
        </w:rPr>
        <w:t>.</w:t>
      </w:r>
    </w:p>
    <w:p w14:paraId="70B73F5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41060443" w14:textId="5338B819" w:rsidR="00D50D86" w:rsidRPr="001815D2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If, after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discussion with the student, the </w:t>
      </w:r>
      <w:r>
        <w:rPr>
          <w:rFonts w:ascii="Arial" w:hAnsi="Arial" w:cs="Arial"/>
          <w:sz w:val="22"/>
          <w:szCs w:val="22"/>
          <w:lang w:val="en-GB"/>
        </w:rPr>
        <w:t>matter is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not resolved to the Suppo</w:t>
      </w:r>
      <w:r>
        <w:rPr>
          <w:rFonts w:ascii="Arial" w:hAnsi="Arial" w:cs="Arial"/>
          <w:sz w:val="22"/>
          <w:szCs w:val="22"/>
          <w:lang w:val="en-GB"/>
        </w:rPr>
        <w:t>rt Provider’s satisfaction or the working relationship has subsequently become untenable, the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student will be allocated to a new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Provider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3D3EF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where possible, the Support Provider </w:t>
      </w:r>
      <w:r w:rsidR="00056DF6">
        <w:rPr>
          <w:rFonts w:ascii="Arial" w:hAnsi="Arial" w:cs="Arial"/>
          <w:sz w:val="22"/>
          <w:szCs w:val="22"/>
          <w:lang w:val="en-GB"/>
        </w:rPr>
        <w:t>to</w:t>
      </w:r>
      <w:r>
        <w:rPr>
          <w:rFonts w:ascii="Arial" w:hAnsi="Arial" w:cs="Arial"/>
          <w:sz w:val="22"/>
          <w:szCs w:val="22"/>
          <w:lang w:val="en-GB"/>
        </w:rPr>
        <w:t xml:space="preserve"> a new student.</w:t>
      </w:r>
    </w:p>
    <w:p w14:paraId="1EDE4A65" w14:textId="77777777" w:rsidR="00D50D86" w:rsidRDefault="00D50D86">
      <w:pPr>
        <w:rPr>
          <w:rFonts w:ascii="Arial" w:hAnsi="Arial" w:cs="Arial"/>
          <w:sz w:val="22"/>
          <w:szCs w:val="22"/>
          <w:lang w:val="en-GB"/>
        </w:rPr>
      </w:pPr>
    </w:p>
    <w:p w14:paraId="2737A31C" w14:textId="77777777" w:rsidR="00EA0039" w:rsidRDefault="00EA0039" w:rsidP="00D50D86">
      <w:pPr>
        <w:rPr>
          <w:rFonts w:ascii="Arial" w:hAnsi="Arial" w:cs="Arial"/>
          <w:sz w:val="22"/>
          <w:szCs w:val="22"/>
          <w:lang w:val="en-GB"/>
        </w:rPr>
      </w:pPr>
    </w:p>
    <w:p w14:paraId="1C793F31" w14:textId="77777777" w:rsidR="00D50D86" w:rsidRPr="001643E0" w:rsidRDefault="00D50D86" w:rsidP="00D50D86">
      <w:pPr>
        <w:rPr>
          <w:rFonts w:ascii="Arial" w:hAnsi="Arial" w:cs="Arial"/>
          <w:b/>
          <w:u w:val="single"/>
          <w:lang w:val="en-GB"/>
        </w:rPr>
      </w:pPr>
      <w:r w:rsidRPr="001643E0">
        <w:rPr>
          <w:rFonts w:ascii="Arial" w:hAnsi="Arial" w:cs="Arial"/>
          <w:b/>
          <w:u w:val="single"/>
          <w:lang w:val="en-GB"/>
        </w:rPr>
        <w:t>Queries</w:t>
      </w:r>
    </w:p>
    <w:p w14:paraId="727A025B" w14:textId="77777777" w:rsidR="00D50D86" w:rsidRDefault="00D50D86" w:rsidP="00D50D86">
      <w:pPr>
        <w:rPr>
          <w:rFonts w:ascii="Arial" w:hAnsi="Arial" w:cs="Arial"/>
          <w:lang w:val="en-GB"/>
        </w:rPr>
      </w:pPr>
    </w:p>
    <w:p w14:paraId="4DB948CE" w14:textId="32BAB5B1" w:rsidR="00D50D86" w:rsidRPr="006E2148" w:rsidRDefault="003D3EF2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any further advice or for a </w:t>
      </w:r>
      <w:r w:rsidR="00D50D86" w:rsidRPr="006E2148">
        <w:rPr>
          <w:rFonts w:ascii="Arial" w:hAnsi="Arial" w:cs="Arial"/>
          <w:sz w:val="22"/>
          <w:szCs w:val="22"/>
          <w:lang w:val="en-GB"/>
        </w:rPr>
        <w:t xml:space="preserve">copy of this </w:t>
      </w:r>
      <w:r w:rsidR="00692F8E">
        <w:rPr>
          <w:rFonts w:ascii="Arial" w:hAnsi="Arial" w:cs="Arial"/>
          <w:sz w:val="22"/>
          <w:szCs w:val="22"/>
          <w:lang w:val="en-GB"/>
        </w:rPr>
        <w:t xml:space="preserve">guidance </w:t>
      </w:r>
      <w:r w:rsidR="00D50D86" w:rsidRPr="006E2148">
        <w:rPr>
          <w:rFonts w:ascii="Arial" w:hAnsi="Arial" w:cs="Arial"/>
          <w:sz w:val="22"/>
          <w:szCs w:val="22"/>
          <w:lang w:val="en-GB"/>
        </w:rPr>
        <w:t>in an alternative format, please contact:</w:t>
      </w:r>
    </w:p>
    <w:p w14:paraId="582AE877" w14:textId="77777777" w:rsidR="00D50D86" w:rsidRPr="006E2148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1251113" w14:textId="430C0E47" w:rsidR="00D50D86" w:rsidRPr="006E2148" w:rsidRDefault="0062649D" w:rsidP="00D50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D50D86" w:rsidRPr="006E2148">
        <w:rPr>
          <w:rFonts w:ascii="Arial" w:hAnsi="Arial" w:cs="Arial"/>
          <w:b/>
          <w:sz w:val="22"/>
          <w:szCs w:val="22"/>
        </w:rPr>
        <w:t>Register of Support Providers</w:t>
      </w:r>
      <w:r w:rsidR="00D50D86" w:rsidRPr="006E2148">
        <w:rPr>
          <w:rFonts w:ascii="Arial" w:hAnsi="Arial" w:cs="Arial"/>
          <w:sz w:val="22"/>
          <w:szCs w:val="22"/>
        </w:rPr>
        <w:t xml:space="preserve"> </w:t>
      </w:r>
      <w:r w:rsidRPr="0062649D">
        <w:rPr>
          <w:rFonts w:ascii="Arial" w:hAnsi="Arial" w:cs="Arial"/>
          <w:b/>
          <w:sz w:val="22"/>
          <w:szCs w:val="22"/>
        </w:rPr>
        <w:t>at Queen’s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CB257" w14:textId="408C98F4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 xml:space="preserve">Disability </w:t>
      </w:r>
      <w:r w:rsidR="0062649D">
        <w:rPr>
          <w:rFonts w:ascii="Arial" w:hAnsi="Arial" w:cs="Arial"/>
          <w:sz w:val="22"/>
          <w:szCs w:val="22"/>
        </w:rPr>
        <w:t xml:space="preserve">&amp; Wellbeing </w:t>
      </w:r>
      <w:r w:rsidRPr="006E2148">
        <w:rPr>
          <w:rFonts w:ascii="Arial" w:hAnsi="Arial" w:cs="Arial"/>
          <w:sz w:val="22"/>
          <w:szCs w:val="22"/>
        </w:rPr>
        <w:t>Services</w:t>
      </w:r>
    </w:p>
    <w:p w14:paraId="30225C12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Student Guidance Centre</w:t>
      </w:r>
    </w:p>
    <w:p w14:paraId="3132E0CF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Queen’s University</w:t>
      </w:r>
    </w:p>
    <w:p w14:paraId="07E73D95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Belfast, BT7 1NN</w:t>
      </w:r>
    </w:p>
    <w:p w14:paraId="4D3226D3" w14:textId="6CD6ABD2" w:rsidR="00D50D86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Tel:</w:t>
      </w:r>
      <w:r w:rsidRPr="006E2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028 90</w:t>
      </w:r>
      <w:r w:rsidR="00A8400C">
        <w:rPr>
          <w:rFonts w:ascii="Arial" w:hAnsi="Arial" w:cs="Arial"/>
          <w:sz w:val="22"/>
          <w:szCs w:val="22"/>
        </w:rPr>
        <w:t xml:space="preserve"> 97</w:t>
      </w:r>
      <w:r>
        <w:rPr>
          <w:rFonts w:ascii="Arial" w:hAnsi="Arial" w:cs="Arial"/>
          <w:sz w:val="22"/>
          <w:szCs w:val="22"/>
        </w:rPr>
        <w:t xml:space="preserve">3610 / </w:t>
      </w:r>
      <w:r w:rsidRPr="006E2148">
        <w:rPr>
          <w:rFonts w:ascii="Arial" w:hAnsi="Arial" w:cs="Arial"/>
          <w:sz w:val="22"/>
          <w:szCs w:val="22"/>
        </w:rPr>
        <w:t>028 90</w:t>
      </w:r>
      <w:r w:rsidR="00A8400C">
        <w:rPr>
          <w:rFonts w:ascii="Arial" w:hAnsi="Arial" w:cs="Arial"/>
          <w:sz w:val="22"/>
          <w:szCs w:val="22"/>
        </w:rPr>
        <w:t xml:space="preserve"> </w:t>
      </w:r>
      <w:r w:rsidRPr="006E2148">
        <w:rPr>
          <w:rFonts w:ascii="Arial" w:hAnsi="Arial" w:cs="Arial"/>
          <w:sz w:val="22"/>
          <w:szCs w:val="22"/>
        </w:rPr>
        <w:t>972727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085CDC" w14:textId="28792028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Email:</w:t>
      </w:r>
      <w:r w:rsidRPr="006E214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61A34">
          <w:rPr>
            <w:rStyle w:val="Hyperlink"/>
            <w:rFonts w:ascii="Arial" w:hAnsi="Arial" w:cs="Arial"/>
            <w:sz w:val="22"/>
            <w:szCs w:val="22"/>
          </w:rPr>
          <w:t>nmhreigster@qub.ac.uk</w:t>
        </w:r>
      </w:hyperlink>
      <w:r w:rsidR="00322E89">
        <w:rPr>
          <w:rStyle w:val="Hyperlink"/>
          <w:rFonts w:ascii="Arial" w:hAnsi="Arial" w:cs="Arial"/>
          <w:sz w:val="22"/>
          <w:szCs w:val="22"/>
        </w:rPr>
        <w:t>; supportprovider@qub.ac.uk</w:t>
      </w:r>
    </w:p>
    <w:p w14:paraId="13DF2ACF" w14:textId="21EC3A4A" w:rsidR="00D50D86" w:rsidRPr="0062649D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Web</w:t>
      </w:r>
      <w:r w:rsidRPr="0062649D">
        <w:rPr>
          <w:rFonts w:ascii="Arial" w:hAnsi="Arial" w:cs="Arial"/>
          <w:b/>
          <w:sz w:val="22"/>
          <w:szCs w:val="22"/>
        </w:rPr>
        <w:t>:</w:t>
      </w:r>
      <w:r w:rsidR="0062649D" w:rsidRPr="0062649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2649D" w:rsidRPr="0062649D">
          <w:rPr>
            <w:rStyle w:val="Hyperlink"/>
            <w:rFonts w:ascii="Arial" w:hAnsi="Arial" w:cs="Arial"/>
            <w:sz w:val="22"/>
            <w:szCs w:val="22"/>
          </w:rPr>
          <w:t>www.qub.ac.uk/directorates/sgc/disability/TheRegisterofSupportProvidersatQueensUniversity/</w:t>
        </w:r>
      </w:hyperlink>
      <w:r w:rsidR="0062649D" w:rsidRPr="0062649D">
        <w:rPr>
          <w:rFonts w:ascii="Arial" w:hAnsi="Arial" w:cs="Arial"/>
          <w:sz w:val="22"/>
          <w:szCs w:val="22"/>
        </w:rPr>
        <w:t xml:space="preserve"> </w:t>
      </w:r>
    </w:p>
    <w:p w14:paraId="7379F43A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89B5BA5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6B17851B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05A578C" w14:textId="77777777" w:rsidR="00EF502C" w:rsidRDefault="00EF502C" w:rsidP="00D50D86"/>
    <w:sectPr w:rsidR="00EF502C" w:rsidSect="001643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9C2"/>
    <w:multiLevelType w:val="hybridMultilevel"/>
    <w:tmpl w:val="76CE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893"/>
    <w:multiLevelType w:val="hybridMultilevel"/>
    <w:tmpl w:val="30EC3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1150E"/>
    <w:multiLevelType w:val="hybridMultilevel"/>
    <w:tmpl w:val="D8E4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C7"/>
    <w:multiLevelType w:val="hybridMultilevel"/>
    <w:tmpl w:val="37B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20E"/>
    <w:multiLevelType w:val="hybridMultilevel"/>
    <w:tmpl w:val="E682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109C"/>
    <w:multiLevelType w:val="hybridMultilevel"/>
    <w:tmpl w:val="D156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6"/>
    <w:rsid w:val="00056DF6"/>
    <w:rsid w:val="000B5AB5"/>
    <w:rsid w:val="001643E0"/>
    <w:rsid w:val="00207C83"/>
    <w:rsid w:val="002170D6"/>
    <w:rsid w:val="00277AEB"/>
    <w:rsid w:val="00322E89"/>
    <w:rsid w:val="003D3EF2"/>
    <w:rsid w:val="003E01A0"/>
    <w:rsid w:val="004661E6"/>
    <w:rsid w:val="004F3CF6"/>
    <w:rsid w:val="00503CC4"/>
    <w:rsid w:val="005437D1"/>
    <w:rsid w:val="00553C5F"/>
    <w:rsid w:val="005B4634"/>
    <w:rsid w:val="005E4D4F"/>
    <w:rsid w:val="005F5822"/>
    <w:rsid w:val="0062649D"/>
    <w:rsid w:val="0063686A"/>
    <w:rsid w:val="00692F8E"/>
    <w:rsid w:val="006C1B89"/>
    <w:rsid w:val="006D1996"/>
    <w:rsid w:val="007A7970"/>
    <w:rsid w:val="007D7600"/>
    <w:rsid w:val="00831033"/>
    <w:rsid w:val="008A3EB3"/>
    <w:rsid w:val="00950ACE"/>
    <w:rsid w:val="00953F4D"/>
    <w:rsid w:val="00975C81"/>
    <w:rsid w:val="009B43F1"/>
    <w:rsid w:val="00A8400C"/>
    <w:rsid w:val="00A901CB"/>
    <w:rsid w:val="00A90769"/>
    <w:rsid w:val="00B41562"/>
    <w:rsid w:val="00C05A9D"/>
    <w:rsid w:val="00CE12B8"/>
    <w:rsid w:val="00D50D86"/>
    <w:rsid w:val="00D52FB5"/>
    <w:rsid w:val="00D76A52"/>
    <w:rsid w:val="00DA7029"/>
    <w:rsid w:val="00DB7EE9"/>
    <w:rsid w:val="00E37209"/>
    <w:rsid w:val="00EA0039"/>
    <w:rsid w:val="00EA2533"/>
    <w:rsid w:val="00EB3090"/>
    <w:rsid w:val="00EF502C"/>
    <w:rsid w:val="00FA2B12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BC03"/>
  <w15:docId w15:val="{8693242F-20E4-4085-AD72-F918536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D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3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19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7C83"/>
    <w:pPr>
      <w:ind w:left="720"/>
      <w:contextualSpacing/>
    </w:pPr>
  </w:style>
  <w:style w:type="paragraph" w:styleId="Revision">
    <w:name w:val="Revision"/>
    <w:hidden/>
    <w:uiPriority w:val="99"/>
    <w:semiHidden/>
    <w:rsid w:val="006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disability/TheRegisterofSupportProvidersatQueensUnivers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sgc/disability/TheRegisterofSupportProvidersatQueensUnivers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Affairs/AppealsComplaintsandMisconduct/StudentComplaints/" TargetMode="External"/><Relationship Id="rId11" Type="http://schemas.openxmlformats.org/officeDocument/2006/relationships/hyperlink" Target="http://www.qub.ac.uk/directorates/sgc/disability/TheRegisterofSupportProvidersatQueensUniversity/" TargetMode="External"/><Relationship Id="rId5" Type="http://schemas.openxmlformats.org/officeDocument/2006/relationships/hyperlink" Target="http://www.qub.ac.uk/directorates/sgc/disability/TheRegisterofSupportProvidersatQueensUniversity/" TargetMode="External"/><Relationship Id="rId10" Type="http://schemas.openxmlformats.org/officeDocument/2006/relationships/hyperlink" Target="mailto:nmhreigster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disability/TheRegisterofSupportProvidersatQueensUniversity/GuidanceMaterialforSupport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Barnes</dc:creator>
  <cp:lastModifiedBy>Kirsti Alexander</cp:lastModifiedBy>
  <cp:revision>7</cp:revision>
  <cp:lastPrinted>2016-06-10T14:15:00Z</cp:lastPrinted>
  <dcterms:created xsi:type="dcterms:W3CDTF">2016-06-10T14:11:00Z</dcterms:created>
  <dcterms:modified xsi:type="dcterms:W3CDTF">2018-10-17T10:48:00Z</dcterms:modified>
</cp:coreProperties>
</file>