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A0" w:rsidRDefault="001779A0">
      <w:pPr>
        <w:rPr>
          <w:rFonts w:ascii="Times New Roman" w:hAnsi="Times New Roman" w:cs="Times New Roman"/>
          <w:sz w:val="24"/>
          <w:szCs w:val="24"/>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7FC48B0A" wp14:editId="32170175">
            <wp:simplePos x="0" y="0"/>
            <wp:positionH relativeFrom="column">
              <wp:posOffset>3429000</wp:posOffset>
            </wp:positionH>
            <wp:positionV relativeFrom="paragraph">
              <wp:posOffset>95250</wp:posOffset>
            </wp:positionV>
            <wp:extent cx="1816014" cy="1210609"/>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0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6014" cy="1210609"/>
                    </a:xfrm>
                    <a:prstGeom prst="rect">
                      <a:avLst/>
                    </a:prstGeom>
                  </pic:spPr>
                </pic:pic>
              </a:graphicData>
            </a:graphic>
          </wp:anchor>
        </w:drawing>
      </w:r>
      <w:r>
        <w:rPr>
          <w:rFonts w:ascii="Times New Roman" w:hAnsi="Times New Roman" w:cs="Times New Roman"/>
          <w:noProof/>
          <w:sz w:val="24"/>
          <w:szCs w:val="24"/>
          <w:lang w:eastAsia="en-GB"/>
        </w:rPr>
        <w:drawing>
          <wp:inline distT="0" distB="0" distL="0" distR="0" wp14:anchorId="379FC50A" wp14:editId="0756DAD1">
            <wp:extent cx="3314700" cy="1407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ckthebox.png"/>
                    <pic:cNvPicPr/>
                  </pic:nvPicPr>
                  <pic:blipFill>
                    <a:blip r:embed="rId5">
                      <a:extLst>
                        <a:ext uri="{28A0092B-C50C-407E-A947-70E740481C1C}">
                          <a14:useLocalDpi xmlns:a14="http://schemas.microsoft.com/office/drawing/2010/main" val="0"/>
                        </a:ext>
                      </a:extLst>
                    </a:blip>
                    <a:stretch>
                      <a:fillRect/>
                    </a:stretch>
                  </pic:blipFill>
                  <pic:spPr>
                    <a:xfrm>
                      <a:off x="0" y="0"/>
                      <a:ext cx="3314700" cy="1407160"/>
                    </a:xfrm>
                    <a:prstGeom prst="rect">
                      <a:avLst/>
                    </a:prstGeom>
                  </pic:spPr>
                </pic:pic>
              </a:graphicData>
            </a:graphic>
          </wp:inline>
        </w:drawing>
      </w:r>
    </w:p>
    <w:p w:rsidR="00B90A3B" w:rsidRDefault="00F50559">
      <w:pPr>
        <w:rPr>
          <w:rFonts w:ascii="Times New Roman" w:hAnsi="Times New Roman" w:cs="Times New Roman"/>
          <w:sz w:val="24"/>
          <w:szCs w:val="24"/>
        </w:rPr>
      </w:pPr>
      <w:r>
        <w:rPr>
          <w:rFonts w:ascii="Times New Roman" w:hAnsi="Times New Roman" w:cs="Times New Roman"/>
          <w:sz w:val="24"/>
          <w:szCs w:val="24"/>
        </w:rPr>
        <w:t>On Wednesday, 26</w:t>
      </w:r>
      <w:r w:rsidRPr="00F5055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The Widening Participation Unit team members Deirdre Lynskey (Outreach Officer), Patricia Hampson (Outreach Officer) Ryan Hughes (Graduate Intern) and Billy-Jo McDowell (Queen’s University Health and Social Care student) attended the ‘Tick The Box’ event hosted by The Fostering Network NI at The Waterfront Hall. </w:t>
      </w:r>
    </w:p>
    <w:p w:rsidR="00F50559" w:rsidRDefault="001779A0">
      <w:pPr>
        <w:rPr>
          <w:rFonts w:ascii="Times New Roman" w:hAnsi="Times New Roman" w:cs="Times New Roman"/>
          <w:sz w:val="24"/>
          <w:szCs w:val="24"/>
        </w:rPr>
      </w:pPr>
      <w:r>
        <w:rPr>
          <w:rFonts w:ascii="Times New Roman" w:hAnsi="Times New Roman" w:cs="Times New Roman"/>
          <w:noProof/>
          <w:color w:val="1D2129"/>
          <w:sz w:val="24"/>
          <w:szCs w:val="24"/>
          <w:shd w:val="clear" w:color="auto" w:fill="FFFFFF"/>
          <w:lang w:eastAsia="en-GB"/>
        </w:rPr>
        <w:drawing>
          <wp:anchor distT="0" distB="0" distL="114300" distR="114300" simplePos="0" relativeHeight="251658240" behindDoc="0" locked="0" layoutInCell="1" allowOverlap="1" wp14:anchorId="2A1530A9" wp14:editId="09F887BC">
            <wp:simplePos x="0" y="0"/>
            <wp:positionH relativeFrom="page">
              <wp:posOffset>-117475</wp:posOffset>
            </wp:positionH>
            <wp:positionV relativeFrom="paragraph">
              <wp:posOffset>945515</wp:posOffset>
            </wp:positionV>
            <wp:extent cx="2442845" cy="1850390"/>
            <wp:effectExtent l="0" t="8572" r="6032" b="6033"/>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002.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2442845" cy="1850390"/>
                    </a:xfrm>
                    <a:prstGeom prst="rect">
                      <a:avLst/>
                    </a:prstGeom>
                  </pic:spPr>
                </pic:pic>
              </a:graphicData>
            </a:graphic>
            <wp14:sizeRelH relativeFrom="margin">
              <wp14:pctWidth>0</wp14:pctWidth>
            </wp14:sizeRelH>
            <wp14:sizeRelV relativeFrom="margin">
              <wp14:pctHeight>0</wp14:pctHeight>
            </wp14:sizeRelV>
          </wp:anchor>
        </w:drawing>
      </w:r>
      <w:r w:rsidR="00F50559">
        <w:rPr>
          <w:rFonts w:ascii="Times New Roman" w:hAnsi="Times New Roman" w:cs="Times New Roman"/>
          <w:sz w:val="24"/>
          <w:szCs w:val="24"/>
        </w:rPr>
        <w:t xml:space="preserve">The ‘Tick The Box’ initiative aims to bring awareness to UCAS applicants who are care experienced to indicate on their applications that they are or have been looked after young people. </w:t>
      </w:r>
      <w:r w:rsidR="0069627E">
        <w:rPr>
          <w:rFonts w:ascii="Times New Roman" w:hAnsi="Times New Roman" w:cs="Times New Roman"/>
          <w:sz w:val="24"/>
          <w:szCs w:val="24"/>
        </w:rPr>
        <w:t xml:space="preserve">The purpose of ticking the box is to ensure that potential universities can be aware that the applicant is a care experienced young person so they deliver all the levels of social and financial assistance care experienced young people are entitled to </w:t>
      </w:r>
      <w:r w:rsidR="0069627E" w:rsidRPr="0069627E">
        <w:rPr>
          <w:rFonts w:ascii="Times New Roman" w:hAnsi="Times New Roman" w:cs="Times New Roman"/>
          <w:sz w:val="24"/>
          <w:szCs w:val="24"/>
        </w:rPr>
        <w:t>anonymously</w:t>
      </w:r>
      <w:r w:rsidR="0069627E">
        <w:rPr>
          <w:rFonts w:ascii="Times New Roman" w:hAnsi="Times New Roman" w:cs="Times New Roman"/>
          <w:sz w:val="24"/>
          <w:szCs w:val="24"/>
        </w:rPr>
        <w:t xml:space="preserve"> when they attend any university in the United Kingdom. </w:t>
      </w:r>
    </w:p>
    <w:p w:rsidR="00DB22C7" w:rsidRDefault="00DB22C7">
      <w:pPr>
        <w:rPr>
          <w:rFonts w:ascii="Times New Roman" w:hAnsi="Times New Roman" w:cs="Times New Roman"/>
          <w:color w:val="1D2129"/>
          <w:sz w:val="24"/>
          <w:szCs w:val="24"/>
          <w:shd w:val="clear" w:color="auto" w:fill="FFFFFF"/>
        </w:rPr>
      </w:pPr>
      <w:r>
        <w:rPr>
          <w:rFonts w:ascii="Times New Roman" w:hAnsi="Times New Roman" w:cs="Times New Roman"/>
          <w:sz w:val="24"/>
          <w:szCs w:val="24"/>
        </w:rPr>
        <w:t>The event commenced at 10.30am, were different support agencies alongside Further and Higher Institutions set up stalls and</w:t>
      </w:r>
      <w:r w:rsidRPr="00DB22C7">
        <w:rPr>
          <w:rFonts w:ascii="Times New Roman" w:hAnsi="Times New Roman" w:cs="Times New Roman"/>
          <w:color w:val="1D2129"/>
          <w:sz w:val="24"/>
          <w:szCs w:val="24"/>
          <w:shd w:val="clear" w:color="auto" w:fill="FFFFFF"/>
        </w:rPr>
        <w:t xml:space="preserve"> met</w:t>
      </w:r>
      <w:r>
        <w:rPr>
          <w:rFonts w:ascii="Times New Roman" w:hAnsi="Times New Roman" w:cs="Times New Roman"/>
          <w:color w:val="1D2129"/>
          <w:sz w:val="24"/>
          <w:szCs w:val="24"/>
          <w:shd w:val="clear" w:color="auto" w:fill="FFFFFF"/>
        </w:rPr>
        <w:t xml:space="preserve"> with</w:t>
      </w:r>
      <w:r w:rsidRPr="00DB22C7">
        <w:rPr>
          <w:rFonts w:ascii="Times New Roman" w:hAnsi="Times New Roman" w:cs="Times New Roman"/>
          <w:color w:val="1D2129"/>
          <w:sz w:val="24"/>
          <w:szCs w:val="24"/>
          <w:shd w:val="clear" w:color="auto" w:fill="FFFFFF"/>
        </w:rPr>
        <w:t xml:space="preserve"> young </w:t>
      </w:r>
      <w:r w:rsidR="001779A0">
        <w:rPr>
          <w:rFonts w:ascii="Times New Roman" w:hAnsi="Times New Roman" w:cs="Times New Roman"/>
          <w:color w:val="1D2129"/>
          <w:sz w:val="24"/>
          <w:szCs w:val="24"/>
          <w:shd w:val="clear" w:color="auto" w:fill="FFFFFF"/>
        </w:rPr>
        <w:t xml:space="preserve">people who are care experienced. Furthermore, we also spoke with </w:t>
      </w:r>
      <w:r>
        <w:rPr>
          <w:rFonts w:ascii="Times New Roman" w:hAnsi="Times New Roman" w:cs="Times New Roman"/>
          <w:color w:val="1D2129"/>
          <w:sz w:val="24"/>
          <w:szCs w:val="24"/>
          <w:shd w:val="clear" w:color="auto" w:fill="FFFFFF"/>
        </w:rPr>
        <w:t>foster carers and</w:t>
      </w:r>
      <w:r w:rsidRPr="00DB22C7">
        <w:rPr>
          <w:rFonts w:ascii="Times New Roman" w:hAnsi="Times New Roman" w:cs="Times New Roman"/>
          <w:color w:val="1D2129"/>
          <w:sz w:val="24"/>
          <w:szCs w:val="24"/>
          <w:shd w:val="clear" w:color="auto" w:fill="FFFFFF"/>
        </w:rPr>
        <w:t xml:space="preserve"> social workers who are all working to support care experienced young people achieve their goals </w:t>
      </w:r>
      <w:r w:rsidR="001779A0" w:rsidRPr="00DB22C7">
        <w:rPr>
          <w:rFonts w:ascii="Times New Roman" w:hAnsi="Times New Roman" w:cs="Times New Roman"/>
          <w:color w:val="1D2129"/>
          <w:sz w:val="24"/>
          <w:szCs w:val="24"/>
          <w:shd w:val="clear" w:color="auto" w:fill="FFFFFF"/>
        </w:rPr>
        <w:t xml:space="preserve">and </w:t>
      </w:r>
      <w:r w:rsidR="001779A0">
        <w:rPr>
          <w:rFonts w:ascii="Times New Roman" w:hAnsi="Times New Roman" w:cs="Times New Roman"/>
          <w:color w:val="1D2129"/>
          <w:sz w:val="24"/>
          <w:szCs w:val="24"/>
          <w:shd w:val="clear" w:color="auto" w:fill="FFFFFF"/>
        </w:rPr>
        <w:t xml:space="preserve">academic </w:t>
      </w:r>
      <w:r w:rsidRPr="00DB22C7">
        <w:rPr>
          <w:rFonts w:ascii="Times New Roman" w:hAnsi="Times New Roman" w:cs="Times New Roman"/>
          <w:color w:val="1D2129"/>
          <w:sz w:val="24"/>
          <w:szCs w:val="24"/>
          <w:shd w:val="clear" w:color="auto" w:fill="FFFFFF"/>
        </w:rPr>
        <w:t>potential withi</w:t>
      </w:r>
      <w:r w:rsidR="009E286F">
        <w:rPr>
          <w:rFonts w:ascii="Times New Roman" w:hAnsi="Times New Roman" w:cs="Times New Roman"/>
          <w:color w:val="1D2129"/>
          <w:sz w:val="24"/>
          <w:szCs w:val="24"/>
          <w:shd w:val="clear" w:color="auto" w:fill="FFFFFF"/>
        </w:rPr>
        <w:t>n Further and Higher Education. This</w:t>
      </w:r>
      <w:r>
        <w:rPr>
          <w:rFonts w:ascii="Times New Roman" w:hAnsi="Times New Roman" w:cs="Times New Roman"/>
          <w:color w:val="1D2129"/>
          <w:sz w:val="24"/>
          <w:szCs w:val="24"/>
          <w:shd w:val="clear" w:color="auto" w:fill="FFFFFF"/>
        </w:rPr>
        <w:t xml:space="preserve"> was followed by the showcasing of a new video by ‘Voice of Young People in Care Ltd (VOYPIC) alongside a Question and Answer session which involved The Widening Participation Unit’s Deirdre Lynskey as well as other leading voices in field.  </w:t>
      </w:r>
    </w:p>
    <w:p w:rsidR="00F50559" w:rsidRDefault="009E286F">
      <w:pPr>
        <w:rPr>
          <w:rStyle w:val="textexposedshow"/>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 We would like to thank everyone involved in hosting the event for inviting us and would to state that it</w:t>
      </w:r>
      <w:r w:rsidR="00DB22C7" w:rsidRPr="00DB22C7">
        <w:rPr>
          <w:rFonts w:ascii="Times New Roman" w:hAnsi="Times New Roman" w:cs="Times New Roman"/>
          <w:color w:val="1D2129"/>
          <w:sz w:val="24"/>
          <w:szCs w:val="24"/>
          <w:shd w:val="clear" w:color="auto" w:fill="FFFFFF"/>
        </w:rPr>
        <w:t xml:space="preserve"> is fantastic to see how partnership, collaboration and inter-o</w:t>
      </w:r>
      <w:r w:rsidR="00DB22C7" w:rsidRPr="00DB22C7">
        <w:rPr>
          <w:rStyle w:val="textexposedshow"/>
          <w:rFonts w:ascii="Times New Roman" w:hAnsi="Times New Roman" w:cs="Times New Roman"/>
          <w:color w:val="1D2129"/>
          <w:sz w:val="24"/>
          <w:szCs w:val="24"/>
          <w:shd w:val="clear" w:color="auto" w:fill="FFFFFF"/>
        </w:rPr>
        <w:t>rganisation communication is making such a big impact</w:t>
      </w:r>
      <w:r w:rsidR="001779A0">
        <w:rPr>
          <w:rStyle w:val="textexposedshow"/>
          <w:rFonts w:ascii="Times New Roman" w:hAnsi="Times New Roman" w:cs="Times New Roman"/>
          <w:color w:val="1D2129"/>
          <w:sz w:val="24"/>
          <w:szCs w:val="24"/>
          <w:shd w:val="clear" w:color="auto" w:fill="FFFFFF"/>
        </w:rPr>
        <w:t xml:space="preserve"> on care experienced young people academic lives and get the most out of their Further and Higher Education experiences</w:t>
      </w:r>
      <w:r w:rsidR="00DB22C7" w:rsidRPr="00DB22C7">
        <w:rPr>
          <w:rStyle w:val="textexposedshow"/>
          <w:rFonts w:ascii="Times New Roman" w:hAnsi="Times New Roman" w:cs="Times New Roman"/>
          <w:color w:val="1D2129"/>
          <w:sz w:val="24"/>
          <w:szCs w:val="24"/>
          <w:shd w:val="clear" w:color="auto" w:fill="FFFFFF"/>
        </w:rPr>
        <w:t>.</w:t>
      </w:r>
    </w:p>
    <w:p w:rsidR="001779A0" w:rsidRDefault="00421E69">
      <w:pPr>
        <w:rPr>
          <w:rStyle w:val="textexposedshow"/>
          <w:rFonts w:ascii="Times New Roman" w:hAnsi="Times New Roman" w:cs="Times New Roman"/>
          <w:color w:val="1D2129"/>
          <w:sz w:val="24"/>
          <w:szCs w:val="24"/>
          <w:shd w:val="clear" w:color="auto" w:fill="FFFFFF"/>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3B46BA13" wp14:editId="235D43D8">
            <wp:simplePos x="0" y="0"/>
            <wp:positionH relativeFrom="margin">
              <wp:posOffset>-723900</wp:posOffset>
            </wp:positionH>
            <wp:positionV relativeFrom="paragraph">
              <wp:posOffset>275590</wp:posOffset>
            </wp:positionV>
            <wp:extent cx="2971800" cy="1981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1981200"/>
                    </a:xfrm>
                    <a:prstGeom prst="rect">
                      <a:avLst/>
                    </a:prstGeom>
                  </pic:spPr>
                </pic:pic>
              </a:graphicData>
            </a:graphic>
            <wp14:sizeRelH relativeFrom="margin">
              <wp14:pctWidth>0</wp14:pctWidth>
            </wp14:sizeRelH>
            <wp14:sizeRelV relativeFrom="margin">
              <wp14:pctHeight>0</wp14:pctHeight>
            </wp14:sizeRelV>
          </wp:anchor>
        </w:drawing>
      </w:r>
    </w:p>
    <w:p w:rsidR="001779A0" w:rsidRPr="00DB22C7" w:rsidRDefault="00421E69">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4DBA40E1" wp14:editId="7D57C762">
            <wp:simplePos x="0" y="0"/>
            <wp:positionH relativeFrom="margin">
              <wp:align>right</wp:align>
            </wp:positionH>
            <wp:positionV relativeFrom="paragraph">
              <wp:posOffset>-12065</wp:posOffset>
            </wp:positionV>
            <wp:extent cx="2959418" cy="19729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0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418" cy="1972945"/>
                    </a:xfrm>
                    <a:prstGeom prst="rect">
                      <a:avLst/>
                    </a:prstGeom>
                  </pic:spPr>
                </pic:pic>
              </a:graphicData>
            </a:graphic>
            <wp14:sizeRelH relativeFrom="margin">
              <wp14:pctWidth>0</wp14:pctWidth>
            </wp14:sizeRelH>
            <wp14:sizeRelV relativeFrom="margin">
              <wp14:pctHeight>0</wp14:pctHeight>
            </wp14:sizeRelV>
          </wp:anchor>
        </w:drawing>
      </w:r>
    </w:p>
    <w:sectPr w:rsidR="001779A0" w:rsidRPr="00DB2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59"/>
    <w:rsid w:val="001779A0"/>
    <w:rsid w:val="00421E69"/>
    <w:rsid w:val="0069627E"/>
    <w:rsid w:val="009E286F"/>
    <w:rsid w:val="00B90A3B"/>
    <w:rsid w:val="00DB22C7"/>
    <w:rsid w:val="00F5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498"/>
  <w15:chartTrackingRefBased/>
  <w15:docId w15:val="{CAE8D906-EDE6-4673-A295-4A5732B5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5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59"/>
    <w:rPr>
      <w:rFonts w:ascii="Segoe UI" w:hAnsi="Segoe UI" w:cs="Segoe UI"/>
      <w:sz w:val="18"/>
      <w:szCs w:val="18"/>
    </w:rPr>
  </w:style>
  <w:style w:type="character" w:customStyle="1" w:styleId="textexposedshow">
    <w:name w:val="text_exposed_show"/>
    <w:basedOn w:val="DefaultParagraphFont"/>
    <w:rsid w:val="00DB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Hughes</dc:creator>
  <cp:keywords/>
  <dc:description/>
  <cp:lastModifiedBy>Ryan Hughes</cp:lastModifiedBy>
  <cp:revision>1</cp:revision>
  <cp:lastPrinted>2016-10-31T14:08:00Z</cp:lastPrinted>
  <dcterms:created xsi:type="dcterms:W3CDTF">2016-10-31T14:08:00Z</dcterms:created>
  <dcterms:modified xsi:type="dcterms:W3CDTF">2016-10-31T15:14:00Z</dcterms:modified>
</cp:coreProperties>
</file>