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3E5" w14:textId="77777777" w:rsidR="004B3032" w:rsidRDefault="00000000">
      <w:pPr>
        <w:spacing w:after="39"/>
        <w:ind w:left="14" w:firstLine="0"/>
        <w:rPr>
          <w:u w:val="none" w:color="000000"/>
        </w:rPr>
      </w:pPr>
      <w:r>
        <w:rPr>
          <w:b/>
          <w:color w:val="000000"/>
          <w:sz w:val="28"/>
          <w:u w:color="000000"/>
        </w:rPr>
        <w:t>Resources:</w:t>
      </w:r>
      <w:r>
        <w:rPr>
          <w:b/>
          <w:color w:val="000000"/>
          <w:sz w:val="28"/>
          <w:u w:val="none" w:color="000000"/>
        </w:rPr>
        <w:t xml:space="preserve"> </w:t>
      </w:r>
      <w:r>
        <w:rPr>
          <w:u w:val="none" w:color="000000"/>
        </w:rPr>
        <w:t xml:space="preserve"> </w:t>
      </w:r>
    </w:p>
    <w:p w14:paraId="772B62B3" w14:textId="77777777" w:rsidR="00FF615A" w:rsidRDefault="00FF615A">
      <w:pPr>
        <w:spacing w:after="39"/>
        <w:ind w:left="14" w:firstLine="0"/>
      </w:pPr>
    </w:p>
    <w:p w14:paraId="468AD2EE" w14:textId="77777777" w:rsidR="004B3032" w:rsidRDefault="00000000">
      <w:pPr>
        <w:ind w:left="-5"/>
      </w:pPr>
      <w:hyperlink r:id="rId4">
        <w:r>
          <w:t>ECJU (Export Control Joint Unit</w:t>
        </w:r>
      </w:hyperlink>
      <w:hyperlink r:id="rId5">
        <w:r>
          <w:t>)</w:t>
        </w:r>
      </w:hyperlink>
      <w:hyperlink r:id="rId6">
        <w:r>
          <w:rPr>
            <w:color w:val="000000"/>
            <w:u w:val="none" w:color="000000"/>
          </w:rPr>
          <w:t xml:space="preserve"> </w:t>
        </w:r>
      </w:hyperlink>
      <w:hyperlink r:id="rId7">
        <w:r>
          <w:rPr>
            <w:u w:val="none" w:color="000000"/>
          </w:rPr>
          <w:t xml:space="preserve"> </w:t>
        </w:r>
      </w:hyperlink>
    </w:p>
    <w:p w14:paraId="56CACD06" w14:textId="77777777" w:rsidR="004B3032" w:rsidRDefault="00000000">
      <w:pPr>
        <w:ind w:left="-5"/>
      </w:pPr>
      <w:hyperlink r:id="rId8">
        <w:r>
          <w:t>Exporting military or dua</w:t>
        </w:r>
      </w:hyperlink>
      <w:hyperlink r:id="rId9">
        <w:r>
          <w:t>l</w:t>
        </w:r>
      </w:hyperlink>
      <w:hyperlink r:id="rId10">
        <w:r>
          <w:t>-</w:t>
        </w:r>
      </w:hyperlink>
      <w:hyperlink r:id="rId11">
        <w:r>
          <w:t>use technology: definitions and scop</w:t>
        </w:r>
      </w:hyperlink>
      <w:hyperlink r:id="rId12">
        <w:r>
          <w:t>e</w:t>
        </w:r>
      </w:hyperlink>
      <w:hyperlink r:id="rId13">
        <w:r>
          <w:rPr>
            <w:color w:val="000000"/>
            <w:u w:val="none" w:color="000000"/>
          </w:rPr>
          <w:t xml:space="preserve"> </w:t>
        </w:r>
      </w:hyperlink>
      <w:hyperlink r:id="rId14">
        <w:r>
          <w:rPr>
            <w:u w:val="none" w:color="000000"/>
          </w:rPr>
          <w:t xml:space="preserve"> </w:t>
        </w:r>
      </w:hyperlink>
    </w:p>
    <w:p w14:paraId="3D2853D8" w14:textId="77777777" w:rsidR="004B3032" w:rsidRDefault="00000000">
      <w:pPr>
        <w:ind w:left="-5"/>
      </w:pPr>
      <w:hyperlink r:id="rId15">
        <w:r>
          <w:t>OGEL and Goods Checker Tool</w:t>
        </w:r>
      </w:hyperlink>
      <w:hyperlink r:id="rId16">
        <w:r>
          <w:t>s</w:t>
        </w:r>
      </w:hyperlink>
      <w:hyperlink r:id="rId17">
        <w:r>
          <w:rPr>
            <w:color w:val="000000"/>
            <w:u w:val="none" w:color="000000"/>
          </w:rPr>
          <w:t xml:space="preserve"> </w:t>
        </w:r>
      </w:hyperlink>
      <w:hyperlink r:id="rId18">
        <w:r>
          <w:rPr>
            <w:u w:val="none" w:color="000000"/>
          </w:rPr>
          <w:t xml:space="preserve"> </w:t>
        </w:r>
      </w:hyperlink>
    </w:p>
    <w:p w14:paraId="4F255830" w14:textId="77777777" w:rsidR="004B3032" w:rsidRDefault="00000000">
      <w:pPr>
        <w:ind w:left="-5"/>
      </w:pPr>
      <w:hyperlink r:id="rId19">
        <w:r>
          <w:t>Guidance</w:t>
        </w:r>
      </w:hyperlink>
      <w:hyperlink r:id="rId20">
        <w:r>
          <w:t xml:space="preserve"> </w:t>
        </w:r>
      </w:hyperlink>
      <w:hyperlink r:id="rId21">
        <w:r>
          <w:t>-</w:t>
        </w:r>
      </w:hyperlink>
      <w:hyperlink r:id="rId22">
        <w:r>
          <w:t xml:space="preserve"> </w:t>
        </w:r>
      </w:hyperlink>
      <w:hyperlink r:id="rId23">
        <w:r>
          <w:t>Using SPIRE to get an export licenc</w:t>
        </w:r>
      </w:hyperlink>
      <w:hyperlink r:id="rId24">
        <w:r>
          <w:t>e</w:t>
        </w:r>
      </w:hyperlink>
      <w:hyperlink r:id="rId25">
        <w:r>
          <w:rPr>
            <w:color w:val="000000"/>
            <w:u w:val="none" w:color="000000"/>
          </w:rPr>
          <w:t xml:space="preserve"> </w:t>
        </w:r>
      </w:hyperlink>
      <w:hyperlink r:id="rId26">
        <w:r>
          <w:rPr>
            <w:u w:val="none" w:color="000000"/>
          </w:rPr>
          <w:t xml:space="preserve"> </w:t>
        </w:r>
      </w:hyperlink>
    </w:p>
    <w:p w14:paraId="66B517A8" w14:textId="77777777" w:rsidR="004B3032" w:rsidRDefault="00000000">
      <w:pPr>
        <w:ind w:left="-5"/>
      </w:pPr>
      <w:hyperlink r:id="rId27">
        <w:r>
          <w:t>UK Strategic Export Control List</w:t>
        </w:r>
      </w:hyperlink>
      <w:hyperlink r:id="rId28">
        <w:r>
          <w:t>s</w:t>
        </w:r>
      </w:hyperlink>
      <w:hyperlink r:id="rId29">
        <w:r>
          <w:rPr>
            <w:color w:val="000000"/>
            <w:u w:val="none" w:color="000000"/>
          </w:rPr>
          <w:t xml:space="preserve"> </w:t>
        </w:r>
      </w:hyperlink>
      <w:hyperlink r:id="rId30">
        <w:r>
          <w:rPr>
            <w:u w:val="none" w:color="000000"/>
          </w:rPr>
          <w:t xml:space="preserve"> </w:t>
        </w:r>
      </w:hyperlink>
    </w:p>
    <w:p w14:paraId="4C59694A" w14:textId="77777777" w:rsidR="004B3032" w:rsidRDefault="00000000">
      <w:pPr>
        <w:ind w:left="-5"/>
      </w:pPr>
      <w:hyperlink r:id="rId31">
        <w:r>
          <w:t>Consolidated List of Strategic Military and Dua</w:t>
        </w:r>
      </w:hyperlink>
      <w:hyperlink r:id="rId32">
        <w:r>
          <w:t>l</w:t>
        </w:r>
      </w:hyperlink>
      <w:hyperlink r:id="rId33">
        <w:r>
          <w:t>-</w:t>
        </w:r>
      </w:hyperlink>
      <w:hyperlink r:id="rId34">
        <w:r>
          <w:t>Use Items That Require Export Authorisatio</w:t>
        </w:r>
      </w:hyperlink>
      <w:hyperlink r:id="rId35">
        <w:r>
          <w:t>n</w:t>
        </w:r>
      </w:hyperlink>
      <w:hyperlink r:id="rId36">
        <w:r>
          <w:rPr>
            <w:color w:val="000000"/>
            <w:u w:val="none" w:color="000000"/>
          </w:rPr>
          <w:t xml:space="preserve"> </w:t>
        </w:r>
      </w:hyperlink>
      <w:hyperlink r:id="rId37">
        <w:r>
          <w:rPr>
            <w:u w:val="none" w:color="000000"/>
          </w:rPr>
          <w:t xml:space="preserve"> </w:t>
        </w:r>
      </w:hyperlink>
    </w:p>
    <w:p w14:paraId="1D290CE2" w14:textId="77777777" w:rsidR="004B3032" w:rsidRDefault="00000000">
      <w:pPr>
        <w:ind w:left="-5"/>
      </w:pPr>
      <w:hyperlink r:id="rId38">
        <w:r>
          <w:t>Guidance</w:t>
        </w:r>
      </w:hyperlink>
      <w:hyperlink r:id="rId39">
        <w:r>
          <w:t xml:space="preserve"> </w:t>
        </w:r>
      </w:hyperlink>
      <w:hyperlink r:id="rId40">
        <w:r>
          <w:t>-</w:t>
        </w:r>
      </w:hyperlink>
      <w:hyperlink r:id="rId41">
        <w:r>
          <w:t xml:space="preserve"> </w:t>
        </w:r>
      </w:hyperlink>
      <w:hyperlink r:id="rId42">
        <w:r>
          <w:t>Export controls applying to academic researc</w:t>
        </w:r>
      </w:hyperlink>
      <w:hyperlink r:id="rId43">
        <w:r>
          <w:t>h</w:t>
        </w:r>
      </w:hyperlink>
      <w:hyperlink r:id="rId44">
        <w:r>
          <w:rPr>
            <w:color w:val="000000"/>
            <w:u w:val="none" w:color="000000"/>
          </w:rPr>
          <w:t xml:space="preserve"> </w:t>
        </w:r>
      </w:hyperlink>
      <w:hyperlink r:id="rId45">
        <w:r>
          <w:rPr>
            <w:u w:val="none" w:color="000000"/>
          </w:rPr>
          <w:t xml:space="preserve"> </w:t>
        </w:r>
      </w:hyperlink>
    </w:p>
    <w:p w14:paraId="4ADFFB24" w14:textId="77777777" w:rsidR="004B3032" w:rsidRDefault="00000000">
      <w:pPr>
        <w:ind w:left="-5"/>
      </w:pPr>
      <w:hyperlink r:id="rId46" w:anchor="catch-up">
        <w:r>
          <w:t>ECJU Webinars on Export Contro</w:t>
        </w:r>
      </w:hyperlink>
      <w:hyperlink r:id="rId47" w:anchor="catch-up">
        <w:r>
          <w:t>l</w:t>
        </w:r>
      </w:hyperlink>
      <w:hyperlink r:id="rId48" w:anchor="catch-up">
        <w:r>
          <w:rPr>
            <w:color w:val="000000"/>
            <w:u w:val="none" w:color="000000"/>
          </w:rPr>
          <w:t xml:space="preserve">  </w:t>
        </w:r>
      </w:hyperlink>
    </w:p>
    <w:p w14:paraId="0A045416" w14:textId="67A1BD0F" w:rsidR="00B40C4B" w:rsidRPr="00B40C4B" w:rsidRDefault="00000000" w:rsidP="00B40C4B">
      <w:pPr>
        <w:ind w:left="-5"/>
        <w:rPr>
          <w:u w:val="none" w:color="000000"/>
        </w:rPr>
      </w:pPr>
      <w:hyperlink r:id="rId49">
        <w:r>
          <w:t xml:space="preserve">Case Studies </w:t>
        </w:r>
      </w:hyperlink>
      <w:hyperlink r:id="rId50">
        <w:r>
          <w:t>–</w:t>
        </w:r>
      </w:hyperlink>
      <w:hyperlink r:id="rId51">
        <w:r>
          <w:t xml:space="preserve"> </w:t>
        </w:r>
      </w:hyperlink>
      <w:hyperlink r:id="rId52">
        <w:r>
          <w:t>Export</w:t>
        </w:r>
      </w:hyperlink>
      <w:hyperlink r:id="rId53">
        <w:r>
          <w:t xml:space="preserve"> </w:t>
        </w:r>
      </w:hyperlink>
      <w:hyperlink r:id="rId54">
        <w:r>
          <w:t>Controls on academic research</w:t>
        </w:r>
      </w:hyperlink>
      <w:hyperlink r:id="rId55">
        <w:r>
          <w:rPr>
            <w:u w:val="none" w:color="000000"/>
          </w:rPr>
          <w:t xml:space="preserve"> </w:t>
        </w:r>
      </w:hyperlink>
      <w:r>
        <w:rPr>
          <w:u w:val="none" w:color="000000"/>
        </w:rPr>
        <w:t xml:space="preserve"> </w:t>
      </w:r>
    </w:p>
    <w:p w14:paraId="0AC5292F" w14:textId="42DEE6C7" w:rsidR="00B40C4B" w:rsidRDefault="00000000" w:rsidP="00B40C4B">
      <w:hyperlink r:id="rId56" w:history="1">
        <w:r w:rsidR="00B40C4B">
          <w:rPr>
            <w:rStyle w:val="Hyperlink"/>
          </w:rPr>
          <w:t>https://www.gov.uk/guidance/end-use-controls-applying-to-military-related-items</w:t>
        </w:r>
      </w:hyperlink>
    </w:p>
    <w:p w14:paraId="18D33BFA" w14:textId="7AB099D1" w:rsidR="00FF615A" w:rsidRDefault="00000000" w:rsidP="00FF615A">
      <w:hyperlink r:id="rId57" w:history="1">
        <w:r w:rsidR="00B40C4B">
          <w:rPr>
            <w:rStyle w:val="Hyperlink"/>
          </w:rPr>
          <w:t>https://www.gov.uk/guidance/uk-strategic-export-controls#:~:text=End%2Duse%20controls,-The%20government%20has&amp;text=You%20need%20a%20licence%20to,after%20getting%20advice%20from%20ECJU</w:t>
        </w:r>
      </w:hyperlink>
    </w:p>
    <w:p w14:paraId="22FEF3A6" w14:textId="77777777" w:rsidR="00B40C4B" w:rsidRDefault="00000000" w:rsidP="00B40C4B">
      <w:hyperlink r:id="rId58" w:history="1">
        <w:r w:rsidR="00B40C4B">
          <w:rPr>
            <w:rStyle w:val="Hyperlink"/>
          </w:rPr>
          <w:t>https://heeca.org.uk/?action=main&amp;reload=true</w:t>
        </w:r>
      </w:hyperlink>
    </w:p>
    <w:p w14:paraId="337687E9" w14:textId="77777777" w:rsidR="00B40C4B" w:rsidRDefault="00B40C4B">
      <w:pPr>
        <w:ind w:left="-5"/>
      </w:pPr>
    </w:p>
    <w:p w14:paraId="0F41384A" w14:textId="77777777" w:rsidR="004B3032" w:rsidRDefault="00000000">
      <w:pPr>
        <w:spacing w:after="0"/>
        <w:ind w:left="14" w:firstLine="0"/>
      </w:pPr>
      <w:r>
        <w:rPr>
          <w:color w:val="000000"/>
          <w:u w:val="none" w:color="000000"/>
        </w:rPr>
        <w:t xml:space="preserve"> </w:t>
      </w:r>
      <w:r>
        <w:rPr>
          <w:u w:val="none" w:color="000000"/>
        </w:rPr>
        <w:t xml:space="preserve"> </w:t>
      </w:r>
    </w:p>
    <w:sectPr w:rsidR="004B3032">
      <w:pgSz w:w="11906" w:h="16838"/>
      <w:pgMar w:top="1440" w:right="22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32"/>
    <w:rsid w:val="004B3032"/>
    <w:rsid w:val="00B40C4B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1650"/>
  <w15:docId w15:val="{171F75D4-4452-4668-B01D-95889B4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563C1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18" Type="http://schemas.openxmlformats.org/officeDocument/2006/relationships/hyperlink" Target="https://www.ecochecker.trade.gov.uk/spirefox5live/fox/spire/OGEL_GOODS_CHECKER_LANDING_PAGE/new" TargetMode="External"/><Relationship Id="rId26" Type="http://schemas.openxmlformats.org/officeDocument/2006/relationships/hyperlink" Target="https://www.gov.uk/government/publications/spire-online-export-licensing-guidance/using-spire-to-get-an-export-licence" TargetMode="External"/><Relationship Id="rId39" Type="http://schemas.openxmlformats.org/officeDocument/2006/relationships/hyperlink" Target="https://www.gov.uk/guidance/export-controls-applying-to-academic-research" TargetMode="External"/><Relationship Id="rId21" Type="http://schemas.openxmlformats.org/officeDocument/2006/relationships/hyperlink" Target="https://www.gov.uk/government/publications/spire-online-export-licensing-guidance/using-spire-to-get-an-export-licence" TargetMode="External"/><Relationship Id="rId34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42" Type="http://schemas.openxmlformats.org/officeDocument/2006/relationships/hyperlink" Target="https://www.gov.uk/guidance/export-controls-applying-to-academic-research" TargetMode="External"/><Relationship Id="rId47" Type="http://schemas.openxmlformats.org/officeDocument/2006/relationships/hyperlink" Target="https://www.gov.uk/government/publications/export-control-training-bulletin/export-control-joint-unit-webinars" TargetMode="External"/><Relationship Id="rId50" Type="http://schemas.openxmlformats.org/officeDocument/2006/relationships/hyperlink" Target="https://www.gov.uk/government/case-studies/export-controls-on-academic-research" TargetMode="External"/><Relationship Id="rId55" Type="http://schemas.openxmlformats.org/officeDocument/2006/relationships/hyperlink" Target="https://www.gov.uk/government/case-studies/export-controls-on-academic-research" TargetMode="External"/><Relationship Id="rId7" Type="http://schemas.openxmlformats.org/officeDocument/2006/relationships/hyperlink" Target="https://www.gov.uk/government/organisations/export-control-organisation" TargetMode="External"/><Relationship Id="rId12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17" Type="http://schemas.openxmlformats.org/officeDocument/2006/relationships/hyperlink" Target="https://www.ecochecker.trade.gov.uk/spirefox5live/fox/spire/OGEL_GOODS_CHECKER_LANDING_PAGE/new" TargetMode="External"/><Relationship Id="rId25" Type="http://schemas.openxmlformats.org/officeDocument/2006/relationships/hyperlink" Target="https://www.gov.uk/government/publications/spire-online-export-licensing-guidance/using-spire-to-get-an-export-licence" TargetMode="External"/><Relationship Id="rId33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38" Type="http://schemas.openxmlformats.org/officeDocument/2006/relationships/hyperlink" Target="https://www.gov.uk/guidance/export-controls-applying-to-academic-research" TargetMode="External"/><Relationship Id="rId46" Type="http://schemas.openxmlformats.org/officeDocument/2006/relationships/hyperlink" Target="https://www.gov.uk/government/publications/export-control-training-bulletin/export-control-joint-unit-webinars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cochecker.trade.gov.uk/spirefox5live/fox/spire/OGEL_GOODS_CHECKER_LANDING_PAGE/new" TargetMode="External"/><Relationship Id="rId20" Type="http://schemas.openxmlformats.org/officeDocument/2006/relationships/hyperlink" Target="https://www.gov.uk/government/publications/spire-online-export-licensing-guidance/using-spire-to-get-an-export-licence" TargetMode="External"/><Relationship Id="rId29" Type="http://schemas.openxmlformats.org/officeDocument/2006/relationships/hyperlink" Target="https://www.gov.uk/guidance/uk-strategic-export-control-lists-the-consolidated-list-of-strategic-military-and-dual-use-items" TargetMode="External"/><Relationship Id="rId41" Type="http://schemas.openxmlformats.org/officeDocument/2006/relationships/hyperlink" Target="https://www.gov.uk/guidance/export-controls-applying-to-academic-research" TargetMode="External"/><Relationship Id="rId54" Type="http://schemas.openxmlformats.org/officeDocument/2006/relationships/hyperlink" Target="https://www.gov.uk/government/case-studies/export-controls-on-academic-re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/export-control-organisation" TargetMode="External"/><Relationship Id="rId11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24" Type="http://schemas.openxmlformats.org/officeDocument/2006/relationships/hyperlink" Target="https://www.gov.uk/government/publications/spire-online-export-licensing-guidance/using-spire-to-get-an-export-licence" TargetMode="External"/><Relationship Id="rId32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37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40" Type="http://schemas.openxmlformats.org/officeDocument/2006/relationships/hyperlink" Target="https://www.gov.uk/guidance/export-controls-applying-to-academic-research" TargetMode="External"/><Relationship Id="rId45" Type="http://schemas.openxmlformats.org/officeDocument/2006/relationships/hyperlink" Target="https://www.gov.uk/guidance/export-controls-applying-to-academic-research" TargetMode="External"/><Relationship Id="rId53" Type="http://schemas.openxmlformats.org/officeDocument/2006/relationships/hyperlink" Target="https://www.gov.uk/government/case-studies/export-controls-on-academic-research" TargetMode="External"/><Relationship Id="rId58" Type="http://schemas.openxmlformats.org/officeDocument/2006/relationships/hyperlink" Target="https://eur02.safelinks.protection.outlook.com/?url=https%3A%2F%2Fheeca.org.uk%2F%3Faction%3Dmain%26reload%3Dtrue&amp;data=05%7C01%7Ck.m.mccormick%40qub.ac.uk%7Cf14c57443b5246718c2308db472a2c41%7Ceaab77eab4a549e3a1e8d6dd23a1f286%7C0%7C0%7C638182018673333565%7CUnknown%7CTWFpbGZsb3d8eyJWIjoiMC4wLjAwMDAiLCJQIjoiV2luMzIiLCJBTiI6Ik1haWwiLCJXVCI6Mn0%3D%7C3000%7C%7C%7C&amp;sdata=u1Fn6ipK45a4E%2FScN48aBLOwjuRpvny8sKeY8FZOU90%3D&amp;reserved=0" TargetMode="External"/><Relationship Id="rId5" Type="http://schemas.openxmlformats.org/officeDocument/2006/relationships/hyperlink" Target="https://www.gov.uk/government/organisations/export-control-organisation" TargetMode="External"/><Relationship Id="rId15" Type="http://schemas.openxmlformats.org/officeDocument/2006/relationships/hyperlink" Target="https://www.ecochecker.trade.gov.uk/spirefox5live/fox/spire/OGEL_GOODS_CHECKER_LANDING_PAGE/new" TargetMode="External"/><Relationship Id="rId23" Type="http://schemas.openxmlformats.org/officeDocument/2006/relationships/hyperlink" Target="https://www.gov.uk/government/publications/spire-online-export-licensing-guidance/using-spire-to-get-an-export-licence" TargetMode="External"/><Relationship Id="rId28" Type="http://schemas.openxmlformats.org/officeDocument/2006/relationships/hyperlink" Target="https://www.gov.uk/guidance/uk-strategic-export-control-lists-the-consolidated-list-of-strategic-military-and-dual-use-items" TargetMode="External"/><Relationship Id="rId36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49" Type="http://schemas.openxmlformats.org/officeDocument/2006/relationships/hyperlink" Target="https://www.gov.uk/government/case-studies/export-controls-on-academic-research" TargetMode="External"/><Relationship Id="rId57" Type="http://schemas.openxmlformats.org/officeDocument/2006/relationships/hyperlink" Target="https://eur02.safelinks.protection.outlook.com/?url=https%3A%2F%2Fwww.gov.uk%2Fguidance%2Fuk-strategic-export-controls%23%3A~%3Atext%3DEnd-use%2520controls%2C-The%2520government%2520has%26text%3DYou%2520need%2520a%2520licence%2520to%2Cafter%2520getting%2520advice%2520from%2520ECJU&amp;data=05%7C01%7Ck.m.mccormick%40qub.ac.uk%7Cf14c57443b5246718c2308db472a2c41%7Ceaab77eab4a549e3a1e8d6dd23a1f286%7C0%7C0%7C638182018673333565%7CUnknown%7CTWFpbGZsb3d8eyJWIjoiMC4wLjAwMDAiLCJQIjoiV2luMzIiLCJBTiI6Ik1haWwiLCJXVCI6Mn0%3D%7C3000%7C%7C%7C&amp;sdata=WlVU6Yjhw7sfEKTz%2FeT1aYf%2FbbQRYMd0O4h0K%2FhSE9g%3D&amp;reserved=0" TargetMode="External"/><Relationship Id="rId10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19" Type="http://schemas.openxmlformats.org/officeDocument/2006/relationships/hyperlink" Target="https://www.gov.uk/government/publications/spire-online-export-licensing-guidance/using-spire-to-get-an-export-licence" TargetMode="External"/><Relationship Id="rId31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44" Type="http://schemas.openxmlformats.org/officeDocument/2006/relationships/hyperlink" Target="https://www.gov.uk/guidance/export-controls-applying-to-academic-research" TargetMode="External"/><Relationship Id="rId52" Type="http://schemas.openxmlformats.org/officeDocument/2006/relationships/hyperlink" Target="https://www.gov.uk/government/case-studies/export-controls-on-academic-research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gov.uk/government/organisations/export-control-organisation" TargetMode="External"/><Relationship Id="rId9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14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22" Type="http://schemas.openxmlformats.org/officeDocument/2006/relationships/hyperlink" Target="https://www.gov.uk/government/publications/spire-online-export-licensing-guidance/using-spire-to-get-an-export-licence" TargetMode="External"/><Relationship Id="rId27" Type="http://schemas.openxmlformats.org/officeDocument/2006/relationships/hyperlink" Target="https://www.gov.uk/guidance/uk-strategic-export-control-lists-the-consolidated-list-of-strategic-military-and-dual-use-items" TargetMode="External"/><Relationship Id="rId30" Type="http://schemas.openxmlformats.org/officeDocument/2006/relationships/hyperlink" Target="https://www.gov.uk/guidance/uk-strategic-export-control-lists-the-consolidated-list-of-strategic-military-and-dual-use-items" TargetMode="External"/><Relationship Id="rId35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43" Type="http://schemas.openxmlformats.org/officeDocument/2006/relationships/hyperlink" Target="https://www.gov.uk/guidance/export-controls-applying-to-academic-research" TargetMode="External"/><Relationship Id="rId48" Type="http://schemas.openxmlformats.org/officeDocument/2006/relationships/hyperlink" Target="https://www.gov.uk/government/publications/export-control-training-bulletin/export-control-joint-unit-webinars" TargetMode="External"/><Relationship Id="rId56" Type="http://schemas.openxmlformats.org/officeDocument/2006/relationships/hyperlink" Target="https://eur02.safelinks.protection.outlook.com/?url=https%3A%2F%2Fwww.gov.uk%2Fguidance%2Fend-use-controls-applying-to-military-related-items&amp;data=05%7C01%7Ck.m.mccormick%40qub.ac.uk%7Cf14c57443b5246718c2308db472a2c41%7Ceaab77eab4a549e3a1e8d6dd23a1f286%7C0%7C0%7C638182018673333565%7CUnknown%7CTWFpbGZsb3d8eyJWIjoiMC4wLjAwMDAiLCJQIjoiV2luMzIiLCJBTiI6Ik1haWwiLCJXVCI6Mn0%3D%7C3000%7C%7C%7C&amp;sdata=QP9Ral3U8ePQgrOi%2FFlD%2FyDAdoQnt9lnBtw2FHhub%2BA%3D&amp;reserved=0" TargetMode="External"/><Relationship Id="rId8" Type="http://schemas.openxmlformats.org/officeDocument/2006/relationships/hyperlink" Target="https://www.gov.uk/government/publications/exporting-military-or-dual-use-technology-definitions/export-of-technology-remote-access-and-the-use-of-cloud-computing-services" TargetMode="External"/><Relationship Id="rId51" Type="http://schemas.openxmlformats.org/officeDocument/2006/relationships/hyperlink" Target="https://www.gov.uk/government/case-studies/export-controls-on-academic-resear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Walsh</dc:creator>
  <cp:keywords/>
  <cp:lastModifiedBy>Kerry McCormick</cp:lastModifiedBy>
  <cp:revision>3</cp:revision>
  <dcterms:created xsi:type="dcterms:W3CDTF">2023-05-17T15:49:00Z</dcterms:created>
  <dcterms:modified xsi:type="dcterms:W3CDTF">2023-05-18T09:58:00Z</dcterms:modified>
</cp:coreProperties>
</file>