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175C91" w:rsidRPr="005350CD" w:rsidRDefault="0003574E">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5A0BF5BC"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EF5BEE">
                                        <w:rPr>
                                          <w:rFonts w:ascii="Calibri" w:hAnsi="Calibri"/>
                                          <w:caps/>
                                          <w:color w:val="335B74" w:themeColor="text2"/>
                                          <w:sz w:val="36"/>
                                          <w:szCs w:val="36"/>
                                          <w:lang w:val="en-GB"/>
                                        </w:rPr>
                                        <w:t>201</w:t>
                                      </w:r>
                                      <w:r w:rsidR="0028560B">
                                        <w:rPr>
                                          <w:rFonts w:ascii="Calibri" w:hAnsi="Calibri"/>
                                          <w:caps/>
                                          <w:color w:val="335B74" w:themeColor="text2"/>
                                          <w:sz w:val="36"/>
                                          <w:szCs w:val="36"/>
                                          <w:lang w:val="en-GB"/>
                                        </w:rPr>
                                        <w:t>9-20</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68QA&#10;AADcAAAADwAAAGRycy9kb3ducmV2LnhtbESPQWvCQBCF7wX/wzKCt7ox0iLRVURQpJdS24PHMTtm&#10;g9nZkF1N/PedQ6G3Gd6b975ZbQbfqAd1sQ5sYDbNQBGXwdZcGfj53r8uQMWEbLEJTAaeFGGzHr2s&#10;sLCh5y96nFKlJIRjgQZcSm2hdSwdeYzT0BKLdg2dxyRrV2nbYS/hvtF5lr1rjzVLg8OWdo7K2+nu&#10;DZzz8pPmi3yfLoe+ie7N3j9u1pjJeNguQSUa0r/57/poBT8X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OvEAAAA3AAAAA8AAAAAAAAAAAAAAAAAmAIAAGRycy9k&#10;b3ducmV2LnhtbFBLBQYAAAAABAAEAPUAAACJAwAAAAA=&#10;" fillcolor="#1cade4 [3204]" stroked="f" strokeweight="1.25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pMQA&#10;AADcAAAADwAAAGRycy9kb3ducmV2LnhtbERPS2sCMRC+F/ofwhR6q4kWpK5GqUrRIlgfPfQ4bKbZ&#10;1c1ku4m6/feNUPA2H99zRpPWVeJMTSg9a+h2FAji3JuSrYbP/dvTC4gQkQ1WnknDLwWYjO/vRpgZ&#10;f+EtnXfRihTCIUMNRYx1JmXIC3IYOr4mTty3bxzGBBsrTYOXFO4q2VOqLx2WnBoKrGlWUH7cnZyG&#10;+Xr1btXhy24G/XB6XkzV+uPnqPXjQ/s6BBGpjTfxv3tp0vxeF6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maTEAAAA3AAAAA8AAAAAAAAAAAAAAAAAmAIAAGRycy9k&#10;b3ducmV2LnhtbFBLBQYAAAAABAAEAPUAAACJAwAAAAA=&#10;" fillcolor="#2683c6 [3205]" stroked="f" strokeweight="1.25pt">
                      <v:textbox inset="36pt,14.4pt,36pt,36pt">
                        <w:txbxContent>
                          <w:p w14:paraId="2D967CFD" w14:textId="77777777" w:rsidR="00175C91" w:rsidRPr="005350CD" w:rsidRDefault="00280015">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5A0BF5BC"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EF5BEE">
                                  <w:rPr>
                                    <w:rFonts w:ascii="Calibri" w:hAnsi="Calibri"/>
                                    <w:caps/>
                                    <w:color w:val="335B74" w:themeColor="text2"/>
                                    <w:sz w:val="36"/>
                                    <w:szCs w:val="36"/>
                                    <w:lang w:val="en-GB"/>
                                  </w:rPr>
                                  <w:t>201</w:t>
                                </w:r>
                                <w:r w:rsidR="0028560B">
                                  <w:rPr>
                                    <w:rFonts w:ascii="Calibri" w:hAnsi="Calibri"/>
                                    <w:caps/>
                                    <w:color w:val="335B74" w:themeColor="text2"/>
                                    <w:sz w:val="36"/>
                                    <w:szCs w:val="36"/>
                                    <w:lang w:val="en-GB"/>
                                  </w:rPr>
                                  <w:t>9-20</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4CB06A71"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To: Level 2</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663E1DC" w14:textId="3BCA2AD6" w:rsidR="00764349" w:rsidRPr="00D05689" w:rsidRDefault="00764349" w:rsidP="00764349">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0EC9FCB5" w14:textId="534C47B6" w:rsidR="00764349" w:rsidRDefault="00764349" w:rsidP="00764349">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sidR="00691E94">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269859AB" w14:textId="6ACE0A97" w:rsidR="00764349" w:rsidRDefault="00764349" w:rsidP="00764349">
      <w:pPr>
        <w:ind w:left="709" w:right="939"/>
        <w:rPr>
          <w:rFonts w:ascii="Calibri" w:hAnsi="Calibri" w:cs="Arial"/>
          <w:sz w:val="20"/>
          <w:szCs w:val="20"/>
        </w:rPr>
      </w:pPr>
      <w:r>
        <w:rPr>
          <w:rFonts w:ascii="Calibri" w:hAnsi="Calibri" w:cs="Arial"/>
          <w:sz w:val="20"/>
          <w:szCs w:val="20"/>
        </w:rPr>
        <w:t xml:space="preserve">From 2017-18 the option to study an optional module (20 CATS) beyond the degree subject has been extended to Level </w:t>
      </w:r>
      <w:r w:rsidR="00691E94">
        <w:rPr>
          <w:rFonts w:ascii="Calibri" w:hAnsi="Calibri" w:cs="Arial"/>
          <w:sz w:val="20"/>
          <w:szCs w:val="20"/>
        </w:rPr>
        <w:t>2</w:t>
      </w:r>
      <w:r>
        <w:rPr>
          <w:rFonts w:ascii="Calibri" w:hAnsi="Calibri" w:cs="Arial"/>
          <w:sz w:val="20"/>
          <w:szCs w:val="20"/>
        </w:rPr>
        <w:t xml:space="preserve"> </w:t>
      </w:r>
      <w:r w:rsidR="00691E94">
        <w:rPr>
          <w:rFonts w:ascii="Calibri" w:hAnsi="Calibri" w:cs="Arial"/>
          <w:sz w:val="20"/>
          <w:szCs w:val="20"/>
        </w:rPr>
        <w:t xml:space="preserve">students </w:t>
      </w:r>
      <w:r>
        <w:rPr>
          <w:rFonts w:ascii="Calibri" w:hAnsi="Calibri" w:cs="Arial"/>
          <w:sz w:val="20"/>
          <w:szCs w:val="20"/>
        </w:rPr>
        <w:t>for a number of programmes. The programme specification for your degree will indicate whether this option exists for you. Your Advis</w:t>
      </w:r>
      <w:r w:rsidR="008E606C">
        <w:rPr>
          <w:rFonts w:ascii="Calibri" w:hAnsi="Calibri" w:cs="Arial"/>
          <w:sz w:val="20"/>
          <w:szCs w:val="20"/>
        </w:rPr>
        <w:t>e</w:t>
      </w:r>
      <w:r>
        <w:rPr>
          <w:rFonts w:ascii="Calibri" w:hAnsi="Calibri" w:cs="Arial"/>
          <w:sz w:val="20"/>
          <w:szCs w:val="20"/>
        </w:rPr>
        <w:t xml:space="preserve">r of Studies will also be able to </w:t>
      </w:r>
      <w:r w:rsidR="008E606C">
        <w:rPr>
          <w:rFonts w:ascii="Calibri" w:hAnsi="Calibri" w:cs="Arial"/>
          <w:sz w:val="20"/>
          <w:szCs w:val="20"/>
        </w:rPr>
        <w:t xml:space="preserve">provide guidance on this.  </w:t>
      </w:r>
      <w:r>
        <w:rPr>
          <w:rFonts w:ascii="Calibri" w:hAnsi="Calibri" w:cs="Arial"/>
          <w:sz w:val="20"/>
          <w:szCs w:val="20"/>
        </w:rPr>
        <w:t xml:space="preserve"> </w:t>
      </w:r>
    </w:p>
    <w:p w14:paraId="0691B535" w14:textId="0EBBB7D3" w:rsidR="00764349" w:rsidRPr="00D05689" w:rsidRDefault="00764349" w:rsidP="00764349">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490B3CF7" w14:textId="2424765D"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E606C">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4F2EB5DB" w14:textId="4FC8DDCB"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If you have questions about </w:t>
      </w:r>
      <w:r w:rsidR="00691E94">
        <w:rPr>
          <w:rFonts w:ascii="Calibri" w:hAnsi="Calibri" w:cs="Arial"/>
          <w:sz w:val="20"/>
          <w:szCs w:val="20"/>
        </w:rPr>
        <w:t xml:space="preserve">taking an </w:t>
      </w:r>
      <w:r w:rsidRPr="00D05689">
        <w:rPr>
          <w:rFonts w:ascii="Calibri" w:hAnsi="Calibri" w:cs="Arial"/>
          <w:sz w:val="20"/>
          <w:szCs w:val="20"/>
        </w:rPr>
        <w:t>optional module</w:t>
      </w:r>
      <w:r w:rsidR="00691E94">
        <w:rPr>
          <w:rFonts w:ascii="Calibri" w:hAnsi="Calibri" w:cs="Arial"/>
          <w:sz w:val="20"/>
          <w:szCs w:val="20"/>
        </w:rPr>
        <w:t xml:space="preserve"> beyond your chosen degree subjects,</w:t>
      </w:r>
      <w:r w:rsidR="008E606C">
        <w:rPr>
          <w:rFonts w:ascii="Calibri" w:hAnsi="Calibri" w:cs="Arial"/>
          <w:sz w:val="20"/>
          <w:szCs w:val="20"/>
        </w:rPr>
        <w:t xml:space="preserve"> </w:t>
      </w:r>
      <w:r w:rsidRPr="00D05689">
        <w:rPr>
          <w:rFonts w:ascii="Calibri" w:hAnsi="Calibri" w:cs="Arial"/>
          <w:sz w:val="20"/>
          <w:szCs w:val="20"/>
        </w:rPr>
        <w:t>do not hesitate to speak with your Adviser of Studies. And remember, you can switch optional modules up until the end of the second week of the teaching semester</w:t>
      </w:r>
      <w:r w:rsidR="007F19FA">
        <w:rPr>
          <w:rFonts w:ascii="Calibri" w:hAnsi="Calibri" w:cs="Arial"/>
          <w:sz w:val="20"/>
          <w:szCs w:val="20"/>
        </w:rPr>
        <w:t xml:space="preserve">.  </w:t>
      </w:r>
      <w:r w:rsidRPr="00D05689">
        <w:rPr>
          <w:rFonts w:ascii="Calibri" w:hAnsi="Calibri" w:cs="Arial"/>
          <w:sz w:val="20"/>
          <w:szCs w:val="20"/>
        </w:rPr>
        <w:t xml:space="preserve">If you are interested in several optional modules, you should consider attending classes for each of these during the first two weeks of semester to help you decide </w:t>
      </w:r>
      <w:r>
        <w:rPr>
          <w:rFonts w:ascii="Calibri" w:hAnsi="Calibri" w:cs="Arial"/>
          <w:sz w:val="20"/>
          <w:szCs w:val="20"/>
        </w:rPr>
        <w:t xml:space="preserve">on </w:t>
      </w:r>
      <w:r w:rsidRPr="00D05689">
        <w:rPr>
          <w:rFonts w:ascii="Calibri" w:hAnsi="Calibri" w:cs="Arial"/>
          <w:sz w:val="20"/>
          <w:szCs w:val="20"/>
        </w:rPr>
        <w:t>which to enrol.</w:t>
      </w:r>
    </w:p>
    <w:p w14:paraId="4E038280" w14:textId="1A1EBF50"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I wish you well in </w:t>
      </w:r>
      <w:r w:rsidR="00691E94">
        <w:rPr>
          <w:rFonts w:ascii="Calibri" w:hAnsi="Calibri" w:cs="Arial"/>
          <w:sz w:val="20"/>
          <w:szCs w:val="20"/>
        </w:rPr>
        <w:t>Level 2</w:t>
      </w:r>
      <w:r w:rsidRPr="00D05689">
        <w:rPr>
          <w:rFonts w:ascii="Calibri" w:hAnsi="Calibri" w:cs="Arial"/>
          <w:sz w:val="20"/>
          <w:szCs w:val="20"/>
        </w:rPr>
        <w:t>.</w:t>
      </w:r>
    </w:p>
    <w:p w14:paraId="25DD992A" w14:textId="77777777" w:rsidR="008E606C" w:rsidRDefault="00C12B95" w:rsidP="00C12B95">
      <w:pPr>
        <w:ind w:left="709" w:right="939"/>
        <w:rPr>
          <w:rFonts w:ascii="Calibri" w:hAnsi="Calibri" w:cs="Arial"/>
          <w:sz w:val="20"/>
          <w:szCs w:val="20"/>
        </w:rPr>
      </w:pPr>
      <w:r w:rsidRPr="00227891">
        <w:rPr>
          <w:rFonts w:ascii="Calibri" w:hAnsi="Calibri" w:cs="Arial"/>
          <w:sz w:val="20"/>
          <w:szCs w:val="20"/>
        </w:rPr>
        <w:t>David Phinnemore</w:t>
      </w:r>
    </w:p>
    <w:p w14:paraId="2000A1E9" w14:textId="4149AFC2" w:rsidR="00C12B95" w:rsidRPr="00227891" w:rsidRDefault="00C12B95" w:rsidP="00C12B95">
      <w:pPr>
        <w:ind w:left="709" w:right="939"/>
        <w:rPr>
          <w:rFonts w:ascii="Calibri" w:hAnsi="Calibri" w:cs="Arial"/>
          <w:sz w:val="20"/>
          <w:szCs w:val="20"/>
        </w:rPr>
      </w:pPr>
      <w:r w:rsidRPr="00227891">
        <w:rPr>
          <w:rFonts w:ascii="Calibri" w:hAnsi="Calibri" w:cs="Arial"/>
          <w:sz w:val="20"/>
          <w:szCs w:val="20"/>
        </w:rPr>
        <w:t> </w:t>
      </w:r>
    </w:p>
    <w:p w14:paraId="53502B9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Professor David Phinnemore</w:t>
      </w:r>
    </w:p>
    <w:p w14:paraId="45A5A97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7F63BB28" w14:textId="77777777" w:rsidR="00C12B95" w:rsidRPr="00227891" w:rsidRDefault="00C12B95">
      <w:pPr>
        <w:rPr>
          <w:rFonts w:ascii="Calibri" w:hAnsi="Calibri" w:cs="Arial"/>
          <w:sz w:val="20"/>
          <w:szCs w:val="20"/>
        </w:rPr>
      </w:pPr>
      <w:r w:rsidRPr="00227891">
        <w:rPr>
          <w:rFonts w:ascii="Calibri" w:hAnsi="Calibri" w:cs="Arial"/>
          <w:sz w:val="20"/>
          <w:szCs w:val="20"/>
        </w:rPr>
        <w:br w:type="page"/>
      </w:r>
    </w:p>
    <w:tbl>
      <w:tblPr>
        <w:tblStyle w:val="TableGrid"/>
        <w:tblW w:w="15737" w:type="dxa"/>
        <w:tblLook w:val="04A0" w:firstRow="1" w:lastRow="0" w:firstColumn="1" w:lastColumn="0" w:noHBand="0" w:noVBand="1"/>
      </w:tblPr>
      <w:tblGrid>
        <w:gridCol w:w="1696"/>
        <w:gridCol w:w="1701"/>
        <w:gridCol w:w="1134"/>
        <w:gridCol w:w="2268"/>
        <w:gridCol w:w="8938"/>
      </w:tblGrid>
      <w:tr w:rsidR="00EB0088" w:rsidRPr="00227891" w14:paraId="65774A5F" w14:textId="77777777" w:rsidTr="00E63FD6">
        <w:tc>
          <w:tcPr>
            <w:tcW w:w="1696" w:type="dxa"/>
            <w:shd w:val="clear" w:color="auto" w:fill="B2E4D5" w:themeFill="accent4" w:themeFillTint="66"/>
          </w:tcPr>
          <w:p w14:paraId="300FE7D1"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lastRenderedPageBreak/>
              <w:t>SCHOOL</w:t>
            </w:r>
          </w:p>
        </w:tc>
        <w:tc>
          <w:tcPr>
            <w:tcW w:w="1701" w:type="dxa"/>
            <w:shd w:val="clear" w:color="auto" w:fill="B2E4D5" w:themeFill="accent4" w:themeFillTint="66"/>
          </w:tcPr>
          <w:p w14:paraId="6D3D012F"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MODULE</w:t>
            </w:r>
          </w:p>
        </w:tc>
        <w:tc>
          <w:tcPr>
            <w:tcW w:w="1134" w:type="dxa"/>
            <w:shd w:val="clear" w:color="auto" w:fill="B2E4D5" w:themeFill="accent4" w:themeFillTint="66"/>
          </w:tcPr>
          <w:p w14:paraId="5863541F" w14:textId="77777777" w:rsidR="00EF6BD2" w:rsidRPr="00227891" w:rsidRDefault="00E358EC" w:rsidP="00C306B1">
            <w:pPr>
              <w:rPr>
                <w:rFonts w:ascii="Calibri" w:hAnsi="Calibri" w:cs="Arial"/>
                <w:b/>
                <w:sz w:val="20"/>
                <w:szCs w:val="20"/>
              </w:rPr>
            </w:pPr>
            <w:r w:rsidRPr="00227891">
              <w:rPr>
                <w:rFonts w:ascii="Calibri" w:hAnsi="Calibri" w:cs="Arial"/>
                <w:b/>
                <w:sz w:val="20"/>
                <w:szCs w:val="20"/>
              </w:rPr>
              <w:t>SEMESTER</w:t>
            </w:r>
          </w:p>
        </w:tc>
        <w:tc>
          <w:tcPr>
            <w:tcW w:w="2268" w:type="dxa"/>
            <w:shd w:val="clear" w:color="auto" w:fill="B2E4D5" w:themeFill="accent4" w:themeFillTint="66"/>
          </w:tcPr>
          <w:p w14:paraId="759F0066"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TEACHING TIMES</w:t>
            </w:r>
          </w:p>
        </w:tc>
        <w:tc>
          <w:tcPr>
            <w:tcW w:w="8938" w:type="dxa"/>
            <w:shd w:val="clear" w:color="auto" w:fill="B2E4D5" w:themeFill="accent4" w:themeFillTint="66"/>
          </w:tcPr>
          <w:p w14:paraId="6FDF52C5"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DESCRIPTION</w:t>
            </w:r>
          </w:p>
        </w:tc>
      </w:tr>
      <w:tr w:rsidR="00427D37" w:rsidRPr="00227891" w14:paraId="3D3A4DBB" w14:textId="77777777" w:rsidTr="00E63FD6">
        <w:tc>
          <w:tcPr>
            <w:tcW w:w="1696" w:type="dxa"/>
            <w:shd w:val="clear" w:color="auto" w:fill="DFECEB" w:themeFill="accent6" w:themeFillTint="33"/>
          </w:tcPr>
          <w:p w14:paraId="4772230D" w14:textId="4B587F44"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BDF96EA" w14:textId="51969A7F" w:rsidR="00427D37" w:rsidRPr="00227891" w:rsidRDefault="00427D37" w:rsidP="00427D37">
            <w:pPr>
              <w:rPr>
                <w:rFonts w:ascii="Calibri" w:hAnsi="Calibri" w:cs="Arial"/>
                <w:sz w:val="20"/>
                <w:szCs w:val="20"/>
              </w:rPr>
            </w:pPr>
            <w:r w:rsidRPr="00227891">
              <w:rPr>
                <w:rFonts w:ascii="Calibri" w:hAnsi="Calibri" w:cs="Arial"/>
                <w:sz w:val="20"/>
                <w:szCs w:val="20"/>
              </w:rPr>
              <w:t>FLM2026 British Cinema</w:t>
            </w:r>
            <w:r w:rsidR="004541A4">
              <w:rPr>
                <w:rFonts w:ascii="Calibri" w:hAnsi="Calibri" w:cs="Arial"/>
                <w:sz w:val="20"/>
                <w:szCs w:val="20"/>
              </w:rPr>
              <w:t>: Nation, Identity and Industry</w:t>
            </w:r>
          </w:p>
        </w:tc>
        <w:tc>
          <w:tcPr>
            <w:tcW w:w="1134" w:type="dxa"/>
            <w:shd w:val="clear" w:color="auto" w:fill="DFECEB" w:themeFill="accent6" w:themeFillTint="33"/>
          </w:tcPr>
          <w:p w14:paraId="15CA47F3" w14:textId="485FDEF4" w:rsidR="00427D37" w:rsidRPr="00227891"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3091F10A" w14:textId="223E52B0" w:rsidR="00427D37" w:rsidRPr="00227891" w:rsidRDefault="0008186B" w:rsidP="00E63FD6">
            <w:pPr>
              <w:pStyle w:val="BodyText"/>
              <w:jc w:val="left"/>
              <w:rPr>
                <w:rFonts w:ascii="Calibri" w:hAnsi="Calibri" w:cs="Arial"/>
                <w:iCs/>
                <w:sz w:val="20"/>
              </w:rPr>
            </w:pPr>
            <w:r>
              <w:rPr>
                <w:rFonts w:ascii="Calibri" w:hAnsi="Calibri" w:cs="Arial"/>
                <w:iCs/>
                <w:sz w:val="20"/>
              </w:rPr>
              <w:t>Tuesday</w:t>
            </w:r>
            <w:r w:rsidR="00FD0ED1">
              <w:rPr>
                <w:rFonts w:ascii="Calibri" w:hAnsi="Calibri" w:cs="Arial"/>
                <w:iCs/>
                <w:sz w:val="20"/>
              </w:rPr>
              <w:t xml:space="preserve"> 10:00-1</w:t>
            </w:r>
            <w:r w:rsidR="00E63FD6">
              <w:rPr>
                <w:rFonts w:ascii="Calibri" w:hAnsi="Calibri" w:cs="Arial"/>
                <w:iCs/>
                <w:sz w:val="20"/>
              </w:rPr>
              <w:t>3</w:t>
            </w:r>
            <w:r w:rsidR="00FD0ED1">
              <w:rPr>
                <w:rFonts w:ascii="Calibri" w:hAnsi="Calibri" w:cs="Arial"/>
                <w:iCs/>
                <w:sz w:val="20"/>
              </w:rPr>
              <w:t>:00</w:t>
            </w:r>
          </w:p>
        </w:tc>
        <w:tc>
          <w:tcPr>
            <w:tcW w:w="8938" w:type="dxa"/>
            <w:shd w:val="clear" w:color="auto" w:fill="DFECEB" w:themeFill="accent6" w:themeFillTint="33"/>
          </w:tcPr>
          <w:p w14:paraId="69D8CCEB" w14:textId="530DF7E1"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This module will introduce a number of British films from a range of different historical periods. Students will consider films in relation to theoretical issues of national identity, representation, class and gender and will also explore British film culture to examine issues of production, film funding, censorship and reception. Films studied may include well-known examples from British cinema such as Passport to Pimlico (Cornelius, 1949), Room with a View (Ivory, 1985), or Elizabeth (</w:t>
            </w:r>
            <w:proofErr w:type="spellStart"/>
            <w:r w:rsidRPr="008223D0">
              <w:rPr>
                <w:rStyle w:val="pslongeditbox"/>
                <w:rFonts w:ascii="Calibri" w:hAnsi="Calibri"/>
                <w:sz w:val="20"/>
              </w:rPr>
              <w:t>Kapur</w:t>
            </w:r>
            <w:proofErr w:type="spellEnd"/>
            <w:r w:rsidRPr="008223D0">
              <w:rPr>
                <w:rStyle w:val="pslongeditbox"/>
                <w:rFonts w:ascii="Calibri" w:hAnsi="Calibri"/>
                <w:sz w:val="20"/>
              </w:rPr>
              <w:t>, 1998) but will also consider a range of less well-studied texts to explore the breadth and range of ‘national cinema.’ One of the key objectives of the module will be to use film examples to address complex issues relating to national identity, shared history and popular taste. It will also consider how film can be a useful vehicle for understanding and addressing such issues.</w:t>
            </w:r>
          </w:p>
        </w:tc>
      </w:tr>
      <w:tr w:rsidR="00427D37" w:rsidRPr="00227891" w14:paraId="0C3B08DD" w14:textId="77777777" w:rsidTr="00E63FD6">
        <w:tc>
          <w:tcPr>
            <w:tcW w:w="1696" w:type="dxa"/>
            <w:shd w:val="clear" w:color="auto" w:fill="DFECEB" w:themeFill="accent6" w:themeFillTint="33"/>
          </w:tcPr>
          <w:p w14:paraId="3FCA2265" w14:textId="4FCFCE11"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964D64" w14:textId="72213C76" w:rsidR="00427D37" w:rsidRPr="00227891" w:rsidRDefault="00427D37" w:rsidP="00427D37">
            <w:pPr>
              <w:rPr>
                <w:rFonts w:ascii="Calibri" w:hAnsi="Calibri" w:cs="Arial"/>
                <w:sz w:val="20"/>
                <w:szCs w:val="20"/>
              </w:rPr>
            </w:pPr>
            <w:r w:rsidRPr="00227891">
              <w:rPr>
                <w:rFonts w:ascii="Calibri" w:hAnsi="Calibri" w:cs="Arial"/>
                <w:sz w:val="20"/>
                <w:szCs w:val="20"/>
              </w:rPr>
              <w:t>DRA2045 American Theatre</w:t>
            </w:r>
          </w:p>
        </w:tc>
        <w:tc>
          <w:tcPr>
            <w:tcW w:w="1134" w:type="dxa"/>
            <w:shd w:val="clear" w:color="auto" w:fill="DFECEB" w:themeFill="accent6" w:themeFillTint="33"/>
          </w:tcPr>
          <w:p w14:paraId="4923C0DB" w14:textId="7D385EE1" w:rsidR="00427D37" w:rsidRPr="00227891" w:rsidRDefault="0008186B"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BAA6EFE" w14:textId="7A547FCC" w:rsidR="00E63FD6" w:rsidRPr="00227891" w:rsidRDefault="0008186B" w:rsidP="00427D37">
            <w:pPr>
              <w:pStyle w:val="BodyText"/>
              <w:jc w:val="left"/>
              <w:rPr>
                <w:rFonts w:ascii="Calibri" w:hAnsi="Calibri" w:cs="Arial"/>
                <w:iCs/>
                <w:sz w:val="20"/>
              </w:rPr>
            </w:pPr>
            <w:r>
              <w:rPr>
                <w:rFonts w:ascii="Calibri" w:hAnsi="Calibri" w:cs="Arial"/>
                <w:iCs/>
                <w:sz w:val="20"/>
              </w:rPr>
              <w:t>Tuesday 14:00-16:00</w:t>
            </w:r>
          </w:p>
        </w:tc>
        <w:tc>
          <w:tcPr>
            <w:tcW w:w="8938" w:type="dxa"/>
            <w:shd w:val="clear" w:color="auto" w:fill="DFECEB" w:themeFill="accent6" w:themeFillTint="33"/>
          </w:tcPr>
          <w:p w14:paraId="5470F385" w14:textId="1FDC6734"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This module will consist of weekly two hour seminar/workshops which will combine a practice-based exploration of representative texts with a survey of the historical and cultural context of American theatre in the last two centuries. Students will focus on a specific text for detailed analysis throughout the course, which may include some scene work as actor or director or in a dramaturgical role.</w:t>
            </w:r>
          </w:p>
        </w:tc>
      </w:tr>
      <w:tr w:rsidR="005937F4" w:rsidRPr="00227891" w14:paraId="4E353D9F" w14:textId="77777777" w:rsidTr="00E63FD6">
        <w:tc>
          <w:tcPr>
            <w:tcW w:w="1696" w:type="dxa"/>
            <w:shd w:val="clear" w:color="auto" w:fill="DFECEB" w:themeFill="accent6" w:themeFillTint="33"/>
          </w:tcPr>
          <w:p w14:paraId="5396F653" w14:textId="0F982452" w:rsidR="005937F4" w:rsidRPr="00227891" w:rsidRDefault="005937F4"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74ABF6" w14:textId="08EE3B59" w:rsidR="005937F4" w:rsidRPr="00227891" w:rsidRDefault="005937F4" w:rsidP="00A40082">
            <w:pPr>
              <w:rPr>
                <w:rFonts w:ascii="Calibri" w:hAnsi="Calibri" w:cs="Arial"/>
                <w:sz w:val="20"/>
                <w:szCs w:val="20"/>
              </w:rPr>
            </w:pPr>
            <w:r>
              <w:rPr>
                <w:rFonts w:ascii="Calibri" w:hAnsi="Calibri" w:cs="Arial"/>
                <w:sz w:val="20"/>
                <w:szCs w:val="20"/>
              </w:rPr>
              <w:t>DRA20</w:t>
            </w:r>
            <w:r w:rsidR="00A40082">
              <w:rPr>
                <w:rFonts w:ascii="Calibri" w:hAnsi="Calibri" w:cs="Arial"/>
                <w:sz w:val="20"/>
                <w:szCs w:val="20"/>
              </w:rPr>
              <w:t xml:space="preserve">15 </w:t>
            </w:r>
            <w:r w:rsidR="00EF5BEE">
              <w:rPr>
                <w:rFonts w:ascii="Calibri" w:hAnsi="Calibri" w:cs="Arial"/>
                <w:sz w:val="20"/>
                <w:szCs w:val="20"/>
              </w:rPr>
              <w:t>Troubles Drama 1961-1998</w:t>
            </w:r>
          </w:p>
        </w:tc>
        <w:tc>
          <w:tcPr>
            <w:tcW w:w="1134" w:type="dxa"/>
            <w:shd w:val="clear" w:color="auto" w:fill="DFECEB" w:themeFill="accent6" w:themeFillTint="33"/>
          </w:tcPr>
          <w:p w14:paraId="53F5E617" w14:textId="3FE5ECDD" w:rsidR="005937F4" w:rsidRDefault="00E63FD6"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4A65B7AB" w14:textId="77777777" w:rsidR="005937F4" w:rsidRDefault="00E63FD6" w:rsidP="00427D37">
            <w:pPr>
              <w:pStyle w:val="BodyText"/>
              <w:jc w:val="left"/>
              <w:rPr>
                <w:rFonts w:ascii="Calibri" w:hAnsi="Calibri" w:cs="Arial"/>
                <w:iCs/>
                <w:sz w:val="20"/>
              </w:rPr>
            </w:pPr>
            <w:r>
              <w:rPr>
                <w:rFonts w:ascii="Calibri" w:hAnsi="Calibri" w:cs="Arial"/>
                <w:iCs/>
                <w:sz w:val="20"/>
              </w:rPr>
              <w:t>Monday 12:00-13:00</w:t>
            </w:r>
          </w:p>
          <w:p w14:paraId="1B88E583" w14:textId="3B440AFD" w:rsidR="00E63FD6" w:rsidRDefault="00E63FD6" w:rsidP="00427D37">
            <w:pPr>
              <w:pStyle w:val="BodyText"/>
              <w:jc w:val="left"/>
              <w:rPr>
                <w:rFonts w:ascii="Calibri" w:hAnsi="Calibri" w:cs="Arial"/>
                <w:iCs/>
                <w:sz w:val="20"/>
              </w:rPr>
            </w:pPr>
            <w:r>
              <w:rPr>
                <w:rFonts w:ascii="Calibri" w:hAnsi="Calibri" w:cs="Arial"/>
                <w:iCs/>
                <w:sz w:val="20"/>
              </w:rPr>
              <w:t>Friday 12:00-14:00</w:t>
            </w:r>
          </w:p>
        </w:tc>
        <w:tc>
          <w:tcPr>
            <w:tcW w:w="8938" w:type="dxa"/>
            <w:shd w:val="clear" w:color="auto" w:fill="DFECEB" w:themeFill="accent6" w:themeFillTint="33"/>
          </w:tcPr>
          <w:p w14:paraId="6DD98E4E" w14:textId="73BACBD0" w:rsidR="005937F4" w:rsidRPr="008223D0" w:rsidRDefault="00EF5BEE" w:rsidP="00427D37">
            <w:pPr>
              <w:pStyle w:val="BodyText"/>
              <w:jc w:val="left"/>
              <w:rPr>
                <w:rStyle w:val="pslongeditbox"/>
                <w:rFonts w:ascii="Calibri" w:hAnsi="Calibri"/>
                <w:sz w:val="20"/>
              </w:rPr>
            </w:pPr>
            <w:r w:rsidRPr="00E4228F">
              <w:rPr>
                <w:rFonts w:ascii="Calibri" w:eastAsia="MS Mincho" w:hAnsi="Calibri" w:cs="Calibri"/>
                <w:sz w:val="20"/>
              </w:rPr>
              <w:t>This module roughly spans the duration of the ‘Troubles’ and explores how various playwrights, theatre companies and artists responded to the political conflict of these decades. It will explore the work of Stewart Parker, Christina Reid, Ann Devlin, Graham Reid amongst others, as well as the work of Charabanc and Field Day Theatre companies. It will also engage with the work of various performance artists, artistic institutions and community organisations to investigate how all of these also sought to interrogate the causes and consequences of political violence. This module, though not a pre-requisite, will be most useful for any students interested in DRA3042 Post-Conflict Theatre as this module focuses on theatre practice after the 1998 signing of the Good Friday Agreement.</w:t>
            </w:r>
          </w:p>
        </w:tc>
      </w:tr>
      <w:tr w:rsidR="00427D37" w:rsidRPr="00227891" w14:paraId="6AC0B6F4" w14:textId="77777777" w:rsidTr="00E63FD6">
        <w:tc>
          <w:tcPr>
            <w:tcW w:w="1696" w:type="dxa"/>
            <w:shd w:val="clear" w:color="auto" w:fill="DFECEB" w:themeFill="accent6" w:themeFillTint="33"/>
          </w:tcPr>
          <w:p w14:paraId="10068D2B" w14:textId="0641632B"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6626C7B" w14:textId="4E475005" w:rsidR="00427D37" w:rsidRPr="00227891" w:rsidRDefault="00427D37" w:rsidP="00427D37">
            <w:pPr>
              <w:rPr>
                <w:rFonts w:ascii="Calibri" w:hAnsi="Calibri" w:cs="Arial"/>
                <w:sz w:val="20"/>
                <w:szCs w:val="20"/>
              </w:rPr>
            </w:pPr>
            <w:r w:rsidRPr="00227891">
              <w:rPr>
                <w:rFonts w:ascii="Calibri" w:hAnsi="Calibri" w:cs="Arial"/>
                <w:sz w:val="20"/>
                <w:szCs w:val="20"/>
              </w:rPr>
              <w:t xml:space="preserve">SCA2002 </w:t>
            </w:r>
            <w:r w:rsidR="00E63FD6">
              <w:rPr>
                <w:rFonts w:ascii="Calibri" w:hAnsi="Calibri" w:cs="Arial"/>
                <w:sz w:val="20"/>
                <w:szCs w:val="20"/>
              </w:rPr>
              <w:t xml:space="preserve">Introduction to </w:t>
            </w:r>
            <w:r w:rsidRPr="00227891">
              <w:rPr>
                <w:rFonts w:ascii="Calibri" w:hAnsi="Calibri" w:cs="Arial"/>
                <w:sz w:val="20"/>
                <w:szCs w:val="20"/>
              </w:rPr>
              <w:t>Arts Management</w:t>
            </w:r>
          </w:p>
        </w:tc>
        <w:tc>
          <w:tcPr>
            <w:tcW w:w="1134" w:type="dxa"/>
            <w:shd w:val="clear" w:color="auto" w:fill="DFECEB" w:themeFill="accent6" w:themeFillTint="33"/>
          </w:tcPr>
          <w:p w14:paraId="68E89DEC" w14:textId="2CC99415" w:rsidR="00427D37" w:rsidRPr="00227891" w:rsidRDefault="008223D0"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7B68D201" w14:textId="575A6E37" w:rsidR="0008186B" w:rsidRDefault="0008186B" w:rsidP="0008186B">
            <w:pPr>
              <w:pStyle w:val="BodyText"/>
              <w:jc w:val="left"/>
              <w:rPr>
                <w:rFonts w:ascii="Calibri" w:hAnsi="Calibri" w:cs="Arial"/>
                <w:iCs/>
                <w:sz w:val="20"/>
              </w:rPr>
            </w:pPr>
            <w:r>
              <w:rPr>
                <w:rFonts w:ascii="Calibri" w:hAnsi="Calibri" w:cs="Arial"/>
                <w:iCs/>
                <w:sz w:val="20"/>
              </w:rPr>
              <w:t>Wednesday 12:00-14:00</w:t>
            </w:r>
          </w:p>
          <w:p w14:paraId="53764603" w14:textId="77777777" w:rsidR="00427D37" w:rsidRDefault="00E63FD6" w:rsidP="0008186B">
            <w:pPr>
              <w:pStyle w:val="BodyText"/>
              <w:jc w:val="left"/>
              <w:rPr>
                <w:rFonts w:ascii="Calibri" w:hAnsi="Calibri" w:cs="Arial"/>
                <w:iCs/>
                <w:sz w:val="20"/>
              </w:rPr>
            </w:pPr>
            <w:r>
              <w:rPr>
                <w:rFonts w:ascii="Calibri" w:hAnsi="Calibri" w:cs="Arial"/>
                <w:iCs/>
                <w:sz w:val="20"/>
              </w:rPr>
              <w:t xml:space="preserve">Wednesday </w:t>
            </w:r>
            <w:r w:rsidR="0008186B">
              <w:rPr>
                <w:rFonts w:ascii="Calibri" w:hAnsi="Calibri" w:cs="Arial"/>
                <w:iCs/>
                <w:sz w:val="20"/>
              </w:rPr>
              <w:t>14:00-17:00</w:t>
            </w:r>
          </w:p>
          <w:p w14:paraId="3EFF4E83" w14:textId="1D43F763" w:rsidR="0008186B" w:rsidRPr="00227891" w:rsidRDefault="0008186B" w:rsidP="0008186B">
            <w:pPr>
              <w:pStyle w:val="BodyText"/>
              <w:jc w:val="left"/>
              <w:rPr>
                <w:rFonts w:ascii="Calibri" w:hAnsi="Calibri" w:cs="Arial"/>
                <w:iCs/>
                <w:sz w:val="20"/>
              </w:rPr>
            </w:pPr>
          </w:p>
        </w:tc>
        <w:tc>
          <w:tcPr>
            <w:tcW w:w="8938" w:type="dxa"/>
            <w:shd w:val="clear" w:color="auto" w:fill="DFECEB" w:themeFill="accent6" w:themeFillTint="33"/>
          </w:tcPr>
          <w:p w14:paraId="6373C105" w14:textId="4D0BA084"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 xml:space="preserve">This module introduces students to the field of arts management through the practical planning and delivery of an art programme for a public audience. Areas covered will include aims and objectives of public programmes, relationship of programming to organisational missions / visions, scheduling, staffing, budgeting, marketing/publicity, and audience development. Students will be expected to take on arts management roles for the successful proposed delivery of a public facing programme. It is hoped this will be realized into an actual programme at the end of the semester. </w:t>
            </w:r>
            <w:r>
              <w:rPr>
                <w:rFonts w:ascii="Calibri" w:hAnsi="Calibri"/>
                <w:sz w:val="20"/>
              </w:rPr>
              <w:t xml:space="preserve"> </w:t>
            </w:r>
            <w:r w:rsidRPr="008223D0">
              <w:rPr>
                <w:rStyle w:val="pslongeditbox"/>
                <w:rFonts w:ascii="Calibri" w:hAnsi="Calibri"/>
                <w:sz w:val="20"/>
              </w:rPr>
              <w:t>Weekly seminars combine analytic skills development and discussion of policies influencing arts management practice, along with a set reading. Students will be expected to apply learning to research that they will conduct on arts programmes in Belfast, including attendance to one local arts event. There will be class field trips to assist with how to apply learning and develop assignment work.</w:t>
            </w:r>
          </w:p>
        </w:tc>
      </w:tr>
      <w:tr w:rsidR="00A40082" w:rsidRPr="00227891" w14:paraId="688BD4C7" w14:textId="77777777" w:rsidTr="00E63FD6">
        <w:tc>
          <w:tcPr>
            <w:tcW w:w="1696" w:type="dxa"/>
            <w:shd w:val="clear" w:color="auto" w:fill="DFECEB" w:themeFill="accent6" w:themeFillTint="33"/>
          </w:tcPr>
          <w:p w14:paraId="3FA06758" w14:textId="5E4B53E0"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7A98033" w14:textId="655C589F" w:rsidR="00A40082" w:rsidRPr="00227891" w:rsidRDefault="00A40082" w:rsidP="00427D37">
            <w:pPr>
              <w:rPr>
                <w:rFonts w:ascii="Calibri" w:hAnsi="Calibri" w:cs="Arial"/>
                <w:sz w:val="20"/>
                <w:szCs w:val="20"/>
              </w:rPr>
            </w:pPr>
            <w:r>
              <w:rPr>
                <w:rFonts w:ascii="Calibri" w:hAnsi="Calibri" w:cs="Arial"/>
                <w:sz w:val="20"/>
                <w:szCs w:val="20"/>
              </w:rPr>
              <w:t>ENL2002 Language and Power</w:t>
            </w:r>
          </w:p>
        </w:tc>
        <w:tc>
          <w:tcPr>
            <w:tcW w:w="1134" w:type="dxa"/>
            <w:shd w:val="clear" w:color="auto" w:fill="DFECEB" w:themeFill="accent6" w:themeFillTint="33"/>
          </w:tcPr>
          <w:p w14:paraId="0CA7E738" w14:textId="1DEEBE59" w:rsidR="00A40082"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205DF5C9" w14:textId="5DE65A97" w:rsidR="00A40082" w:rsidRDefault="0087363C" w:rsidP="00427D37">
            <w:pPr>
              <w:pStyle w:val="BodyText"/>
              <w:jc w:val="left"/>
              <w:rPr>
                <w:rFonts w:ascii="Calibri" w:hAnsi="Calibri" w:cs="Arial"/>
                <w:iCs/>
                <w:sz w:val="20"/>
              </w:rPr>
            </w:pPr>
            <w:r>
              <w:rPr>
                <w:rFonts w:ascii="Calibri" w:hAnsi="Calibri" w:cs="Arial"/>
                <w:iCs/>
                <w:sz w:val="20"/>
              </w:rPr>
              <w:t>Monday 16:00-18:00</w:t>
            </w:r>
          </w:p>
        </w:tc>
        <w:tc>
          <w:tcPr>
            <w:tcW w:w="8938" w:type="dxa"/>
            <w:shd w:val="clear" w:color="auto" w:fill="DFECEB" w:themeFill="accent6" w:themeFillTint="33"/>
          </w:tcPr>
          <w:p w14:paraId="4FAADA77" w14:textId="58C5D816"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 xml:space="preserve">This module investigates the ways in which language intersects with the social and political reflexes of power and ideology. Students are encouraged to challenge, through exposure and then analysis, the discourse conventions that characterise the language of powerful groups and institutions. This module places particular emphasis on print and broadcast media, legal, political and advertising discourse, and on other forms of institutional rhetoric. Among the topics covered are: The Discourse of Institutions and </w:t>
            </w:r>
            <w:r w:rsidRPr="00A40082">
              <w:rPr>
                <w:rStyle w:val="pslongeditbox"/>
                <w:rFonts w:ascii="Calibri" w:hAnsi="Calibri"/>
                <w:sz w:val="20"/>
              </w:rPr>
              <w:lastRenderedPageBreak/>
              <w:t>Organisations; Power and Talk; Language and Gender; Language and Race; Language and the Law; Humour as Power; Political Discourse and the Language of Advertising.</w:t>
            </w:r>
          </w:p>
        </w:tc>
      </w:tr>
      <w:tr w:rsidR="00A40082" w:rsidRPr="00227891" w14:paraId="57AF1720" w14:textId="77777777" w:rsidTr="00E63FD6">
        <w:tc>
          <w:tcPr>
            <w:tcW w:w="1696" w:type="dxa"/>
            <w:shd w:val="clear" w:color="auto" w:fill="DFECEB" w:themeFill="accent6" w:themeFillTint="33"/>
          </w:tcPr>
          <w:p w14:paraId="390A4846" w14:textId="0ADDAE04" w:rsidR="00A40082" w:rsidRPr="00227891" w:rsidRDefault="00A40082"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5A8374DA" w14:textId="6B091341" w:rsidR="00A40082" w:rsidRPr="00227891" w:rsidRDefault="00A40082" w:rsidP="00427D37">
            <w:pPr>
              <w:rPr>
                <w:rFonts w:ascii="Calibri" w:hAnsi="Calibri" w:cs="Arial"/>
                <w:sz w:val="20"/>
                <w:szCs w:val="20"/>
              </w:rPr>
            </w:pPr>
            <w:r>
              <w:rPr>
                <w:rFonts w:ascii="Calibri" w:hAnsi="Calibri" w:cs="Arial"/>
                <w:sz w:val="20"/>
                <w:szCs w:val="20"/>
              </w:rPr>
              <w:t>ENG2000 An Introduction to Critical and Cultural Theory</w:t>
            </w:r>
          </w:p>
        </w:tc>
        <w:tc>
          <w:tcPr>
            <w:tcW w:w="1134" w:type="dxa"/>
            <w:shd w:val="clear" w:color="auto" w:fill="DFECEB" w:themeFill="accent6" w:themeFillTint="33"/>
          </w:tcPr>
          <w:p w14:paraId="0026BDB8" w14:textId="563483EC" w:rsidR="00A40082"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6948EC3F" w14:textId="217299BF" w:rsidR="00A40082" w:rsidRDefault="0087363C" w:rsidP="002B53F0">
            <w:pPr>
              <w:pStyle w:val="BodyText"/>
              <w:jc w:val="left"/>
              <w:rPr>
                <w:rFonts w:ascii="Calibri" w:hAnsi="Calibri" w:cs="Arial"/>
                <w:iCs/>
                <w:sz w:val="20"/>
              </w:rPr>
            </w:pPr>
            <w:r>
              <w:rPr>
                <w:rFonts w:ascii="Calibri" w:hAnsi="Calibri" w:cs="Arial"/>
                <w:iCs/>
                <w:sz w:val="20"/>
              </w:rPr>
              <w:t xml:space="preserve">Wednesday </w:t>
            </w:r>
            <w:r w:rsidR="002B53F0">
              <w:rPr>
                <w:rFonts w:ascii="Calibri" w:hAnsi="Calibri" w:cs="Arial"/>
                <w:iCs/>
                <w:sz w:val="20"/>
              </w:rPr>
              <w:t>11:00-12:00</w:t>
            </w:r>
          </w:p>
        </w:tc>
        <w:tc>
          <w:tcPr>
            <w:tcW w:w="8938" w:type="dxa"/>
            <w:shd w:val="clear" w:color="auto" w:fill="DFECEB" w:themeFill="accent6" w:themeFillTint="33"/>
          </w:tcPr>
          <w:p w14:paraId="2D9C13C4" w14:textId="2884F233" w:rsidR="00A40082" w:rsidRPr="00A40082" w:rsidRDefault="00A40082" w:rsidP="00A40082">
            <w:pPr>
              <w:pStyle w:val="BodyText"/>
              <w:jc w:val="left"/>
              <w:rPr>
                <w:rStyle w:val="pslongeditbox"/>
                <w:rFonts w:ascii="Calibri" w:hAnsi="Calibri"/>
                <w:sz w:val="20"/>
              </w:rPr>
            </w:pPr>
            <w:r w:rsidRPr="00A40082">
              <w:rPr>
                <w:rStyle w:val="pslongeditbox"/>
                <w:rFonts w:ascii="Calibri" w:hAnsi="Calibri"/>
                <w:sz w:val="20"/>
              </w:rPr>
              <w:t xml:space="preserve">‘Critical and Cultural Theory’ names a panoply of intellectual movements, philosophical currents and political perspectives emerging out of the crisis in European culture and identity precipitated by the pace of political, technological and social change in the nineteenth century. That crisis was exacerbated by the world wars of the twentieth century, the rise of Communism, and the collapse of Western imperialism.  This module introduces students to key issues in critical and cultural theory, historicising its emergence and reflecting on its current preoccupations.  Beginning with the ‘masters of suspicion’, Freud, Nietzsche and Marx, who are often perceived to have brought the project of Enlightenment humanism to a shuddering halt, the module will trace the development of a variety of important theoretical perspectives, including Marxism, psychoanalysis, structuralism and </w:t>
            </w:r>
            <w:proofErr w:type="spellStart"/>
            <w:r w:rsidRPr="00A40082">
              <w:rPr>
                <w:rStyle w:val="pslongeditbox"/>
                <w:rFonts w:ascii="Calibri" w:hAnsi="Calibri"/>
                <w:sz w:val="20"/>
              </w:rPr>
              <w:t>poststructuralism</w:t>
            </w:r>
            <w:proofErr w:type="spellEnd"/>
            <w:r w:rsidRPr="00A40082">
              <w:rPr>
                <w:rStyle w:val="pslongeditbox"/>
                <w:rFonts w:ascii="Calibri" w:hAnsi="Calibri"/>
                <w:sz w:val="20"/>
              </w:rPr>
              <w:t xml:space="preserve">, historicism, gender studies, and bio-politics and </w:t>
            </w:r>
            <w:proofErr w:type="spellStart"/>
            <w:r w:rsidRPr="00A40082">
              <w:rPr>
                <w:rStyle w:val="pslongeditbox"/>
                <w:rFonts w:ascii="Calibri" w:hAnsi="Calibri"/>
                <w:sz w:val="20"/>
              </w:rPr>
              <w:t>posthumanism</w:t>
            </w:r>
            <w:proofErr w:type="spellEnd"/>
            <w:r w:rsidRPr="00A40082">
              <w:rPr>
                <w:rStyle w:val="pslongeditbox"/>
                <w:rFonts w:ascii="Calibri" w:hAnsi="Calibri"/>
                <w:sz w:val="20"/>
              </w:rPr>
              <w:t>.  The module will build on the questions asked by the Stage One module ENG</w:t>
            </w:r>
            <w:r>
              <w:rPr>
                <w:rStyle w:val="pslongeditbox"/>
                <w:rFonts w:ascii="Calibri" w:hAnsi="Calibri"/>
                <w:sz w:val="20"/>
              </w:rPr>
              <w:t xml:space="preserve">1008 </w:t>
            </w:r>
            <w:r w:rsidRPr="00A40082">
              <w:rPr>
                <w:rStyle w:val="pslongeditbox"/>
                <w:rFonts w:ascii="Calibri" w:hAnsi="Calibri"/>
                <w:sz w:val="20"/>
              </w:rPr>
              <w:t>Adventures the History of Ideas and will complement the approaches taken on other Stage Two modules, given its historicising agenda.</w:t>
            </w:r>
          </w:p>
        </w:tc>
      </w:tr>
      <w:tr w:rsidR="004D1423" w:rsidRPr="00227891" w14:paraId="59742A0F" w14:textId="77777777" w:rsidTr="00E63FD6">
        <w:tc>
          <w:tcPr>
            <w:tcW w:w="1696" w:type="dxa"/>
            <w:shd w:val="clear" w:color="auto" w:fill="DFECEB" w:themeFill="accent6" w:themeFillTint="33"/>
          </w:tcPr>
          <w:p w14:paraId="49C68853" w14:textId="3BFE8FFE" w:rsidR="004D1423" w:rsidRPr="00227891" w:rsidRDefault="004D1423"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068AA46" w14:textId="2FE6DFBA" w:rsidR="004D1423" w:rsidRDefault="004D1423" w:rsidP="00427D37">
            <w:pPr>
              <w:rPr>
                <w:rFonts w:ascii="Calibri" w:hAnsi="Calibri" w:cs="Arial"/>
                <w:sz w:val="20"/>
                <w:szCs w:val="20"/>
              </w:rPr>
            </w:pPr>
            <w:r>
              <w:rPr>
                <w:rFonts w:ascii="Calibri" w:hAnsi="Calibri" w:cs="Arial"/>
                <w:sz w:val="20"/>
                <w:szCs w:val="20"/>
              </w:rPr>
              <w:t>ENG2003 Mapping the Anglo-Saxon World</w:t>
            </w:r>
          </w:p>
        </w:tc>
        <w:tc>
          <w:tcPr>
            <w:tcW w:w="1134" w:type="dxa"/>
            <w:shd w:val="clear" w:color="auto" w:fill="DFECEB" w:themeFill="accent6" w:themeFillTint="33"/>
          </w:tcPr>
          <w:p w14:paraId="2A591C44" w14:textId="4721B2AB" w:rsidR="004D1423" w:rsidRDefault="004D1423"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379E3891" w14:textId="21265121" w:rsidR="004D1423" w:rsidRDefault="002B53F0" w:rsidP="00427D37">
            <w:pPr>
              <w:pStyle w:val="BodyText"/>
              <w:jc w:val="left"/>
              <w:rPr>
                <w:rFonts w:ascii="Calibri" w:hAnsi="Calibri" w:cs="Arial"/>
                <w:iCs/>
                <w:sz w:val="20"/>
              </w:rPr>
            </w:pPr>
            <w:r>
              <w:rPr>
                <w:rFonts w:ascii="Calibri" w:hAnsi="Calibri" w:cs="Arial"/>
                <w:iCs/>
                <w:sz w:val="20"/>
              </w:rPr>
              <w:t>Wednesday 10:00-11:00</w:t>
            </w:r>
          </w:p>
        </w:tc>
        <w:tc>
          <w:tcPr>
            <w:tcW w:w="8938" w:type="dxa"/>
            <w:shd w:val="clear" w:color="auto" w:fill="DFECEB" w:themeFill="accent6" w:themeFillTint="33"/>
          </w:tcPr>
          <w:p w14:paraId="4BECE0AD" w14:textId="769EBC39" w:rsidR="004D1423" w:rsidRPr="00A40082" w:rsidRDefault="004D1423" w:rsidP="00A40082">
            <w:pPr>
              <w:pStyle w:val="BodyText"/>
              <w:jc w:val="left"/>
              <w:rPr>
                <w:rStyle w:val="pslongeditbox"/>
                <w:rFonts w:ascii="Calibri" w:hAnsi="Calibri"/>
                <w:sz w:val="20"/>
              </w:rPr>
            </w:pPr>
            <w:r w:rsidRPr="004D1423">
              <w:rPr>
                <w:rStyle w:val="pslongeditbox"/>
                <w:rFonts w:ascii="Calibri" w:hAnsi="Calibri"/>
                <w:sz w:val="20"/>
              </w:rPr>
              <w:t>This module aims to map the world of the Anglo-Saxons through their language, literature and material culture.  Students will learn about the heroic past and values of the Anglo-Saxons, magical rituals and prognostications, and systems of faith and beliefs. A fascinating range of texts and genres from the period (c. 7th-11th centuries) will be studied in relation to their cultural context and audience. These include: heroic poetry; elegies; riddles, charms and prognostications; historiography; and biblical writings. Students will engage with selected texts in the original language and consider issues of literary interpretation and translation. They will also be introduced to concepts of authorship, gender, genre, time, health, self, otherness and religion. Students will become familiar with the basics of Old English literary and religious vocabulary and acquire a working knowledge of the Old English manuscript tradition.</w:t>
            </w:r>
          </w:p>
        </w:tc>
      </w:tr>
      <w:tr w:rsidR="00A40082" w:rsidRPr="00227891" w14:paraId="74443D30" w14:textId="77777777" w:rsidTr="00E63FD6">
        <w:tc>
          <w:tcPr>
            <w:tcW w:w="1696" w:type="dxa"/>
            <w:shd w:val="clear" w:color="auto" w:fill="DFECEB" w:themeFill="accent6" w:themeFillTint="33"/>
          </w:tcPr>
          <w:p w14:paraId="424A98E0" w14:textId="05A949E8"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2D79727" w14:textId="53A53A53" w:rsidR="00A40082" w:rsidRPr="00227891" w:rsidRDefault="00A40082" w:rsidP="002B53F0">
            <w:pPr>
              <w:rPr>
                <w:rFonts w:ascii="Calibri" w:hAnsi="Calibri" w:cs="Arial"/>
                <w:sz w:val="20"/>
                <w:szCs w:val="20"/>
              </w:rPr>
            </w:pPr>
            <w:r w:rsidRPr="00227891">
              <w:rPr>
                <w:rFonts w:ascii="Calibri" w:hAnsi="Calibri" w:cs="Arial"/>
                <w:sz w:val="20"/>
                <w:szCs w:val="20"/>
              </w:rPr>
              <w:t xml:space="preserve">ENG2050 </w:t>
            </w:r>
            <w:r w:rsidR="002B53F0">
              <w:rPr>
                <w:rFonts w:ascii="Calibri" w:hAnsi="Calibri" w:cs="Arial"/>
                <w:sz w:val="20"/>
                <w:szCs w:val="20"/>
              </w:rPr>
              <w:t>Shakespeare and Co</w:t>
            </w:r>
          </w:p>
        </w:tc>
        <w:tc>
          <w:tcPr>
            <w:tcW w:w="1134" w:type="dxa"/>
            <w:shd w:val="clear" w:color="auto" w:fill="DFECEB" w:themeFill="accent6" w:themeFillTint="33"/>
          </w:tcPr>
          <w:p w14:paraId="63CE7B79" w14:textId="7E5AAD89"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0363B5AA" w14:textId="54B90124" w:rsidR="00A40082" w:rsidRDefault="00A40082" w:rsidP="0087363C">
            <w:pPr>
              <w:pStyle w:val="BodyText"/>
              <w:jc w:val="left"/>
              <w:rPr>
                <w:rFonts w:ascii="Calibri" w:hAnsi="Calibri" w:cs="Arial"/>
                <w:iCs/>
                <w:sz w:val="20"/>
              </w:rPr>
            </w:pPr>
            <w:r>
              <w:rPr>
                <w:rFonts w:ascii="Calibri" w:hAnsi="Calibri" w:cs="Arial"/>
                <w:iCs/>
                <w:sz w:val="20"/>
              </w:rPr>
              <w:t xml:space="preserve">Monday </w:t>
            </w:r>
            <w:r w:rsidR="0087363C">
              <w:rPr>
                <w:rFonts w:ascii="Calibri" w:hAnsi="Calibri" w:cs="Arial"/>
                <w:iCs/>
                <w:sz w:val="20"/>
              </w:rPr>
              <w:t>13:00-14:00</w:t>
            </w:r>
          </w:p>
        </w:tc>
        <w:tc>
          <w:tcPr>
            <w:tcW w:w="8938" w:type="dxa"/>
            <w:shd w:val="clear" w:color="auto" w:fill="DFECEB" w:themeFill="accent6" w:themeFillTint="33"/>
          </w:tcPr>
          <w:p w14:paraId="233CF308" w14:textId="3C3925C1" w:rsidR="00A40082" w:rsidRPr="008223D0" w:rsidRDefault="00A40082" w:rsidP="00427D37">
            <w:pPr>
              <w:pStyle w:val="BodyText"/>
              <w:jc w:val="left"/>
              <w:rPr>
                <w:rStyle w:val="pslongeditbox"/>
                <w:rFonts w:ascii="Calibri" w:hAnsi="Calibri"/>
                <w:sz w:val="20"/>
              </w:rPr>
            </w:pPr>
            <w:r w:rsidRPr="001B7943">
              <w:rPr>
                <w:rStyle w:val="pslongeditbox"/>
                <w:rFonts w:ascii="Calibri" w:hAnsi="Calibri"/>
                <w:sz w:val="20"/>
              </w:rPr>
              <w:t>This module introduces students to the drama of the English Renaissance.  It explores texts by a wide range of authors, including Shakespeare, Cary, Marlowe, Middleton, Rowley and Webster and examines the forces working on drama in the early modern period. Lectures will provide an introduction to the dramatic form, close readings of the set plays, and readings in relation to contemporary issues such as nationality, authority, desire, religion, sexuality, gender, strangeness, race, identity, social standing, fantasy, magic and taboo.</w:t>
            </w:r>
          </w:p>
        </w:tc>
      </w:tr>
      <w:tr w:rsidR="00A40082" w:rsidRPr="00227891" w14:paraId="2A9DC0F4" w14:textId="77777777" w:rsidTr="00E63FD6">
        <w:tc>
          <w:tcPr>
            <w:tcW w:w="1696" w:type="dxa"/>
            <w:shd w:val="clear" w:color="auto" w:fill="DFECEB" w:themeFill="accent6" w:themeFillTint="33"/>
          </w:tcPr>
          <w:p w14:paraId="70FD0E98" w14:textId="4A84EC92"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725E118" w14:textId="68434883" w:rsidR="00A40082" w:rsidRPr="00227891" w:rsidRDefault="00A40082" w:rsidP="00427D37">
            <w:pPr>
              <w:rPr>
                <w:rFonts w:ascii="Calibri" w:hAnsi="Calibri" w:cs="Arial"/>
                <w:sz w:val="20"/>
                <w:szCs w:val="20"/>
              </w:rPr>
            </w:pPr>
            <w:r>
              <w:rPr>
                <w:rFonts w:ascii="Calibri" w:hAnsi="Calibri" w:cs="Arial"/>
                <w:sz w:val="20"/>
                <w:szCs w:val="20"/>
              </w:rPr>
              <w:t>ENG2060 Modernism and Modernity</w:t>
            </w:r>
          </w:p>
        </w:tc>
        <w:tc>
          <w:tcPr>
            <w:tcW w:w="1134" w:type="dxa"/>
            <w:shd w:val="clear" w:color="auto" w:fill="DFECEB" w:themeFill="accent6" w:themeFillTint="33"/>
          </w:tcPr>
          <w:p w14:paraId="43392392" w14:textId="7841CAFD" w:rsidR="00A40082"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02166751" w14:textId="586DB5FE" w:rsidR="00A40082" w:rsidRDefault="0087363C" w:rsidP="00427D37">
            <w:pPr>
              <w:pStyle w:val="BodyText"/>
              <w:jc w:val="left"/>
              <w:rPr>
                <w:rFonts w:ascii="Calibri" w:hAnsi="Calibri" w:cs="Arial"/>
                <w:iCs/>
                <w:sz w:val="20"/>
              </w:rPr>
            </w:pPr>
            <w:r>
              <w:rPr>
                <w:rFonts w:ascii="Calibri" w:hAnsi="Calibri" w:cs="Arial"/>
                <w:iCs/>
                <w:sz w:val="20"/>
              </w:rPr>
              <w:t>Monday 15:00-16:00</w:t>
            </w:r>
          </w:p>
        </w:tc>
        <w:tc>
          <w:tcPr>
            <w:tcW w:w="8938" w:type="dxa"/>
            <w:shd w:val="clear" w:color="auto" w:fill="DFECEB" w:themeFill="accent6" w:themeFillTint="33"/>
          </w:tcPr>
          <w:p w14:paraId="308648A5" w14:textId="2B457A78"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 xml:space="preserve">This module introduces students to the literature and culture of the period 1900-1930, with a focus on the literary movements grouped under the term ‘modernism’. These literary texts will be examined as complicated and ambivalent responses to the experience of modernity. Students will cover key figures of British and Irish ‘High Modernism’, including James Joyce, Virginia Woolf and T.S. Eliot, alongside American modernists and writers of the so-called ‘middle brow’. Particular attention will be paid to the historical contexts in which these texts were produced, and on their conditions of publication and consumption. These contexts include: the aftermath of the Great War; gender politics, from the New Woman to Suffrage and beyond; the politics of race; terrorism and violence; queer sexualities; urban decay and urban development; the relationship between cultural centres and peripheries; poetry and its publics; American </w:t>
            </w:r>
            <w:r w:rsidRPr="00A40082">
              <w:rPr>
                <w:rStyle w:val="pslongeditbox"/>
                <w:rFonts w:ascii="Calibri" w:hAnsi="Calibri"/>
                <w:sz w:val="20"/>
              </w:rPr>
              <w:lastRenderedPageBreak/>
              <w:t>cultural politics; media, and the rise of youth cultures. More broadly, the modules will explore theories and manifestations of ‘modernity’, examining the challenges of modern technologies and social formations to literary practice.</w:t>
            </w:r>
          </w:p>
        </w:tc>
      </w:tr>
      <w:tr w:rsidR="00A40082" w:rsidRPr="00227891" w14:paraId="5B83432F" w14:textId="77777777" w:rsidTr="00E63FD6">
        <w:tc>
          <w:tcPr>
            <w:tcW w:w="1696" w:type="dxa"/>
            <w:shd w:val="clear" w:color="auto" w:fill="DFECEB" w:themeFill="accent6" w:themeFillTint="33"/>
          </w:tcPr>
          <w:p w14:paraId="792511D4" w14:textId="5A2EE2CF" w:rsidR="00A40082" w:rsidRPr="00227891" w:rsidRDefault="00A40082"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1E29DFA3" w14:textId="61DC945C" w:rsidR="00A40082" w:rsidRPr="00227891" w:rsidRDefault="00A40082" w:rsidP="00A40082">
            <w:pPr>
              <w:rPr>
                <w:rFonts w:ascii="Calibri" w:hAnsi="Calibri" w:cs="Arial"/>
                <w:sz w:val="20"/>
                <w:szCs w:val="20"/>
              </w:rPr>
            </w:pPr>
            <w:r>
              <w:rPr>
                <w:rFonts w:ascii="Calibri" w:hAnsi="Calibri" w:cs="Arial"/>
                <w:sz w:val="20"/>
                <w:szCs w:val="20"/>
              </w:rPr>
              <w:t>ENG2063 Romantic Poetry, 1789-1832</w:t>
            </w:r>
          </w:p>
        </w:tc>
        <w:tc>
          <w:tcPr>
            <w:tcW w:w="1134" w:type="dxa"/>
            <w:shd w:val="clear" w:color="auto" w:fill="DFECEB" w:themeFill="accent6" w:themeFillTint="33"/>
          </w:tcPr>
          <w:p w14:paraId="4775402A" w14:textId="6634744C"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82B5DD3" w14:textId="268AC57E" w:rsidR="00A40082" w:rsidRDefault="002B53F0" w:rsidP="00427D37">
            <w:pPr>
              <w:pStyle w:val="BodyText"/>
              <w:jc w:val="left"/>
              <w:rPr>
                <w:rFonts w:ascii="Calibri" w:hAnsi="Calibri" w:cs="Arial"/>
                <w:iCs/>
                <w:sz w:val="20"/>
              </w:rPr>
            </w:pPr>
            <w:r>
              <w:rPr>
                <w:rFonts w:ascii="Calibri" w:hAnsi="Calibri" w:cs="Arial"/>
                <w:iCs/>
                <w:sz w:val="20"/>
              </w:rPr>
              <w:t>Friday 11:00-12:00</w:t>
            </w:r>
          </w:p>
        </w:tc>
        <w:tc>
          <w:tcPr>
            <w:tcW w:w="8938" w:type="dxa"/>
            <w:shd w:val="clear" w:color="auto" w:fill="DFECEB" w:themeFill="accent6" w:themeFillTint="33"/>
          </w:tcPr>
          <w:p w14:paraId="32BB6E4D" w14:textId="1793E35A"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 xml:space="preserve">The Romantic period (c.1789-1832) witnessed dramatic social and historical change as the effects of major events such as the French Revolution, the Napoleonic Wars, widespread Enclosure and the Industrial Revolution initiated the sense of ‘living in history’. In the midst of these revolutionary changes, poets wrote with new confidence of the importance of the imagination, as a creative and utopian force; of the beauty, fragility and power of the natural world; of political ideals of social justice; of the arguments for gender equality. Poetry became synonymous with the imagination as a force which could unite idealism with social change. This module studies a range of Romantic poetry, including but not restricted to, the work of Anna </w:t>
            </w:r>
            <w:proofErr w:type="spellStart"/>
            <w:r w:rsidRPr="00A40082">
              <w:rPr>
                <w:rStyle w:val="pslongeditbox"/>
                <w:rFonts w:ascii="Calibri" w:hAnsi="Calibri"/>
                <w:sz w:val="20"/>
              </w:rPr>
              <w:t>Laetitia</w:t>
            </w:r>
            <w:proofErr w:type="spellEnd"/>
            <w:r w:rsidRPr="00A40082">
              <w:rPr>
                <w:rStyle w:val="pslongeditbox"/>
                <w:rFonts w:ascii="Calibri" w:hAnsi="Calibri"/>
                <w:sz w:val="20"/>
              </w:rPr>
              <w:t xml:space="preserve"> </w:t>
            </w:r>
            <w:proofErr w:type="spellStart"/>
            <w:r w:rsidRPr="00A40082">
              <w:rPr>
                <w:rStyle w:val="pslongeditbox"/>
                <w:rFonts w:ascii="Calibri" w:hAnsi="Calibri"/>
                <w:sz w:val="20"/>
              </w:rPr>
              <w:t>Barbauld</w:t>
            </w:r>
            <w:proofErr w:type="spellEnd"/>
            <w:r w:rsidRPr="00A40082">
              <w:rPr>
                <w:rStyle w:val="pslongeditbox"/>
                <w:rFonts w:ascii="Calibri" w:hAnsi="Calibri"/>
                <w:sz w:val="20"/>
              </w:rPr>
              <w:t>, William Blake, Lord Byron, John Clare, Samuel Taylor Coleridge, Mary Robinson, Felicia Hemans, John Keats, Percy Bysshe Shelley, Charlotte Smith, and William Wordsworth. Poems will be studied through the key themes of the revolutionary imagination; the natural world; the language of class; representations of childhood; slavery and feminism. One hour of each week’s seminar time will comprise a close reading of one key poem for that week’s discussion, with the second hour being used for more generalized and broader discussion. The module will also include a specialised library visit and a field trip connected with the natural world.</w:t>
            </w:r>
          </w:p>
        </w:tc>
      </w:tr>
      <w:tr w:rsidR="00A40082" w:rsidRPr="00227891" w14:paraId="4E530495" w14:textId="77777777" w:rsidTr="00E63FD6">
        <w:tc>
          <w:tcPr>
            <w:tcW w:w="1696" w:type="dxa"/>
            <w:shd w:val="clear" w:color="auto" w:fill="DFECEB" w:themeFill="accent6" w:themeFillTint="33"/>
          </w:tcPr>
          <w:p w14:paraId="6D843CBC" w14:textId="0F34A327"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51AE998" w14:textId="080B3544" w:rsidR="00A40082" w:rsidRDefault="00A40082" w:rsidP="00A40082">
            <w:pPr>
              <w:rPr>
                <w:rFonts w:ascii="Calibri" w:hAnsi="Calibri" w:cs="Arial"/>
                <w:sz w:val="20"/>
                <w:szCs w:val="20"/>
              </w:rPr>
            </w:pPr>
            <w:r>
              <w:rPr>
                <w:rFonts w:ascii="Calibri" w:hAnsi="Calibri" w:cs="Arial"/>
                <w:sz w:val="20"/>
                <w:szCs w:val="20"/>
              </w:rPr>
              <w:t>ENG2064</w:t>
            </w:r>
            <w:r w:rsidR="009E5956">
              <w:rPr>
                <w:rFonts w:ascii="Calibri" w:hAnsi="Calibri" w:cs="Arial"/>
                <w:sz w:val="20"/>
                <w:szCs w:val="20"/>
              </w:rPr>
              <w:t xml:space="preserve"> Enlightenment and its Discontents</w:t>
            </w:r>
          </w:p>
        </w:tc>
        <w:tc>
          <w:tcPr>
            <w:tcW w:w="1134" w:type="dxa"/>
            <w:shd w:val="clear" w:color="auto" w:fill="DFECEB" w:themeFill="accent6" w:themeFillTint="33"/>
          </w:tcPr>
          <w:p w14:paraId="748011E8" w14:textId="31EB07FB" w:rsidR="00A40082" w:rsidRDefault="004D1423"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703BD921" w14:textId="5C37BBB0" w:rsidR="00A40082" w:rsidRDefault="0087363C" w:rsidP="002B53F0">
            <w:pPr>
              <w:pStyle w:val="BodyText"/>
              <w:jc w:val="left"/>
              <w:rPr>
                <w:rFonts w:ascii="Calibri" w:hAnsi="Calibri" w:cs="Arial"/>
                <w:iCs/>
                <w:sz w:val="20"/>
              </w:rPr>
            </w:pPr>
            <w:r>
              <w:rPr>
                <w:rFonts w:ascii="Calibri" w:hAnsi="Calibri" w:cs="Arial"/>
                <w:iCs/>
                <w:sz w:val="20"/>
              </w:rPr>
              <w:t xml:space="preserve">Tuesday </w:t>
            </w:r>
            <w:r w:rsidR="002B53F0">
              <w:rPr>
                <w:rFonts w:ascii="Calibri" w:hAnsi="Calibri" w:cs="Arial"/>
                <w:iCs/>
                <w:sz w:val="20"/>
              </w:rPr>
              <w:t>13:00-14:00</w:t>
            </w:r>
          </w:p>
        </w:tc>
        <w:tc>
          <w:tcPr>
            <w:tcW w:w="8938" w:type="dxa"/>
            <w:shd w:val="clear" w:color="auto" w:fill="DFECEB" w:themeFill="accent6" w:themeFillTint="33"/>
          </w:tcPr>
          <w:p w14:paraId="4305BDE6" w14:textId="1200BA7A" w:rsidR="00A40082"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This module introduces students to the intellectual arguments and counter-arguments of the period known as the Age of Enlightenment, running through the long eighteenth century and embodied in its literature. As an increasing emphasis on rationality as a means to human understanding came to challenge earlier forms of social and political legitimacy, attitudes to self and identity; science and religion; gender and sexuality; politics and government were significantly reformulated from the eighteenth century onwards, with literature and the arts reflecting and participating in the broad historical movement that this shift in thinking represented. We will introduce and debate some of these key ideas of the Enlightenment (or of the various forms of Enlightenment) in relation to the development of generic categories and poetic forms over the period. The module will be organized around a series of texts and debates implicated in significant cultural and historical developments such as the growth of individualism, consumerism, ideas of political liberty and rights, and of the nation and its overseas empire. The module will include selections of poetry and prose (including literary forms such as the periodical essay, life writings, the political pamphlet, and the novel) to be read in relation to contextual, literary-theoretical, and historical considerations. We will also examine revisionist responses to the Enlightenment, reflecting the interests of contemporary authors seeking to represent the marginalized or silenced voices of the period such as those of women, labouring classes, slaves, and colonial others.</w:t>
            </w:r>
          </w:p>
        </w:tc>
      </w:tr>
      <w:tr w:rsidR="004D1423" w:rsidRPr="00227891" w14:paraId="698C1B89" w14:textId="77777777" w:rsidTr="00E63FD6">
        <w:tc>
          <w:tcPr>
            <w:tcW w:w="1696" w:type="dxa"/>
            <w:shd w:val="clear" w:color="auto" w:fill="DFECEB" w:themeFill="accent6" w:themeFillTint="33"/>
          </w:tcPr>
          <w:p w14:paraId="18837AA0" w14:textId="2A3A530D" w:rsidR="004D1423" w:rsidRPr="00227891" w:rsidRDefault="004D1423"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7041BDA" w14:textId="4AA996D8" w:rsidR="004D1423" w:rsidRPr="009E5956" w:rsidRDefault="004D1423" w:rsidP="00A40082">
            <w:pPr>
              <w:rPr>
                <w:rFonts w:ascii="Calibri" w:hAnsi="Calibri" w:cs="Arial"/>
                <w:sz w:val="20"/>
                <w:szCs w:val="20"/>
              </w:rPr>
            </w:pPr>
            <w:r>
              <w:rPr>
                <w:rFonts w:ascii="Calibri" w:hAnsi="Calibri" w:cs="Arial"/>
                <w:sz w:val="20"/>
                <w:szCs w:val="20"/>
              </w:rPr>
              <w:t>ENG2065 Utopia</w:t>
            </w:r>
            <w:r w:rsidR="002B53F0">
              <w:rPr>
                <w:rFonts w:ascii="Calibri" w:hAnsi="Calibri" w:cs="Arial"/>
                <w:sz w:val="20"/>
                <w:szCs w:val="20"/>
              </w:rPr>
              <w:t>/</w:t>
            </w:r>
            <w:r>
              <w:rPr>
                <w:rFonts w:ascii="Calibri" w:hAnsi="Calibri" w:cs="Arial"/>
                <w:sz w:val="20"/>
                <w:szCs w:val="20"/>
              </w:rPr>
              <w:t xml:space="preserve"> Dystopia</w:t>
            </w:r>
            <w:r w:rsidR="002B53F0">
              <w:rPr>
                <w:rFonts w:ascii="Calibri" w:hAnsi="Calibri" w:cs="Arial"/>
                <w:sz w:val="20"/>
                <w:szCs w:val="20"/>
              </w:rPr>
              <w:t>: The Future in Nineteenth</w:t>
            </w:r>
            <w:r w:rsidR="00E62533">
              <w:rPr>
                <w:rFonts w:ascii="Calibri" w:hAnsi="Calibri" w:cs="Arial"/>
                <w:sz w:val="20"/>
                <w:szCs w:val="20"/>
              </w:rPr>
              <w:t>-</w:t>
            </w:r>
            <w:r w:rsidR="002B53F0">
              <w:rPr>
                <w:rFonts w:ascii="Calibri" w:hAnsi="Calibri" w:cs="Arial"/>
                <w:sz w:val="20"/>
                <w:szCs w:val="20"/>
              </w:rPr>
              <w:t xml:space="preserve"> and Twentieth-</w:t>
            </w:r>
            <w:r w:rsidR="002B53F0">
              <w:rPr>
                <w:rFonts w:ascii="Calibri" w:hAnsi="Calibri" w:cs="Arial"/>
                <w:sz w:val="20"/>
                <w:szCs w:val="20"/>
              </w:rPr>
              <w:lastRenderedPageBreak/>
              <w:t>Century Literature</w:t>
            </w:r>
          </w:p>
        </w:tc>
        <w:tc>
          <w:tcPr>
            <w:tcW w:w="1134" w:type="dxa"/>
            <w:shd w:val="clear" w:color="auto" w:fill="DFECEB" w:themeFill="accent6" w:themeFillTint="33"/>
          </w:tcPr>
          <w:p w14:paraId="43AD37DD" w14:textId="42A3B21A" w:rsidR="004D1423" w:rsidRPr="009E5956" w:rsidRDefault="004D1423" w:rsidP="00427D37">
            <w:pPr>
              <w:rPr>
                <w:rFonts w:ascii="Calibri" w:hAnsi="Calibri" w:cs="Arial"/>
                <w:sz w:val="20"/>
                <w:szCs w:val="20"/>
              </w:rPr>
            </w:pPr>
            <w:r>
              <w:rPr>
                <w:rFonts w:ascii="Calibri" w:hAnsi="Calibri" w:cs="Arial"/>
                <w:sz w:val="20"/>
                <w:szCs w:val="20"/>
              </w:rPr>
              <w:lastRenderedPageBreak/>
              <w:t>Spring</w:t>
            </w:r>
          </w:p>
        </w:tc>
        <w:tc>
          <w:tcPr>
            <w:tcW w:w="2268" w:type="dxa"/>
            <w:shd w:val="clear" w:color="auto" w:fill="DFECEB" w:themeFill="accent6" w:themeFillTint="33"/>
          </w:tcPr>
          <w:p w14:paraId="6744DF91" w14:textId="670CC00C" w:rsidR="004D1423" w:rsidRDefault="00E62533" w:rsidP="00427D37">
            <w:pPr>
              <w:pStyle w:val="BodyText"/>
              <w:jc w:val="left"/>
              <w:rPr>
                <w:rFonts w:ascii="Calibri" w:hAnsi="Calibri" w:cs="Arial"/>
                <w:iCs/>
                <w:sz w:val="20"/>
              </w:rPr>
            </w:pPr>
            <w:r>
              <w:rPr>
                <w:rFonts w:ascii="Calibri" w:hAnsi="Calibri" w:cs="Arial"/>
                <w:iCs/>
                <w:sz w:val="20"/>
              </w:rPr>
              <w:t>Monday 11:00-12:00</w:t>
            </w:r>
          </w:p>
        </w:tc>
        <w:tc>
          <w:tcPr>
            <w:tcW w:w="8938" w:type="dxa"/>
            <w:shd w:val="clear" w:color="auto" w:fill="DFECEB" w:themeFill="accent6" w:themeFillTint="33"/>
          </w:tcPr>
          <w:p w14:paraId="52170240" w14:textId="77777777" w:rsidR="004D1423" w:rsidRPr="004D1423" w:rsidRDefault="004D1423" w:rsidP="004D1423">
            <w:pPr>
              <w:pStyle w:val="BodyText"/>
              <w:rPr>
                <w:rStyle w:val="pslongeditbox"/>
                <w:rFonts w:ascii="Calibri" w:hAnsi="Calibri"/>
                <w:sz w:val="20"/>
              </w:rPr>
            </w:pPr>
            <w:r w:rsidRPr="004D1423">
              <w:rPr>
                <w:rStyle w:val="pslongeditbox"/>
                <w:rFonts w:ascii="Calibri" w:hAnsi="Calibri"/>
                <w:sz w:val="20"/>
              </w:rPr>
              <w:t xml:space="preserve">In the late nineteenth century, utopian literature met speculative fiction: the ‘nowhere’ of utopia was reimagined as the future, which was conceived as both the best and worst possible worlds. This course examines a variety of late nineteenth-century utopias and dystopias, but also shows the ways this imaginative tradition shaped literary prediction in the twentieth century (including works by Aldous Huxley, George Orwell and Margaret Atwood). It considers the ways twentieth-century writers both engaged with </w:t>
            </w:r>
            <w:r w:rsidRPr="004D1423">
              <w:rPr>
                <w:rStyle w:val="pslongeditbox"/>
                <w:rFonts w:ascii="Calibri" w:hAnsi="Calibri"/>
                <w:sz w:val="20"/>
              </w:rPr>
              <w:lastRenderedPageBreak/>
              <w:t xml:space="preserve">their literary predecessors and rewrote utopian and dystopian traditions to speak to the urgency of their own political moments. From the dangers and promises of science and technology to the future of feminism, socialism, race and mass culture, we will explore what utopias and dystopias reveal about their own historical moments, and </w:t>
            </w:r>
            <w:proofErr w:type="spellStart"/>
            <w:r w:rsidRPr="004D1423">
              <w:rPr>
                <w:rStyle w:val="pslongeditbox"/>
                <w:rFonts w:ascii="Calibri" w:hAnsi="Calibri"/>
                <w:sz w:val="20"/>
              </w:rPr>
              <w:t>analyze</w:t>
            </w:r>
            <w:proofErr w:type="spellEnd"/>
            <w:r w:rsidRPr="004D1423">
              <w:rPr>
                <w:rStyle w:val="pslongeditbox"/>
                <w:rFonts w:ascii="Calibri" w:hAnsi="Calibri"/>
                <w:sz w:val="20"/>
              </w:rPr>
              <w:t xml:space="preserve"> the claim that one person’s utopia is another’s dystopia. </w:t>
            </w:r>
          </w:p>
          <w:p w14:paraId="4C607FC9" w14:textId="0985649D" w:rsidR="004D1423" w:rsidRPr="004D1423" w:rsidRDefault="004D1423" w:rsidP="004D1423">
            <w:pPr>
              <w:pStyle w:val="BodyText"/>
              <w:rPr>
                <w:rStyle w:val="pslongeditbox"/>
                <w:rFonts w:ascii="Calibri" w:hAnsi="Calibri"/>
                <w:sz w:val="20"/>
              </w:rPr>
            </w:pPr>
            <w:r>
              <w:rPr>
                <w:rStyle w:val="pslongeditbox"/>
                <w:rFonts w:ascii="Calibri" w:hAnsi="Calibri"/>
                <w:sz w:val="20"/>
              </w:rPr>
              <w:t>Indicative selection of texts:</w:t>
            </w:r>
          </w:p>
          <w:p w14:paraId="5841A60D" w14:textId="4F28B941" w:rsidR="004D1423" w:rsidRPr="009E5956" w:rsidRDefault="004D1423" w:rsidP="004D1423">
            <w:pPr>
              <w:pStyle w:val="BodyText"/>
              <w:rPr>
                <w:rStyle w:val="pslongeditbox"/>
                <w:rFonts w:ascii="Calibri" w:hAnsi="Calibri"/>
                <w:sz w:val="20"/>
              </w:rPr>
            </w:pPr>
            <w:r w:rsidRPr="004D1423">
              <w:rPr>
                <w:rStyle w:val="pslongeditbox"/>
                <w:rFonts w:ascii="Calibri" w:hAnsi="Calibri"/>
                <w:sz w:val="20"/>
              </w:rPr>
              <w:t xml:space="preserve">Edward </w:t>
            </w:r>
            <w:r>
              <w:rPr>
                <w:rStyle w:val="pslongeditbox"/>
                <w:rFonts w:ascii="Calibri" w:hAnsi="Calibri"/>
                <w:sz w:val="20"/>
              </w:rPr>
              <w:t xml:space="preserve">Bulwer Lytton, The Coming Race; H. G. Wells, The Time Machine; </w:t>
            </w:r>
            <w:r w:rsidRPr="004D1423">
              <w:rPr>
                <w:rStyle w:val="pslongeditbox"/>
                <w:rFonts w:ascii="Calibri" w:hAnsi="Calibri"/>
                <w:sz w:val="20"/>
              </w:rPr>
              <w:t>Wil</w:t>
            </w:r>
            <w:r>
              <w:rPr>
                <w:rStyle w:val="pslongeditbox"/>
                <w:rFonts w:ascii="Calibri" w:hAnsi="Calibri"/>
                <w:sz w:val="20"/>
              </w:rPr>
              <w:t xml:space="preserve">liam Morris, News from Nowhere; </w:t>
            </w:r>
            <w:r w:rsidRPr="004D1423">
              <w:rPr>
                <w:rStyle w:val="pslongeditbox"/>
                <w:rFonts w:ascii="Calibri" w:hAnsi="Calibri"/>
                <w:sz w:val="20"/>
              </w:rPr>
              <w:t>Catherine Hel</w:t>
            </w:r>
            <w:r>
              <w:rPr>
                <w:rStyle w:val="pslongeditbox"/>
                <w:rFonts w:ascii="Calibri" w:hAnsi="Calibri"/>
                <w:sz w:val="20"/>
              </w:rPr>
              <w:t xml:space="preserve">en Spence, A Week in the Future; </w:t>
            </w:r>
            <w:r w:rsidRPr="004D1423">
              <w:rPr>
                <w:rStyle w:val="pslongeditbox"/>
                <w:rFonts w:ascii="Calibri" w:hAnsi="Calibri"/>
                <w:sz w:val="20"/>
              </w:rPr>
              <w:t xml:space="preserve">Charlotte Perkins Gilman, </w:t>
            </w:r>
            <w:proofErr w:type="spellStart"/>
            <w:r w:rsidRPr="004D1423">
              <w:rPr>
                <w:rStyle w:val="pslongeditbox"/>
                <w:rFonts w:ascii="Calibri" w:hAnsi="Calibri"/>
                <w:sz w:val="20"/>
              </w:rPr>
              <w:t>Herland</w:t>
            </w:r>
            <w:proofErr w:type="spellEnd"/>
            <w:r w:rsidRPr="004D1423">
              <w:rPr>
                <w:rStyle w:val="pslongeditbox"/>
                <w:rFonts w:ascii="Calibri" w:hAnsi="Calibri"/>
                <w:sz w:val="20"/>
              </w:rPr>
              <w:t xml:space="preserve"> </w:t>
            </w:r>
            <w:r>
              <w:rPr>
                <w:rStyle w:val="pslongeditbox"/>
                <w:rFonts w:ascii="Calibri" w:hAnsi="Calibri"/>
                <w:sz w:val="20"/>
              </w:rPr>
              <w:t xml:space="preserve">; </w:t>
            </w:r>
            <w:r w:rsidRPr="004D1423">
              <w:rPr>
                <w:rStyle w:val="pslongeditbox"/>
                <w:rFonts w:ascii="Calibri" w:hAnsi="Calibri"/>
                <w:sz w:val="20"/>
              </w:rPr>
              <w:t>E. M</w:t>
            </w:r>
            <w:r>
              <w:rPr>
                <w:rStyle w:val="pslongeditbox"/>
                <w:rFonts w:ascii="Calibri" w:hAnsi="Calibri"/>
                <w:sz w:val="20"/>
              </w:rPr>
              <w:t xml:space="preserve">. Forster, ‘The Machine Stops’; Aldous Huxley, Brave New World; George Orwell, 1984; </w:t>
            </w:r>
            <w:r w:rsidRPr="004D1423">
              <w:rPr>
                <w:rStyle w:val="pslongeditbox"/>
                <w:rFonts w:ascii="Calibri" w:hAnsi="Calibri"/>
                <w:sz w:val="20"/>
              </w:rPr>
              <w:t>Margaret Atwood, The Handmaid’s Tale</w:t>
            </w:r>
          </w:p>
        </w:tc>
      </w:tr>
      <w:tr w:rsidR="00A40082" w:rsidRPr="00227891" w14:paraId="57BD3F1F" w14:textId="77777777" w:rsidTr="00E63FD6">
        <w:tc>
          <w:tcPr>
            <w:tcW w:w="1696" w:type="dxa"/>
            <w:shd w:val="clear" w:color="auto" w:fill="DFECEB" w:themeFill="accent6" w:themeFillTint="33"/>
          </w:tcPr>
          <w:p w14:paraId="72E459B2" w14:textId="1C097BC9" w:rsidR="00A40082" w:rsidRPr="00227891" w:rsidRDefault="00A40082"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3D51FE0C" w14:textId="067D52C4" w:rsidR="00A40082" w:rsidRPr="009E5956" w:rsidRDefault="00A40082" w:rsidP="00A40082">
            <w:pPr>
              <w:rPr>
                <w:rFonts w:ascii="Calibri" w:hAnsi="Calibri" w:cs="Arial"/>
                <w:sz w:val="20"/>
                <w:szCs w:val="20"/>
              </w:rPr>
            </w:pPr>
            <w:r w:rsidRPr="009E5956">
              <w:rPr>
                <w:rFonts w:ascii="Calibri" w:hAnsi="Calibri" w:cs="Arial"/>
                <w:sz w:val="20"/>
                <w:szCs w:val="20"/>
              </w:rPr>
              <w:t>ENG2066</w:t>
            </w:r>
            <w:r w:rsidR="009E5956" w:rsidRPr="009E5956">
              <w:rPr>
                <w:rFonts w:ascii="Calibri" w:hAnsi="Calibri" w:cs="Arial"/>
                <w:sz w:val="20"/>
                <w:szCs w:val="20"/>
              </w:rPr>
              <w:t xml:space="preserve"> </w:t>
            </w:r>
            <w:r w:rsidR="009E5956" w:rsidRPr="009E5956">
              <w:rPr>
                <w:rStyle w:val="palevel0secondary"/>
                <w:rFonts w:ascii="Calibri" w:hAnsi="Calibri"/>
                <w:sz w:val="20"/>
                <w:szCs w:val="20"/>
              </w:rPr>
              <w:t>Dickens and the Cult of Celebrity</w:t>
            </w:r>
          </w:p>
        </w:tc>
        <w:tc>
          <w:tcPr>
            <w:tcW w:w="1134" w:type="dxa"/>
            <w:shd w:val="clear" w:color="auto" w:fill="DFECEB" w:themeFill="accent6" w:themeFillTint="33"/>
          </w:tcPr>
          <w:p w14:paraId="0D8BD9EB" w14:textId="10DCE466" w:rsidR="00A40082" w:rsidRPr="009E5956" w:rsidRDefault="009E5956" w:rsidP="00427D37">
            <w:pPr>
              <w:rPr>
                <w:rFonts w:ascii="Calibri" w:hAnsi="Calibri" w:cs="Arial"/>
                <w:sz w:val="20"/>
                <w:szCs w:val="20"/>
              </w:rPr>
            </w:pPr>
            <w:r w:rsidRPr="009E5956">
              <w:rPr>
                <w:rFonts w:ascii="Calibri" w:hAnsi="Calibri" w:cs="Arial"/>
                <w:sz w:val="20"/>
                <w:szCs w:val="20"/>
              </w:rPr>
              <w:t>Spring</w:t>
            </w:r>
          </w:p>
        </w:tc>
        <w:tc>
          <w:tcPr>
            <w:tcW w:w="2268" w:type="dxa"/>
            <w:shd w:val="clear" w:color="auto" w:fill="DFECEB" w:themeFill="accent6" w:themeFillTint="33"/>
          </w:tcPr>
          <w:p w14:paraId="4933D1C1" w14:textId="6910EAF7" w:rsidR="00A40082" w:rsidRPr="009E5956" w:rsidRDefault="0087363C" w:rsidP="00427D37">
            <w:pPr>
              <w:pStyle w:val="BodyText"/>
              <w:jc w:val="left"/>
              <w:rPr>
                <w:rFonts w:ascii="Calibri" w:hAnsi="Calibri" w:cs="Arial"/>
                <w:iCs/>
                <w:sz w:val="20"/>
              </w:rPr>
            </w:pPr>
            <w:r>
              <w:rPr>
                <w:rFonts w:ascii="Calibri" w:hAnsi="Calibri" w:cs="Arial"/>
                <w:iCs/>
                <w:sz w:val="20"/>
              </w:rPr>
              <w:t>Monday 13:00-14:00</w:t>
            </w:r>
          </w:p>
        </w:tc>
        <w:tc>
          <w:tcPr>
            <w:tcW w:w="8938" w:type="dxa"/>
            <w:shd w:val="clear" w:color="auto" w:fill="DFECEB" w:themeFill="accent6" w:themeFillTint="33"/>
          </w:tcPr>
          <w:p w14:paraId="6402BA98" w14:textId="72A28898" w:rsidR="00A40082"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 xml:space="preserve">We are all familiar with people who have recently been quickly catapulted to the heights of fame and public attention. The status of such individuals is often associated with wealth and public exposure, and the rise of mass media makes it much easier for them to gain publicity and recognition instantly, across the world. But has it always been this way? </w:t>
            </w:r>
            <w:r w:rsidRPr="009E5956">
              <w:rPr>
                <w:rFonts w:ascii="Calibri" w:hAnsi="Calibri"/>
                <w:sz w:val="20"/>
              </w:rPr>
              <w:br/>
            </w:r>
            <w:r w:rsidRPr="009E5956">
              <w:rPr>
                <w:rStyle w:val="pslongeditbox"/>
                <w:rFonts w:ascii="Calibri" w:hAnsi="Calibri"/>
                <w:sz w:val="20"/>
              </w:rPr>
              <w:t>This module will examine the career and legacy of Charles Dickens, who was first recognised for his extraordinary creativity, in producing the works of literature for which he is best known. He was also, however, a careful and intelligent manipulator of his own public image, to the extent that the catchphrase ‘the man who invented Christmas’ survives to this day. By carefully scrutinising Dickens through fiction, journalism, letters, advertising, biography, photography, and film, students will come to understand just how ‘constructed’ this Victorian superstar was; they will also understand how the means he, his publishers, agents, and advisors, and his inheritors employed to develop and maintain his public image serve as forerunners for the phenomenon of celebrity culture in our own day.</w:t>
            </w:r>
          </w:p>
        </w:tc>
      </w:tr>
      <w:tr w:rsidR="004D1423" w:rsidRPr="00227891" w14:paraId="2FE47FA4" w14:textId="77777777" w:rsidTr="00E63FD6">
        <w:tc>
          <w:tcPr>
            <w:tcW w:w="1696" w:type="dxa"/>
            <w:shd w:val="clear" w:color="auto" w:fill="DFECEB" w:themeFill="accent6" w:themeFillTint="33"/>
          </w:tcPr>
          <w:p w14:paraId="746D9B28" w14:textId="59C15264" w:rsidR="004D1423" w:rsidRPr="00227891" w:rsidRDefault="004D1423"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BE63BE7" w14:textId="6882A75C" w:rsidR="004D1423" w:rsidRPr="009E5956" w:rsidRDefault="004D1423" w:rsidP="00A40082">
            <w:pPr>
              <w:rPr>
                <w:rFonts w:ascii="Calibri" w:hAnsi="Calibri" w:cs="Arial"/>
                <w:sz w:val="20"/>
                <w:szCs w:val="20"/>
              </w:rPr>
            </w:pPr>
            <w:r>
              <w:rPr>
                <w:rFonts w:ascii="Calibri" w:hAnsi="Calibri" w:cs="Arial"/>
                <w:sz w:val="20"/>
                <w:szCs w:val="20"/>
              </w:rPr>
              <w:t>ENG2067 Modern Poetry</w:t>
            </w:r>
          </w:p>
        </w:tc>
        <w:tc>
          <w:tcPr>
            <w:tcW w:w="1134" w:type="dxa"/>
            <w:shd w:val="clear" w:color="auto" w:fill="DFECEB" w:themeFill="accent6" w:themeFillTint="33"/>
          </w:tcPr>
          <w:p w14:paraId="3A94D5D3" w14:textId="775B56E0" w:rsidR="004D1423" w:rsidRPr="009E5956" w:rsidRDefault="004D1423"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7ADBCF5F" w14:textId="6F30758E" w:rsidR="004D1423" w:rsidRDefault="00E62533" w:rsidP="00427D37">
            <w:pPr>
              <w:pStyle w:val="BodyText"/>
              <w:jc w:val="left"/>
              <w:rPr>
                <w:rFonts w:ascii="Calibri" w:hAnsi="Calibri" w:cs="Arial"/>
                <w:iCs/>
                <w:sz w:val="20"/>
              </w:rPr>
            </w:pPr>
            <w:r>
              <w:rPr>
                <w:rFonts w:ascii="Calibri" w:hAnsi="Calibri" w:cs="Arial"/>
                <w:iCs/>
                <w:sz w:val="20"/>
              </w:rPr>
              <w:t>Wednesday 10:00-11:00</w:t>
            </w:r>
          </w:p>
        </w:tc>
        <w:tc>
          <w:tcPr>
            <w:tcW w:w="8938" w:type="dxa"/>
            <w:shd w:val="clear" w:color="auto" w:fill="DFECEB" w:themeFill="accent6" w:themeFillTint="33"/>
          </w:tcPr>
          <w:p w14:paraId="5DAF79E7" w14:textId="16864FA9" w:rsidR="004D1423" w:rsidRPr="009E5956" w:rsidRDefault="004D1423" w:rsidP="00427D37">
            <w:pPr>
              <w:pStyle w:val="BodyText"/>
              <w:jc w:val="left"/>
              <w:rPr>
                <w:rStyle w:val="pslongeditbox"/>
                <w:rFonts w:ascii="Calibri" w:hAnsi="Calibri"/>
                <w:sz w:val="20"/>
              </w:rPr>
            </w:pPr>
            <w:r w:rsidRPr="004D1423">
              <w:rPr>
                <w:rStyle w:val="pslongeditbox"/>
                <w:rFonts w:ascii="Calibri" w:hAnsi="Calibri"/>
                <w:sz w:val="20"/>
              </w:rPr>
              <w:t xml:space="preserve">The module introduces students to twentieth-century and twenty-first-century poetry. We will read modern poetry in relation to key critical themes: poetic responsibility; poetry as autobiography; poetry and violence; gender politics in poetry; poetry and the environment, poetry and audience. The focus is on poems not poets, and on poetic form in context (those contexts include the Great War, the 1930s, World War II and the ‘Movement’, the ‘New Poetry’, and the NI ‘Troubles’ through to current debates about poetry and the internet, poetry and inclusivity). Poets studied may include: Edward Thomas, Wilfred Owen, T.S. Eliot, H.D, D.H. Lawrence, W.H. Auden, Louis MacNeice, Keith Douglas, Elizabeth Bishop, Marianne Moore, Dylan Thomas, Stevie Smith, Philip Larkin, Gwendolyn Brooks, Sylvia Plath, Ted Hughes, Rosemary </w:t>
            </w:r>
            <w:proofErr w:type="spellStart"/>
            <w:r w:rsidRPr="004D1423">
              <w:rPr>
                <w:rStyle w:val="pslongeditbox"/>
                <w:rFonts w:ascii="Calibri" w:hAnsi="Calibri"/>
                <w:sz w:val="20"/>
              </w:rPr>
              <w:t>Tonks</w:t>
            </w:r>
            <w:proofErr w:type="spellEnd"/>
            <w:r w:rsidRPr="004D1423">
              <w:rPr>
                <w:rStyle w:val="pslongeditbox"/>
                <w:rFonts w:ascii="Calibri" w:hAnsi="Calibri"/>
                <w:sz w:val="20"/>
              </w:rPr>
              <w:t xml:space="preserve">, Thom Gunn, Seamus Heaney, Derek Walcott, Paul Muldoon, </w:t>
            </w:r>
            <w:proofErr w:type="spellStart"/>
            <w:r w:rsidRPr="004D1423">
              <w:rPr>
                <w:rStyle w:val="pslongeditbox"/>
                <w:rFonts w:ascii="Calibri" w:hAnsi="Calibri"/>
                <w:sz w:val="20"/>
              </w:rPr>
              <w:t>Medbh</w:t>
            </w:r>
            <w:proofErr w:type="spellEnd"/>
            <w:r w:rsidRPr="004D1423">
              <w:rPr>
                <w:rStyle w:val="pslongeditbox"/>
                <w:rFonts w:ascii="Calibri" w:hAnsi="Calibri"/>
                <w:sz w:val="20"/>
              </w:rPr>
              <w:t xml:space="preserve"> </w:t>
            </w:r>
            <w:proofErr w:type="spellStart"/>
            <w:r w:rsidRPr="004D1423">
              <w:rPr>
                <w:rStyle w:val="pslongeditbox"/>
                <w:rFonts w:ascii="Calibri" w:hAnsi="Calibri"/>
                <w:sz w:val="20"/>
              </w:rPr>
              <w:t>McGuckian</w:t>
            </w:r>
            <w:proofErr w:type="spellEnd"/>
            <w:r w:rsidRPr="004D1423">
              <w:rPr>
                <w:rStyle w:val="pslongeditbox"/>
                <w:rFonts w:ascii="Calibri" w:hAnsi="Calibri"/>
                <w:sz w:val="20"/>
              </w:rPr>
              <w:t xml:space="preserve">, Mark Doty, Patience </w:t>
            </w:r>
            <w:proofErr w:type="spellStart"/>
            <w:r w:rsidRPr="004D1423">
              <w:rPr>
                <w:rStyle w:val="pslongeditbox"/>
                <w:rFonts w:ascii="Calibri" w:hAnsi="Calibri"/>
                <w:sz w:val="20"/>
              </w:rPr>
              <w:t>Agbabi</w:t>
            </w:r>
            <w:proofErr w:type="spellEnd"/>
            <w:r w:rsidRPr="004D1423">
              <w:rPr>
                <w:rStyle w:val="pslongeditbox"/>
                <w:rFonts w:ascii="Calibri" w:hAnsi="Calibri"/>
                <w:sz w:val="20"/>
              </w:rPr>
              <w:t xml:space="preserve">, </w:t>
            </w:r>
            <w:proofErr w:type="spellStart"/>
            <w:r w:rsidRPr="004D1423">
              <w:rPr>
                <w:rStyle w:val="pslongeditbox"/>
                <w:rFonts w:ascii="Calibri" w:hAnsi="Calibri"/>
                <w:sz w:val="20"/>
              </w:rPr>
              <w:t>Daljit</w:t>
            </w:r>
            <w:proofErr w:type="spellEnd"/>
            <w:r w:rsidRPr="004D1423">
              <w:rPr>
                <w:rStyle w:val="pslongeditbox"/>
                <w:rFonts w:ascii="Calibri" w:hAnsi="Calibri"/>
                <w:sz w:val="20"/>
              </w:rPr>
              <w:t xml:space="preserve"> </w:t>
            </w:r>
            <w:proofErr w:type="spellStart"/>
            <w:r w:rsidRPr="004D1423">
              <w:rPr>
                <w:rStyle w:val="pslongeditbox"/>
                <w:rFonts w:ascii="Calibri" w:hAnsi="Calibri"/>
                <w:sz w:val="20"/>
              </w:rPr>
              <w:t>Nagra</w:t>
            </w:r>
            <w:proofErr w:type="spellEnd"/>
            <w:r w:rsidRPr="004D1423">
              <w:rPr>
                <w:rStyle w:val="pslongeditbox"/>
                <w:rFonts w:ascii="Calibri" w:hAnsi="Calibri"/>
                <w:sz w:val="20"/>
              </w:rPr>
              <w:t xml:space="preserve">, Sinead Morrissey, Sam </w:t>
            </w:r>
            <w:proofErr w:type="spellStart"/>
            <w:r w:rsidRPr="004D1423">
              <w:rPr>
                <w:rStyle w:val="pslongeditbox"/>
                <w:rFonts w:ascii="Calibri" w:hAnsi="Calibri"/>
                <w:sz w:val="20"/>
              </w:rPr>
              <w:t>Riviere</w:t>
            </w:r>
            <w:proofErr w:type="spellEnd"/>
            <w:r w:rsidRPr="004D1423">
              <w:rPr>
                <w:rStyle w:val="pslongeditbox"/>
                <w:rFonts w:ascii="Calibri" w:hAnsi="Calibri"/>
                <w:sz w:val="20"/>
              </w:rPr>
              <w:t xml:space="preserve">, Holly </w:t>
            </w:r>
            <w:proofErr w:type="spellStart"/>
            <w:r w:rsidRPr="004D1423">
              <w:rPr>
                <w:rStyle w:val="pslongeditbox"/>
                <w:rFonts w:ascii="Calibri" w:hAnsi="Calibri"/>
                <w:sz w:val="20"/>
              </w:rPr>
              <w:t>McNish</w:t>
            </w:r>
            <w:proofErr w:type="spellEnd"/>
            <w:r w:rsidRPr="004D1423">
              <w:rPr>
                <w:rStyle w:val="pslongeditbox"/>
                <w:rFonts w:ascii="Calibri" w:hAnsi="Calibri"/>
                <w:sz w:val="20"/>
              </w:rPr>
              <w:t>.</w:t>
            </w:r>
          </w:p>
        </w:tc>
      </w:tr>
      <w:tr w:rsidR="009E5956" w:rsidRPr="00227891" w14:paraId="1DD9F36D" w14:textId="77777777" w:rsidTr="00E63FD6">
        <w:tc>
          <w:tcPr>
            <w:tcW w:w="1696" w:type="dxa"/>
            <w:shd w:val="clear" w:color="auto" w:fill="DFECEB" w:themeFill="accent6" w:themeFillTint="33"/>
          </w:tcPr>
          <w:p w14:paraId="51CE5660" w14:textId="14E43F05" w:rsidR="009E5956" w:rsidRPr="00227891" w:rsidRDefault="009E5956"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3D4899F" w14:textId="4D5C5278" w:rsidR="009E5956" w:rsidRPr="009E5956" w:rsidRDefault="009E5956" w:rsidP="00A40082">
            <w:pPr>
              <w:rPr>
                <w:rFonts w:ascii="Calibri" w:hAnsi="Calibri" w:cs="Arial"/>
                <w:sz w:val="20"/>
                <w:szCs w:val="20"/>
              </w:rPr>
            </w:pPr>
            <w:r>
              <w:rPr>
                <w:rFonts w:ascii="Calibri" w:hAnsi="Calibri" w:cs="Arial"/>
                <w:sz w:val="20"/>
                <w:szCs w:val="20"/>
              </w:rPr>
              <w:t>ENG2081 Irish Literature</w:t>
            </w:r>
          </w:p>
        </w:tc>
        <w:tc>
          <w:tcPr>
            <w:tcW w:w="1134" w:type="dxa"/>
            <w:shd w:val="clear" w:color="auto" w:fill="DFECEB" w:themeFill="accent6" w:themeFillTint="33"/>
          </w:tcPr>
          <w:p w14:paraId="3BB0966B" w14:textId="69D4B66F" w:rsidR="009E5956" w:rsidRPr="009E5956" w:rsidRDefault="009E5956"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008751E1" w14:textId="4912EC02" w:rsidR="009E5956" w:rsidRPr="009E5956" w:rsidRDefault="0087363C" w:rsidP="00427D37">
            <w:pPr>
              <w:pStyle w:val="BodyText"/>
              <w:jc w:val="left"/>
              <w:rPr>
                <w:rFonts w:ascii="Calibri" w:hAnsi="Calibri" w:cs="Arial"/>
                <w:iCs/>
                <w:sz w:val="20"/>
              </w:rPr>
            </w:pPr>
            <w:r>
              <w:rPr>
                <w:rFonts w:ascii="Calibri" w:hAnsi="Calibri" w:cs="Arial"/>
                <w:iCs/>
                <w:sz w:val="20"/>
              </w:rPr>
              <w:t>Monday 12:00-13:00</w:t>
            </w:r>
          </w:p>
        </w:tc>
        <w:tc>
          <w:tcPr>
            <w:tcW w:w="8938" w:type="dxa"/>
            <w:shd w:val="clear" w:color="auto" w:fill="DFECEB" w:themeFill="accent6" w:themeFillTint="33"/>
          </w:tcPr>
          <w:p w14:paraId="625CD165" w14:textId="0DDBDED4" w:rsidR="009E5956"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 xml:space="preserve">This module introduces students to the extraordinary diversity and achievement of Irish literature, from the Act of Union in 1800 to the late twentieth century. The module is chronologically structured, and places particular emphasis on situating texts in their wider historical contexts, as well as developing their relations to broader European movements and traditions. Encompassing poetry, fiction, and drama, the module considers a range of themes, such as romanticism, gender, the gothic, cultural nationalism, the politics of modernity, </w:t>
            </w:r>
            <w:proofErr w:type="spellStart"/>
            <w:r w:rsidRPr="009E5956">
              <w:rPr>
                <w:rStyle w:val="pslongeditbox"/>
                <w:rFonts w:ascii="Calibri" w:hAnsi="Calibri"/>
                <w:sz w:val="20"/>
              </w:rPr>
              <w:t>liminality</w:t>
            </w:r>
            <w:proofErr w:type="spellEnd"/>
            <w:r w:rsidRPr="009E5956">
              <w:rPr>
                <w:rStyle w:val="pslongeditbox"/>
                <w:rFonts w:ascii="Calibri" w:hAnsi="Calibri"/>
                <w:sz w:val="20"/>
              </w:rPr>
              <w:t xml:space="preserve"> and exile, and northern perspectives on an Irish tradition. Writers studied will include W. B. Yeats, James Joyce, Samuel Beckett, and Seamus Heaney.</w:t>
            </w:r>
          </w:p>
        </w:tc>
      </w:tr>
      <w:tr w:rsidR="00A40082" w:rsidRPr="00227891" w14:paraId="7282A7E8" w14:textId="77777777" w:rsidTr="00E63FD6">
        <w:tc>
          <w:tcPr>
            <w:tcW w:w="1696" w:type="dxa"/>
            <w:shd w:val="clear" w:color="auto" w:fill="DFECEB" w:themeFill="accent6" w:themeFillTint="33"/>
          </w:tcPr>
          <w:p w14:paraId="6E6295F2" w14:textId="15AB6C1F" w:rsidR="00A40082" w:rsidRPr="00227891" w:rsidRDefault="009E5956"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571F4E1D" w14:textId="6C5F9CD4" w:rsidR="00A40082" w:rsidRDefault="00A40082" w:rsidP="00A40082">
            <w:pPr>
              <w:rPr>
                <w:rFonts w:ascii="Calibri" w:hAnsi="Calibri" w:cs="Arial"/>
                <w:sz w:val="20"/>
                <w:szCs w:val="20"/>
              </w:rPr>
            </w:pPr>
            <w:r>
              <w:rPr>
                <w:rFonts w:ascii="Calibri" w:hAnsi="Calibri" w:cs="Arial"/>
                <w:sz w:val="20"/>
                <w:szCs w:val="20"/>
              </w:rPr>
              <w:t>ENG2172</w:t>
            </w:r>
            <w:r w:rsidR="009E5956">
              <w:rPr>
                <w:rFonts w:ascii="Calibri" w:hAnsi="Calibri" w:cs="Arial"/>
                <w:sz w:val="20"/>
                <w:szCs w:val="20"/>
              </w:rPr>
              <w:t xml:space="preserve"> Inventing America</w:t>
            </w:r>
          </w:p>
        </w:tc>
        <w:tc>
          <w:tcPr>
            <w:tcW w:w="1134" w:type="dxa"/>
            <w:shd w:val="clear" w:color="auto" w:fill="DFECEB" w:themeFill="accent6" w:themeFillTint="33"/>
          </w:tcPr>
          <w:p w14:paraId="67048945" w14:textId="2B105A5E" w:rsidR="00A40082" w:rsidRDefault="009E5956"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34131AFF" w14:textId="75F4E03D" w:rsidR="00A40082" w:rsidRPr="009E5956" w:rsidRDefault="0087363C" w:rsidP="00427D37">
            <w:pPr>
              <w:pStyle w:val="BodyText"/>
              <w:jc w:val="left"/>
              <w:rPr>
                <w:rFonts w:ascii="Calibri" w:hAnsi="Calibri" w:cs="Arial"/>
                <w:iCs/>
                <w:sz w:val="20"/>
              </w:rPr>
            </w:pPr>
            <w:r>
              <w:rPr>
                <w:rFonts w:ascii="Calibri" w:hAnsi="Calibri" w:cs="Arial"/>
                <w:iCs/>
                <w:sz w:val="20"/>
              </w:rPr>
              <w:t>Monday 11:00-12:00</w:t>
            </w:r>
          </w:p>
        </w:tc>
        <w:tc>
          <w:tcPr>
            <w:tcW w:w="8938" w:type="dxa"/>
            <w:shd w:val="clear" w:color="auto" w:fill="DFECEB" w:themeFill="accent6" w:themeFillTint="33"/>
          </w:tcPr>
          <w:p w14:paraId="5BFF76EF" w14:textId="693D17DC" w:rsidR="00A40082"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 xml:space="preserve">This module analyses the historical, literary and philosophical movements that generated the American literary tradition in the nineteenth century. It will introduce students to the key critical and cultural contexts, writers and movements of the American Renaissance as well as the counter narratives (cited in questions of gender, race, slavery as well as US religious and historical legacies) that produced enduring documents of the nineteenth century. In part, the module is a digest of canonical American writing of the period but one that allows students to read through and beyond the texts and into the major debates underpinning the writing from the new world between circa 1830 and 1900. </w:t>
            </w:r>
            <w:proofErr w:type="spellStart"/>
            <w:r w:rsidRPr="009E5956">
              <w:rPr>
                <w:rStyle w:val="pslongeditbox"/>
                <w:rFonts w:ascii="Calibri" w:hAnsi="Calibri"/>
                <w:sz w:val="20"/>
              </w:rPr>
              <w:t>Backgrounding</w:t>
            </w:r>
            <w:proofErr w:type="spellEnd"/>
            <w:r w:rsidRPr="009E5956">
              <w:rPr>
                <w:rStyle w:val="pslongeditbox"/>
                <w:rFonts w:ascii="Calibri" w:hAnsi="Calibri"/>
                <w:sz w:val="20"/>
              </w:rPr>
              <w:t xml:space="preserve"> the module’s discussions are key historical events and phenomena particular to the United States (e.g., the 1830s banking collapse; the American Civil War; demographic and population changes) and students will be encouraged to fuse their literary investigations with appropriate knowledge of historical and social contexts.</w:t>
            </w:r>
          </w:p>
        </w:tc>
      </w:tr>
      <w:tr w:rsidR="00E62533" w:rsidRPr="00227891" w14:paraId="1B9075D4" w14:textId="77777777" w:rsidTr="00E63FD6">
        <w:tc>
          <w:tcPr>
            <w:tcW w:w="1696" w:type="dxa"/>
            <w:shd w:val="clear" w:color="auto" w:fill="DFECEB" w:themeFill="accent6" w:themeFillTint="33"/>
          </w:tcPr>
          <w:p w14:paraId="09E0FE0B" w14:textId="63C3BC0D" w:rsidR="00E62533" w:rsidRPr="00227891" w:rsidRDefault="00E62533" w:rsidP="00E62533">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77EA924" w14:textId="67123B8D" w:rsidR="00E62533" w:rsidRDefault="00E62533" w:rsidP="00E62533">
            <w:pPr>
              <w:rPr>
                <w:rFonts w:ascii="Calibri" w:hAnsi="Calibri" w:cs="Arial"/>
                <w:sz w:val="20"/>
                <w:szCs w:val="20"/>
              </w:rPr>
            </w:pPr>
            <w:r>
              <w:rPr>
                <w:rFonts w:ascii="Calibri" w:hAnsi="Calibri" w:cs="Arial"/>
                <w:sz w:val="20"/>
                <w:szCs w:val="20"/>
              </w:rPr>
              <w:t xml:space="preserve">MUS2033 Experimental Popular </w:t>
            </w:r>
            <w:proofErr w:type="spellStart"/>
            <w:r>
              <w:rPr>
                <w:rFonts w:ascii="Calibri" w:hAnsi="Calibri" w:cs="Arial"/>
                <w:sz w:val="20"/>
                <w:szCs w:val="20"/>
              </w:rPr>
              <w:t>Musics</w:t>
            </w:r>
            <w:proofErr w:type="spellEnd"/>
          </w:p>
        </w:tc>
        <w:tc>
          <w:tcPr>
            <w:tcW w:w="1134" w:type="dxa"/>
            <w:shd w:val="clear" w:color="auto" w:fill="DFECEB" w:themeFill="accent6" w:themeFillTint="33"/>
          </w:tcPr>
          <w:p w14:paraId="712B85F1" w14:textId="41838197" w:rsidR="00E62533"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2DBE73C6" w14:textId="6D0F50E0" w:rsidR="00E62533" w:rsidRDefault="00E62533" w:rsidP="00E62533">
            <w:pPr>
              <w:pStyle w:val="BodyText"/>
              <w:jc w:val="left"/>
              <w:rPr>
                <w:rFonts w:ascii="Calibri" w:hAnsi="Calibri" w:cs="Arial"/>
                <w:iCs/>
                <w:sz w:val="20"/>
              </w:rPr>
            </w:pPr>
            <w:r>
              <w:rPr>
                <w:rFonts w:ascii="Calibri" w:hAnsi="Calibri" w:cs="Arial"/>
                <w:iCs/>
                <w:sz w:val="20"/>
              </w:rPr>
              <w:t>Friday 09:30-11:30</w:t>
            </w:r>
          </w:p>
        </w:tc>
        <w:tc>
          <w:tcPr>
            <w:tcW w:w="8938" w:type="dxa"/>
            <w:shd w:val="clear" w:color="auto" w:fill="DFECEB" w:themeFill="accent6" w:themeFillTint="33"/>
          </w:tcPr>
          <w:p w14:paraId="7E6C4B44" w14:textId="7F9E851A" w:rsidR="00E62533" w:rsidRPr="009E5956" w:rsidRDefault="00E62533" w:rsidP="00E62533">
            <w:pPr>
              <w:pStyle w:val="BodyText"/>
              <w:jc w:val="left"/>
              <w:rPr>
                <w:rStyle w:val="pslongeditbox"/>
                <w:rFonts w:ascii="Calibri" w:hAnsi="Calibri"/>
                <w:sz w:val="20"/>
              </w:rPr>
            </w:pPr>
            <w:r w:rsidRPr="004D1423">
              <w:rPr>
                <w:rFonts w:ascii="Calibri" w:hAnsi="Calibri" w:cs="Arial"/>
                <w:sz w:val="20"/>
              </w:rPr>
              <w:t>The course aims to (1) revisit the social reciprocity between music and everyday life, (2) examine the role of social discourses and practices in constituting a musical experience, and vice versa, (3) reflect on the social nexus, economy and technology of music production and consumption, and (4) develop an understanding of music as culture and as a social force of producing, representing and shifting both individual and collective identities.</w:t>
            </w:r>
          </w:p>
        </w:tc>
      </w:tr>
      <w:tr w:rsidR="00E62533" w:rsidRPr="00227891" w14:paraId="60AF8C7C" w14:textId="77777777" w:rsidTr="00E63FD6">
        <w:tc>
          <w:tcPr>
            <w:tcW w:w="1696" w:type="dxa"/>
            <w:shd w:val="clear" w:color="auto" w:fill="DFECEB" w:themeFill="accent6" w:themeFillTint="33"/>
          </w:tcPr>
          <w:p w14:paraId="356680FB" w14:textId="49AD6556" w:rsidR="00E62533" w:rsidRPr="00227891" w:rsidRDefault="00E62533" w:rsidP="00E62533">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86EE8C9" w14:textId="67955F92" w:rsidR="00E62533" w:rsidRPr="00227891" w:rsidRDefault="00E62533" w:rsidP="00E62533">
            <w:pPr>
              <w:rPr>
                <w:rFonts w:ascii="Calibri" w:hAnsi="Calibri" w:cs="Arial"/>
                <w:sz w:val="20"/>
                <w:szCs w:val="20"/>
              </w:rPr>
            </w:pPr>
            <w:r>
              <w:rPr>
                <w:rFonts w:ascii="Calibri" w:hAnsi="Calibri" w:cs="Arial"/>
                <w:sz w:val="20"/>
                <w:szCs w:val="20"/>
              </w:rPr>
              <w:t>MUS2052 Music Psychology</w:t>
            </w:r>
          </w:p>
        </w:tc>
        <w:tc>
          <w:tcPr>
            <w:tcW w:w="1134" w:type="dxa"/>
            <w:shd w:val="clear" w:color="auto" w:fill="DFECEB" w:themeFill="accent6" w:themeFillTint="33"/>
          </w:tcPr>
          <w:p w14:paraId="11E54B6D" w14:textId="78BCE308" w:rsidR="00E62533" w:rsidRPr="00227891" w:rsidRDefault="00E62533" w:rsidP="00E62533">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248B575C" w14:textId="1B2EAE46" w:rsidR="00E62533" w:rsidRPr="00227891" w:rsidRDefault="00E62533" w:rsidP="00E62533">
            <w:pPr>
              <w:pStyle w:val="BodyText"/>
              <w:jc w:val="left"/>
              <w:rPr>
                <w:rFonts w:ascii="Calibri" w:hAnsi="Calibri" w:cs="Arial"/>
                <w:iCs/>
                <w:sz w:val="20"/>
              </w:rPr>
            </w:pPr>
            <w:r>
              <w:rPr>
                <w:rFonts w:ascii="Calibri" w:hAnsi="Calibri" w:cs="Arial"/>
                <w:iCs/>
                <w:sz w:val="20"/>
              </w:rPr>
              <w:t>Wednesday 10:00-12:00</w:t>
            </w:r>
          </w:p>
        </w:tc>
        <w:tc>
          <w:tcPr>
            <w:tcW w:w="8938" w:type="dxa"/>
            <w:shd w:val="clear" w:color="auto" w:fill="DFECEB" w:themeFill="accent6" w:themeFillTint="33"/>
          </w:tcPr>
          <w:p w14:paraId="10A33832" w14:textId="75EA11E3" w:rsidR="00E62533" w:rsidRPr="001B7943" w:rsidRDefault="00E62533" w:rsidP="00E62533">
            <w:pPr>
              <w:pStyle w:val="BodyText"/>
              <w:jc w:val="left"/>
              <w:rPr>
                <w:rFonts w:ascii="Calibri" w:hAnsi="Calibri" w:cs="Arial"/>
                <w:iCs/>
                <w:sz w:val="20"/>
              </w:rPr>
            </w:pPr>
            <w:r w:rsidRPr="001B7943">
              <w:rPr>
                <w:rStyle w:val="pslongeditbox"/>
                <w:rFonts w:ascii="Calibri" w:hAnsi="Calibri"/>
                <w:sz w:val="20"/>
              </w:rPr>
              <w:t>This module introduces key themes in music psychology.  These include models and experimental data relating to music cognition and perceptual processing; auditory neuroscience and the neuropsychology of music; developmental music psychology; empirical and experimental studies regarding the function and role of emotion in music; and applications of music in therapeutic, medical and commercial contexts.  Additionally the module provides an introduction to psychological research methodology and the critical-analytical thinking employed in the behavioural sciences.</w:t>
            </w:r>
          </w:p>
        </w:tc>
      </w:tr>
      <w:tr w:rsidR="00E62533" w:rsidRPr="00227891" w14:paraId="231D8B64" w14:textId="77777777" w:rsidTr="00E63FD6">
        <w:tc>
          <w:tcPr>
            <w:tcW w:w="1696" w:type="dxa"/>
            <w:shd w:val="clear" w:color="auto" w:fill="A0ACB2" w:themeFill="background2" w:themeFillShade="BF"/>
          </w:tcPr>
          <w:p w14:paraId="4741FC37" w14:textId="77777777" w:rsidR="00E62533" w:rsidRPr="00227891" w:rsidRDefault="00E62533" w:rsidP="00E62533">
            <w:pPr>
              <w:rPr>
                <w:rFonts w:ascii="Calibri" w:hAnsi="Calibri" w:cs="Arial"/>
                <w:sz w:val="20"/>
                <w:szCs w:val="20"/>
              </w:rPr>
            </w:pPr>
          </w:p>
        </w:tc>
        <w:tc>
          <w:tcPr>
            <w:tcW w:w="1701" w:type="dxa"/>
            <w:shd w:val="clear" w:color="auto" w:fill="A0ACB2" w:themeFill="background2" w:themeFillShade="BF"/>
          </w:tcPr>
          <w:p w14:paraId="4975A88A" w14:textId="77777777" w:rsidR="00E62533" w:rsidRPr="00227891" w:rsidRDefault="00E62533" w:rsidP="00E62533">
            <w:pPr>
              <w:rPr>
                <w:rFonts w:ascii="Calibri" w:hAnsi="Calibri" w:cs="Arial"/>
                <w:sz w:val="20"/>
                <w:szCs w:val="20"/>
              </w:rPr>
            </w:pPr>
          </w:p>
        </w:tc>
        <w:tc>
          <w:tcPr>
            <w:tcW w:w="1134" w:type="dxa"/>
            <w:shd w:val="clear" w:color="auto" w:fill="A0ACB2" w:themeFill="background2" w:themeFillShade="BF"/>
          </w:tcPr>
          <w:p w14:paraId="41CF98D0" w14:textId="77777777" w:rsidR="00E62533" w:rsidRPr="00227891" w:rsidRDefault="00E62533" w:rsidP="00E62533">
            <w:pPr>
              <w:rPr>
                <w:rFonts w:ascii="Calibri" w:hAnsi="Calibri" w:cs="Arial"/>
                <w:sz w:val="20"/>
                <w:szCs w:val="20"/>
              </w:rPr>
            </w:pPr>
          </w:p>
        </w:tc>
        <w:tc>
          <w:tcPr>
            <w:tcW w:w="2268" w:type="dxa"/>
            <w:shd w:val="clear" w:color="auto" w:fill="A0ACB2" w:themeFill="background2" w:themeFillShade="BF"/>
          </w:tcPr>
          <w:p w14:paraId="542645DE" w14:textId="77777777" w:rsidR="00E62533" w:rsidRPr="00227891" w:rsidRDefault="00E62533" w:rsidP="00E62533">
            <w:pPr>
              <w:rPr>
                <w:rFonts w:ascii="Calibri" w:hAnsi="Calibri" w:cs="Arial"/>
                <w:sz w:val="20"/>
                <w:szCs w:val="20"/>
                <w:lang w:eastAsia="en-GB"/>
              </w:rPr>
            </w:pPr>
          </w:p>
        </w:tc>
        <w:tc>
          <w:tcPr>
            <w:tcW w:w="8938" w:type="dxa"/>
            <w:shd w:val="clear" w:color="auto" w:fill="A0ACB2" w:themeFill="background2" w:themeFillShade="BF"/>
          </w:tcPr>
          <w:p w14:paraId="5B533B7A" w14:textId="77777777" w:rsidR="00E62533" w:rsidRPr="001B7943" w:rsidRDefault="00E62533" w:rsidP="00E62533">
            <w:pPr>
              <w:rPr>
                <w:rFonts w:ascii="Calibri" w:hAnsi="Calibri" w:cs="Arial"/>
                <w:sz w:val="20"/>
                <w:szCs w:val="20"/>
                <w:lang w:eastAsia="en-GB"/>
              </w:rPr>
            </w:pPr>
          </w:p>
        </w:tc>
      </w:tr>
      <w:tr w:rsidR="00E62533" w:rsidRPr="006D0D5E" w14:paraId="7D59DE24" w14:textId="77777777" w:rsidTr="00E63FD6">
        <w:tc>
          <w:tcPr>
            <w:tcW w:w="1696" w:type="dxa"/>
            <w:shd w:val="clear" w:color="auto" w:fill="CFDFEA" w:themeFill="text2" w:themeFillTint="33"/>
          </w:tcPr>
          <w:p w14:paraId="1DCE66B5" w14:textId="29F09F72" w:rsidR="00E62533" w:rsidRPr="006D0D5E" w:rsidRDefault="00E62533" w:rsidP="00E62533">
            <w:pPr>
              <w:rPr>
                <w:rFonts w:ascii="Calibri" w:hAnsi="Calibri" w:cs="Arial"/>
                <w:sz w:val="20"/>
                <w:szCs w:val="20"/>
              </w:rPr>
            </w:pPr>
            <w:r w:rsidRPr="0028560B">
              <w:rPr>
                <w:rFonts w:ascii="Calibri" w:hAnsi="Calibri" w:cs="Arial"/>
                <w:sz w:val="20"/>
                <w:szCs w:val="20"/>
              </w:rPr>
              <w:t>History, Anthropology, Philosophy and Politics</w:t>
            </w:r>
          </w:p>
        </w:tc>
        <w:tc>
          <w:tcPr>
            <w:tcW w:w="1701" w:type="dxa"/>
            <w:shd w:val="clear" w:color="auto" w:fill="CFDFEA" w:themeFill="text2" w:themeFillTint="33"/>
          </w:tcPr>
          <w:p w14:paraId="1246FE88" w14:textId="3860D8DD" w:rsidR="00E62533" w:rsidRPr="006D0D5E" w:rsidRDefault="00E62533" w:rsidP="00E62533">
            <w:pPr>
              <w:rPr>
                <w:rFonts w:ascii="Calibri" w:hAnsi="Calibri" w:cs="Arial"/>
                <w:sz w:val="20"/>
                <w:szCs w:val="20"/>
              </w:rPr>
            </w:pPr>
            <w:r w:rsidRPr="0028560B">
              <w:rPr>
                <w:rFonts w:ascii="Calibri" w:hAnsi="Calibri"/>
                <w:sz w:val="20"/>
                <w:szCs w:val="20"/>
              </w:rPr>
              <w:t>ANT2020</w:t>
            </w:r>
            <w:r w:rsidRPr="0028560B">
              <w:rPr>
                <w:rFonts w:ascii="Calibri" w:hAnsi="Calibri"/>
                <w:sz w:val="20"/>
                <w:szCs w:val="20"/>
              </w:rPr>
              <w:br/>
              <w:t>Sex and Gender</w:t>
            </w:r>
            <w:r>
              <w:rPr>
                <w:rFonts w:ascii="Calibri" w:hAnsi="Calibri"/>
                <w:sz w:val="20"/>
                <w:szCs w:val="20"/>
              </w:rPr>
              <w:t>: Anthropological Dimensions</w:t>
            </w:r>
          </w:p>
        </w:tc>
        <w:tc>
          <w:tcPr>
            <w:tcW w:w="1134" w:type="dxa"/>
            <w:shd w:val="clear" w:color="auto" w:fill="CFDFEA" w:themeFill="text2" w:themeFillTint="33"/>
          </w:tcPr>
          <w:p w14:paraId="489F538A" w14:textId="19618911" w:rsidR="00E62533" w:rsidRPr="006D0D5E" w:rsidRDefault="00E62533" w:rsidP="00E62533">
            <w:pPr>
              <w:rPr>
                <w:rFonts w:ascii="Calibri" w:hAnsi="Calibri" w:cs="Arial"/>
                <w:sz w:val="20"/>
                <w:szCs w:val="20"/>
              </w:rPr>
            </w:pPr>
            <w:r w:rsidRPr="0028560B">
              <w:rPr>
                <w:rFonts w:ascii="Calibri" w:hAnsi="Calibri" w:cs="Arial"/>
                <w:sz w:val="20"/>
                <w:szCs w:val="20"/>
              </w:rPr>
              <w:t>Spring</w:t>
            </w:r>
          </w:p>
        </w:tc>
        <w:tc>
          <w:tcPr>
            <w:tcW w:w="2268" w:type="dxa"/>
            <w:shd w:val="clear" w:color="auto" w:fill="CFDFEA" w:themeFill="text2" w:themeFillTint="33"/>
          </w:tcPr>
          <w:p w14:paraId="39586A53" w14:textId="77777777" w:rsidR="00E62533" w:rsidRDefault="00E62533" w:rsidP="00E62533">
            <w:pPr>
              <w:rPr>
                <w:rFonts w:ascii="Calibri" w:hAnsi="Calibri" w:cs="Arial"/>
                <w:sz w:val="20"/>
                <w:szCs w:val="20"/>
              </w:rPr>
            </w:pPr>
            <w:r>
              <w:rPr>
                <w:rFonts w:ascii="Calibri" w:hAnsi="Calibri" w:cs="Arial"/>
                <w:sz w:val="20"/>
                <w:szCs w:val="20"/>
              </w:rPr>
              <w:t>Tuesday 14:00-16:00</w:t>
            </w:r>
          </w:p>
          <w:p w14:paraId="2354AE73" w14:textId="0FF3B990" w:rsidR="00E62533" w:rsidRDefault="00E62533" w:rsidP="00E62533">
            <w:pPr>
              <w:rPr>
                <w:rFonts w:ascii="Calibri" w:hAnsi="Calibri" w:cs="Arial"/>
                <w:sz w:val="20"/>
                <w:szCs w:val="20"/>
              </w:rPr>
            </w:pPr>
            <w:r>
              <w:rPr>
                <w:rFonts w:ascii="Calibri" w:hAnsi="Calibri" w:cs="Arial"/>
                <w:sz w:val="20"/>
                <w:szCs w:val="20"/>
              </w:rPr>
              <w:t>Thursday 12:00-13:00</w:t>
            </w:r>
          </w:p>
        </w:tc>
        <w:tc>
          <w:tcPr>
            <w:tcW w:w="8938" w:type="dxa"/>
            <w:shd w:val="clear" w:color="auto" w:fill="CFDFEA" w:themeFill="text2" w:themeFillTint="33"/>
          </w:tcPr>
          <w:p w14:paraId="02B5390A" w14:textId="4DD4083F" w:rsidR="00E62533" w:rsidRPr="006D0D5E" w:rsidRDefault="00E62533" w:rsidP="00E62533">
            <w:pPr>
              <w:rPr>
                <w:rStyle w:val="pslongeditbox"/>
                <w:rFonts w:ascii="Calibri" w:hAnsi="Calibri"/>
                <w:sz w:val="20"/>
                <w:szCs w:val="20"/>
              </w:rPr>
            </w:pPr>
            <w:r w:rsidRPr="0028560B">
              <w:rPr>
                <w:rFonts w:ascii="Calibri" w:hAnsi="Calibri"/>
                <w:sz w:val="20"/>
                <w:szCs w:val="20"/>
              </w:rPr>
              <w:t>In this course we will study gender from a cross-cultural point of view. We will explore how masculinity, femininity, the body, sex, and kinship are constructed in societies across the globe. We will link gender relations to wider economic and political processes, and to the exercise of power and of resistance. As well as looking at non-Western societies, we will look at the West, and we will question the extent to which Western understandings to do with biology, sex, gender and the body can be used as analytical tools in cross-cultural comparison.</w:t>
            </w:r>
          </w:p>
        </w:tc>
      </w:tr>
      <w:tr w:rsidR="00E62533" w:rsidRPr="006D0D5E" w14:paraId="1CDDAB31" w14:textId="77777777" w:rsidTr="00E63FD6">
        <w:tc>
          <w:tcPr>
            <w:tcW w:w="1696" w:type="dxa"/>
            <w:shd w:val="clear" w:color="auto" w:fill="CFDFEA" w:themeFill="text2" w:themeFillTint="33"/>
          </w:tcPr>
          <w:p w14:paraId="48D25445" w14:textId="06671DEA"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7F7A445" w14:textId="3CF36084" w:rsidR="00E62533" w:rsidRPr="006D0D5E" w:rsidRDefault="00E62533" w:rsidP="00E62533">
            <w:pPr>
              <w:rPr>
                <w:rFonts w:ascii="Calibri" w:hAnsi="Calibri" w:cs="Arial"/>
                <w:sz w:val="20"/>
                <w:szCs w:val="20"/>
              </w:rPr>
            </w:pPr>
            <w:r w:rsidRPr="006D0D5E">
              <w:rPr>
                <w:rFonts w:ascii="Calibri" w:hAnsi="Calibri" w:cs="Arial"/>
                <w:sz w:val="20"/>
                <w:szCs w:val="20"/>
              </w:rPr>
              <w:t>ANT2022 Key Debates in Anthropology</w:t>
            </w:r>
          </w:p>
        </w:tc>
        <w:tc>
          <w:tcPr>
            <w:tcW w:w="1134" w:type="dxa"/>
            <w:shd w:val="clear" w:color="auto" w:fill="CFDFEA" w:themeFill="text2" w:themeFillTint="33"/>
          </w:tcPr>
          <w:p w14:paraId="0265D6AB" w14:textId="4827C503"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142280C3" w14:textId="77777777" w:rsidR="00E62533" w:rsidRDefault="00E62533" w:rsidP="00E62533">
            <w:pPr>
              <w:rPr>
                <w:rFonts w:ascii="Calibri" w:hAnsi="Calibri" w:cs="Arial"/>
                <w:sz w:val="20"/>
                <w:szCs w:val="20"/>
              </w:rPr>
            </w:pPr>
            <w:r>
              <w:rPr>
                <w:rFonts w:ascii="Calibri" w:hAnsi="Calibri" w:cs="Arial"/>
                <w:sz w:val="20"/>
                <w:szCs w:val="20"/>
              </w:rPr>
              <w:t>Tuesday 09:00-11:00</w:t>
            </w:r>
          </w:p>
          <w:p w14:paraId="17E90B4E" w14:textId="0AB27C34" w:rsidR="00E62533" w:rsidRPr="006D0D5E" w:rsidRDefault="00E62533" w:rsidP="00E62533">
            <w:pPr>
              <w:rPr>
                <w:rFonts w:ascii="Calibri" w:hAnsi="Calibri" w:cs="Arial"/>
                <w:sz w:val="20"/>
                <w:szCs w:val="20"/>
              </w:rPr>
            </w:pPr>
            <w:r>
              <w:rPr>
                <w:rFonts w:ascii="Calibri" w:hAnsi="Calibri" w:cs="Arial"/>
                <w:sz w:val="20"/>
                <w:szCs w:val="20"/>
              </w:rPr>
              <w:t>Tuesday 13:00-14:00</w:t>
            </w:r>
          </w:p>
        </w:tc>
        <w:tc>
          <w:tcPr>
            <w:tcW w:w="8938" w:type="dxa"/>
            <w:shd w:val="clear" w:color="auto" w:fill="CFDFEA" w:themeFill="text2" w:themeFillTint="33"/>
          </w:tcPr>
          <w:p w14:paraId="6263771E" w14:textId="6F83C1AF"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This module will examine the theme of culture from an anthropological perspective. Focusing on an assortment of critical thinkers and formative texts, it addresses the relation of culture to race, society, history, practice, embodiment, emotions, power, the politics of identity, the state, and globalization. The course examines some of the foremost anthropologists who have contributed to these topics, drawing on functionalist, </w:t>
            </w:r>
            <w:proofErr w:type="spellStart"/>
            <w:r w:rsidRPr="006D0D5E">
              <w:rPr>
                <w:rStyle w:val="pslongeditbox"/>
                <w:rFonts w:ascii="Calibri" w:hAnsi="Calibri"/>
                <w:sz w:val="20"/>
                <w:szCs w:val="20"/>
              </w:rPr>
              <w:t>structuralist</w:t>
            </w:r>
            <w:proofErr w:type="spellEnd"/>
            <w:r w:rsidRPr="006D0D5E">
              <w:rPr>
                <w:rStyle w:val="pslongeditbox"/>
                <w:rFonts w:ascii="Calibri" w:hAnsi="Calibri"/>
                <w:sz w:val="20"/>
                <w:szCs w:val="20"/>
              </w:rPr>
              <w:t>, Marxist, reflexive and other traditions of thought</w:t>
            </w:r>
            <w:r w:rsidRPr="006D0D5E">
              <w:rPr>
                <w:rStyle w:val="pslongeditbox"/>
              </w:rPr>
              <w:t>.</w:t>
            </w:r>
          </w:p>
        </w:tc>
      </w:tr>
      <w:tr w:rsidR="00E62533" w:rsidRPr="006D0D5E" w14:paraId="443D3A55" w14:textId="77777777" w:rsidTr="00F13A51">
        <w:tc>
          <w:tcPr>
            <w:tcW w:w="1696" w:type="dxa"/>
            <w:shd w:val="clear" w:color="auto" w:fill="CFDFEA" w:themeFill="text2" w:themeFillTint="33"/>
          </w:tcPr>
          <w:p w14:paraId="7A9790D4" w14:textId="77777777" w:rsidR="00E62533" w:rsidRPr="0028560B" w:rsidRDefault="00E62533" w:rsidP="00F13A51">
            <w:pPr>
              <w:rPr>
                <w:rFonts w:ascii="Calibri" w:hAnsi="Calibri" w:cs="Arial"/>
                <w:sz w:val="20"/>
                <w:szCs w:val="20"/>
              </w:rPr>
            </w:pPr>
            <w:r w:rsidRPr="0028560B">
              <w:rPr>
                <w:rFonts w:ascii="Calibri" w:hAnsi="Calibri" w:cs="Arial"/>
                <w:sz w:val="20"/>
                <w:szCs w:val="20"/>
              </w:rPr>
              <w:t>History, Anthropology, Philosophy and Politics</w:t>
            </w:r>
          </w:p>
        </w:tc>
        <w:tc>
          <w:tcPr>
            <w:tcW w:w="1701" w:type="dxa"/>
            <w:shd w:val="clear" w:color="auto" w:fill="CFDFEA" w:themeFill="text2" w:themeFillTint="33"/>
          </w:tcPr>
          <w:p w14:paraId="239C03E9" w14:textId="77777777" w:rsidR="00E62533" w:rsidRPr="0028560B" w:rsidRDefault="00E62533" w:rsidP="00F13A51">
            <w:pPr>
              <w:rPr>
                <w:rFonts w:ascii="Calibri" w:hAnsi="Calibri"/>
                <w:sz w:val="20"/>
                <w:szCs w:val="20"/>
              </w:rPr>
            </w:pPr>
            <w:r w:rsidRPr="0028560B">
              <w:rPr>
                <w:rFonts w:ascii="Calibri" w:hAnsi="Calibri"/>
                <w:sz w:val="20"/>
                <w:szCs w:val="20"/>
              </w:rPr>
              <w:t>ANT2036</w:t>
            </w:r>
          </w:p>
          <w:p w14:paraId="334ED4E4" w14:textId="77777777" w:rsidR="00E62533" w:rsidRPr="0028560B" w:rsidRDefault="00E62533" w:rsidP="00F13A51">
            <w:pPr>
              <w:rPr>
                <w:rFonts w:ascii="Calibri" w:hAnsi="Calibri"/>
                <w:sz w:val="20"/>
                <w:szCs w:val="20"/>
              </w:rPr>
            </w:pPr>
            <w:r w:rsidRPr="0028560B">
              <w:rPr>
                <w:rFonts w:ascii="Calibri" w:hAnsi="Calibri"/>
                <w:sz w:val="20"/>
                <w:szCs w:val="20"/>
              </w:rPr>
              <w:t>Business Anthropology for the Digital Age</w:t>
            </w:r>
          </w:p>
        </w:tc>
        <w:tc>
          <w:tcPr>
            <w:tcW w:w="1134" w:type="dxa"/>
            <w:shd w:val="clear" w:color="auto" w:fill="CFDFEA" w:themeFill="text2" w:themeFillTint="33"/>
          </w:tcPr>
          <w:p w14:paraId="724A0119" w14:textId="77777777" w:rsidR="00E62533" w:rsidRPr="0028560B" w:rsidRDefault="00E62533" w:rsidP="00F13A51">
            <w:pPr>
              <w:rPr>
                <w:rFonts w:ascii="Calibri" w:hAnsi="Calibri" w:cs="Arial"/>
                <w:sz w:val="20"/>
                <w:szCs w:val="20"/>
              </w:rPr>
            </w:pPr>
            <w:r w:rsidRPr="0028560B">
              <w:rPr>
                <w:rFonts w:ascii="Calibri" w:hAnsi="Calibri" w:cs="Arial"/>
                <w:sz w:val="20"/>
                <w:szCs w:val="20"/>
              </w:rPr>
              <w:t>Spring</w:t>
            </w:r>
          </w:p>
        </w:tc>
        <w:tc>
          <w:tcPr>
            <w:tcW w:w="2268" w:type="dxa"/>
            <w:shd w:val="clear" w:color="auto" w:fill="CFDFEA" w:themeFill="text2" w:themeFillTint="33"/>
          </w:tcPr>
          <w:p w14:paraId="1C1906DB" w14:textId="7C5395AD" w:rsidR="00E62533" w:rsidRPr="0028560B" w:rsidRDefault="00E62533" w:rsidP="00F13A51">
            <w:pPr>
              <w:rPr>
                <w:rFonts w:ascii="Calibri" w:hAnsi="Calibri" w:cs="Arial"/>
                <w:sz w:val="20"/>
                <w:szCs w:val="20"/>
              </w:rPr>
            </w:pPr>
            <w:r>
              <w:rPr>
                <w:rFonts w:ascii="Calibri" w:hAnsi="Calibri" w:cs="Arial"/>
                <w:sz w:val="20"/>
                <w:szCs w:val="20"/>
              </w:rPr>
              <w:t>Monday 14:00-16:00</w:t>
            </w:r>
          </w:p>
        </w:tc>
        <w:tc>
          <w:tcPr>
            <w:tcW w:w="8938" w:type="dxa"/>
            <w:shd w:val="clear" w:color="auto" w:fill="CFDFEA" w:themeFill="text2" w:themeFillTint="33"/>
          </w:tcPr>
          <w:p w14:paraId="0728D342" w14:textId="77777777" w:rsidR="00E62533" w:rsidRPr="0028560B" w:rsidRDefault="00E62533" w:rsidP="00F13A51">
            <w:pPr>
              <w:rPr>
                <w:rFonts w:ascii="Calibri" w:hAnsi="Calibri"/>
                <w:sz w:val="20"/>
                <w:szCs w:val="20"/>
              </w:rPr>
            </w:pPr>
            <w:r w:rsidRPr="0028560B">
              <w:rPr>
                <w:rFonts w:ascii="Calibri" w:hAnsi="Calibri"/>
                <w:sz w:val="20"/>
                <w:szCs w:val="20"/>
              </w:rPr>
              <w:t>Business Anthropology for the Digital Age delivers an introduction to the field of business anthropology as both an applied social science and critical understanding of consumer and organisational cultures, digital contexts and engagements and design processes. The course provides a critical reading of ‘anthropology in business’ in concert with providing practical insights into the role of consumer ethnography/</w:t>
            </w:r>
            <w:proofErr w:type="spellStart"/>
            <w:r w:rsidRPr="0028560B">
              <w:rPr>
                <w:rFonts w:ascii="Calibri" w:hAnsi="Calibri"/>
                <w:sz w:val="20"/>
                <w:szCs w:val="20"/>
              </w:rPr>
              <w:t>netnography</w:t>
            </w:r>
            <w:proofErr w:type="spellEnd"/>
            <w:r w:rsidRPr="0028560B">
              <w:rPr>
                <w:rFonts w:ascii="Calibri" w:hAnsi="Calibri"/>
                <w:sz w:val="20"/>
                <w:szCs w:val="20"/>
              </w:rPr>
              <w:t xml:space="preserve"> </w:t>
            </w:r>
            <w:r w:rsidRPr="0028560B">
              <w:rPr>
                <w:rFonts w:ascii="Calibri" w:hAnsi="Calibri"/>
                <w:sz w:val="20"/>
                <w:szCs w:val="20"/>
              </w:rPr>
              <w:lastRenderedPageBreak/>
              <w:t>in contemporary business practices. It also engages with the ways in which culture shapes institutional and corporate organisations.</w:t>
            </w:r>
          </w:p>
        </w:tc>
      </w:tr>
      <w:tr w:rsidR="00E62533" w:rsidRPr="006D0D5E" w14:paraId="75FBDCE0" w14:textId="77777777" w:rsidTr="00E63FD6">
        <w:tc>
          <w:tcPr>
            <w:tcW w:w="1696" w:type="dxa"/>
            <w:shd w:val="clear" w:color="auto" w:fill="CFDFEA" w:themeFill="text2" w:themeFillTint="33"/>
          </w:tcPr>
          <w:p w14:paraId="076BD23E" w14:textId="19B46B7D"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E6D362A" w14:textId="2DA2164B" w:rsidR="00E62533" w:rsidRPr="004F7393" w:rsidRDefault="00E62533" w:rsidP="00E62533">
            <w:pPr>
              <w:rPr>
                <w:rFonts w:ascii="Calibri" w:hAnsi="Calibri" w:cs="Arial"/>
                <w:sz w:val="20"/>
                <w:szCs w:val="20"/>
              </w:rPr>
            </w:pPr>
            <w:r w:rsidRPr="004F7393">
              <w:rPr>
                <w:rFonts w:ascii="Calibri" w:hAnsi="Calibri"/>
                <w:sz w:val="20"/>
                <w:szCs w:val="20"/>
              </w:rPr>
              <w:t>ANT2038 Hanging out on Street Corners</w:t>
            </w:r>
            <w:r>
              <w:rPr>
                <w:rFonts w:ascii="Calibri" w:hAnsi="Calibri"/>
                <w:sz w:val="20"/>
                <w:szCs w:val="20"/>
              </w:rPr>
              <w:t>: Public and Applied Anthropology</w:t>
            </w:r>
          </w:p>
        </w:tc>
        <w:tc>
          <w:tcPr>
            <w:tcW w:w="1134" w:type="dxa"/>
            <w:shd w:val="clear" w:color="auto" w:fill="CFDFEA" w:themeFill="text2" w:themeFillTint="33"/>
          </w:tcPr>
          <w:p w14:paraId="4EC3D873" w14:textId="11111361" w:rsidR="00E62533" w:rsidRPr="004F7393" w:rsidRDefault="00E62533" w:rsidP="00E62533">
            <w:pPr>
              <w:rPr>
                <w:rFonts w:ascii="Calibri" w:hAnsi="Calibri" w:cs="Arial"/>
                <w:sz w:val="20"/>
                <w:szCs w:val="20"/>
              </w:rPr>
            </w:pPr>
            <w:r w:rsidRPr="004F7393">
              <w:rPr>
                <w:rFonts w:ascii="Calibri" w:hAnsi="Calibri" w:cs="Arial"/>
                <w:sz w:val="20"/>
                <w:szCs w:val="20"/>
              </w:rPr>
              <w:t>Autumn</w:t>
            </w:r>
          </w:p>
        </w:tc>
        <w:tc>
          <w:tcPr>
            <w:tcW w:w="2268" w:type="dxa"/>
            <w:shd w:val="clear" w:color="auto" w:fill="CFDFEA" w:themeFill="text2" w:themeFillTint="33"/>
          </w:tcPr>
          <w:p w14:paraId="4A53A2E5" w14:textId="6D688DEC" w:rsidR="00E62533" w:rsidRPr="004F7393" w:rsidRDefault="00E62533" w:rsidP="00E62533">
            <w:pPr>
              <w:rPr>
                <w:rFonts w:ascii="Calibri" w:hAnsi="Calibri" w:cs="Arial"/>
                <w:sz w:val="20"/>
                <w:szCs w:val="20"/>
              </w:rPr>
            </w:pPr>
            <w:r>
              <w:rPr>
                <w:rFonts w:ascii="Calibri" w:hAnsi="Calibri" w:cs="Arial"/>
                <w:sz w:val="20"/>
                <w:szCs w:val="20"/>
              </w:rPr>
              <w:t>Thursday 14:00-16:00</w:t>
            </w:r>
          </w:p>
        </w:tc>
        <w:tc>
          <w:tcPr>
            <w:tcW w:w="8938" w:type="dxa"/>
            <w:shd w:val="clear" w:color="auto" w:fill="CFDFEA" w:themeFill="text2" w:themeFillTint="33"/>
          </w:tcPr>
          <w:p w14:paraId="059D1358" w14:textId="49341A73" w:rsidR="00E62533" w:rsidRPr="004F7393" w:rsidRDefault="00E62533" w:rsidP="00E62533">
            <w:pPr>
              <w:rPr>
                <w:rStyle w:val="pslongeditbox"/>
                <w:rFonts w:ascii="Calibri" w:hAnsi="Calibri"/>
                <w:sz w:val="20"/>
                <w:szCs w:val="20"/>
              </w:rPr>
            </w:pPr>
            <w:r w:rsidRPr="004F7393">
              <w:rPr>
                <w:rFonts w:ascii="Calibri" w:hAnsi="Calibri"/>
                <w:sz w:val="20"/>
                <w:szCs w:val="20"/>
              </w:rPr>
              <w:t>The course is designed to introduce students to qualitative, ethnographic, methodologies and particularly explore their applied use in the social sciences and policy analysis. It will examine the differences between qualitative and quantitative methodologies, understanding the strengths and weaknesses of each. This will allow students to be able to argue for the utility of ethnographic methodologies in further modules (dissertation).</w:t>
            </w:r>
          </w:p>
        </w:tc>
      </w:tr>
      <w:tr w:rsidR="00E62533" w:rsidRPr="006D0D5E" w14:paraId="64E4AA54" w14:textId="77777777" w:rsidTr="00660D91">
        <w:tc>
          <w:tcPr>
            <w:tcW w:w="1696" w:type="dxa"/>
            <w:shd w:val="clear" w:color="auto" w:fill="CFDFEA" w:themeFill="text2" w:themeFillTint="33"/>
          </w:tcPr>
          <w:p w14:paraId="65FA776D" w14:textId="488F5786" w:rsidR="00E62533" w:rsidRPr="0028560B" w:rsidRDefault="00E62533" w:rsidP="00E62533">
            <w:pPr>
              <w:rPr>
                <w:rFonts w:ascii="Calibri" w:hAnsi="Calibri" w:cs="Arial"/>
                <w:sz w:val="20"/>
                <w:szCs w:val="20"/>
              </w:rPr>
            </w:pPr>
            <w:r w:rsidRPr="0028560B">
              <w:rPr>
                <w:rFonts w:ascii="Calibri" w:hAnsi="Calibri" w:cs="Arial"/>
                <w:sz w:val="20"/>
                <w:szCs w:val="20"/>
              </w:rPr>
              <w:t>History, Anthropology, Philosophy and Politics</w:t>
            </w:r>
          </w:p>
        </w:tc>
        <w:tc>
          <w:tcPr>
            <w:tcW w:w="1701" w:type="dxa"/>
            <w:shd w:val="clear" w:color="auto" w:fill="CFDFEA" w:themeFill="text2" w:themeFillTint="33"/>
          </w:tcPr>
          <w:p w14:paraId="6B81A622" w14:textId="77777777" w:rsidR="00E62533" w:rsidRPr="009E7E59" w:rsidRDefault="00E62533" w:rsidP="00E62533">
            <w:pPr>
              <w:rPr>
                <w:rFonts w:ascii="Calibri" w:hAnsi="Calibri"/>
                <w:sz w:val="20"/>
                <w:szCs w:val="20"/>
              </w:rPr>
            </w:pPr>
            <w:r w:rsidRPr="009E7E59">
              <w:rPr>
                <w:rFonts w:ascii="Calibri" w:hAnsi="Calibri"/>
                <w:sz w:val="20"/>
                <w:szCs w:val="20"/>
              </w:rPr>
              <w:t>HAP2000</w:t>
            </w:r>
          </w:p>
          <w:p w14:paraId="54C4760D" w14:textId="71D1DD2D" w:rsidR="00E62533" w:rsidRPr="0028560B" w:rsidRDefault="00E62533" w:rsidP="00E62533">
            <w:pPr>
              <w:rPr>
                <w:rFonts w:ascii="Calibri" w:hAnsi="Calibri"/>
                <w:sz w:val="20"/>
                <w:szCs w:val="20"/>
              </w:rPr>
            </w:pPr>
            <w:r w:rsidRPr="009E7E59">
              <w:rPr>
                <w:rFonts w:ascii="Calibri" w:hAnsi="Calibri"/>
                <w:sz w:val="20"/>
                <w:szCs w:val="20"/>
              </w:rPr>
              <w:t xml:space="preserve">Radical </w:t>
            </w:r>
            <w:proofErr w:type="spellStart"/>
            <w:r w:rsidRPr="009E7E59">
              <w:rPr>
                <w:rFonts w:ascii="Calibri" w:hAnsi="Calibri"/>
                <w:sz w:val="20"/>
                <w:szCs w:val="20"/>
              </w:rPr>
              <w:t>Musics</w:t>
            </w:r>
            <w:proofErr w:type="spellEnd"/>
            <w:r>
              <w:rPr>
                <w:rFonts w:ascii="Calibri" w:hAnsi="Calibri"/>
                <w:sz w:val="20"/>
                <w:szCs w:val="20"/>
              </w:rPr>
              <w:t>: Understanding Sounds of Defiance across Disciplines</w:t>
            </w:r>
          </w:p>
        </w:tc>
        <w:tc>
          <w:tcPr>
            <w:tcW w:w="1134" w:type="dxa"/>
            <w:shd w:val="clear" w:color="auto" w:fill="CFDFEA" w:themeFill="text2" w:themeFillTint="33"/>
          </w:tcPr>
          <w:p w14:paraId="0FF1A851" w14:textId="2CC993BD" w:rsidR="00E62533" w:rsidRPr="0028560B"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CFDFEA" w:themeFill="text2" w:themeFillTint="33"/>
          </w:tcPr>
          <w:p w14:paraId="44D2EBDD" w14:textId="1B1EF9FE" w:rsidR="00E62533" w:rsidRPr="009E7E59" w:rsidRDefault="00E62533" w:rsidP="00E62533">
            <w:pPr>
              <w:rPr>
                <w:rFonts w:ascii="Calibri" w:hAnsi="Calibri" w:cs="Arial"/>
                <w:sz w:val="20"/>
                <w:szCs w:val="20"/>
              </w:rPr>
            </w:pPr>
            <w:r>
              <w:rPr>
                <w:rFonts w:ascii="Calibri" w:hAnsi="Calibri" w:cs="Arial"/>
                <w:sz w:val="20"/>
                <w:szCs w:val="20"/>
              </w:rPr>
              <w:t>Wednesday 11:00-13:00</w:t>
            </w:r>
          </w:p>
        </w:tc>
        <w:tc>
          <w:tcPr>
            <w:tcW w:w="8938" w:type="dxa"/>
            <w:shd w:val="clear" w:color="auto" w:fill="CFDFEA" w:themeFill="text2" w:themeFillTint="33"/>
          </w:tcPr>
          <w:p w14:paraId="6AAF5F37" w14:textId="7FFC0BA9" w:rsidR="00E62533" w:rsidRPr="009E7E59" w:rsidRDefault="00E62533" w:rsidP="00E62533">
            <w:pPr>
              <w:rPr>
                <w:rFonts w:ascii="Calibri" w:hAnsi="Calibri"/>
                <w:sz w:val="20"/>
                <w:szCs w:val="20"/>
              </w:rPr>
            </w:pPr>
            <w:r w:rsidRPr="009E7E59">
              <w:rPr>
                <w:rFonts w:ascii="Calibri" w:hAnsi="Calibri"/>
                <w:sz w:val="20"/>
                <w:szCs w:val="20"/>
              </w:rPr>
              <w:t xml:space="preserve">This module will bring together staff from a wide range of disciplinary fields including anthropology, history, philosophy, musicology, cultural studies, and arts management, in an examination of popular and experimental music in different historical and cultural contexts. Key themes will include a focus on aesthetics of ‘extremeness’, sounds of resistance and protest, subcultural capital, musical fusion and globalisation, and performances of feminism and masculinity. In particular, lectures will engage with case studies such as: the evolution of Black Feminism in music from the early blues to recent pop, </w:t>
            </w:r>
            <w:proofErr w:type="spellStart"/>
            <w:r w:rsidRPr="009E7E59">
              <w:rPr>
                <w:rFonts w:ascii="Calibri" w:hAnsi="Calibri"/>
                <w:sz w:val="20"/>
                <w:szCs w:val="20"/>
              </w:rPr>
              <w:t>Krautrock</w:t>
            </w:r>
            <w:proofErr w:type="spellEnd"/>
            <w:r w:rsidRPr="009E7E59">
              <w:rPr>
                <w:rFonts w:ascii="Calibri" w:hAnsi="Calibri"/>
                <w:sz w:val="20"/>
                <w:szCs w:val="20"/>
              </w:rPr>
              <w:t xml:space="preserve"> and the 1968 countercultural scene in Germany, German Techno, experimental art and pop music, Noise, rave, Metal, World-jazz fusions and free jazz.</w:t>
            </w:r>
          </w:p>
        </w:tc>
      </w:tr>
      <w:tr w:rsidR="00E62533" w:rsidRPr="006D0D5E" w14:paraId="09A19552" w14:textId="77777777" w:rsidTr="00E63FD6">
        <w:tc>
          <w:tcPr>
            <w:tcW w:w="1696" w:type="dxa"/>
            <w:shd w:val="clear" w:color="auto" w:fill="CFDFEA" w:themeFill="text2" w:themeFillTint="33"/>
          </w:tcPr>
          <w:p w14:paraId="09A42F36" w14:textId="5369BAE9"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AB3DAA5" w14:textId="67594886" w:rsidR="00E62533" w:rsidRPr="006D0D5E" w:rsidRDefault="00E62533" w:rsidP="00E62533">
            <w:pPr>
              <w:rPr>
                <w:rFonts w:ascii="Calibri" w:hAnsi="Calibri" w:cs="Arial"/>
                <w:sz w:val="20"/>
                <w:szCs w:val="20"/>
              </w:rPr>
            </w:pPr>
            <w:r w:rsidRPr="006D0D5E">
              <w:rPr>
                <w:rFonts w:ascii="Calibri" w:hAnsi="Calibri" w:cs="Arial"/>
                <w:sz w:val="20"/>
                <w:szCs w:val="20"/>
              </w:rPr>
              <w:t>HIS2012 Politics and Society in 20</w:t>
            </w:r>
            <w:r w:rsidRPr="006D0D5E">
              <w:rPr>
                <w:rFonts w:ascii="Calibri" w:hAnsi="Calibri" w:cs="Arial"/>
                <w:sz w:val="20"/>
                <w:szCs w:val="20"/>
                <w:vertAlign w:val="superscript"/>
              </w:rPr>
              <w:t>th</w:t>
            </w:r>
            <w:r w:rsidRPr="006D0D5E">
              <w:rPr>
                <w:rFonts w:ascii="Calibri" w:hAnsi="Calibri" w:cs="Arial"/>
                <w:sz w:val="20"/>
                <w:szCs w:val="20"/>
              </w:rPr>
              <w:t xml:space="preserve"> Century Ireland</w:t>
            </w:r>
          </w:p>
        </w:tc>
        <w:tc>
          <w:tcPr>
            <w:tcW w:w="1134" w:type="dxa"/>
            <w:shd w:val="clear" w:color="auto" w:fill="CFDFEA" w:themeFill="text2" w:themeFillTint="33"/>
          </w:tcPr>
          <w:p w14:paraId="60D7D657" w14:textId="44E17CD0"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0E1ADF8" w14:textId="77777777" w:rsidR="00E62533" w:rsidRDefault="00E62533" w:rsidP="00E62533">
            <w:pPr>
              <w:rPr>
                <w:rFonts w:ascii="Calibri" w:hAnsi="Calibri" w:cs="Arial"/>
                <w:sz w:val="20"/>
                <w:szCs w:val="20"/>
              </w:rPr>
            </w:pPr>
            <w:r w:rsidRPr="006D0D5E">
              <w:rPr>
                <w:rFonts w:ascii="Calibri" w:hAnsi="Calibri" w:cs="Arial"/>
                <w:sz w:val="20"/>
                <w:szCs w:val="20"/>
              </w:rPr>
              <w:t>Wednesday 12:00-13:00</w:t>
            </w:r>
          </w:p>
          <w:p w14:paraId="53469EBF" w14:textId="6CDBB299" w:rsidR="00E62533" w:rsidRPr="006D0D5E" w:rsidRDefault="00E62533" w:rsidP="00E62533">
            <w:pPr>
              <w:rPr>
                <w:rFonts w:ascii="Calibri" w:hAnsi="Calibri" w:cs="Arial"/>
                <w:sz w:val="20"/>
                <w:szCs w:val="20"/>
              </w:rPr>
            </w:pPr>
            <w:r>
              <w:rPr>
                <w:rFonts w:ascii="Calibri" w:hAnsi="Calibri" w:cs="Arial"/>
                <w:sz w:val="20"/>
                <w:szCs w:val="20"/>
              </w:rPr>
              <w:t>Friday 12:00-13:00</w:t>
            </w:r>
          </w:p>
        </w:tc>
        <w:tc>
          <w:tcPr>
            <w:tcW w:w="8938" w:type="dxa"/>
            <w:shd w:val="clear" w:color="auto" w:fill="CFDFEA" w:themeFill="text2" w:themeFillTint="33"/>
          </w:tcPr>
          <w:p w14:paraId="5744E8BE" w14:textId="1BEF06B0"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Home Rule or Union?; self-help, </w:t>
            </w:r>
            <w:proofErr w:type="spellStart"/>
            <w:r w:rsidRPr="006D0D5E">
              <w:rPr>
                <w:rStyle w:val="pslongeditbox"/>
                <w:rFonts w:ascii="Calibri" w:hAnsi="Calibri"/>
                <w:sz w:val="20"/>
                <w:szCs w:val="20"/>
              </w:rPr>
              <w:t>gaelic</w:t>
            </w:r>
            <w:proofErr w:type="spellEnd"/>
            <w:r w:rsidRPr="006D0D5E">
              <w:rPr>
                <w:rStyle w:val="pslongeditbox"/>
                <w:rFonts w:ascii="Calibri" w:hAnsi="Calibri"/>
                <w:sz w:val="20"/>
                <w:szCs w:val="20"/>
              </w:rPr>
              <w:t xml:space="preserve"> revival and parliamentary politics; land legislations; separatism; the crisis years, 1910-14; war, rebellion and change;  partition, independence and devolution.</w:t>
            </w:r>
          </w:p>
        </w:tc>
      </w:tr>
      <w:tr w:rsidR="00E62533" w:rsidRPr="006D0D5E" w14:paraId="7295BB98" w14:textId="77777777" w:rsidTr="00E63FD6">
        <w:tc>
          <w:tcPr>
            <w:tcW w:w="1696" w:type="dxa"/>
            <w:shd w:val="clear" w:color="auto" w:fill="CFDFEA" w:themeFill="text2" w:themeFillTint="33"/>
          </w:tcPr>
          <w:p w14:paraId="093CF845" w14:textId="23F4183A"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30D3235" w14:textId="34CCB8C1" w:rsidR="00E62533" w:rsidRPr="006D0D5E" w:rsidRDefault="00E62533" w:rsidP="00E62533">
            <w:pPr>
              <w:rPr>
                <w:rFonts w:ascii="Calibri" w:hAnsi="Calibri" w:cs="Arial"/>
                <w:sz w:val="20"/>
                <w:szCs w:val="20"/>
              </w:rPr>
            </w:pPr>
            <w:r w:rsidRPr="006D0D5E">
              <w:rPr>
                <w:rFonts w:ascii="Calibri" w:hAnsi="Calibri" w:cs="Arial"/>
                <w:sz w:val="20"/>
                <w:szCs w:val="20"/>
              </w:rPr>
              <w:t>HIS2018 The Making of Contemporary Britain: 1914 to the present</w:t>
            </w:r>
          </w:p>
        </w:tc>
        <w:tc>
          <w:tcPr>
            <w:tcW w:w="1134" w:type="dxa"/>
            <w:shd w:val="clear" w:color="auto" w:fill="CFDFEA" w:themeFill="text2" w:themeFillTint="33"/>
          </w:tcPr>
          <w:p w14:paraId="2C4BC524" w14:textId="118BAF54"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435F7791" w14:textId="77777777" w:rsidR="00E62533" w:rsidRDefault="00E62533" w:rsidP="00E62533">
            <w:pPr>
              <w:rPr>
                <w:rFonts w:ascii="Calibri" w:hAnsi="Calibri" w:cs="Arial"/>
                <w:sz w:val="20"/>
                <w:szCs w:val="20"/>
              </w:rPr>
            </w:pPr>
            <w:r w:rsidRPr="006D0D5E">
              <w:rPr>
                <w:rFonts w:ascii="Calibri" w:hAnsi="Calibri" w:cs="Arial"/>
                <w:sz w:val="20"/>
                <w:szCs w:val="20"/>
              </w:rPr>
              <w:t>Tuesday 12:00-13:00</w:t>
            </w:r>
          </w:p>
          <w:p w14:paraId="71D6BE29" w14:textId="4260CDA9" w:rsidR="00E62533" w:rsidRPr="006D0D5E" w:rsidRDefault="00E62533" w:rsidP="00E62533">
            <w:pPr>
              <w:rPr>
                <w:rFonts w:ascii="Calibri" w:hAnsi="Calibri" w:cs="Arial"/>
                <w:sz w:val="20"/>
                <w:szCs w:val="20"/>
              </w:rPr>
            </w:pPr>
            <w:r>
              <w:rPr>
                <w:rFonts w:ascii="Calibri" w:hAnsi="Calibri" w:cs="Arial"/>
                <w:sz w:val="20"/>
                <w:szCs w:val="20"/>
              </w:rPr>
              <w:t>Thursday 12:00-13:00</w:t>
            </w:r>
          </w:p>
        </w:tc>
        <w:tc>
          <w:tcPr>
            <w:tcW w:w="8938" w:type="dxa"/>
            <w:shd w:val="clear" w:color="auto" w:fill="CFDFEA" w:themeFill="text2" w:themeFillTint="33"/>
          </w:tcPr>
          <w:p w14:paraId="564A11B2" w14:textId="57598992" w:rsidR="00E62533" w:rsidRPr="006D0D5E" w:rsidRDefault="00E62533" w:rsidP="00E62533">
            <w:pPr>
              <w:rPr>
                <w:rFonts w:ascii="Calibri" w:hAnsi="Calibri" w:cs="Arial"/>
                <w:sz w:val="20"/>
                <w:szCs w:val="20"/>
              </w:rPr>
            </w:pPr>
            <w:r w:rsidRPr="006D0D5E">
              <w:rPr>
                <w:rStyle w:val="pslongeditbox"/>
                <w:rFonts w:ascii="Calibri" w:hAnsi="Calibri"/>
                <w:sz w:val="20"/>
                <w:szCs w:val="20"/>
              </w:rPr>
              <w:t>The course examines key debates in British history between 1914 and the present and complements "The making of modern Britain". It charts political, economic and social change in twentieth century Britain, including decolonisation and the loss of empire.</w:t>
            </w:r>
          </w:p>
        </w:tc>
      </w:tr>
      <w:tr w:rsidR="00E62533" w:rsidRPr="006D0D5E" w14:paraId="6F1B8142" w14:textId="77777777" w:rsidTr="00E63FD6">
        <w:tc>
          <w:tcPr>
            <w:tcW w:w="1696" w:type="dxa"/>
            <w:shd w:val="clear" w:color="auto" w:fill="CFDFEA" w:themeFill="text2" w:themeFillTint="33"/>
          </w:tcPr>
          <w:p w14:paraId="3F349CA4" w14:textId="03FE26A0"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06A1226" w14:textId="481C7528" w:rsidR="00E62533" w:rsidRPr="006D0D5E" w:rsidRDefault="00E62533" w:rsidP="00E62533">
            <w:pPr>
              <w:rPr>
                <w:rFonts w:ascii="Calibri" w:hAnsi="Calibri" w:cs="Arial"/>
                <w:sz w:val="20"/>
                <w:szCs w:val="20"/>
              </w:rPr>
            </w:pPr>
            <w:r w:rsidRPr="006D0D5E">
              <w:rPr>
                <w:rFonts w:ascii="Calibri" w:hAnsi="Calibri" w:cs="Arial"/>
                <w:sz w:val="20"/>
                <w:szCs w:val="20"/>
              </w:rPr>
              <w:t>HIS2028 The American South 1619-1865</w:t>
            </w:r>
          </w:p>
        </w:tc>
        <w:tc>
          <w:tcPr>
            <w:tcW w:w="1134" w:type="dxa"/>
            <w:shd w:val="clear" w:color="auto" w:fill="CFDFEA" w:themeFill="text2" w:themeFillTint="33"/>
          </w:tcPr>
          <w:p w14:paraId="60471C16" w14:textId="0F106F10"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767729C8" w14:textId="77777777" w:rsidR="00E62533" w:rsidRPr="006D0D5E" w:rsidRDefault="00E62533" w:rsidP="00E62533">
            <w:pPr>
              <w:rPr>
                <w:rFonts w:ascii="Calibri" w:hAnsi="Calibri" w:cs="Arial"/>
                <w:sz w:val="20"/>
                <w:szCs w:val="20"/>
              </w:rPr>
            </w:pPr>
            <w:r w:rsidRPr="006D0D5E">
              <w:rPr>
                <w:rFonts w:ascii="Calibri" w:hAnsi="Calibri" w:cs="Arial"/>
                <w:sz w:val="20"/>
                <w:szCs w:val="20"/>
              </w:rPr>
              <w:t>Monday 12:00-13:00</w:t>
            </w:r>
          </w:p>
          <w:p w14:paraId="230D617E" w14:textId="2A1BE78F" w:rsidR="00E62533" w:rsidRPr="006D0D5E" w:rsidRDefault="00E62533" w:rsidP="00E62533">
            <w:pPr>
              <w:rPr>
                <w:rFonts w:ascii="Calibri" w:hAnsi="Calibri" w:cs="Arial"/>
                <w:sz w:val="20"/>
                <w:szCs w:val="20"/>
              </w:rPr>
            </w:pPr>
            <w:r w:rsidRPr="006D0D5E">
              <w:rPr>
                <w:rFonts w:ascii="Calibri" w:hAnsi="Calibri" w:cs="Arial"/>
                <w:sz w:val="20"/>
                <w:szCs w:val="20"/>
              </w:rPr>
              <w:t>Monday 1</w:t>
            </w:r>
            <w:r>
              <w:rPr>
                <w:rFonts w:ascii="Calibri" w:hAnsi="Calibri" w:cs="Arial"/>
                <w:sz w:val="20"/>
                <w:szCs w:val="20"/>
              </w:rPr>
              <w:t>5:00-17:00</w:t>
            </w:r>
          </w:p>
        </w:tc>
        <w:tc>
          <w:tcPr>
            <w:tcW w:w="8938" w:type="dxa"/>
            <w:shd w:val="clear" w:color="auto" w:fill="CFDFEA" w:themeFill="text2" w:themeFillTint="33"/>
          </w:tcPr>
          <w:p w14:paraId="5361EF05" w14:textId="3EB51EF5" w:rsidR="00E62533" w:rsidRPr="006D0D5E" w:rsidRDefault="00E62533" w:rsidP="00E62533">
            <w:pPr>
              <w:rPr>
                <w:rFonts w:ascii="Calibri" w:hAnsi="Calibri" w:cs="Arial"/>
                <w:sz w:val="20"/>
                <w:szCs w:val="20"/>
              </w:rPr>
            </w:pPr>
            <w:r w:rsidRPr="006D0D5E">
              <w:rPr>
                <w:rStyle w:val="pslongeditbox"/>
                <w:rFonts w:ascii="Calibri" w:hAnsi="Calibri"/>
                <w:sz w:val="20"/>
                <w:szCs w:val="20"/>
              </w:rPr>
              <w:t>In a nation which would later commit itself to upholding the ideals of freedom and democracy, the early American South developed a distinct social order based on the enslavement and subordination of Africans and their descendants. This course will explore the development of southern distinctiveness over two centuries, from the evolution of racial ideology in the early Chesapeake to the armed defence of the South's "peculiar institution" in the Civil War.</w:t>
            </w:r>
          </w:p>
        </w:tc>
      </w:tr>
      <w:tr w:rsidR="00E62533" w:rsidRPr="006D0D5E" w14:paraId="74B9F41F" w14:textId="77777777" w:rsidTr="00E63FD6">
        <w:tc>
          <w:tcPr>
            <w:tcW w:w="1696" w:type="dxa"/>
            <w:shd w:val="clear" w:color="auto" w:fill="CFDFEA" w:themeFill="text2" w:themeFillTint="33"/>
          </w:tcPr>
          <w:p w14:paraId="1A155D53" w14:textId="33269849"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0A9F180" w14:textId="6AACE9A1" w:rsidR="00E62533" w:rsidRPr="006D0D5E" w:rsidRDefault="00E62533" w:rsidP="00E62533">
            <w:pPr>
              <w:rPr>
                <w:rFonts w:ascii="Calibri" w:hAnsi="Calibri" w:cs="Arial"/>
                <w:sz w:val="20"/>
                <w:szCs w:val="20"/>
              </w:rPr>
            </w:pPr>
            <w:r w:rsidRPr="006D0D5E">
              <w:rPr>
                <w:rFonts w:ascii="Calibri" w:hAnsi="Calibri" w:cs="Arial"/>
                <w:sz w:val="20"/>
                <w:szCs w:val="20"/>
              </w:rPr>
              <w:t>HIS2029 The American South 1865-1980</w:t>
            </w:r>
          </w:p>
        </w:tc>
        <w:tc>
          <w:tcPr>
            <w:tcW w:w="1134" w:type="dxa"/>
            <w:shd w:val="clear" w:color="auto" w:fill="CFDFEA" w:themeFill="text2" w:themeFillTint="33"/>
          </w:tcPr>
          <w:p w14:paraId="52A285C1" w14:textId="6D010304"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3AFA74D" w14:textId="77777777" w:rsidR="00E62533" w:rsidRPr="006D0D5E" w:rsidRDefault="00E62533" w:rsidP="00E62533">
            <w:pPr>
              <w:rPr>
                <w:rFonts w:ascii="Calibri" w:hAnsi="Calibri" w:cs="Arial"/>
                <w:sz w:val="20"/>
                <w:szCs w:val="20"/>
              </w:rPr>
            </w:pPr>
            <w:r w:rsidRPr="006D0D5E">
              <w:rPr>
                <w:rFonts w:ascii="Calibri" w:hAnsi="Calibri" w:cs="Arial"/>
                <w:sz w:val="20"/>
                <w:szCs w:val="20"/>
              </w:rPr>
              <w:t>Monday 12:00-13:00</w:t>
            </w:r>
          </w:p>
          <w:p w14:paraId="3FF2172D" w14:textId="4C3EBF85" w:rsidR="00E62533" w:rsidRPr="006D0D5E" w:rsidRDefault="00E62533" w:rsidP="00E62533">
            <w:pPr>
              <w:rPr>
                <w:rFonts w:ascii="Calibri" w:hAnsi="Calibri" w:cs="Arial"/>
                <w:sz w:val="20"/>
                <w:szCs w:val="20"/>
              </w:rPr>
            </w:pPr>
            <w:r w:rsidRPr="006D0D5E">
              <w:rPr>
                <w:rFonts w:ascii="Calibri" w:hAnsi="Calibri" w:cs="Arial"/>
                <w:sz w:val="20"/>
                <w:szCs w:val="20"/>
              </w:rPr>
              <w:t>Monday 14:00-16:00</w:t>
            </w:r>
          </w:p>
        </w:tc>
        <w:tc>
          <w:tcPr>
            <w:tcW w:w="8938" w:type="dxa"/>
            <w:shd w:val="clear" w:color="auto" w:fill="CFDFEA" w:themeFill="text2" w:themeFillTint="33"/>
          </w:tcPr>
          <w:p w14:paraId="456FFFED" w14:textId="71578E68" w:rsidR="00E62533" w:rsidRPr="006D0D5E" w:rsidRDefault="00E62533" w:rsidP="00E62533">
            <w:pPr>
              <w:rPr>
                <w:rFonts w:ascii="Calibri" w:hAnsi="Calibri" w:cs="Arial"/>
                <w:sz w:val="20"/>
                <w:szCs w:val="20"/>
              </w:rPr>
            </w:pPr>
            <w:r w:rsidRPr="006D0D5E">
              <w:rPr>
                <w:rStyle w:val="pslongeditbox"/>
                <w:rFonts w:ascii="Calibri" w:hAnsi="Calibri"/>
                <w:sz w:val="20"/>
                <w:szCs w:val="20"/>
              </w:rPr>
              <w:t>The outcome of the Civil War sealed the destruction of slavery and raised hopes among African Americans and others of a new,</w:t>
            </w:r>
            <w:r w:rsidR="0003574E">
              <w:rPr>
                <w:rStyle w:val="pslongeditbox"/>
                <w:rFonts w:ascii="Calibri" w:hAnsi="Calibri"/>
                <w:sz w:val="20"/>
                <w:szCs w:val="20"/>
              </w:rPr>
              <w:t xml:space="preserve"> </w:t>
            </w:r>
            <w:r w:rsidRPr="006D0D5E">
              <w:rPr>
                <w:rStyle w:val="pslongeditbox"/>
                <w:rFonts w:ascii="Calibri" w:hAnsi="Calibri"/>
                <w:sz w:val="20"/>
                <w:szCs w:val="20"/>
              </w:rPr>
              <w:t>more egalitarian social order in the American South. After a promising start in the immediate aftermath of the War,</w:t>
            </w:r>
            <w:r w:rsidR="0003574E">
              <w:rPr>
                <w:rStyle w:val="pslongeditbox"/>
                <w:rFonts w:ascii="Calibri" w:hAnsi="Calibri"/>
                <w:sz w:val="20"/>
                <w:szCs w:val="20"/>
              </w:rPr>
              <w:t xml:space="preserve"> </w:t>
            </w:r>
            <w:r w:rsidRPr="006D0D5E">
              <w:rPr>
                <w:rStyle w:val="pslongeditbox"/>
                <w:rFonts w:ascii="Calibri" w:hAnsi="Calibri"/>
                <w:sz w:val="20"/>
                <w:szCs w:val="20"/>
              </w:rPr>
              <w:t>those hopes were crushed beneath the weight of racial reaction and the demands of the region's new industrial order,</w:t>
            </w:r>
            <w:r w:rsidR="0003574E">
              <w:rPr>
                <w:rStyle w:val="pslongeditbox"/>
                <w:rFonts w:ascii="Calibri" w:hAnsi="Calibri"/>
                <w:sz w:val="20"/>
                <w:szCs w:val="20"/>
              </w:rPr>
              <w:t xml:space="preserve"> </w:t>
            </w:r>
            <w:bookmarkStart w:id="0" w:name="_GoBack"/>
            <w:bookmarkEnd w:id="0"/>
            <w:r w:rsidRPr="006D0D5E">
              <w:rPr>
                <w:rStyle w:val="pslongeditbox"/>
                <w:rFonts w:ascii="Calibri" w:hAnsi="Calibri"/>
                <w:sz w:val="20"/>
                <w:szCs w:val="20"/>
              </w:rPr>
              <w:t>leaving ordinary southerners of both races languishing amidst intense poverty and racial violence. In this module we will attempt to understand both the remarkable resilience of racial divisions in the American South and the periodic attempts on the part of black and white southerners to challenge regional "tradition".</w:t>
            </w:r>
          </w:p>
        </w:tc>
      </w:tr>
      <w:tr w:rsidR="00E62533" w:rsidRPr="006D0D5E" w14:paraId="786081E8" w14:textId="77777777" w:rsidTr="00E63FD6">
        <w:tc>
          <w:tcPr>
            <w:tcW w:w="1696" w:type="dxa"/>
            <w:shd w:val="clear" w:color="auto" w:fill="CFDFEA" w:themeFill="text2" w:themeFillTint="33"/>
          </w:tcPr>
          <w:p w14:paraId="27F0EBEA" w14:textId="3B445757" w:rsidR="00E62533" w:rsidRPr="006D0D5E" w:rsidRDefault="00E62533" w:rsidP="00E62533">
            <w:pPr>
              <w:rPr>
                <w:rFonts w:ascii="Calibri" w:hAnsi="Calibri" w:cs="Arial"/>
                <w:sz w:val="20"/>
                <w:szCs w:val="20"/>
              </w:rPr>
            </w:pPr>
            <w:r w:rsidRPr="006D0D5E">
              <w:rPr>
                <w:rFonts w:ascii="Calibri" w:hAnsi="Calibri" w:cs="Arial"/>
                <w:sz w:val="20"/>
                <w:szCs w:val="20"/>
              </w:rPr>
              <w:t xml:space="preserve">History, Anthropology, </w:t>
            </w:r>
            <w:r w:rsidRPr="006D0D5E">
              <w:rPr>
                <w:rFonts w:ascii="Calibri" w:hAnsi="Calibri" w:cs="Arial"/>
                <w:sz w:val="20"/>
                <w:szCs w:val="20"/>
              </w:rPr>
              <w:lastRenderedPageBreak/>
              <w:t>Philosophy and Politics</w:t>
            </w:r>
          </w:p>
        </w:tc>
        <w:tc>
          <w:tcPr>
            <w:tcW w:w="1701" w:type="dxa"/>
            <w:shd w:val="clear" w:color="auto" w:fill="CFDFEA" w:themeFill="text2" w:themeFillTint="33"/>
          </w:tcPr>
          <w:p w14:paraId="609742F4" w14:textId="74BCFE3C"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 xml:space="preserve">HIS2047 </w:t>
            </w:r>
            <w:r w:rsidR="00D006E7">
              <w:rPr>
                <w:rFonts w:ascii="Calibri" w:hAnsi="Calibri" w:cs="Arial"/>
                <w:sz w:val="20"/>
                <w:szCs w:val="20"/>
              </w:rPr>
              <w:t xml:space="preserve">The </w:t>
            </w:r>
            <w:r w:rsidRPr="006D0D5E">
              <w:rPr>
                <w:rFonts w:ascii="Calibri" w:hAnsi="Calibri" w:cs="Arial"/>
                <w:sz w:val="20"/>
                <w:szCs w:val="20"/>
              </w:rPr>
              <w:t xml:space="preserve">Expansion of </w:t>
            </w:r>
            <w:r w:rsidRPr="006D0D5E">
              <w:rPr>
                <w:rFonts w:ascii="Calibri" w:hAnsi="Calibri" w:cs="Arial"/>
                <w:sz w:val="20"/>
                <w:szCs w:val="20"/>
              </w:rPr>
              <w:lastRenderedPageBreak/>
              <w:t>Medieval Europe</w:t>
            </w:r>
            <w:r>
              <w:rPr>
                <w:rFonts w:ascii="Calibri" w:hAnsi="Calibri" w:cs="Arial"/>
                <w:sz w:val="20"/>
                <w:szCs w:val="20"/>
              </w:rPr>
              <w:t>, 1000-1300</w:t>
            </w:r>
          </w:p>
        </w:tc>
        <w:tc>
          <w:tcPr>
            <w:tcW w:w="1134" w:type="dxa"/>
            <w:shd w:val="clear" w:color="auto" w:fill="CFDFEA" w:themeFill="text2" w:themeFillTint="33"/>
          </w:tcPr>
          <w:p w14:paraId="25F06767" w14:textId="378697E7" w:rsidR="00E62533" w:rsidRPr="006D0D5E" w:rsidRDefault="00E62533" w:rsidP="00E62533">
            <w:pPr>
              <w:rPr>
                <w:rFonts w:ascii="Calibri" w:hAnsi="Calibri" w:cs="Arial"/>
                <w:sz w:val="20"/>
                <w:szCs w:val="20"/>
              </w:rPr>
            </w:pPr>
            <w:r>
              <w:rPr>
                <w:rFonts w:ascii="Calibri" w:hAnsi="Calibri" w:cs="Arial"/>
                <w:sz w:val="20"/>
                <w:szCs w:val="20"/>
              </w:rPr>
              <w:lastRenderedPageBreak/>
              <w:t>Spring</w:t>
            </w:r>
          </w:p>
        </w:tc>
        <w:tc>
          <w:tcPr>
            <w:tcW w:w="2268" w:type="dxa"/>
            <w:shd w:val="clear" w:color="auto" w:fill="CFDFEA" w:themeFill="text2" w:themeFillTint="33"/>
          </w:tcPr>
          <w:p w14:paraId="12BBAF51" w14:textId="0B8F1A84" w:rsidR="00E62533" w:rsidRPr="006D0D5E" w:rsidRDefault="00E62533" w:rsidP="00E62533">
            <w:pPr>
              <w:rPr>
                <w:rFonts w:ascii="Calibri" w:hAnsi="Calibri" w:cs="Arial"/>
                <w:sz w:val="20"/>
                <w:szCs w:val="20"/>
              </w:rPr>
            </w:pPr>
            <w:r>
              <w:rPr>
                <w:rFonts w:ascii="Calibri" w:hAnsi="Calibri" w:cs="Arial"/>
                <w:sz w:val="20"/>
                <w:szCs w:val="20"/>
              </w:rPr>
              <w:t>Tuesday 13:00-15:00</w:t>
            </w:r>
          </w:p>
        </w:tc>
        <w:tc>
          <w:tcPr>
            <w:tcW w:w="8938" w:type="dxa"/>
            <w:shd w:val="clear" w:color="auto" w:fill="CFDFEA" w:themeFill="text2" w:themeFillTint="33"/>
          </w:tcPr>
          <w:p w14:paraId="4541622F" w14:textId="4FB9ECE8" w:rsidR="00E62533" w:rsidRPr="006D0D5E" w:rsidRDefault="00E62533" w:rsidP="00E62533">
            <w:pPr>
              <w:rPr>
                <w:rStyle w:val="pslongeditbox"/>
                <w:rFonts w:ascii="Calibri" w:hAnsi="Calibri"/>
                <w:sz w:val="20"/>
                <w:szCs w:val="20"/>
              </w:rPr>
            </w:pPr>
            <w:r w:rsidRPr="006D0D5E">
              <w:rPr>
                <w:rStyle w:val="pslongeditbox"/>
                <w:rFonts w:ascii="Calibri" w:hAnsi="Calibri"/>
                <w:sz w:val="20"/>
                <w:szCs w:val="20"/>
              </w:rPr>
              <w:t xml:space="preserve">A dramatic expansion of medieval Europe occurred between about 1000-1300. This module will explore the growth of kingship and state formation, but will cover not only political history, but also economic and </w:t>
            </w:r>
            <w:r w:rsidRPr="006D0D5E">
              <w:rPr>
                <w:rStyle w:val="pslongeditbox"/>
                <w:rFonts w:ascii="Calibri" w:hAnsi="Calibri"/>
                <w:sz w:val="20"/>
                <w:szCs w:val="20"/>
              </w:rPr>
              <w:lastRenderedPageBreak/>
              <w:t>social, religious and cultural change. The main historical themes that dominated and shaped the history of Europe in the central Middle Ages will be explored with a focus on those institutions that laid the foundations for the formation of modern Europe.</w:t>
            </w:r>
          </w:p>
        </w:tc>
      </w:tr>
      <w:tr w:rsidR="00E62533" w:rsidRPr="006D0D5E" w14:paraId="48C618C7" w14:textId="77777777" w:rsidTr="00E63FD6">
        <w:tc>
          <w:tcPr>
            <w:tcW w:w="1696" w:type="dxa"/>
            <w:shd w:val="clear" w:color="auto" w:fill="CFDFEA" w:themeFill="text2" w:themeFillTint="33"/>
          </w:tcPr>
          <w:p w14:paraId="02EC5072" w14:textId="16DAC47D"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ED6CF73" w14:textId="75A288F6" w:rsidR="00E62533" w:rsidRPr="006D0D5E" w:rsidRDefault="00E62533" w:rsidP="00E62533">
            <w:pPr>
              <w:rPr>
                <w:rFonts w:ascii="Calibri" w:hAnsi="Calibri" w:cs="Arial"/>
                <w:sz w:val="20"/>
                <w:szCs w:val="20"/>
              </w:rPr>
            </w:pPr>
            <w:r w:rsidRPr="006D0D5E">
              <w:rPr>
                <w:rFonts w:ascii="Calibri" w:hAnsi="Calibri" w:cs="Arial"/>
                <w:sz w:val="20"/>
                <w:szCs w:val="20"/>
              </w:rPr>
              <w:t>HIS2049 The Roman Origins of the East and West; From Augustus to Charlemagne</w:t>
            </w:r>
          </w:p>
        </w:tc>
        <w:tc>
          <w:tcPr>
            <w:tcW w:w="1134" w:type="dxa"/>
            <w:shd w:val="clear" w:color="auto" w:fill="CFDFEA" w:themeFill="text2" w:themeFillTint="33"/>
          </w:tcPr>
          <w:p w14:paraId="51E144CC" w14:textId="1E4629F5"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4A1924AB" w14:textId="675A8AE6" w:rsidR="00E62533" w:rsidRPr="006D0D5E" w:rsidRDefault="00E62533" w:rsidP="00E62533">
            <w:pPr>
              <w:rPr>
                <w:rFonts w:ascii="Calibri" w:hAnsi="Calibri" w:cs="Arial"/>
                <w:sz w:val="20"/>
                <w:szCs w:val="20"/>
              </w:rPr>
            </w:pPr>
            <w:r>
              <w:rPr>
                <w:rFonts w:ascii="Calibri" w:hAnsi="Calibri" w:cs="Arial"/>
                <w:sz w:val="20"/>
                <w:szCs w:val="20"/>
              </w:rPr>
              <w:t>Thursday 10:00-12:00</w:t>
            </w:r>
          </w:p>
        </w:tc>
        <w:tc>
          <w:tcPr>
            <w:tcW w:w="8938" w:type="dxa"/>
            <w:shd w:val="clear" w:color="auto" w:fill="CFDFEA" w:themeFill="text2" w:themeFillTint="33"/>
          </w:tcPr>
          <w:p w14:paraId="41A096CD" w14:textId="0E2755C3"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This course focuses on one of the most exciting periods in the formation of the East and West, namely, the transition between the ancient and medieval worlds. Invasions of ‘barbarian’ hordes across the Rhine and Danube frontiers in the fifth and sixth centuries ended a stable system; in the seventh and eighth centuries, the invasions came from the south, as the forces of Islam exploded from Arabia and changed the Mediterranean Sea from a Roman lake to a contested frontier. In response to these political changes, individuals such as Augustine, Jerome, Basil of Caesarea, Gregory </w:t>
            </w:r>
            <w:proofErr w:type="spellStart"/>
            <w:r w:rsidRPr="006D0D5E">
              <w:rPr>
                <w:rStyle w:val="pslongeditbox"/>
                <w:rFonts w:ascii="Calibri" w:hAnsi="Calibri"/>
                <w:sz w:val="20"/>
                <w:szCs w:val="20"/>
              </w:rPr>
              <w:t>Nazianzos</w:t>
            </w:r>
            <w:proofErr w:type="spellEnd"/>
            <w:r w:rsidRPr="006D0D5E">
              <w:rPr>
                <w:rStyle w:val="pslongeditbox"/>
                <w:rFonts w:ascii="Calibri" w:hAnsi="Calibri"/>
                <w:sz w:val="20"/>
                <w:szCs w:val="20"/>
              </w:rPr>
              <w:t xml:space="preserve">, Basil of Nyssa and John Chrysostom sought to incorporate the Classical heritage into the Christian life. Beginning with the Emperor Augustus, this course charts the development of the Roman empire and surveys its major institutions and culture, from the mechanics of autocracy to the character of polytheism. The success of Christianity within this empire is examined, particularly in relation to persecution and the ways in which the triumphant Christian church shaped ‘late antiquity’ are explored. This world, however, became subject to forces of change that transformed it dramatically. The course proceeds to highlight the significance of </w:t>
            </w:r>
            <w:proofErr w:type="spellStart"/>
            <w:r w:rsidRPr="006D0D5E">
              <w:rPr>
                <w:rStyle w:val="pslongeditbox"/>
                <w:rFonts w:ascii="Calibri" w:hAnsi="Calibri"/>
                <w:sz w:val="20"/>
                <w:szCs w:val="20"/>
              </w:rPr>
              <w:t>Theoderic</w:t>
            </w:r>
            <w:proofErr w:type="spellEnd"/>
            <w:r w:rsidRPr="006D0D5E">
              <w:rPr>
                <w:rStyle w:val="pslongeditbox"/>
                <w:rFonts w:ascii="Calibri" w:hAnsi="Calibri"/>
                <w:sz w:val="20"/>
                <w:szCs w:val="20"/>
              </w:rPr>
              <w:t xml:space="preserve">, King of the </w:t>
            </w:r>
            <w:proofErr w:type="spellStart"/>
            <w:r w:rsidRPr="006D0D5E">
              <w:rPr>
                <w:rStyle w:val="pslongeditbox"/>
                <w:rFonts w:ascii="Calibri" w:hAnsi="Calibri"/>
                <w:sz w:val="20"/>
                <w:szCs w:val="20"/>
              </w:rPr>
              <w:t>Ostrogoths</w:t>
            </w:r>
            <w:proofErr w:type="spellEnd"/>
            <w:r w:rsidRPr="006D0D5E">
              <w:rPr>
                <w:rStyle w:val="pslongeditbox"/>
                <w:rFonts w:ascii="Calibri" w:hAnsi="Calibri"/>
                <w:sz w:val="20"/>
                <w:szCs w:val="20"/>
              </w:rPr>
              <w:t xml:space="preserve">, who strove to unify Roman and barbarian cultures. It also examines Justinian the Great, the Byzantine emperor, whose attempt to reunite the Roman world ultimately failed. This course looks at Rome’s successor states in the East and West, namely medieval Byzantium, Frankish Gaul, </w:t>
            </w:r>
            <w:proofErr w:type="spellStart"/>
            <w:r w:rsidRPr="006D0D5E">
              <w:rPr>
                <w:rStyle w:val="pslongeditbox"/>
                <w:rFonts w:ascii="Calibri" w:hAnsi="Calibri"/>
                <w:sz w:val="20"/>
                <w:szCs w:val="20"/>
              </w:rPr>
              <w:t>Ostrogothic</w:t>
            </w:r>
            <w:proofErr w:type="spellEnd"/>
            <w:r w:rsidRPr="006D0D5E">
              <w:rPr>
                <w:rStyle w:val="pslongeditbox"/>
                <w:rFonts w:ascii="Calibri" w:hAnsi="Calibri"/>
                <w:sz w:val="20"/>
                <w:szCs w:val="20"/>
              </w:rPr>
              <w:t xml:space="preserve"> Italy and </w:t>
            </w:r>
            <w:proofErr w:type="spellStart"/>
            <w:r w:rsidRPr="006D0D5E">
              <w:rPr>
                <w:rStyle w:val="pslongeditbox"/>
                <w:rFonts w:ascii="Calibri" w:hAnsi="Calibri"/>
                <w:sz w:val="20"/>
                <w:szCs w:val="20"/>
              </w:rPr>
              <w:t>Visigothic</w:t>
            </w:r>
            <w:proofErr w:type="spellEnd"/>
            <w:r w:rsidRPr="006D0D5E">
              <w:rPr>
                <w:rStyle w:val="pslongeditbox"/>
                <w:rFonts w:ascii="Calibri" w:hAnsi="Calibri"/>
                <w:sz w:val="20"/>
                <w:szCs w:val="20"/>
              </w:rPr>
              <w:t xml:space="preserve"> Spain. The emphasis is on the theme of continuity and change. We look at how the Franks, having conquered Gaul, drew on Roman imperial and Christian ideology to legitimise their authority; how the Visigoths, having established their authority in Spain, produced a remarkably rich Roman-based culture; how the Romans of Byzantium, under hammer blows of Gothic, </w:t>
            </w:r>
            <w:proofErr w:type="spellStart"/>
            <w:r w:rsidRPr="006D0D5E">
              <w:rPr>
                <w:rStyle w:val="pslongeditbox"/>
                <w:rFonts w:ascii="Calibri" w:hAnsi="Calibri"/>
                <w:sz w:val="20"/>
                <w:szCs w:val="20"/>
              </w:rPr>
              <w:t>Hunnic</w:t>
            </w:r>
            <w:proofErr w:type="spellEnd"/>
            <w:r w:rsidRPr="006D0D5E">
              <w:rPr>
                <w:rStyle w:val="pslongeditbox"/>
                <w:rFonts w:ascii="Calibri" w:hAnsi="Calibri"/>
                <w:sz w:val="20"/>
                <w:szCs w:val="20"/>
              </w:rPr>
              <w:t xml:space="preserve"> and Muslim invasions, forged an enduring Byzantine culture combining Roman polity, Greek civilisation and Christian religion.</w:t>
            </w:r>
          </w:p>
        </w:tc>
      </w:tr>
      <w:tr w:rsidR="00E62533" w:rsidRPr="006D0D5E" w14:paraId="72031C8D" w14:textId="77777777" w:rsidTr="00E63FD6">
        <w:tc>
          <w:tcPr>
            <w:tcW w:w="1696" w:type="dxa"/>
            <w:shd w:val="clear" w:color="auto" w:fill="CFDFEA" w:themeFill="text2" w:themeFillTint="33"/>
          </w:tcPr>
          <w:p w14:paraId="5D17EC3A" w14:textId="7945DA8A"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9CE65ED" w14:textId="247B0B32" w:rsidR="00E62533" w:rsidRPr="006D0D5E" w:rsidRDefault="00E62533" w:rsidP="00E62533">
            <w:pPr>
              <w:rPr>
                <w:rFonts w:ascii="Calibri" w:hAnsi="Calibri" w:cs="Arial"/>
                <w:sz w:val="20"/>
                <w:szCs w:val="20"/>
              </w:rPr>
            </w:pPr>
            <w:r w:rsidRPr="006D0D5E">
              <w:rPr>
                <w:rFonts w:ascii="Calibri" w:hAnsi="Calibri" w:cs="Arial"/>
                <w:sz w:val="20"/>
                <w:szCs w:val="20"/>
              </w:rPr>
              <w:t>HIS2050 Europe between the Wars 1919-1939</w:t>
            </w:r>
          </w:p>
        </w:tc>
        <w:tc>
          <w:tcPr>
            <w:tcW w:w="1134" w:type="dxa"/>
            <w:shd w:val="clear" w:color="auto" w:fill="CFDFEA" w:themeFill="text2" w:themeFillTint="33"/>
          </w:tcPr>
          <w:p w14:paraId="7E2934C6" w14:textId="7F3A5907"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DDA7D8E" w14:textId="785B780E" w:rsidR="00E62533" w:rsidRPr="006D0D5E" w:rsidRDefault="00E62533" w:rsidP="00E62533">
            <w:pPr>
              <w:rPr>
                <w:rFonts w:ascii="Calibri" w:hAnsi="Calibri" w:cs="Arial"/>
                <w:sz w:val="20"/>
                <w:szCs w:val="20"/>
              </w:rPr>
            </w:pPr>
            <w:r w:rsidRPr="006D0D5E">
              <w:rPr>
                <w:rFonts w:ascii="Calibri" w:hAnsi="Calibri" w:cs="Arial"/>
                <w:sz w:val="20"/>
                <w:szCs w:val="20"/>
              </w:rPr>
              <w:t xml:space="preserve">Tuesday </w:t>
            </w:r>
            <w:r>
              <w:rPr>
                <w:rFonts w:ascii="Calibri" w:hAnsi="Calibri" w:cs="Arial"/>
                <w:sz w:val="20"/>
                <w:szCs w:val="20"/>
              </w:rPr>
              <w:t>14:00-16:00</w:t>
            </w:r>
          </w:p>
        </w:tc>
        <w:tc>
          <w:tcPr>
            <w:tcW w:w="8938" w:type="dxa"/>
            <w:shd w:val="clear" w:color="auto" w:fill="CFDFEA" w:themeFill="text2" w:themeFillTint="33"/>
          </w:tcPr>
          <w:p w14:paraId="120F5A2D" w14:textId="2F827CDA" w:rsidR="00E62533" w:rsidRPr="006D0D5E" w:rsidRDefault="00E62533" w:rsidP="00E62533">
            <w:pPr>
              <w:rPr>
                <w:rFonts w:ascii="Calibri" w:hAnsi="Calibri" w:cs="Arial"/>
                <w:sz w:val="20"/>
                <w:szCs w:val="20"/>
              </w:rPr>
            </w:pPr>
            <w:r w:rsidRPr="006D0D5E">
              <w:rPr>
                <w:rStyle w:val="pslongeditbox"/>
                <w:rFonts w:ascii="Calibri" w:hAnsi="Calibri"/>
                <w:sz w:val="20"/>
                <w:szCs w:val="20"/>
              </w:rPr>
              <w:t>The course will stress the major themes and distinctive modern conflicts of the interwar period, particularly those resulting from World War I and leading to World War II.  Considerable attention will be given to the rise of fascism, Nazism and other forms of right-wing authoritarianism. The internationalisation of the Spanish Civil War will be used as a case study to explore political polarisation and the gradual collapse of the post-Versailles order. Throughout the course, students will become familiar with the cultural and social implications of the interwar clash of ideologies, including the impact on women, children and ethnic minorities.</w:t>
            </w:r>
          </w:p>
        </w:tc>
      </w:tr>
      <w:tr w:rsidR="00E62533" w:rsidRPr="006D0D5E" w14:paraId="6F85840B" w14:textId="77777777" w:rsidTr="00E63FD6">
        <w:tc>
          <w:tcPr>
            <w:tcW w:w="1696" w:type="dxa"/>
            <w:shd w:val="clear" w:color="auto" w:fill="CFDFEA" w:themeFill="text2" w:themeFillTint="33"/>
          </w:tcPr>
          <w:p w14:paraId="06BF3761" w14:textId="11F572C2"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0BC4520" w14:textId="5FEB9BF2" w:rsidR="00E62533" w:rsidRPr="006D0D5E" w:rsidRDefault="00E62533" w:rsidP="00D006E7">
            <w:pPr>
              <w:rPr>
                <w:rFonts w:ascii="Calibri" w:hAnsi="Calibri" w:cs="Arial"/>
                <w:sz w:val="20"/>
                <w:szCs w:val="20"/>
              </w:rPr>
            </w:pPr>
            <w:r w:rsidRPr="006D0D5E">
              <w:rPr>
                <w:rFonts w:ascii="Calibri" w:hAnsi="Calibri" w:cs="Arial"/>
                <w:sz w:val="20"/>
                <w:szCs w:val="20"/>
              </w:rPr>
              <w:t xml:space="preserve">HIS2052 </w:t>
            </w:r>
            <w:r w:rsidRPr="006D0D5E">
              <w:rPr>
                <w:rStyle w:val="palevel0secondary"/>
                <w:rFonts w:ascii="Calibri" w:hAnsi="Calibri"/>
                <w:sz w:val="20"/>
                <w:szCs w:val="20"/>
              </w:rPr>
              <w:t>Life, Love and Death in England and Ireland, c.1350-</w:t>
            </w:r>
            <w:r w:rsidR="00D006E7">
              <w:rPr>
                <w:rStyle w:val="palevel0secondary"/>
                <w:rFonts w:ascii="Calibri" w:hAnsi="Calibri"/>
                <w:sz w:val="20"/>
                <w:szCs w:val="20"/>
              </w:rPr>
              <w:t>c.1700</w:t>
            </w:r>
          </w:p>
        </w:tc>
        <w:tc>
          <w:tcPr>
            <w:tcW w:w="1134" w:type="dxa"/>
            <w:shd w:val="clear" w:color="auto" w:fill="CFDFEA" w:themeFill="text2" w:themeFillTint="33"/>
          </w:tcPr>
          <w:p w14:paraId="01B4C202" w14:textId="59059921"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E837110" w14:textId="6819A453" w:rsidR="00E62533" w:rsidRPr="006D0D5E" w:rsidRDefault="00E62533" w:rsidP="00E62533">
            <w:pPr>
              <w:rPr>
                <w:rFonts w:ascii="Calibri" w:hAnsi="Calibri" w:cs="Arial"/>
                <w:sz w:val="20"/>
                <w:szCs w:val="20"/>
              </w:rPr>
            </w:pPr>
            <w:r>
              <w:rPr>
                <w:rFonts w:ascii="Calibri" w:hAnsi="Calibri" w:cs="Arial"/>
                <w:sz w:val="20"/>
                <w:szCs w:val="20"/>
              </w:rPr>
              <w:t>Wednesday 11:00-12:00</w:t>
            </w:r>
          </w:p>
        </w:tc>
        <w:tc>
          <w:tcPr>
            <w:tcW w:w="8938" w:type="dxa"/>
            <w:shd w:val="clear" w:color="auto" w:fill="CFDFEA" w:themeFill="text2" w:themeFillTint="33"/>
          </w:tcPr>
          <w:p w14:paraId="63953E57" w14:textId="75FBD41F" w:rsidR="00E62533" w:rsidRPr="006D0D5E" w:rsidRDefault="00E62533" w:rsidP="00E62533">
            <w:pPr>
              <w:rPr>
                <w:rStyle w:val="pslongeditbox"/>
                <w:rFonts w:ascii="Calibri" w:hAnsi="Calibri"/>
                <w:sz w:val="20"/>
                <w:szCs w:val="20"/>
              </w:rPr>
            </w:pPr>
            <w:r w:rsidRPr="006D0D5E">
              <w:rPr>
                <w:rStyle w:val="pslongeditbox"/>
                <w:rFonts w:ascii="Calibri" w:hAnsi="Calibri"/>
                <w:sz w:val="20"/>
                <w:szCs w:val="20"/>
              </w:rPr>
              <w:t>This module will consider the history of the family between c.1350 to c.1650.  It will focus primarily upon England, drawing comparisons with the situation in Ireland as and when appropriate.  Topics covered will include birth and childhood, adolescence, courtship and marriage, work and leisure, old age and death.   Throughout, equal weight will be given to the consideration of men and women. The module will look at continuity and change against a background of social, economic and religious upheaval.  Students will examine these broad historical debates, but will also study a variety of primary source material.</w:t>
            </w:r>
          </w:p>
        </w:tc>
      </w:tr>
      <w:tr w:rsidR="00E62533" w:rsidRPr="006D0D5E" w14:paraId="1C76A895" w14:textId="77777777" w:rsidTr="00E63FD6">
        <w:tc>
          <w:tcPr>
            <w:tcW w:w="1696" w:type="dxa"/>
            <w:shd w:val="clear" w:color="auto" w:fill="CFDFEA" w:themeFill="text2" w:themeFillTint="33"/>
          </w:tcPr>
          <w:p w14:paraId="28C0379F" w14:textId="5421E705"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1229425" w14:textId="33A887F4" w:rsidR="00E62533" w:rsidRPr="006D0D5E" w:rsidRDefault="00E62533" w:rsidP="00E62533">
            <w:pPr>
              <w:rPr>
                <w:rFonts w:ascii="Calibri" w:hAnsi="Calibri" w:cs="Arial"/>
                <w:sz w:val="20"/>
                <w:szCs w:val="20"/>
              </w:rPr>
            </w:pPr>
            <w:r w:rsidRPr="006D0D5E">
              <w:rPr>
                <w:rFonts w:ascii="Calibri" w:hAnsi="Calibri" w:cs="Arial"/>
                <w:sz w:val="20"/>
                <w:szCs w:val="20"/>
              </w:rPr>
              <w:t>HIS2057 Revolutionary Europe, 1500-1789</w:t>
            </w:r>
          </w:p>
        </w:tc>
        <w:tc>
          <w:tcPr>
            <w:tcW w:w="1134" w:type="dxa"/>
            <w:shd w:val="clear" w:color="auto" w:fill="CFDFEA" w:themeFill="text2" w:themeFillTint="33"/>
          </w:tcPr>
          <w:p w14:paraId="569A30EC" w14:textId="61ED2C73"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3AC1EC14" w14:textId="77777777" w:rsidR="00E62533" w:rsidRDefault="00E62533" w:rsidP="00E62533">
            <w:pPr>
              <w:rPr>
                <w:rFonts w:ascii="Calibri" w:hAnsi="Calibri" w:cs="Arial"/>
                <w:sz w:val="20"/>
                <w:szCs w:val="20"/>
              </w:rPr>
            </w:pPr>
            <w:r w:rsidRPr="006D0D5E">
              <w:rPr>
                <w:rFonts w:ascii="Calibri" w:hAnsi="Calibri" w:cs="Arial"/>
                <w:sz w:val="20"/>
                <w:szCs w:val="20"/>
              </w:rPr>
              <w:t>Monday 13:00-14:00</w:t>
            </w:r>
          </w:p>
          <w:p w14:paraId="7453B3B5" w14:textId="3C8A92A2" w:rsidR="00E62533" w:rsidRPr="006D0D5E" w:rsidRDefault="00E62533" w:rsidP="00E62533">
            <w:pPr>
              <w:rPr>
                <w:rFonts w:ascii="Calibri" w:hAnsi="Calibri" w:cs="Arial"/>
                <w:sz w:val="20"/>
                <w:szCs w:val="20"/>
              </w:rPr>
            </w:pPr>
            <w:r>
              <w:rPr>
                <w:rFonts w:ascii="Calibri" w:hAnsi="Calibri" w:cs="Arial"/>
                <w:sz w:val="20"/>
                <w:szCs w:val="20"/>
              </w:rPr>
              <w:t>Tuesday 13:00-14:00</w:t>
            </w:r>
          </w:p>
        </w:tc>
        <w:tc>
          <w:tcPr>
            <w:tcW w:w="8938" w:type="dxa"/>
            <w:shd w:val="clear" w:color="auto" w:fill="CFDFEA" w:themeFill="text2" w:themeFillTint="33"/>
          </w:tcPr>
          <w:p w14:paraId="4A222F20" w14:textId="70383D52" w:rsidR="00E62533" w:rsidRPr="006D0D5E" w:rsidRDefault="00E62533" w:rsidP="00E62533">
            <w:pPr>
              <w:rPr>
                <w:rFonts w:ascii="Calibri" w:hAnsi="Calibri" w:cs="Arial"/>
                <w:sz w:val="20"/>
                <w:szCs w:val="20"/>
              </w:rPr>
            </w:pPr>
            <w:r w:rsidRPr="006D0D5E">
              <w:rPr>
                <w:rStyle w:val="pslongeditbox"/>
                <w:rFonts w:ascii="Calibri" w:hAnsi="Calibri"/>
                <w:sz w:val="20"/>
                <w:szCs w:val="20"/>
              </w:rPr>
              <w:t>The module will examine the revolutionary developments in Europe from the age of the high Renaissance around 1500 to the outbreak of the French Revolution in 1789 and its aftermath. Although the course content will be structured and delivered chronologically, the main focus of the module will be on those specific events and developments that historians have labelled ‘revolutionary’. Included in the analysis will be the cultural innovations brought on by the Renaissance, the upheavals in the religious world effected by the Reformation, the social and political changes associated with the rise of the state, and the revolution in forms of thought (from the scientific to the political) that emerged during the Age of Enlightenment. The module will end with a close study of the French Revolution, which was in many ways the culmination of the events and developments that make up the content of the module.</w:t>
            </w:r>
          </w:p>
        </w:tc>
      </w:tr>
      <w:tr w:rsidR="00E62533" w:rsidRPr="006D0D5E" w14:paraId="038AA442" w14:textId="77777777" w:rsidTr="0042383E">
        <w:trPr>
          <w:trHeight w:val="1630"/>
        </w:trPr>
        <w:tc>
          <w:tcPr>
            <w:tcW w:w="1696" w:type="dxa"/>
            <w:shd w:val="clear" w:color="auto" w:fill="CFDFEA" w:themeFill="text2" w:themeFillTint="33"/>
          </w:tcPr>
          <w:p w14:paraId="5FE18011" w14:textId="78CC2ADA"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8FAF06D" w14:textId="5A5BF2FC" w:rsidR="00E62533" w:rsidRPr="006D0D5E" w:rsidRDefault="00E62533" w:rsidP="00E62533">
            <w:pPr>
              <w:rPr>
                <w:rFonts w:ascii="Calibri" w:hAnsi="Calibri" w:cs="Arial"/>
                <w:sz w:val="20"/>
                <w:szCs w:val="20"/>
              </w:rPr>
            </w:pPr>
            <w:r w:rsidRPr="006D0D5E">
              <w:rPr>
                <w:rFonts w:ascii="Calibri" w:hAnsi="Calibri" w:cs="Arial"/>
                <w:sz w:val="20"/>
                <w:szCs w:val="20"/>
              </w:rPr>
              <w:t>HIS2061 Nationalism and Liberation in 20</w:t>
            </w:r>
            <w:r w:rsidRPr="006D0D5E">
              <w:rPr>
                <w:rFonts w:ascii="Calibri" w:hAnsi="Calibri" w:cs="Arial"/>
                <w:sz w:val="20"/>
                <w:szCs w:val="20"/>
                <w:vertAlign w:val="superscript"/>
              </w:rPr>
              <w:t>th</w:t>
            </w:r>
            <w:r w:rsidRPr="006D0D5E">
              <w:rPr>
                <w:rFonts w:ascii="Calibri" w:hAnsi="Calibri" w:cs="Arial"/>
                <w:sz w:val="20"/>
                <w:szCs w:val="20"/>
              </w:rPr>
              <w:t xml:space="preserve"> Century Africa</w:t>
            </w:r>
          </w:p>
        </w:tc>
        <w:tc>
          <w:tcPr>
            <w:tcW w:w="1134" w:type="dxa"/>
            <w:shd w:val="clear" w:color="auto" w:fill="CFDFEA" w:themeFill="text2" w:themeFillTint="33"/>
          </w:tcPr>
          <w:p w14:paraId="7DE68725" w14:textId="7D887406" w:rsidR="00E62533" w:rsidRPr="006D0D5E" w:rsidRDefault="00E62533" w:rsidP="00E62533">
            <w:pPr>
              <w:rPr>
                <w:rFonts w:ascii="Calibri" w:hAnsi="Calibri" w:cs="Arial"/>
                <w:sz w:val="20"/>
                <w:szCs w:val="20"/>
              </w:rPr>
            </w:pPr>
            <w:r>
              <w:rPr>
                <w:rFonts w:ascii="Calibri" w:hAnsi="Calibri" w:cs="Arial"/>
                <w:sz w:val="20"/>
                <w:szCs w:val="20"/>
              </w:rPr>
              <w:t>Spring</w:t>
            </w:r>
          </w:p>
        </w:tc>
        <w:tc>
          <w:tcPr>
            <w:tcW w:w="2268" w:type="dxa"/>
            <w:shd w:val="clear" w:color="auto" w:fill="CFDFEA" w:themeFill="text2" w:themeFillTint="33"/>
          </w:tcPr>
          <w:p w14:paraId="0FDB98D2" w14:textId="31D3FF13" w:rsidR="00E62533" w:rsidRPr="006D0D5E" w:rsidRDefault="00E62533" w:rsidP="00D006E7">
            <w:pPr>
              <w:rPr>
                <w:rFonts w:ascii="Calibri" w:hAnsi="Calibri" w:cs="Arial"/>
                <w:sz w:val="20"/>
                <w:szCs w:val="20"/>
              </w:rPr>
            </w:pPr>
            <w:r>
              <w:rPr>
                <w:rFonts w:ascii="Calibri" w:hAnsi="Calibri" w:cs="Arial"/>
                <w:sz w:val="20"/>
                <w:szCs w:val="20"/>
              </w:rPr>
              <w:t>Tuesday 15:00-1</w:t>
            </w:r>
            <w:r w:rsidR="00D006E7">
              <w:rPr>
                <w:rFonts w:ascii="Calibri" w:hAnsi="Calibri" w:cs="Arial"/>
                <w:sz w:val="20"/>
                <w:szCs w:val="20"/>
              </w:rPr>
              <w:t>6</w:t>
            </w:r>
            <w:r>
              <w:rPr>
                <w:rFonts w:ascii="Calibri" w:hAnsi="Calibri" w:cs="Arial"/>
                <w:sz w:val="20"/>
                <w:szCs w:val="20"/>
              </w:rPr>
              <w:t>:00</w:t>
            </w:r>
          </w:p>
        </w:tc>
        <w:tc>
          <w:tcPr>
            <w:tcW w:w="8938" w:type="dxa"/>
            <w:shd w:val="clear" w:color="auto" w:fill="CFDFEA" w:themeFill="text2" w:themeFillTint="33"/>
          </w:tcPr>
          <w:p w14:paraId="768265DC" w14:textId="276C910F" w:rsidR="00E62533" w:rsidRPr="006D0D5E" w:rsidRDefault="00E62533" w:rsidP="00E62533">
            <w:pPr>
              <w:rPr>
                <w:rFonts w:ascii="Calibri" w:hAnsi="Calibri" w:cs="Arial"/>
                <w:sz w:val="20"/>
                <w:szCs w:val="20"/>
              </w:rPr>
            </w:pPr>
            <w:r w:rsidRPr="006D0D5E">
              <w:rPr>
                <w:rStyle w:val="pslongeditbox"/>
                <w:rFonts w:ascii="Calibri" w:hAnsi="Calibri"/>
                <w:sz w:val="20"/>
                <w:szCs w:val="20"/>
              </w:rPr>
              <w:t>Nationalism has been a key factor in African history since the late 19th Century. How has it emerged, under what forms, how has it evolved, when and how did it become a mass ideology, and what happened to it after the independence of African states in the second half of the 20th Century? This module offers a critical look at these themes, focusing on ideas, cultures and the politics of nationalism and liberation. The module considers different theories and articulate their discussion to a consideration of diverse case studies, e.g. Ghana, Congo, Angola, Mozambique, and South Africa.</w:t>
            </w:r>
          </w:p>
        </w:tc>
      </w:tr>
      <w:tr w:rsidR="00E62533" w:rsidRPr="006D0D5E" w14:paraId="3492253C" w14:textId="77777777" w:rsidTr="00E63FD6">
        <w:tc>
          <w:tcPr>
            <w:tcW w:w="1696" w:type="dxa"/>
            <w:shd w:val="clear" w:color="auto" w:fill="CFDFEA" w:themeFill="text2" w:themeFillTint="33"/>
          </w:tcPr>
          <w:p w14:paraId="676178CA" w14:textId="14858D3C"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163C53C" w14:textId="6287E88C" w:rsidR="00E62533" w:rsidRPr="006D0D5E" w:rsidRDefault="00E62533" w:rsidP="00E62533">
            <w:pPr>
              <w:rPr>
                <w:rFonts w:ascii="Calibri" w:hAnsi="Calibri" w:cs="Arial"/>
                <w:sz w:val="20"/>
                <w:szCs w:val="20"/>
              </w:rPr>
            </w:pPr>
            <w:r w:rsidRPr="006D0D5E">
              <w:rPr>
                <w:rFonts w:ascii="Calibri" w:hAnsi="Calibri" w:cs="Arial"/>
                <w:sz w:val="20"/>
                <w:szCs w:val="20"/>
              </w:rPr>
              <w:t>HIS2063 Recording History</w:t>
            </w:r>
          </w:p>
        </w:tc>
        <w:tc>
          <w:tcPr>
            <w:tcW w:w="1134" w:type="dxa"/>
            <w:shd w:val="clear" w:color="auto" w:fill="CFDFEA" w:themeFill="text2" w:themeFillTint="33"/>
          </w:tcPr>
          <w:p w14:paraId="0B925F33" w14:textId="02FB9C06"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95AD72F" w14:textId="761CE64D" w:rsidR="00E62533" w:rsidRPr="006D0D5E" w:rsidRDefault="00E62533" w:rsidP="00E62533">
            <w:pPr>
              <w:rPr>
                <w:rFonts w:ascii="Calibri" w:hAnsi="Calibri" w:cs="Arial"/>
                <w:sz w:val="20"/>
                <w:szCs w:val="20"/>
              </w:rPr>
            </w:pPr>
            <w:r w:rsidRPr="006D0D5E">
              <w:rPr>
                <w:rFonts w:ascii="Calibri" w:hAnsi="Calibri" w:cs="Arial"/>
                <w:sz w:val="20"/>
                <w:szCs w:val="20"/>
              </w:rPr>
              <w:t xml:space="preserve">Friday </w:t>
            </w:r>
            <w:r>
              <w:rPr>
                <w:rFonts w:ascii="Calibri" w:hAnsi="Calibri" w:cs="Arial"/>
                <w:sz w:val="20"/>
                <w:szCs w:val="20"/>
              </w:rPr>
              <w:t>13:00-14:00</w:t>
            </w:r>
          </w:p>
        </w:tc>
        <w:tc>
          <w:tcPr>
            <w:tcW w:w="8938" w:type="dxa"/>
            <w:shd w:val="clear" w:color="auto" w:fill="CFDFEA" w:themeFill="text2" w:themeFillTint="33"/>
          </w:tcPr>
          <w:p w14:paraId="7CFDEDA1" w14:textId="2B5D8C12" w:rsidR="00E62533" w:rsidRPr="006D0D5E" w:rsidRDefault="00E62533" w:rsidP="00E62533">
            <w:pPr>
              <w:rPr>
                <w:rFonts w:ascii="Calibri" w:hAnsi="Calibri" w:cs="Arial"/>
                <w:sz w:val="20"/>
                <w:szCs w:val="20"/>
              </w:rPr>
            </w:pPr>
            <w:r w:rsidRPr="006D0D5E">
              <w:rPr>
                <w:rStyle w:val="pslongeditbox"/>
                <w:rFonts w:ascii="Calibri" w:hAnsi="Calibri"/>
                <w:sz w:val="20"/>
                <w:szCs w:val="20"/>
              </w:rPr>
              <w:t>Students should develop knowledge of twentieth-century social history through a case-study of Belfast. By conducting their own interview, and analysing those conducted by the other members of the group, students should develop a working knowledge of the strengths and weaknesses of oral history as a research method and thus enhance their understanding of the broader methodological issues posed by research in modern social history. They should develop team-working skills (through collaborative research on their chosen topic), as well as their capacity for independent learning (through the conduct of one-to-one interviews and the transcription and analysis of those interviews). Oral presentational skills will be developed through reporting on work-in-progress in seminars. The module will, therefore, significantly enhance many of the skills related to the types of employment to which history graduates aspire, i.e. team-working, interpersonal skills, the ability to synthesize large bodies of information, and the compilation of written reports.</w:t>
            </w:r>
          </w:p>
        </w:tc>
      </w:tr>
      <w:tr w:rsidR="00E62533" w:rsidRPr="006D0D5E" w14:paraId="0E39B4E4" w14:textId="77777777" w:rsidTr="00E63FD6">
        <w:tc>
          <w:tcPr>
            <w:tcW w:w="1696" w:type="dxa"/>
            <w:shd w:val="clear" w:color="auto" w:fill="CFDFEA" w:themeFill="text2" w:themeFillTint="33"/>
          </w:tcPr>
          <w:p w14:paraId="05430EE7" w14:textId="12F13414"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89F6DD6" w14:textId="4A67A859" w:rsidR="00E62533" w:rsidRPr="006D0D5E" w:rsidRDefault="00E62533" w:rsidP="00E62533">
            <w:pPr>
              <w:rPr>
                <w:rFonts w:ascii="Calibri" w:hAnsi="Calibri" w:cs="Arial"/>
                <w:sz w:val="20"/>
                <w:szCs w:val="20"/>
              </w:rPr>
            </w:pPr>
            <w:r w:rsidRPr="006D0D5E">
              <w:rPr>
                <w:rFonts w:ascii="Calibri" w:hAnsi="Calibri" w:cs="Arial"/>
                <w:sz w:val="20"/>
                <w:szCs w:val="20"/>
              </w:rPr>
              <w:t>HIS2064 Uniting Kingdoms</w:t>
            </w:r>
          </w:p>
        </w:tc>
        <w:tc>
          <w:tcPr>
            <w:tcW w:w="1134" w:type="dxa"/>
            <w:shd w:val="clear" w:color="auto" w:fill="CFDFEA" w:themeFill="text2" w:themeFillTint="33"/>
          </w:tcPr>
          <w:p w14:paraId="1745943E" w14:textId="6F52A90D"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6354DEC5" w14:textId="2B7B17D9" w:rsidR="00E62533" w:rsidRPr="006D0D5E" w:rsidRDefault="00E62533" w:rsidP="00E62533">
            <w:pPr>
              <w:rPr>
                <w:rFonts w:ascii="Calibri" w:hAnsi="Calibri" w:cs="Arial"/>
                <w:sz w:val="20"/>
                <w:szCs w:val="20"/>
              </w:rPr>
            </w:pPr>
            <w:r>
              <w:rPr>
                <w:rFonts w:ascii="Calibri" w:hAnsi="Calibri" w:cs="Arial"/>
                <w:sz w:val="20"/>
                <w:szCs w:val="20"/>
              </w:rPr>
              <w:t>Monday 10:00-12:00</w:t>
            </w:r>
          </w:p>
        </w:tc>
        <w:tc>
          <w:tcPr>
            <w:tcW w:w="8938" w:type="dxa"/>
            <w:shd w:val="clear" w:color="auto" w:fill="CFDFEA" w:themeFill="text2" w:themeFillTint="33"/>
          </w:tcPr>
          <w:p w14:paraId="49F31A03" w14:textId="19F87A3E" w:rsidR="00E62533" w:rsidRPr="006D0D5E" w:rsidRDefault="00E62533" w:rsidP="00E62533">
            <w:pPr>
              <w:rPr>
                <w:rFonts w:ascii="Calibri" w:hAnsi="Calibri" w:cs="Arial"/>
                <w:sz w:val="20"/>
                <w:szCs w:val="20"/>
              </w:rPr>
            </w:pPr>
            <w:r w:rsidRPr="006D0D5E">
              <w:rPr>
                <w:rStyle w:val="pslongeditbox"/>
                <w:rFonts w:ascii="Calibri" w:hAnsi="Calibri"/>
                <w:sz w:val="20"/>
                <w:szCs w:val="20"/>
              </w:rPr>
              <w:t>The aim of the course is to examine the interrelationships between the kingdoms of England, Scotland, and Ireland from 1603 to 1815 and the factors contributing to the formation of the United Kingdom of Great Britain and Ireland in 1801. It will provide an overview of the principal events and developments following the union of the Crowns in 1603, including the wars of religion of the mid seventeenth century, the establishment of a ‘parliamentary monarchy’ in 1688, the Anglo-Scottish Union, the rise of the press, the making of empire, religious and intellectual change, Jacobite rebellions, the 1798 rising in Ireland and the British-Irish Union. An important feature of this module will be the use of primary printed materials through electronic databases, especially EEBO and ECCO, for which training will be provided.</w:t>
            </w:r>
          </w:p>
        </w:tc>
      </w:tr>
      <w:tr w:rsidR="00E62533" w:rsidRPr="006D0D5E" w14:paraId="28D0B9BA" w14:textId="77777777" w:rsidTr="00E63FD6">
        <w:tc>
          <w:tcPr>
            <w:tcW w:w="1696" w:type="dxa"/>
            <w:shd w:val="clear" w:color="auto" w:fill="CFDFEA" w:themeFill="text2" w:themeFillTint="33"/>
          </w:tcPr>
          <w:p w14:paraId="4C143D97" w14:textId="05B24A4F"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F8BA39F" w14:textId="5B354AC6" w:rsidR="00E62533" w:rsidRPr="006D0D5E" w:rsidRDefault="00E62533" w:rsidP="00E62533">
            <w:pPr>
              <w:rPr>
                <w:rFonts w:ascii="Calibri" w:hAnsi="Calibri" w:cs="Arial"/>
                <w:sz w:val="20"/>
                <w:szCs w:val="20"/>
              </w:rPr>
            </w:pPr>
            <w:r w:rsidRPr="006D0D5E">
              <w:rPr>
                <w:rFonts w:ascii="Calibri" w:hAnsi="Calibri" w:cs="Arial"/>
                <w:sz w:val="20"/>
                <w:szCs w:val="20"/>
              </w:rPr>
              <w:t>H</w:t>
            </w:r>
            <w:r>
              <w:rPr>
                <w:rFonts w:ascii="Calibri" w:hAnsi="Calibri" w:cs="Arial"/>
                <w:sz w:val="20"/>
                <w:szCs w:val="20"/>
              </w:rPr>
              <w:t>AP</w:t>
            </w:r>
            <w:r w:rsidRPr="006D0D5E">
              <w:rPr>
                <w:rFonts w:ascii="Calibri" w:hAnsi="Calibri" w:cs="Arial"/>
                <w:sz w:val="20"/>
                <w:szCs w:val="20"/>
              </w:rPr>
              <w:t>2065 Apocalypse! End of the World</w:t>
            </w:r>
          </w:p>
        </w:tc>
        <w:tc>
          <w:tcPr>
            <w:tcW w:w="1134" w:type="dxa"/>
            <w:shd w:val="clear" w:color="auto" w:fill="CFDFEA" w:themeFill="text2" w:themeFillTint="33"/>
          </w:tcPr>
          <w:p w14:paraId="6B10D577" w14:textId="7834CFCC" w:rsidR="00E62533" w:rsidRPr="006D0D5E"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CFDFEA" w:themeFill="text2" w:themeFillTint="33"/>
          </w:tcPr>
          <w:p w14:paraId="7FDA13BD" w14:textId="603EEF4C" w:rsidR="00E62533" w:rsidRPr="006D0D5E" w:rsidRDefault="00E62533" w:rsidP="00E62533">
            <w:pPr>
              <w:rPr>
                <w:rFonts w:ascii="Calibri" w:hAnsi="Calibri" w:cs="Arial"/>
                <w:sz w:val="20"/>
                <w:szCs w:val="20"/>
              </w:rPr>
            </w:pPr>
            <w:r w:rsidRPr="006D0D5E">
              <w:rPr>
                <w:rFonts w:ascii="Calibri" w:hAnsi="Calibri" w:cs="Arial"/>
                <w:sz w:val="20"/>
                <w:szCs w:val="20"/>
              </w:rPr>
              <w:t xml:space="preserve">Thursday </w:t>
            </w:r>
            <w:r>
              <w:rPr>
                <w:rFonts w:ascii="Calibri" w:hAnsi="Calibri" w:cs="Arial"/>
                <w:sz w:val="20"/>
                <w:szCs w:val="20"/>
              </w:rPr>
              <w:t>10:00-12:00</w:t>
            </w:r>
          </w:p>
        </w:tc>
        <w:tc>
          <w:tcPr>
            <w:tcW w:w="8938" w:type="dxa"/>
            <w:shd w:val="clear" w:color="auto" w:fill="CFDFEA" w:themeFill="text2" w:themeFillTint="33"/>
          </w:tcPr>
          <w:p w14:paraId="6C342DDF" w14:textId="79C5F81B"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The aim of the course is to introduce students to historical and anthropological reflection on millennial / millenarian beliefs and movements across space and time. Taking a long view of historical events and using case studies of present-day groups that attend to ideas about the end of the world, taking advantage of the interdisciplinary character of the School, and using a wide range of primary sources, including novels, </w:t>
            </w:r>
            <w:r w:rsidRPr="006D0D5E">
              <w:rPr>
                <w:rStyle w:val="pslongeditbox"/>
                <w:rFonts w:ascii="Calibri" w:hAnsi="Calibri"/>
                <w:sz w:val="20"/>
                <w:szCs w:val="20"/>
              </w:rPr>
              <w:lastRenderedPageBreak/>
              <w:t xml:space="preserve">film, websites, and ethnographic case studies and film, this course will invite students to consider the ancient roots of millennial theory; its foundational texts, exponents / prophets and movements; examples of well-known failed and successful millennial claims and movements, including the Crusades, radical puritans, Mormons, Jewish Zionists, American evangelicals, new religious movements, including UFO and suicide cults, and radical Islamists; the use of millennial theory as </w:t>
            </w:r>
            <w:proofErr w:type="spellStart"/>
            <w:r w:rsidRPr="006D0D5E">
              <w:rPr>
                <w:rStyle w:val="pslongeditbox"/>
                <w:rFonts w:ascii="Calibri" w:hAnsi="Calibri"/>
                <w:sz w:val="20"/>
                <w:szCs w:val="20"/>
              </w:rPr>
              <w:t>presentist</w:t>
            </w:r>
            <w:proofErr w:type="spellEnd"/>
            <w:r w:rsidRPr="006D0D5E">
              <w:rPr>
                <w:rStyle w:val="pslongeditbox"/>
                <w:rFonts w:ascii="Calibri" w:hAnsi="Calibri"/>
                <w:sz w:val="20"/>
                <w:szCs w:val="20"/>
              </w:rPr>
              <w:t xml:space="preserve"> critique; the development of millennial majorities, and the social, cultural and political implications of their dominance; millennialism’s place in utopian theory; and a final consideration of theoretical rejoinders, in which the course leaders encourage students to consider whether millennial claims might be right – for example, in terms of global warming – and whether that might change the way in which historians and anthropologists should approach the subject.</w:t>
            </w:r>
          </w:p>
        </w:tc>
      </w:tr>
      <w:tr w:rsidR="00E62533" w:rsidRPr="006D0D5E" w14:paraId="73348863" w14:textId="77777777" w:rsidTr="00E63FD6">
        <w:tc>
          <w:tcPr>
            <w:tcW w:w="1696" w:type="dxa"/>
            <w:shd w:val="clear" w:color="auto" w:fill="CFDFEA" w:themeFill="text2" w:themeFillTint="33"/>
          </w:tcPr>
          <w:p w14:paraId="26E43E13" w14:textId="659F3CF6"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D2E1D9F" w14:textId="2057E9EC" w:rsidR="00E62533" w:rsidRPr="006D0D5E" w:rsidRDefault="00E62533" w:rsidP="00E62533">
            <w:pPr>
              <w:rPr>
                <w:rFonts w:ascii="Calibri" w:hAnsi="Calibri" w:cs="Arial"/>
                <w:sz w:val="20"/>
                <w:szCs w:val="20"/>
              </w:rPr>
            </w:pPr>
            <w:r w:rsidRPr="006D0D5E">
              <w:rPr>
                <w:rFonts w:ascii="Calibri" w:hAnsi="Calibri" w:cs="Arial"/>
                <w:sz w:val="20"/>
                <w:szCs w:val="20"/>
              </w:rPr>
              <w:t>HIS2066 Visualising China’s Encounter with the West</w:t>
            </w:r>
          </w:p>
        </w:tc>
        <w:tc>
          <w:tcPr>
            <w:tcW w:w="1134" w:type="dxa"/>
            <w:shd w:val="clear" w:color="auto" w:fill="CFDFEA" w:themeFill="text2" w:themeFillTint="33"/>
          </w:tcPr>
          <w:p w14:paraId="0D331184" w14:textId="2C4EA82C"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7B33A3A1" w14:textId="60966511" w:rsidR="00E62533" w:rsidRPr="006D0D5E" w:rsidRDefault="00E62533" w:rsidP="00E62533">
            <w:pPr>
              <w:rPr>
                <w:rFonts w:ascii="Calibri" w:hAnsi="Calibri" w:cs="Arial"/>
                <w:sz w:val="20"/>
                <w:szCs w:val="20"/>
              </w:rPr>
            </w:pPr>
            <w:r w:rsidRPr="006D0D5E">
              <w:rPr>
                <w:rFonts w:ascii="Calibri" w:hAnsi="Calibri" w:cs="Arial"/>
                <w:sz w:val="20"/>
                <w:szCs w:val="20"/>
              </w:rPr>
              <w:t>Monday 10:00-12:00</w:t>
            </w:r>
          </w:p>
        </w:tc>
        <w:tc>
          <w:tcPr>
            <w:tcW w:w="8938" w:type="dxa"/>
            <w:shd w:val="clear" w:color="auto" w:fill="CFDFEA" w:themeFill="text2" w:themeFillTint="33"/>
          </w:tcPr>
          <w:p w14:paraId="07195DEA" w14:textId="2771E5AA" w:rsidR="00E62533" w:rsidRPr="006D0D5E" w:rsidRDefault="00E62533" w:rsidP="00E62533">
            <w:pPr>
              <w:rPr>
                <w:rFonts w:ascii="Calibri" w:hAnsi="Calibri" w:cs="Arial"/>
                <w:sz w:val="20"/>
                <w:szCs w:val="20"/>
              </w:rPr>
            </w:pPr>
            <w:r w:rsidRPr="006D0D5E">
              <w:rPr>
                <w:rStyle w:val="pslongeditbox"/>
                <w:rFonts w:ascii="Calibri" w:hAnsi="Calibri"/>
                <w:sz w:val="20"/>
                <w:szCs w:val="20"/>
              </w:rPr>
              <w:t>This module introduces students to the visual history of China before 1949, focusing on the developing relationship between China and the West in the late nineteenth and early twentieth centuries, and exploring themes such as imperialism, encounter, globalisation, modernity and nationalism. Students engage directly with primary sources by focusing on visual materials, particularly photography. Students work individually and in groups to develop their historical skills in analysing and interpreting visual sources and in communicating visual material to general audiences. At the end of the module, students work in groups to develop their own exhibition idea based on their research.</w:t>
            </w:r>
          </w:p>
        </w:tc>
      </w:tr>
      <w:tr w:rsidR="00E62533" w:rsidRPr="006D0D5E" w14:paraId="1348F198" w14:textId="77777777" w:rsidTr="00E63FD6">
        <w:tc>
          <w:tcPr>
            <w:tcW w:w="1696" w:type="dxa"/>
            <w:shd w:val="clear" w:color="auto" w:fill="CFDFEA" w:themeFill="text2" w:themeFillTint="33"/>
          </w:tcPr>
          <w:p w14:paraId="15E98373" w14:textId="67B5D467"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A649FCE" w14:textId="45A2732C" w:rsidR="00E62533" w:rsidRPr="006D0D5E" w:rsidRDefault="00E62533" w:rsidP="00E62533">
            <w:pPr>
              <w:rPr>
                <w:rFonts w:ascii="Calibri" w:hAnsi="Calibri" w:cs="Arial"/>
                <w:sz w:val="20"/>
                <w:szCs w:val="20"/>
              </w:rPr>
            </w:pPr>
            <w:r w:rsidRPr="006D0D5E">
              <w:rPr>
                <w:rFonts w:ascii="Calibri" w:hAnsi="Calibri" w:cs="Arial"/>
                <w:sz w:val="20"/>
                <w:szCs w:val="20"/>
              </w:rPr>
              <w:t>HIS2067 Cabinets of Curiosity: Museums Past and Present</w:t>
            </w:r>
          </w:p>
        </w:tc>
        <w:tc>
          <w:tcPr>
            <w:tcW w:w="1134" w:type="dxa"/>
            <w:shd w:val="clear" w:color="auto" w:fill="CFDFEA" w:themeFill="text2" w:themeFillTint="33"/>
          </w:tcPr>
          <w:p w14:paraId="4153712F" w14:textId="04B02927"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3929FFA0" w14:textId="66D6866D" w:rsidR="00E62533" w:rsidRPr="006D0D5E" w:rsidRDefault="00E62533" w:rsidP="00E62533">
            <w:pPr>
              <w:rPr>
                <w:rFonts w:ascii="Calibri" w:hAnsi="Calibri" w:cs="Arial"/>
                <w:sz w:val="20"/>
                <w:szCs w:val="20"/>
              </w:rPr>
            </w:pPr>
            <w:r>
              <w:rPr>
                <w:rFonts w:ascii="Calibri" w:hAnsi="Calibri" w:cs="Arial"/>
                <w:sz w:val="20"/>
                <w:szCs w:val="20"/>
              </w:rPr>
              <w:t>Monday 12:00-13:00</w:t>
            </w:r>
          </w:p>
        </w:tc>
        <w:tc>
          <w:tcPr>
            <w:tcW w:w="8938" w:type="dxa"/>
            <w:shd w:val="clear" w:color="auto" w:fill="CFDFEA" w:themeFill="text2" w:themeFillTint="33"/>
          </w:tcPr>
          <w:p w14:paraId="1B407804" w14:textId="488BA795" w:rsidR="00E62533" w:rsidRPr="006D0D5E" w:rsidRDefault="00E62533" w:rsidP="00E62533">
            <w:pPr>
              <w:rPr>
                <w:rFonts w:ascii="Calibri" w:hAnsi="Calibri" w:cs="Arial"/>
                <w:sz w:val="20"/>
                <w:szCs w:val="20"/>
              </w:rPr>
            </w:pPr>
            <w:r w:rsidRPr="006D0D5E">
              <w:rPr>
                <w:rStyle w:val="pslongeditbox"/>
                <w:rFonts w:ascii="Calibri" w:hAnsi="Calibri"/>
                <w:sz w:val="20"/>
                <w:szCs w:val="20"/>
              </w:rPr>
              <w:t>This module will focus on museums from the Renaissance to the modern day, charting the transition from private collecting to public display.  It will consider the shifting roles of museums across time and will provide students with an understanding of how and why museums’ aims, purposes and functions continue to change. Students will engage with debates about object collection, preservation, repatriation and display, and will explore some of the current issues facing museums. They will also consider diverse museum audiences, including the elite and wealthy audiences of the eighteenth century and international audiences served by twenty-first-century online museums. Through their reading, research and museum visits, students will also begin to appreciate the different roles of museum staff and through their object engagement project, will gain vital skills that could be useful for their own future employment.</w:t>
            </w:r>
          </w:p>
        </w:tc>
      </w:tr>
      <w:tr w:rsidR="00E62533" w:rsidRPr="006D0D5E" w14:paraId="61457CB1" w14:textId="77777777" w:rsidTr="00E63FD6">
        <w:tc>
          <w:tcPr>
            <w:tcW w:w="1696" w:type="dxa"/>
            <w:shd w:val="clear" w:color="auto" w:fill="CFDFEA" w:themeFill="text2" w:themeFillTint="33"/>
          </w:tcPr>
          <w:p w14:paraId="3CC019E1" w14:textId="152DECD3"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0ADAFB8" w14:textId="1BC59FD1" w:rsidR="00E62533" w:rsidRPr="006D0D5E" w:rsidRDefault="00E62533" w:rsidP="00E62533">
            <w:pPr>
              <w:rPr>
                <w:rFonts w:ascii="Calibri" w:hAnsi="Calibri" w:cs="Arial"/>
                <w:sz w:val="20"/>
                <w:szCs w:val="20"/>
              </w:rPr>
            </w:pPr>
            <w:r w:rsidRPr="006D0D5E">
              <w:rPr>
                <w:rFonts w:ascii="Calibri" w:hAnsi="Calibri" w:cs="Arial"/>
                <w:sz w:val="20"/>
                <w:szCs w:val="20"/>
              </w:rPr>
              <w:t>PAI2001 Politics and Policy of the European Union</w:t>
            </w:r>
          </w:p>
        </w:tc>
        <w:tc>
          <w:tcPr>
            <w:tcW w:w="1134" w:type="dxa"/>
            <w:shd w:val="clear" w:color="auto" w:fill="CFDFEA" w:themeFill="text2" w:themeFillTint="33"/>
          </w:tcPr>
          <w:p w14:paraId="123AFDAA" w14:textId="0790E8B3"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4EEFFEB4" w14:textId="77777777" w:rsidR="00E62533" w:rsidRDefault="00E62533" w:rsidP="00E62533">
            <w:pPr>
              <w:rPr>
                <w:rFonts w:ascii="Calibri" w:hAnsi="Calibri" w:cs="Arial"/>
                <w:sz w:val="20"/>
                <w:szCs w:val="20"/>
              </w:rPr>
            </w:pPr>
            <w:r w:rsidRPr="006D0D5E">
              <w:rPr>
                <w:rFonts w:ascii="Calibri" w:hAnsi="Calibri" w:cs="Arial"/>
                <w:sz w:val="20"/>
                <w:szCs w:val="20"/>
              </w:rPr>
              <w:t>Monday 11:00-12:00</w:t>
            </w:r>
          </w:p>
          <w:p w14:paraId="7C2211BC" w14:textId="680B29F0" w:rsidR="00E62533" w:rsidRPr="006D0D5E" w:rsidRDefault="00E62533" w:rsidP="00E62533">
            <w:pPr>
              <w:rPr>
                <w:rFonts w:ascii="Calibri" w:hAnsi="Calibri" w:cs="Arial"/>
                <w:sz w:val="20"/>
                <w:szCs w:val="20"/>
              </w:rPr>
            </w:pPr>
            <w:r>
              <w:rPr>
                <w:rFonts w:ascii="Calibri" w:hAnsi="Calibri" w:cs="Arial"/>
                <w:sz w:val="20"/>
                <w:szCs w:val="20"/>
              </w:rPr>
              <w:t>Tuesday 11:00-12:00</w:t>
            </w:r>
          </w:p>
        </w:tc>
        <w:tc>
          <w:tcPr>
            <w:tcW w:w="8938" w:type="dxa"/>
            <w:shd w:val="clear" w:color="auto" w:fill="CFDFEA" w:themeFill="text2" w:themeFillTint="33"/>
          </w:tcPr>
          <w:p w14:paraId="420F553A" w14:textId="21DF3C4C" w:rsidR="00E62533" w:rsidRPr="006D0D5E" w:rsidRDefault="00E62533" w:rsidP="00E62533">
            <w:pPr>
              <w:rPr>
                <w:rFonts w:ascii="Calibri" w:hAnsi="Calibri" w:cs="Arial"/>
                <w:sz w:val="20"/>
                <w:szCs w:val="20"/>
              </w:rPr>
            </w:pPr>
            <w:r w:rsidRPr="006D0D5E">
              <w:rPr>
                <w:rStyle w:val="pslongeditbox"/>
                <w:rFonts w:ascii="Calibri" w:hAnsi="Calibri"/>
                <w:sz w:val="20"/>
                <w:szCs w:val="20"/>
              </w:rPr>
              <w:t>This module serves as in introduction to the European Union and demonstrates how this evolving and expanding tier of European governance impacts on national political systems. The module is divided into three parts. The first part sets the scene for the study of the EU and introduces students to the evolution of the EU, the treaty base and the theories of integration. The second part explores the composition and powers of the main EU institutions (such as the Commission, the European Parliament, the Council and the Courts). It also accounts for the decision making process and the role of NGOs in the EU system. The final part focuses on the EU policy base and seeks to explain where and why the EU is active in certain policy areas. It examines a series of salient policy areas including the common agricultural policy, environmental policy, foreign and defence policy, enlargement and competition policy.</w:t>
            </w:r>
          </w:p>
        </w:tc>
      </w:tr>
      <w:tr w:rsidR="00E62533" w:rsidRPr="006D0D5E" w14:paraId="017D049A" w14:textId="77777777" w:rsidTr="00E63FD6">
        <w:tc>
          <w:tcPr>
            <w:tcW w:w="1696" w:type="dxa"/>
            <w:shd w:val="clear" w:color="auto" w:fill="CFDFEA" w:themeFill="text2" w:themeFillTint="33"/>
          </w:tcPr>
          <w:p w14:paraId="41CD7E59" w14:textId="0BD2DA25" w:rsidR="00E62533" w:rsidRPr="006D0D5E" w:rsidRDefault="00E62533" w:rsidP="00E62533">
            <w:pPr>
              <w:rPr>
                <w:rFonts w:ascii="Calibri" w:hAnsi="Calibri" w:cs="Arial"/>
                <w:sz w:val="20"/>
                <w:szCs w:val="20"/>
              </w:rPr>
            </w:pPr>
            <w:r w:rsidRPr="006D0D5E">
              <w:rPr>
                <w:rFonts w:ascii="Calibri" w:hAnsi="Calibri" w:cs="Arial"/>
                <w:sz w:val="20"/>
                <w:szCs w:val="20"/>
              </w:rPr>
              <w:t xml:space="preserve">History, Anthropology, </w:t>
            </w:r>
            <w:r w:rsidRPr="006D0D5E">
              <w:rPr>
                <w:rFonts w:ascii="Calibri" w:hAnsi="Calibri" w:cs="Arial"/>
                <w:sz w:val="20"/>
                <w:szCs w:val="20"/>
              </w:rPr>
              <w:lastRenderedPageBreak/>
              <w:t>Philosophy and Politics</w:t>
            </w:r>
          </w:p>
        </w:tc>
        <w:tc>
          <w:tcPr>
            <w:tcW w:w="1701" w:type="dxa"/>
            <w:shd w:val="clear" w:color="auto" w:fill="CFDFEA" w:themeFill="text2" w:themeFillTint="33"/>
          </w:tcPr>
          <w:p w14:paraId="0374F354" w14:textId="33076C59"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PAI2002 British Politics in Crisis?</w:t>
            </w:r>
          </w:p>
        </w:tc>
        <w:tc>
          <w:tcPr>
            <w:tcW w:w="1134" w:type="dxa"/>
            <w:shd w:val="clear" w:color="auto" w:fill="CFDFEA" w:themeFill="text2" w:themeFillTint="33"/>
          </w:tcPr>
          <w:p w14:paraId="38A78C92" w14:textId="5ADB379F"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F54C145" w14:textId="77777777" w:rsidR="00E62533" w:rsidRDefault="00E62533" w:rsidP="00E62533">
            <w:pPr>
              <w:rPr>
                <w:rFonts w:ascii="Calibri" w:hAnsi="Calibri" w:cs="Arial"/>
                <w:sz w:val="20"/>
                <w:szCs w:val="20"/>
              </w:rPr>
            </w:pPr>
            <w:r w:rsidRPr="006D0D5E">
              <w:rPr>
                <w:rFonts w:ascii="Calibri" w:hAnsi="Calibri" w:cs="Arial"/>
                <w:sz w:val="20"/>
                <w:szCs w:val="20"/>
              </w:rPr>
              <w:t>Monday 11:00-12:00</w:t>
            </w:r>
          </w:p>
          <w:p w14:paraId="0EC89994" w14:textId="418728D1" w:rsidR="00E62533" w:rsidRPr="006D0D5E" w:rsidRDefault="00E62533" w:rsidP="00E62533">
            <w:pPr>
              <w:rPr>
                <w:rFonts w:ascii="Calibri" w:hAnsi="Calibri" w:cs="Arial"/>
                <w:sz w:val="20"/>
                <w:szCs w:val="20"/>
              </w:rPr>
            </w:pPr>
            <w:r>
              <w:rPr>
                <w:rFonts w:ascii="Calibri" w:hAnsi="Calibri" w:cs="Arial"/>
                <w:sz w:val="20"/>
                <w:szCs w:val="20"/>
              </w:rPr>
              <w:t>Tuesday 09:00-10:00</w:t>
            </w:r>
          </w:p>
        </w:tc>
        <w:tc>
          <w:tcPr>
            <w:tcW w:w="8938" w:type="dxa"/>
            <w:shd w:val="clear" w:color="auto" w:fill="CFDFEA" w:themeFill="text2" w:themeFillTint="33"/>
          </w:tcPr>
          <w:p w14:paraId="40B882C1" w14:textId="7852A4CB"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This module introduces students to the major institutions and issues in contemporary British politics.  The content covers the following topics: the Crown and the Executive; Parliament; the European Union and the Judiciary; pressures for devolution; representation in British politics; political parties and the party system; </w:t>
            </w:r>
            <w:r w:rsidRPr="006D0D5E">
              <w:rPr>
                <w:rStyle w:val="pslongeditbox"/>
                <w:rFonts w:ascii="Calibri" w:hAnsi="Calibri"/>
                <w:sz w:val="20"/>
                <w:szCs w:val="20"/>
              </w:rPr>
              <w:lastRenderedPageBreak/>
              <w:t>turnout and voting; media, society, and participation.  Each topic is discussed both with regard to its present context and the evolution of each institution/issue leading up to this point.  Emphasis is put on appreciation of these changes in an effort to determine the direction of future changes in British politics.</w:t>
            </w:r>
          </w:p>
        </w:tc>
      </w:tr>
      <w:tr w:rsidR="00E62533" w:rsidRPr="006D0D5E" w14:paraId="1CE7B2D5" w14:textId="77777777" w:rsidTr="00E63FD6">
        <w:tc>
          <w:tcPr>
            <w:tcW w:w="1696" w:type="dxa"/>
            <w:shd w:val="clear" w:color="auto" w:fill="CFDFEA" w:themeFill="text2" w:themeFillTint="33"/>
          </w:tcPr>
          <w:p w14:paraId="34263D4C" w14:textId="3ED460EF"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A0A4CAD" w14:textId="7497790D" w:rsidR="00E62533" w:rsidRPr="006D0D5E" w:rsidRDefault="00E62533" w:rsidP="00E62533">
            <w:pPr>
              <w:rPr>
                <w:rFonts w:ascii="Calibri" w:hAnsi="Calibri" w:cs="Arial"/>
                <w:sz w:val="20"/>
                <w:szCs w:val="20"/>
              </w:rPr>
            </w:pPr>
            <w:r w:rsidRPr="006D0D5E">
              <w:rPr>
                <w:rFonts w:ascii="Calibri" w:hAnsi="Calibri" w:cs="Arial"/>
                <w:sz w:val="20"/>
                <w:szCs w:val="20"/>
              </w:rPr>
              <w:t>PAI2005 Modern Political Thought</w:t>
            </w:r>
          </w:p>
        </w:tc>
        <w:tc>
          <w:tcPr>
            <w:tcW w:w="1134" w:type="dxa"/>
            <w:shd w:val="clear" w:color="auto" w:fill="CFDFEA" w:themeFill="text2" w:themeFillTint="33"/>
          </w:tcPr>
          <w:p w14:paraId="382C5371" w14:textId="41FFF8F1" w:rsidR="00E62533" w:rsidRPr="006D0D5E"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CFDFEA" w:themeFill="text2" w:themeFillTint="33"/>
          </w:tcPr>
          <w:p w14:paraId="7935AEF7" w14:textId="77777777" w:rsidR="00E62533" w:rsidRDefault="00E62533" w:rsidP="00E62533">
            <w:pPr>
              <w:rPr>
                <w:rFonts w:ascii="Calibri" w:hAnsi="Calibri" w:cs="Arial"/>
                <w:sz w:val="20"/>
                <w:szCs w:val="20"/>
              </w:rPr>
            </w:pPr>
            <w:r w:rsidRPr="006D0D5E">
              <w:rPr>
                <w:rFonts w:ascii="Calibri" w:hAnsi="Calibri" w:cs="Arial"/>
                <w:sz w:val="20"/>
                <w:szCs w:val="20"/>
              </w:rPr>
              <w:t>Monday 16:00-17:00</w:t>
            </w:r>
          </w:p>
          <w:p w14:paraId="1789D5E4" w14:textId="1B864028" w:rsidR="00E62533" w:rsidRPr="006D0D5E" w:rsidRDefault="00E62533" w:rsidP="00E62533">
            <w:pPr>
              <w:rPr>
                <w:rFonts w:ascii="Calibri" w:hAnsi="Calibri" w:cs="Arial"/>
                <w:sz w:val="20"/>
                <w:szCs w:val="20"/>
              </w:rPr>
            </w:pPr>
            <w:r>
              <w:rPr>
                <w:rFonts w:ascii="Calibri" w:hAnsi="Calibri" w:cs="Arial"/>
                <w:sz w:val="20"/>
                <w:szCs w:val="20"/>
              </w:rPr>
              <w:t>Tuesday 16:00-17:00</w:t>
            </w:r>
          </w:p>
        </w:tc>
        <w:tc>
          <w:tcPr>
            <w:tcW w:w="8938" w:type="dxa"/>
            <w:shd w:val="clear" w:color="auto" w:fill="CFDFEA" w:themeFill="text2" w:themeFillTint="33"/>
          </w:tcPr>
          <w:p w14:paraId="1DDF5C61" w14:textId="39947307" w:rsidR="00E62533" w:rsidRPr="006D0D5E" w:rsidRDefault="00E62533" w:rsidP="00E62533">
            <w:pPr>
              <w:rPr>
                <w:rFonts w:ascii="Calibri" w:hAnsi="Calibri" w:cs="Arial"/>
                <w:sz w:val="20"/>
                <w:szCs w:val="20"/>
              </w:rPr>
            </w:pPr>
            <w:r w:rsidRPr="006D0D5E">
              <w:rPr>
                <w:rStyle w:val="pslongeditbox"/>
                <w:rFonts w:ascii="Calibri" w:hAnsi="Calibri"/>
                <w:sz w:val="20"/>
                <w:szCs w:val="20"/>
              </w:rPr>
              <w:t>This module focuses on a critical analysis of key texts and themes in the history of modern political thought. The study of the work of key thinkers in the modern era serves a range of purposes. Firstly, we can, in some instances, learn directly from these works, acquiring ideas that we can apply to our own circumstances. Secondly, through studying these texts we can learn about ourselves and our own political, ethical, and intellectual situation, through coming to a better understanding of how these works have contributed to shaping the world that we live in. Finally, through engaging with the complex arguments constructed in classic texts we can hope to learn how we might come to construct political arguments of our own. The choice of texts to be studied may vary from year to year.</w:t>
            </w:r>
          </w:p>
        </w:tc>
      </w:tr>
      <w:tr w:rsidR="00E62533" w:rsidRPr="006D0D5E" w14:paraId="1A8B86F9" w14:textId="77777777" w:rsidTr="00E63FD6">
        <w:tc>
          <w:tcPr>
            <w:tcW w:w="1696" w:type="dxa"/>
            <w:shd w:val="clear" w:color="auto" w:fill="CFDFEA" w:themeFill="text2" w:themeFillTint="33"/>
          </w:tcPr>
          <w:p w14:paraId="7FC454B1" w14:textId="720BEBD2"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9F1F6CC" w14:textId="4E62BA1E" w:rsidR="00E62533" w:rsidRPr="006D0D5E" w:rsidRDefault="00E62533" w:rsidP="00E62533">
            <w:pPr>
              <w:rPr>
                <w:rFonts w:ascii="Calibri" w:hAnsi="Calibri" w:cs="Arial"/>
                <w:sz w:val="20"/>
                <w:szCs w:val="20"/>
              </w:rPr>
            </w:pPr>
            <w:r w:rsidRPr="006D0D5E">
              <w:rPr>
                <w:rFonts w:ascii="Calibri" w:hAnsi="Calibri" w:cs="Arial"/>
                <w:sz w:val="20"/>
                <w:szCs w:val="20"/>
              </w:rPr>
              <w:t>PAI2011 The Politics of Deeply Divided Societies</w:t>
            </w:r>
          </w:p>
        </w:tc>
        <w:tc>
          <w:tcPr>
            <w:tcW w:w="1134" w:type="dxa"/>
            <w:shd w:val="clear" w:color="auto" w:fill="CFDFEA" w:themeFill="text2" w:themeFillTint="33"/>
          </w:tcPr>
          <w:p w14:paraId="4295CA8C" w14:textId="753CCCDF"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78412D45" w14:textId="77777777" w:rsidR="00E62533" w:rsidRDefault="00E62533" w:rsidP="00E62533">
            <w:pPr>
              <w:rPr>
                <w:rFonts w:ascii="Calibri" w:hAnsi="Calibri" w:cs="Arial"/>
                <w:sz w:val="20"/>
                <w:szCs w:val="20"/>
              </w:rPr>
            </w:pPr>
            <w:r w:rsidRPr="006D0D5E">
              <w:rPr>
                <w:rFonts w:ascii="Calibri" w:hAnsi="Calibri" w:cs="Arial"/>
                <w:sz w:val="20"/>
                <w:szCs w:val="20"/>
              </w:rPr>
              <w:t>Tuesday 12:00-13:00</w:t>
            </w:r>
          </w:p>
          <w:p w14:paraId="07883FEB" w14:textId="77729CE6" w:rsidR="00A01205" w:rsidRPr="006D0D5E" w:rsidRDefault="00A01205" w:rsidP="00E62533">
            <w:pPr>
              <w:rPr>
                <w:rFonts w:ascii="Calibri" w:hAnsi="Calibri" w:cs="Arial"/>
                <w:sz w:val="20"/>
                <w:szCs w:val="20"/>
              </w:rPr>
            </w:pPr>
            <w:r>
              <w:rPr>
                <w:rFonts w:ascii="Calibri" w:hAnsi="Calibri" w:cs="Arial"/>
                <w:sz w:val="20"/>
                <w:szCs w:val="20"/>
              </w:rPr>
              <w:t>Thursday 14:00-15:00</w:t>
            </w:r>
          </w:p>
        </w:tc>
        <w:tc>
          <w:tcPr>
            <w:tcW w:w="8938" w:type="dxa"/>
            <w:shd w:val="clear" w:color="auto" w:fill="CFDFEA" w:themeFill="text2" w:themeFillTint="33"/>
          </w:tcPr>
          <w:p w14:paraId="1108D2CC" w14:textId="66C15780" w:rsidR="00E62533" w:rsidRPr="006D0D5E" w:rsidRDefault="00E62533" w:rsidP="00E62533">
            <w:pPr>
              <w:rPr>
                <w:rFonts w:ascii="Calibri" w:hAnsi="Calibri" w:cs="Arial"/>
                <w:sz w:val="20"/>
                <w:szCs w:val="20"/>
              </w:rPr>
            </w:pPr>
            <w:r w:rsidRPr="006D0D5E">
              <w:rPr>
                <w:rStyle w:val="pslongeditbox"/>
                <w:rFonts w:ascii="Calibri" w:hAnsi="Calibri"/>
                <w:sz w:val="20"/>
                <w:szCs w:val="20"/>
              </w:rPr>
              <w:t>In this module we study the politics of deeply divided societies such as Northern Ireland, South Africa under Apartheid and the Israeli-Palestinian conflict. The module is built around an examination of ethnic and national conflict in terms of global politics. A range of comparative themes are studied as they relate to dimensions of conflict such as violence, civil disobedience and strategies for the management of such conflicts by state and non-state actors. Challenges to power and claims to legitimacy are key elements of our study. We also focus on prescriptions for the resolution of conflicts including partition, power-sharing and negotiations.  The failure and successes of respective peace processes are also examined to draw on lessons for future conflict resolution efforts.</w:t>
            </w:r>
          </w:p>
        </w:tc>
      </w:tr>
      <w:tr w:rsidR="00E62533" w:rsidRPr="006D0D5E" w14:paraId="05523C8A" w14:textId="77777777" w:rsidTr="00E63FD6">
        <w:tc>
          <w:tcPr>
            <w:tcW w:w="1696" w:type="dxa"/>
            <w:shd w:val="clear" w:color="auto" w:fill="CFDFEA" w:themeFill="text2" w:themeFillTint="33"/>
          </w:tcPr>
          <w:p w14:paraId="75C5AE09" w14:textId="3C8B0137"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BB27639" w14:textId="3BBA7F89" w:rsidR="00E62533" w:rsidRPr="006D0D5E" w:rsidRDefault="00E62533" w:rsidP="00E62533">
            <w:pPr>
              <w:rPr>
                <w:rFonts w:ascii="Calibri" w:hAnsi="Calibri" w:cs="Arial"/>
                <w:sz w:val="20"/>
                <w:szCs w:val="20"/>
              </w:rPr>
            </w:pPr>
            <w:r w:rsidRPr="006D0D5E">
              <w:rPr>
                <w:rFonts w:ascii="Calibri" w:hAnsi="Calibri" w:cs="Arial"/>
                <w:sz w:val="20"/>
                <w:szCs w:val="20"/>
              </w:rPr>
              <w:t>PAI2013 Irish Politics</w:t>
            </w:r>
          </w:p>
        </w:tc>
        <w:tc>
          <w:tcPr>
            <w:tcW w:w="1134" w:type="dxa"/>
            <w:shd w:val="clear" w:color="auto" w:fill="CFDFEA" w:themeFill="text2" w:themeFillTint="33"/>
          </w:tcPr>
          <w:p w14:paraId="486E325D" w14:textId="02659825"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857ECEA" w14:textId="77777777" w:rsidR="00E62533" w:rsidRDefault="00E62533" w:rsidP="00E62533">
            <w:pPr>
              <w:rPr>
                <w:rFonts w:ascii="Calibri" w:hAnsi="Calibri" w:cs="Arial"/>
                <w:sz w:val="20"/>
                <w:szCs w:val="20"/>
              </w:rPr>
            </w:pPr>
            <w:r w:rsidRPr="006D0D5E">
              <w:rPr>
                <w:rFonts w:ascii="Calibri" w:hAnsi="Calibri" w:cs="Arial"/>
                <w:sz w:val="20"/>
                <w:szCs w:val="20"/>
              </w:rPr>
              <w:t>Monday 15:00-16:00</w:t>
            </w:r>
          </w:p>
          <w:p w14:paraId="468EE277" w14:textId="15A23241" w:rsidR="00E62533" w:rsidRPr="006D0D5E" w:rsidRDefault="00E62533" w:rsidP="00E62533">
            <w:pPr>
              <w:rPr>
                <w:rFonts w:ascii="Calibri" w:hAnsi="Calibri" w:cs="Arial"/>
                <w:sz w:val="20"/>
                <w:szCs w:val="20"/>
              </w:rPr>
            </w:pPr>
            <w:r>
              <w:rPr>
                <w:rFonts w:ascii="Calibri" w:hAnsi="Calibri" w:cs="Arial"/>
                <w:sz w:val="20"/>
                <w:szCs w:val="20"/>
              </w:rPr>
              <w:t>Thursday 15:00-16:00</w:t>
            </w:r>
          </w:p>
        </w:tc>
        <w:tc>
          <w:tcPr>
            <w:tcW w:w="8938" w:type="dxa"/>
            <w:shd w:val="clear" w:color="auto" w:fill="CFDFEA" w:themeFill="text2" w:themeFillTint="33"/>
          </w:tcPr>
          <w:p w14:paraId="7292D069" w14:textId="25E92CBF" w:rsidR="00E62533" w:rsidRPr="006D0D5E" w:rsidRDefault="00E62533" w:rsidP="00E62533">
            <w:pPr>
              <w:rPr>
                <w:rFonts w:ascii="Calibri" w:hAnsi="Calibri" w:cs="Arial"/>
                <w:sz w:val="20"/>
                <w:szCs w:val="20"/>
              </w:rPr>
            </w:pPr>
            <w:r w:rsidRPr="006D0D5E">
              <w:rPr>
                <w:rStyle w:val="pslongeditbox"/>
                <w:rFonts w:ascii="Calibri" w:hAnsi="Calibri"/>
                <w:sz w:val="20"/>
                <w:szCs w:val="20"/>
              </w:rPr>
              <w:t>An examination of the Politics of Ireland (North and South) since 1920.</w:t>
            </w:r>
          </w:p>
        </w:tc>
      </w:tr>
      <w:tr w:rsidR="00E62533" w:rsidRPr="006D0D5E" w14:paraId="40775336" w14:textId="77777777" w:rsidTr="00E63FD6">
        <w:tc>
          <w:tcPr>
            <w:tcW w:w="1696" w:type="dxa"/>
            <w:shd w:val="clear" w:color="auto" w:fill="CFDFEA" w:themeFill="text2" w:themeFillTint="33"/>
          </w:tcPr>
          <w:p w14:paraId="5E086246" w14:textId="7CBB7B77"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2AEFDA3" w14:textId="3F7C761F" w:rsidR="00E62533" w:rsidRPr="006D0D5E" w:rsidRDefault="00E62533" w:rsidP="00E62533">
            <w:pPr>
              <w:rPr>
                <w:rFonts w:ascii="Calibri" w:hAnsi="Calibri" w:cs="Arial"/>
                <w:sz w:val="20"/>
                <w:szCs w:val="20"/>
              </w:rPr>
            </w:pPr>
            <w:r w:rsidRPr="006D0D5E">
              <w:rPr>
                <w:rFonts w:ascii="Calibri" w:hAnsi="Calibri" w:cs="Arial"/>
                <w:sz w:val="20"/>
                <w:szCs w:val="20"/>
              </w:rPr>
              <w:t>PAI2017 International Relations</w:t>
            </w:r>
          </w:p>
        </w:tc>
        <w:tc>
          <w:tcPr>
            <w:tcW w:w="1134" w:type="dxa"/>
            <w:shd w:val="clear" w:color="auto" w:fill="CFDFEA" w:themeFill="text2" w:themeFillTint="33"/>
          </w:tcPr>
          <w:p w14:paraId="0E450067" w14:textId="7120859F"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A6E977F" w14:textId="77777777" w:rsidR="00E62533" w:rsidRDefault="00E62533" w:rsidP="00E62533">
            <w:pPr>
              <w:rPr>
                <w:rFonts w:ascii="Calibri" w:hAnsi="Calibri" w:cs="Arial"/>
                <w:sz w:val="20"/>
                <w:szCs w:val="20"/>
              </w:rPr>
            </w:pPr>
            <w:r w:rsidRPr="006D0D5E">
              <w:rPr>
                <w:rFonts w:ascii="Calibri" w:hAnsi="Calibri" w:cs="Arial"/>
                <w:sz w:val="20"/>
                <w:szCs w:val="20"/>
              </w:rPr>
              <w:t>Wednesday 10:00-11:00</w:t>
            </w:r>
          </w:p>
          <w:p w14:paraId="082D2D04" w14:textId="4FB6993C" w:rsidR="00E62533" w:rsidRPr="006D0D5E" w:rsidRDefault="00E62533" w:rsidP="00E62533">
            <w:pPr>
              <w:rPr>
                <w:rFonts w:ascii="Calibri" w:hAnsi="Calibri" w:cs="Arial"/>
                <w:sz w:val="20"/>
                <w:szCs w:val="20"/>
              </w:rPr>
            </w:pPr>
            <w:r>
              <w:rPr>
                <w:rFonts w:ascii="Calibri" w:hAnsi="Calibri" w:cs="Arial"/>
                <w:sz w:val="20"/>
                <w:szCs w:val="20"/>
              </w:rPr>
              <w:t>Thursday 10:00-11:00</w:t>
            </w:r>
          </w:p>
        </w:tc>
        <w:tc>
          <w:tcPr>
            <w:tcW w:w="8938" w:type="dxa"/>
            <w:shd w:val="clear" w:color="auto" w:fill="CFDFEA" w:themeFill="text2" w:themeFillTint="33"/>
          </w:tcPr>
          <w:p w14:paraId="4824A268" w14:textId="3C033A0C"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This module sets out to help students understand and analyse the development of International Relations as a discipline through its theories and major issues. The key theories of international relations are examined, from Realism, through Marxism to contemporary approaches such as </w:t>
            </w:r>
            <w:proofErr w:type="spellStart"/>
            <w:r w:rsidRPr="006D0D5E">
              <w:rPr>
                <w:rStyle w:val="pslongeditbox"/>
                <w:rFonts w:ascii="Calibri" w:hAnsi="Calibri"/>
                <w:sz w:val="20"/>
                <w:szCs w:val="20"/>
              </w:rPr>
              <w:t>Poststructuralism</w:t>
            </w:r>
            <w:proofErr w:type="spellEnd"/>
            <w:r w:rsidRPr="006D0D5E">
              <w:rPr>
                <w:rStyle w:val="pslongeditbox"/>
                <w:rFonts w:ascii="Calibri" w:hAnsi="Calibri"/>
                <w:sz w:val="20"/>
                <w:szCs w:val="20"/>
              </w:rPr>
              <w:t>, with a focus upon how each one criticises and responds to the others revealing its strengths and weaknesses. Within this, major issues of international relations will be explored from a theoretical and conceptual perspective, such as the balance of power, peace, international society, norms and gender. Finally, the course turns to modern challenges to the discipline of International Relations, such as International Political Economy, the spread of Globalization, and contemporary concerns with security and the War on Terror. The module therefore considers how well International Relations is responding to these challenges.</w:t>
            </w:r>
          </w:p>
        </w:tc>
      </w:tr>
      <w:tr w:rsidR="00E62533" w:rsidRPr="006D0D5E" w14:paraId="047B97BB" w14:textId="77777777" w:rsidTr="00E63FD6">
        <w:tc>
          <w:tcPr>
            <w:tcW w:w="1696" w:type="dxa"/>
            <w:shd w:val="clear" w:color="auto" w:fill="CFDFEA" w:themeFill="text2" w:themeFillTint="33"/>
          </w:tcPr>
          <w:p w14:paraId="0919398C" w14:textId="24CC60B3"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7C15926" w14:textId="30C9E397" w:rsidR="00E62533" w:rsidRPr="006D0D5E" w:rsidRDefault="00E62533" w:rsidP="00E62533">
            <w:pPr>
              <w:rPr>
                <w:rFonts w:ascii="Calibri" w:hAnsi="Calibri" w:cs="Arial"/>
                <w:sz w:val="20"/>
                <w:szCs w:val="20"/>
              </w:rPr>
            </w:pPr>
            <w:r w:rsidRPr="006D0D5E">
              <w:rPr>
                <w:rFonts w:ascii="Calibri" w:hAnsi="Calibri" w:cs="Arial"/>
                <w:sz w:val="20"/>
                <w:szCs w:val="20"/>
              </w:rPr>
              <w:t>PAI2018 American Politics</w:t>
            </w:r>
          </w:p>
        </w:tc>
        <w:tc>
          <w:tcPr>
            <w:tcW w:w="1134" w:type="dxa"/>
            <w:shd w:val="clear" w:color="auto" w:fill="CFDFEA" w:themeFill="text2" w:themeFillTint="33"/>
          </w:tcPr>
          <w:p w14:paraId="3F85BD81" w14:textId="7B3410CA"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2B21722F" w14:textId="77777777" w:rsidR="00E62533" w:rsidRDefault="00E62533" w:rsidP="00E62533">
            <w:pPr>
              <w:rPr>
                <w:rFonts w:ascii="Calibri" w:hAnsi="Calibri" w:cs="Arial"/>
                <w:sz w:val="20"/>
                <w:szCs w:val="20"/>
              </w:rPr>
            </w:pPr>
            <w:r w:rsidRPr="006D0D5E">
              <w:rPr>
                <w:rFonts w:ascii="Calibri" w:hAnsi="Calibri" w:cs="Arial"/>
                <w:sz w:val="20"/>
                <w:szCs w:val="20"/>
              </w:rPr>
              <w:t>Monday 13:00-14:00</w:t>
            </w:r>
          </w:p>
          <w:p w14:paraId="08C3C845" w14:textId="3D263151" w:rsidR="00E62533" w:rsidRPr="006D0D5E" w:rsidRDefault="00E62533" w:rsidP="00E62533">
            <w:pPr>
              <w:rPr>
                <w:rFonts w:ascii="Calibri" w:hAnsi="Calibri" w:cs="Arial"/>
                <w:sz w:val="20"/>
                <w:szCs w:val="20"/>
              </w:rPr>
            </w:pPr>
            <w:r>
              <w:rPr>
                <w:rFonts w:ascii="Calibri" w:hAnsi="Calibri" w:cs="Arial"/>
                <w:sz w:val="20"/>
                <w:szCs w:val="20"/>
              </w:rPr>
              <w:t>Tuesday 12:00-13:00</w:t>
            </w:r>
          </w:p>
        </w:tc>
        <w:tc>
          <w:tcPr>
            <w:tcW w:w="8938" w:type="dxa"/>
            <w:shd w:val="clear" w:color="auto" w:fill="CFDFEA" w:themeFill="text2" w:themeFillTint="33"/>
          </w:tcPr>
          <w:p w14:paraId="59E6C0B4" w14:textId="6EE60CAB"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This survey course introduces students to the American political system, current debates on democracy in America and its role in the world. The first section of the module, examines the basic institutions of the American political system, its origins, development and evolving dynamics. Particular emphasis is placed on the US Constitution, federalism and the system of checks and balances, as well as the three branches of government: the Presidency, Congress and the Supreme Court. The second section constitutes a more normative engagement with issues relating to the contemporary nature of American democracy, </w:t>
            </w:r>
            <w:r w:rsidRPr="006D0D5E">
              <w:rPr>
                <w:rStyle w:val="pslongeditbox"/>
                <w:rFonts w:ascii="Calibri" w:hAnsi="Calibri"/>
                <w:sz w:val="20"/>
                <w:szCs w:val="20"/>
              </w:rPr>
              <w:lastRenderedPageBreak/>
              <w:t>examining in particular controversies surrounding the electoral process and the role of socioeconomic inequality and race in shaping political outcomes.</w:t>
            </w:r>
          </w:p>
        </w:tc>
      </w:tr>
      <w:tr w:rsidR="00E62533" w:rsidRPr="006D0D5E" w14:paraId="50988ED5" w14:textId="77777777" w:rsidTr="00E63FD6">
        <w:tc>
          <w:tcPr>
            <w:tcW w:w="1696" w:type="dxa"/>
            <w:shd w:val="clear" w:color="auto" w:fill="CFDFEA" w:themeFill="text2" w:themeFillTint="33"/>
          </w:tcPr>
          <w:p w14:paraId="77C7CDFF" w14:textId="4C2CE807"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736ACEB" w14:textId="71CE3C04" w:rsidR="00E62533" w:rsidRPr="006D0D5E" w:rsidRDefault="00E62533" w:rsidP="00E62533">
            <w:pPr>
              <w:rPr>
                <w:rFonts w:ascii="Calibri" w:hAnsi="Calibri" w:cs="Arial"/>
                <w:sz w:val="20"/>
                <w:szCs w:val="20"/>
              </w:rPr>
            </w:pPr>
            <w:r w:rsidRPr="006D0D5E">
              <w:rPr>
                <w:rFonts w:ascii="Calibri" w:hAnsi="Calibri" w:cs="Arial"/>
                <w:sz w:val="20"/>
                <w:szCs w:val="20"/>
              </w:rPr>
              <w:t>PAI2043 Studying Politics</w:t>
            </w:r>
          </w:p>
        </w:tc>
        <w:tc>
          <w:tcPr>
            <w:tcW w:w="1134" w:type="dxa"/>
            <w:shd w:val="clear" w:color="auto" w:fill="CFDFEA" w:themeFill="text2" w:themeFillTint="33"/>
          </w:tcPr>
          <w:p w14:paraId="179481D3" w14:textId="00CA18D4"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374535F3" w14:textId="6D1BE1C9" w:rsidR="00E62533" w:rsidRPr="006D0D5E" w:rsidRDefault="00E62533" w:rsidP="00E62533">
            <w:pPr>
              <w:rPr>
                <w:rFonts w:ascii="Calibri" w:hAnsi="Calibri" w:cs="Arial"/>
                <w:sz w:val="20"/>
                <w:szCs w:val="20"/>
              </w:rPr>
            </w:pPr>
            <w:r>
              <w:rPr>
                <w:rFonts w:ascii="Calibri" w:hAnsi="Calibri" w:cs="Arial"/>
                <w:sz w:val="20"/>
                <w:szCs w:val="20"/>
              </w:rPr>
              <w:t>Tuesday 15:00-16:00</w:t>
            </w:r>
          </w:p>
        </w:tc>
        <w:tc>
          <w:tcPr>
            <w:tcW w:w="8938" w:type="dxa"/>
            <w:shd w:val="clear" w:color="auto" w:fill="CFDFEA" w:themeFill="text2" w:themeFillTint="33"/>
          </w:tcPr>
          <w:p w14:paraId="75336AE3" w14:textId="2655B471" w:rsidR="00E62533" w:rsidRPr="006D0D5E" w:rsidRDefault="00E62533" w:rsidP="00E62533">
            <w:pPr>
              <w:rPr>
                <w:rFonts w:ascii="Calibri" w:hAnsi="Calibri" w:cs="Arial"/>
                <w:sz w:val="20"/>
                <w:szCs w:val="20"/>
              </w:rPr>
            </w:pPr>
            <w:r w:rsidRPr="006D0D5E">
              <w:rPr>
                <w:rStyle w:val="pslongeditbox"/>
                <w:rFonts w:ascii="Calibri" w:hAnsi="Calibri"/>
                <w:sz w:val="20"/>
                <w:szCs w:val="20"/>
              </w:rPr>
              <w:t>Without understanding the methodology of research practice it is not possible to undertake political research effectively or critically assess the work of others. Equally, without research skills it is not possible to test our assertions, assumptions, knowledge and preconceptions about the political world. Research methods are therefore a crucial tool if we are to be able to address the important question of ‘how do we know’ which is critical in all fields of political studies. Consequently, this module has four aims. Firstly, to introduce students to the political research environment, incorporating both the elements and processes that underpin inquiry. Secondly, the module seeks to examine different methodologies and techniques to enable the undertaking of both original and critical research. Thirdly, to encourage candidates to develop a critical appreciation of data including both content and use. Fourthly, to promote a general awareness and working knowledge not only of the complexities of political research but also of the variety of environments in which research takes place.</w:t>
            </w:r>
          </w:p>
        </w:tc>
      </w:tr>
      <w:tr w:rsidR="00E62533" w:rsidRPr="006D0D5E" w14:paraId="3EE00EC9" w14:textId="77777777" w:rsidTr="00E63FD6">
        <w:tc>
          <w:tcPr>
            <w:tcW w:w="1696" w:type="dxa"/>
            <w:shd w:val="clear" w:color="auto" w:fill="CFDFEA" w:themeFill="text2" w:themeFillTint="33"/>
          </w:tcPr>
          <w:p w14:paraId="0892B9D7" w14:textId="392FFD2A"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FF02ABB" w14:textId="010FFBD2" w:rsidR="00E62533" w:rsidRPr="006D0D5E" w:rsidRDefault="00E62533" w:rsidP="00E62533">
            <w:pPr>
              <w:rPr>
                <w:rFonts w:ascii="Calibri" w:hAnsi="Calibri" w:cs="Arial"/>
                <w:sz w:val="20"/>
                <w:szCs w:val="20"/>
              </w:rPr>
            </w:pPr>
            <w:r w:rsidRPr="006D0D5E">
              <w:rPr>
                <w:rFonts w:ascii="Calibri" w:hAnsi="Calibri" w:cs="Arial"/>
                <w:sz w:val="20"/>
                <w:szCs w:val="20"/>
              </w:rPr>
              <w:t>PAI2044 Democracy, Ethics and Economics</w:t>
            </w:r>
          </w:p>
        </w:tc>
        <w:tc>
          <w:tcPr>
            <w:tcW w:w="1134" w:type="dxa"/>
            <w:shd w:val="clear" w:color="auto" w:fill="CFDFEA" w:themeFill="text2" w:themeFillTint="33"/>
          </w:tcPr>
          <w:p w14:paraId="3BA44447" w14:textId="1C9E36C6"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7E7452CC" w14:textId="77777777" w:rsidR="00E62533" w:rsidRDefault="00E62533" w:rsidP="00E62533">
            <w:pPr>
              <w:rPr>
                <w:rFonts w:ascii="Calibri" w:hAnsi="Calibri" w:cs="Arial"/>
                <w:sz w:val="20"/>
                <w:szCs w:val="20"/>
              </w:rPr>
            </w:pPr>
            <w:r>
              <w:rPr>
                <w:rFonts w:ascii="Calibri" w:hAnsi="Calibri" w:cs="Arial"/>
                <w:sz w:val="20"/>
                <w:szCs w:val="20"/>
              </w:rPr>
              <w:t>Monday 13:00-14:00</w:t>
            </w:r>
          </w:p>
          <w:p w14:paraId="27DC2F16" w14:textId="4F99533F" w:rsidR="00E62533" w:rsidRPr="006D0D5E" w:rsidRDefault="00E62533" w:rsidP="00E62533">
            <w:pPr>
              <w:rPr>
                <w:rFonts w:ascii="Calibri" w:hAnsi="Calibri" w:cs="Arial"/>
                <w:sz w:val="20"/>
                <w:szCs w:val="20"/>
              </w:rPr>
            </w:pPr>
            <w:r>
              <w:rPr>
                <w:rFonts w:ascii="Calibri" w:hAnsi="Calibri" w:cs="Arial"/>
                <w:sz w:val="20"/>
                <w:szCs w:val="20"/>
              </w:rPr>
              <w:t>Tuesday 09:00-10:00</w:t>
            </w:r>
          </w:p>
        </w:tc>
        <w:tc>
          <w:tcPr>
            <w:tcW w:w="8938" w:type="dxa"/>
            <w:shd w:val="clear" w:color="auto" w:fill="CFDFEA" w:themeFill="text2" w:themeFillTint="33"/>
          </w:tcPr>
          <w:p w14:paraId="450729EC" w14:textId="1272E110" w:rsidR="00E62533" w:rsidRPr="006D0D5E" w:rsidRDefault="00E62533" w:rsidP="00E62533">
            <w:pPr>
              <w:rPr>
                <w:rStyle w:val="pslongeditbox"/>
                <w:rFonts w:ascii="Calibri" w:hAnsi="Calibri"/>
                <w:sz w:val="20"/>
                <w:szCs w:val="20"/>
              </w:rPr>
            </w:pPr>
            <w:r w:rsidRPr="006D0D5E">
              <w:rPr>
                <w:rStyle w:val="pslongeditbox"/>
                <w:rFonts w:ascii="Calibri" w:hAnsi="Calibri"/>
                <w:sz w:val="20"/>
                <w:szCs w:val="20"/>
              </w:rPr>
              <w:t>This module examines the interface and inter-relationships between politics, philosophy and economics. The first section deals with issues in classical political economy</w:t>
            </w:r>
            <w:r>
              <w:rPr>
                <w:rStyle w:val="pslongeditbox"/>
                <w:rFonts w:ascii="Calibri" w:hAnsi="Calibri"/>
                <w:sz w:val="20"/>
                <w:szCs w:val="20"/>
              </w:rPr>
              <w:t xml:space="preserve"> - </w:t>
            </w:r>
            <w:r w:rsidRPr="006D0D5E">
              <w:rPr>
                <w:rStyle w:val="pslongeditbox"/>
                <w:rFonts w:ascii="Calibri" w:hAnsi="Calibri"/>
                <w:sz w:val="20"/>
                <w:szCs w:val="20"/>
              </w:rPr>
              <w:t>the relationship between political ideology and economics, the history and power of economic thought , how democratic institutions interact with the economy and the notion of public goods. Section two scrutinises the post war economic development project,  - the relationship between traditionalism and modernity, western and oriental development models, the ethics of (under) development and the political and economic implications of contemporary development philosophy. Section three considers the issue of social justice, libertarian versus egalitarian debates, the ethical and political underpinnings of successful legitimate markets, and the concept of workplace democracy.</w:t>
            </w:r>
          </w:p>
        </w:tc>
      </w:tr>
      <w:tr w:rsidR="00E62533" w:rsidRPr="006D0D5E" w14:paraId="7F898FBB" w14:textId="77777777" w:rsidTr="00E63FD6">
        <w:tc>
          <w:tcPr>
            <w:tcW w:w="1696" w:type="dxa"/>
            <w:shd w:val="clear" w:color="auto" w:fill="CFDFEA" w:themeFill="text2" w:themeFillTint="33"/>
          </w:tcPr>
          <w:p w14:paraId="55016168" w14:textId="0FE15FBD"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102BC82" w14:textId="4E77B86B" w:rsidR="00E62533" w:rsidRPr="006D0D5E" w:rsidRDefault="00E62533" w:rsidP="00E62533">
            <w:pPr>
              <w:rPr>
                <w:rFonts w:ascii="Calibri" w:hAnsi="Calibri" w:cs="Arial"/>
                <w:sz w:val="20"/>
                <w:szCs w:val="20"/>
              </w:rPr>
            </w:pPr>
            <w:r w:rsidRPr="006D0D5E">
              <w:rPr>
                <w:rFonts w:ascii="Calibri" w:hAnsi="Calibri" w:cs="Arial"/>
                <w:sz w:val="20"/>
                <w:szCs w:val="20"/>
              </w:rPr>
              <w:t>PAI2045 The Politics and Economics of the Devolved UK</w:t>
            </w:r>
          </w:p>
        </w:tc>
        <w:tc>
          <w:tcPr>
            <w:tcW w:w="1134" w:type="dxa"/>
            <w:shd w:val="clear" w:color="auto" w:fill="CFDFEA" w:themeFill="text2" w:themeFillTint="33"/>
          </w:tcPr>
          <w:p w14:paraId="51068604" w14:textId="4DFAC944"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481B6A88" w14:textId="77777777" w:rsidR="00E62533" w:rsidRDefault="00E62533" w:rsidP="00E62533">
            <w:pPr>
              <w:rPr>
                <w:rFonts w:ascii="Calibri" w:hAnsi="Calibri" w:cs="Arial"/>
                <w:sz w:val="20"/>
                <w:szCs w:val="20"/>
              </w:rPr>
            </w:pPr>
            <w:r w:rsidRPr="006D0D5E">
              <w:rPr>
                <w:rFonts w:ascii="Calibri" w:hAnsi="Calibri" w:cs="Arial"/>
                <w:sz w:val="20"/>
                <w:szCs w:val="20"/>
              </w:rPr>
              <w:t>Thursday 11:00-12:00</w:t>
            </w:r>
          </w:p>
          <w:p w14:paraId="0250298A" w14:textId="5ED2CAA8" w:rsidR="00E62533" w:rsidRPr="006D0D5E" w:rsidRDefault="00E62533" w:rsidP="00E62533">
            <w:pPr>
              <w:rPr>
                <w:rFonts w:ascii="Calibri" w:hAnsi="Calibri" w:cs="Arial"/>
                <w:sz w:val="20"/>
                <w:szCs w:val="20"/>
              </w:rPr>
            </w:pPr>
            <w:r>
              <w:rPr>
                <w:rFonts w:ascii="Calibri" w:hAnsi="Calibri" w:cs="Arial"/>
                <w:sz w:val="20"/>
                <w:szCs w:val="20"/>
              </w:rPr>
              <w:t>Friday 09:00-10:00</w:t>
            </w:r>
          </w:p>
        </w:tc>
        <w:tc>
          <w:tcPr>
            <w:tcW w:w="8938" w:type="dxa"/>
            <w:shd w:val="clear" w:color="auto" w:fill="CFDFEA" w:themeFill="text2" w:themeFillTint="33"/>
          </w:tcPr>
          <w:p w14:paraId="58563DB1" w14:textId="58A126DC"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The first half of the module is concerned with the economic experience of devolution/decentralization in the UK, as well as the theoretical models developed by economists to discuss devolved political structures. It will include a survey of economic performance under devolution and a discussion of the relationship between devolution and new institutional economics. </w:t>
            </w:r>
            <w:r w:rsidRPr="006D0D5E">
              <w:rPr>
                <w:rFonts w:ascii="Calibri" w:hAnsi="Calibri"/>
                <w:sz w:val="20"/>
                <w:szCs w:val="20"/>
              </w:rPr>
              <w:br/>
            </w:r>
            <w:r w:rsidRPr="006D0D5E">
              <w:rPr>
                <w:rStyle w:val="pslongeditbox"/>
                <w:rFonts w:ascii="Calibri" w:hAnsi="Calibri"/>
                <w:sz w:val="20"/>
                <w:szCs w:val="20"/>
              </w:rPr>
              <w:t>The second half focuses on the politics of devolution in relation to the UK in general and Scotland, Wales and Northern Ireland in particular. Each case is set within an historical context and the dynamics of the resurgence of the devolution agenda in the 1990s. Discrete lectures on the experience of devolution will follow, tracing the singular character of their devolved ‘settlements’ to be succeeded by the impact of devolution on ‘the Centre’.</w:t>
            </w:r>
          </w:p>
        </w:tc>
      </w:tr>
      <w:tr w:rsidR="00E62533" w:rsidRPr="006D0D5E" w14:paraId="502CC709" w14:textId="77777777" w:rsidTr="00E63FD6">
        <w:tc>
          <w:tcPr>
            <w:tcW w:w="1696" w:type="dxa"/>
            <w:shd w:val="clear" w:color="auto" w:fill="CFDFEA" w:themeFill="text2" w:themeFillTint="33"/>
          </w:tcPr>
          <w:p w14:paraId="1EFE33A0" w14:textId="61EAB7DC"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90F53D9" w14:textId="049C6EB5" w:rsidR="00E62533" w:rsidRPr="006D0D5E" w:rsidRDefault="00E62533" w:rsidP="00E62533">
            <w:pPr>
              <w:rPr>
                <w:rFonts w:ascii="Calibri" w:hAnsi="Calibri" w:cs="Arial"/>
                <w:sz w:val="20"/>
                <w:szCs w:val="20"/>
              </w:rPr>
            </w:pPr>
            <w:r w:rsidRPr="006D0D5E">
              <w:rPr>
                <w:rFonts w:ascii="Calibri" w:hAnsi="Calibri" w:cs="Arial"/>
                <w:sz w:val="20"/>
                <w:szCs w:val="20"/>
              </w:rPr>
              <w:t>PAI2055 Security and Terrorism</w:t>
            </w:r>
          </w:p>
        </w:tc>
        <w:tc>
          <w:tcPr>
            <w:tcW w:w="1134" w:type="dxa"/>
            <w:shd w:val="clear" w:color="auto" w:fill="CFDFEA" w:themeFill="text2" w:themeFillTint="33"/>
          </w:tcPr>
          <w:p w14:paraId="7C1073AF" w14:textId="35FB5127"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57B57468" w14:textId="77777777" w:rsidR="00E62533" w:rsidRDefault="00E62533" w:rsidP="00E62533">
            <w:pPr>
              <w:rPr>
                <w:rFonts w:ascii="Calibri" w:hAnsi="Calibri" w:cs="Arial"/>
                <w:sz w:val="20"/>
                <w:szCs w:val="20"/>
              </w:rPr>
            </w:pPr>
            <w:r w:rsidRPr="006D0D5E">
              <w:rPr>
                <w:rFonts w:ascii="Calibri" w:hAnsi="Calibri" w:cs="Arial"/>
                <w:sz w:val="20"/>
                <w:szCs w:val="20"/>
              </w:rPr>
              <w:t>Monday 09:00-10:00</w:t>
            </w:r>
          </w:p>
          <w:p w14:paraId="1E330832" w14:textId="673FB0C4" w:rsidR="00E62533" w:rsidRPr="006D0D5E" w:rsidRDefault="00E62533" w:rsidP="00E62533">
            <w:pPr>
              <w:rPr>
                <w:rFonts w:ascii="Calibri" w:hAnsi="Calibri" w:cs="Arial"/>
                <w:sz w:val="20"/>
                <w:szCs w:val="20"/>
              </w:rPr>
            </w:pPr>
            <w:r>
              <w:rPr>
                <w:rFonts w:ascii="Calibri" w:hAnsi="Calibri" w:cs="Arial"/>
                <w:sz w:val="20"/>
                <w:szCs w:val="20"/>
              </w:rPr>
              <w:t>Wednesday 10:00-11:00</w:t>
            </w:r>
          </w:p>
        </w:tc>
        <w:tc>
          <w:tcPr>
            <w:tcW w:w="8938" w:type="dxa"/>
            <w:shd w:val="clear" w:color="auto" w:fill="CFDFEA" w:themeFill="text2" w:themeFillTint="33"/>
          </w:tcPr>
          <w:p w14:paraId="26CE3750" w14:textId="5E1D3DF1" w:rsidR="00E62533" w:rsidRPr="006D0D5E" w:rsidRDefault="00E62533" w:rsidP="00E62533">
            <w:pPr>
              <w:rPr>
                <w:rFonts w:ascii="Calibri" w:hAnsi="Calibri" w:cs="Arial"/>
                <w:sz w:val="20"/>
                <w:szCs w:val="20"/>
              </w:rPr>
            </w:pPr>
            <w:r w:rsidRPr="006D0D5E">
              <w:rPr>
                <w:rStyle w:val="pslongeditbox"/>
                <w:rFonts w:ascii="Calibri" w:hAnsi="Calibri"/>
                <w:sz w:val="20"/>
                <w:szCs w:val="20"/>
              </w:rPr>
              <w:t>This module explores contemporary approaches to the study of security and terrorism. It will examine changes in definitions of security and terrorism, the evolution of approaches to the study of security and terrorism. Students will be familiarised with the main “threats” to state and human security; the changing nature of war and other organised violence; and areas of security policy and practice including arms control, alliance formation, peacekeeping and peacebuilding, among others. Students will also explore domestic and transnational non-state terrorism, state terrorism, and counter-terrorism policy and practice.</w:t>
            </w:r>
          </w:p>
        </w:tc>
      </w:tr>
      <w:tr w:rsidR="00E62533" w:rsidRPr="006D0D5E" w14:paraId="54320632" w14:textId="77777777" w:rsidTr="00E63FD6">
        <w:tc>
          <w:tcPr>
            <w:tcW w:w="1696" w:type="dxa"/>
            <w:shd w:val="clear" w:color="auto" w:fill="CFDFEA" w:themeFill="text2" w:themeFillTint="33"/>
          </w:tcPr>
          <w:p w14:paraId="6572B2C3" w14:textId="004FCBEE"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C40C6F1" w14:textId="104F2974" w:rsidR="00E62533" w:rsidRPr="006D0D5E" w:rsidRDefault="00E62533" w:rsidP="00E62533">
            <w:pPr>
              <w:rPr>
                <w:rFonts w:ascii="Calibri" w:hAnsi="Calibri" w:cs="Arial"/>
                <w:sz w:val="20"/>
                <w:szCs w:val="20"/>
              </w:rPr>
            </w:pPr>
            <w:r w:rsidRPr="006D0D5E">
              <w:rPr>
                <w:rFonts w:ascii="Calibri" w:hAnsi="Calibri" w:cs="Arial"/>
                <w:sz w:val="20"/>
                <w:szCs w:val="20"/>
              </w:rPr>
              <w:t>PAI2056 International Organisations</w:t>
            </w:r>
          </w:p>
        </w:tc>
        <w:tc>
          <w:tcPr>
            <w:tcW w:w="1134" w:type="dxa"/>
            <w:shd w:val="clear" w:color="auto" w:fill="CFDFEA" w:themeFill="text2" w:themeFillTint="33"/>
          </w:tcPr>
          <w:p w14:paraId="5C1CFF2A" w14:textId="0F868DE4"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116D3A21" w14:textId="77777777" w:rsidR="00E62533" w:rsidRDefault="00E62533" w:rsidP="00E62533">
            <w:pPr>
              <w:rPr>
                <w:rFonts w:ascii="Calibri" w:hAnsi="Calibri" w:cs="Arial"/>
                <w:sz w:val="20"/>
                <w:szCs w:val="20"/>
              </w:rPr>
            </w:pPr>
            <w:r w:rsidRPr="006D0D5E">
              <w:rPr>
                <w:rFonts w:ascii="Calibri" w:hAnsi="Calibri" w:cs="Arial"/>
                <w:sz w:val="20"/>
                <w:szCs w:val="20"/>
              </w:rPr>
              <w:t>Monday 14:00-15:00</w:t>
            </w:r>
          </w:p>
          <w:p w14:paraId="5F75D296" w14:textId="265BBF2F" w:rsidR="00E62533" w:rsidRPr="006D0D5E" w:rsidRDefault="00E62533" w:rsidP="00E62533">
            <w:pPr>
              <w:rPr>
                <w:rFonts w:ascii="Calibri" w:hAnsi="Calibri" w:cs="Arial"/>
                <w:sz w:val="20"/>
                <w:szCs w:val="20"/>
              </w:rPr>
            </w:pPr>
            <w:r>
              <w:rPr>
                <w:rFonts w:ascii="Calibri" w:hAnsi="Calibri" w:cs="Arial"/>
                <w:sz w:val="20"/>
                <w:szCs w:val="20"/>
              </w:rPr>
              <w:t>Tuesday 13:00-14:00</w:t>
            </w:r>
          </w:p>
        </w:tc>
        <w:tc>
          <w:tcPr>
            <w:tcW w:w="8938" w:type="dxa"/>
            <w:shd w:val="clear" w:color="auto" w:fill="CFDFEA" w:themeFill="text2" w:themeFillTint="33"/>
          </w:tcPr>
          <w:p w14:paraId="461CA6A6" w14:textId="3AD2464E"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This module on International Organizations offers an introduction into the multilateral global security architecture. The core focus of the module is collective security. The module IO thus will deal with international law, collective security, regimes in international security and International security organizations. The United Nations system forms the core of the study. Peacekeeping, peace enforcement, peace building and the ‘outsourcing’ of core collective security tasks to regional players will dominate the sessions of the module. Core military interventions by international organizations will be </w:t>
            </w:r>
            <w:proofErr w:type="spellStart"/>
            <w:r w:rsidRPr="006D0D5E">
              <w:rPr>
                <w:rStyle w:val="pslongeditbox"/>
                <w:rFonts w:ascii="Calibri" w:hAnsi="Calibri"/>
                <w:sz w:val="20"/>
                <w:szCs w:val="20"/>
              </w:rPr>
              <w:t>analyzed</w:t>
            </w:r>
            <w:proofErr w:type="spellEnd"/>
            <w:r w:rsidRPr="006D0D5E">
              <w:rPr>
                <w:rStyle w:val="pslongeditbox"/>
                <w:rFonts w:ascii="Calibri" w:hAnsi="Calibri"/>
                <w:sz w:val="20"/>
                <w:szCs w:val="20"/>
              </w:rPr>
              <w:t>. The module thus will deal with military interventions by the UN, NATO, CIS/CSTO, EU and core security and mediation tasks by the CIS, SCO and OSCE. The new policy agenda of energy security will be tackled by studying resource control: The NPT regime, the IAEA and oil and gas regimes thus will be scrutinized at the end of the semester. The major aim of the module is to outline the ‘institutionalized’ world order of today – with its hierarchies, cleavages and contradictions. The module is wedded to a strategic studies approach to IR.</w:t>
            </w:r>
          </w:p>
        </w:tc>
      </w:tr>
      <w:tr w:rsidR="00E62533" w:rsidRPr="006D0D5E" w14:paraId="0DF764D0" w14:textId="77777777" w:rsidTr="00E63FD6">
        <w:tc>
          <w:tcPr>
            <w:tcW w:w="1696" w:type="dxa"/>
            <w:shd w:val="clear" w:color="auto" w:fill="CFDFEA" w:themeFill="text2" w:themeFillTint="33"/>
          </w:tcPr>
          <w:p w14:paraId="451420E9" w14:textId="5A4B8AB2" w:rsidR="00E62533" w:rsidRPr="0028560B" w:rsidRDefault="00E62533" w:rsidP="00E62533">
            <w:pPr>
              <w:rPr>
                <w:rFonts w:ascii="Calibri" w:hAnsi="Calibri" w:cs="Arial"/>
                <w:sz w:val="20"/>
                <w:szCs w:val="20"/>
              </w:rPr>
            </w:pPr>
            <w:r w:rsidRPr="0028560B">
              <w:rPr>
                <w:rFonts w:ascii="Calibri" w:hAnsi="Calibri" w:cs="Arial"/>
                <w:sz w:val="20"/>
                <w:szCs w:val="20"/>
              </w:rPr>
              <w:t>History, Anthropology, Philosophy and Politics</w:t>
            </w:r>
          </w:p>
        </w:tc>
        <w:tc>
          <w:tcPr>
            <w:tcW w:w="1701" w:type="dxa"/>
            <w:shd w:val="clear" w:color="auto" w:fill="CFDFEA" w:themeFill="text2" w:themeFillTint="33"/>
          </w:tcPr>
          <w:p w14:paraId="1F14C414" w14:textId="77777777" w:rsidR="00E62533" w:rsidRPr="0028560B" w:rsidRDefault="00E62533" w:rsidP="00E62533">
            <w:pPr>
              <w:rPr>
                <w:rFonts w:ascii="Calibri" w:hAnsi="Calibri" w:cs="Arial"/>
                <w:sz w:val="20"/>
                <w:szCs w:val="20"/>
              </w:rPr>
            </w:pPr>
            <w:r w:rsidRPr="0028560B">
              <w:rPr>
                <w:rFonts w:ascii="Calibri" w:hAnsi="Calibri" w:cs="Arial"/>
                <w:sz w:val="20"/>
                <w:szCs w:val="20"/>
              </w:rPr>
              <w:t>PAI2065</w:t>
            </w:r>
          </w:p>
          <w:p w14:paraId="303F6921" w14:textId="7AB2FEF1" w:rsidR="00E62533" w:rsidRPr="0028560B" w:rsidRDefault="00E62533" w:rsidP="00E62533">
            <w:pPr>
              <w:rPr>
                <w:rFonts w:ascii="Calibri" w:hAnsi="Calibri" w:cs="Arial"/>
                <w:sz w:val="20"/>
                <w:szCs w:val="20"/>
              </w:rPr>
            </w:pPr>
            <w:r w:rsidRPr="0028560B">
              <w:rPr>
                <w:rFonts w:ascii="Calibri" w:hAnsi="Calibri" w:cs="Arial"/>
                <w:sz w:val="20"/>
                <w:szCs w:val="20"/>
              </w:rPr>
              <w:t>Peace and Conflict Studies</w:t>
            </w:r>
          </w:p>
        </w:tc>
        <w:tc>
          <w:tcPr>
            <w:tcW w:w="1134" w:type="dxa"/>
            <w:shd w:val="clear" w:color="auto" w:fill="CFDFEA" w:themeFill="text2" w:themeFillTint="33"/>
          </w:tcPr>
          <w:p w14:paraId="0BB0F2B4" w14:textId="3FEB4EEC" w:rsidR="00E62533" w:rsidRPr="0028560B" w:rsidRDefault="00E62533" w:rsidP="00E62533">
            <w:pPr>
              <w:rPr>
                <w:rFonts w:ascii="Calibri" w:hAnsi="Calibri" w:cs="Arial"/>
                <w:sz w:val="20"/>
                <w:szCs w:val="20"/>
              </w:rPr>
            </w:pPr>
            <w:r w:rsidRPr="0028560B">
              <w:rPr>
                <w:rFonts w:ascii="Calibri" w:hAnsi="Calibri" w:cs="Arial"/>
                <w:sz w:val="20"/>
                <w:szCs w:val="20"/>
              </w:rPr>
              <w:t>Spring</w:t>
            </w:r>
          </w:p>
        </w:tc>
        <w:tc>
          <w:tcPr>
            <w:tcW w:w="2268" w:type="dxa"/>
            <w:shd w:val="clear" w:color="auto" w:fill="CFDFEA" w:themeFill="text2" w:themeFillTint="33"/>
          </w:tcPr>
          <w:p w14:paraId="1E5BA375" w14:textId="02FA0A49" w:rsidR="00E62533" w:rsidRPr="0028560B" w:rsidRDefault="00A01205" w:rsidP="00E62533">
            <w:pPr>
              <w:rPr>
                <w:rFonts w:ascii="Calibri" w:hAnsi="Calibri" w:cs="Arial"/>
                <w:sz w:val="20"/>
                <w:szCs w:val="20"/>
              </w:rPr>
            </w:pPr>
            <w:r>
              <w:rPr>
                <w:rFonts w:ascii="Calibri" w:hAnsi="Calibri" w:cs="Arial"/>
                <w:sz w:val="20"/>
                <w:szCs w:val="20"/>
              </w:rPr>
              <w:t>Thursday 16:00-17:00</w:t>
            </w:r>
          </w:p>
        </w:tc>
        <w:tc>
          <w:tcPr>
            <w:tcW w:w="8938" w:type="dxa"/>
            <w:shd w:val="clear" w:color="auto" w:fill="CFDFEA" w:themeFill="text2" w:themeFillTint="33"/>
          </w:tcPr>
          <w:p w14:paraId="3C9A7E98" w14:textId="413F98D0" w:rsidR="00E62533" w:rsidRPr="0028560B" w:rsidRDefault="00E62533" w:rsidP="00E62533">
            <w:pPr>
              <w:rPr>
                <w:rStyle w:val="pslongeditbox"/>
                <w:rFonts w:ascii="Calibri" w:hAnsi="Calibri"/>
                <w:sz w:val="20"/>
                <w:szCs w:val="20"/>
              </w:rPr>
            </w:pPr>
            <w:r w:rsidRPr="0028560B">
              <w:rPr>
                <w:rStyle w:val="pslongeditbox"/>
                <w:rFonts w:ascii="Calibri" w:hAnsi="Calibri"/>
                <w:sz w:val="20"/>
                <w:szCs w:val="20"/>
              </w:rPr>
              <w:t>This module will introduce students to the analysis of civil wars and the fields of conflict analysis and peace studies. The aim of this module is to introduce students to theoretical and empirical problems in the study of the outbreak, development and resolution of armed civil conflicts. It explores the conflict cycle, the complexity of violent conflict, dynamics of political violence, the effects of certain situations on conflict dynamics, different types of actors in civil war, the outcomes of civil war, peace processes, and techniques such as mediation. It explores the main concepts (such as “conflict”, “civil war”, “peace”, etc.), some theories (such as the causes of civil war, the dynamics, and consequences), and some issues and debates (such as when and how to mediate conflicts) in peace and conflict studies. It also covers theoretical and methodological issues in peace and conflict studies, such as issues in classification and measurement.</w:t>
            </w:r>
          </w:p>
        </w:tc>
      </w:tr>
      <w:tr w:rsidR="00E62533" w:rsidRPr="006D0D5E" w14:paraId="38353732" w14:textId="77777777" w:rsidTr="00E63FD6">
        <w:tc>
          <w:tcPr>
            <w:tcW w:w="1696" w:type="dxa"/>
            <w:shd w:val="clear" w:color="auto" w:fill="CFDFEA" w:themeFill="text2" w:themeFillTint="33"/>
          </w:tcPr>
          <w:p w14:paraId="2BC141B5" w14:textId="47F5FF43"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00286A2" w14:textId="434E976B" w:rsidR="00E62533" w:rsidRPr="006D0D5E" w:rsidRDefault="00E62533" w:rsidP="00E62533">
            <w:pPr>
              <w:rPr>
                <w:rFonts w:ascii="Calibri" w:hAnsi="Calibri" w:cs="Arial"/>
                <w:sz w:val="20"/>
                <w:szCs w:val="20"/>
              </w:rPr>
            </w:pPr>
            <w:r w:rsidRPr="006D0D5E">
              <w:rPr>
                <w:rFonts w:ascii="Calibri" w:hAnsi="Calibri" w:cs="Arial"/>
                <w:sz w:val="20"/>
                <w:szCs w:val="20"/>
              </w:rPr>
              <w:t>PHL2000 Moral Theories</w:t>
            </w:r>
          </w:p>
        </w:tc>
        <w:tc>
          <w:tcPr>
            <w:tcW w:w="1134" w:type="dxa"/>
            <w:shd w:val="clear" w:color="auto" w:fill="CFDFEA" w:themeFill="text2" w:themeFillTint="33"/>
          </w:tcPr>
          <w:p w14:paraId="6BF3D26F" w14:textId="6128238F" w:rsidR="00E62533" w:rsidRPr="006D0D5E" w:rsidRDefault="00E62533" w:rsidP="00E62533">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28C23495" w14:textId="77777777" w:rsidR="00E62533" w:rsidRDefault="00E62533" w:rsidP="00E62533">
            <w:pPr>
              <w:rPr>
                <w:rFonts w:ascii="Calibri" w:hAnsi="Calibri" w:cs="Arial"/>
                <w:sz w:val="20"/>
                <w:szCs w:val="20"/>
              </w:rPr>
            </w:pPr>
            <w:r w:rsidRPr="006D0D5E">
              <w:rPr>
                <w:rFonts w:ascii="Calibri" w:hAnsi="Calibri" w:cs="Arial"/>
                <w:sz w:val="20"/>
                <w:szCs w:val="20"/>
              </w:rPr>
              <w:t>Tuesday 13:00-14:00</w:t>
            </w:r>
          </w:p>
          <w:p w14:paraId="03DCE783" w14:textId="3D680F0C" w:rsidR="00E62533" w:rsidRPr="006D0D5E" w:rsidRDefault="00E62533" w:rsidP="00E62533">
            <w:pPr>
              <w:rPr>
                <w:rFonts w:ascii="Calibri" w:hAnsi="Calibri" w:cs="Arial"/>
                <w:sz w:val="20"/>
                <w:szCs w:val="20"/>
              </w:rPr>
            </w:pPr>
            <w:r>
              <w:rPr>
                <w:rFonts w:ascii="Calibri" w:hAnsi="Calibri" w:cs="Arial"/>
                <w:sz w:val="20"/>
                <w:szCs w:val="20"/>
              </w:rPr>
              <w:t>Thursday 13:00-14:00</w:t>
            </w:r>
          </w:p>
        </w:tc>
        <w:tc>
          <w:tcPr>
            <w:tcW w:w="8938" w:type="dxa"/>
            <w:shd w:val="clear" w:color="auto" w:fill="CFDFEA" w:themeFill="text2" w:themeFillTint="33"/>
          </w:tcPr>
          <w:p w14:paraId="4CAA3161" w14:textId="687F4B3C"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This module explores both the status and content of morality.  Drawing on historical and contemporary sources, it addresses a broad range of </w:t>
            </w:r>
            <w:proofErr w:type="spellStart"/>
            <w:r w:rsidRPr="006D0D5E">
              <w:rPr>
                <w:rStyle w:val="pslongeditbox"/>
                <w:rFonts w:ascii="Calibri" w:hAnsi="Calibri"/>
                <w:sz w:val="20"/>
                <w:szCs w:val="20"/>
              </w:rPr>
              <w:t>metaethical</w:t>
            </w:r>
            <w:proofErr w:type="spellEnd"/>
            <w:r w:rsidRPr="006D0D5E">
              <w:rPr>
                <w:rStyle w:val="pslongeditbox"/>
                <w:rFonts w:ascii="Calibri" w:hAnsi="Calibri"/>
                <w:sz w:val="20"/>
                <w:szCs w:val="20"/>
              </w:rPr>
              <w:t xml:space="preserve"> and normative questions, including:  can morality be objective? Are moral judgments based on feeling? Are there any reasons to be moral?  Is moral truth relative to particular cultures or societies?  What makes right acts right? Does the end justify the means? Are there any absolute restrictions on human conduct? Is happiness all that matters?  Do animals have rights?</w:t>
            </w:r>
          </w:p>
        </w:tc>
      </w:tr>
      <w:tr w:rsidR="00E62533" w:rsidRPr="006D0D5E" w14:paraId="5CA28405" w14:textId="77777777" w:rsidTr="00E63FD6">
        <w:tc>
          <w:tcPr>
            <w:tcW w:w="1696" w:type="dxa"/>
            <w:shd w:val="clear" w:color="auto" w:fill="CFDFEA" w:themeFill="text2" w:themeFillTint="33"/>
          </w:tcPr>
          <w:p w14:paraId="3BD0A761" w14:textId="3913CD5F"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EB2145F" w14:textId="47BA85C3" w:rsidR="00E62533" w:rsidRPr="006D0D5E" w:rsidRDefault="00E62533" w:rsidP="00E62533">
            <w:pPr>
              <w:rPr>
                <w:rFonts w:ascii="Calibri" w:hAnsi="Calibri" w:cs="Arial"/>
                <w:sz w:val="20"/>
                <w:szCs w:val="20"/>
              </w:rPr>
            </w:pPr>
            <w:r w:rsidRPr="006D0D5E">
              <w:rPr>
                <w:rFonts w:ascii="Calibri" w:hAnsi="Calibri" w:cs="Arial"/>
                <w:sz w:val="20"/>
                <w:szCs w:val="20"/>
              </w:rPr>
              <w:t>PHL2001 Knowledge and Reality</w:t>
            </w:r>
          </w:p>
        </w:tc>
        <w:tc>
          <w:tcPr>
            <w:tcW w:w="1134" w:type="dxa"/>
            <w:shd w:val="clear" w:color="auto" w:fill="CFDFEA" w:themeFill="text2" w:themeFillTint="33"/>
          </w:tcPr>
          <w:p w14:paraId="20C45C14" w14:textId="192F47E5" w:rsidR="00E62533" w:rsidRPr="006D0D5E" w:rsidRDefault="00E62533" w:rsidP="00E62533">
            <w:pPr>
              <w:rPr>
                <w:rFonts w:ascii="Calibri" w:hAnsi="Calibri" w:cs="Arial"/>
                <w:sz w:val="20"/>
                <w:szCs w:val="20"/>
              </w:rPr>
            </w:pPr>
            <w:r>
              <w:rPr>
                <w:rFonts w:ascii="Calibri" w:hAnsi="Calibri" w:cs="Arial"/>
                <w:sz w:val="20"/>
                <w:szCs w:val="20"/>
              </w:rPr>
              <w:t>Spring</w:t>
            </w:r>
          </w:p>
        </w:tc>
        <w:tc>
          <w:tcPr>
            <w:tcW w:w="2268" w:type="dxa"/>
            <w:shd w:val="clear" w:color="auto" w:fill="CFDFEA" w:themeFill="text2" w:themeFillTint="33"/>
          </w:tcPr>
          <w:p w14:paraId="5C160DCF" w14:textId="5BE177E9" w:rsidR="00E62533" w:rsidRDefault="00E62533" w:rsidP="00E62533">
            <w:pPr>
              <w:rPr>
                <w:rFonts w:ascii="Calibri" w:hAnsi="Calibri" w:cs="Arial"/>
                <w:sz w:val="20"/>
                <w:szCs w:val="20"/>
              </w:rPr>
            </w:pPr>
            <w:r w:rsidRPr="006D0D5E">
              <w:rPr>
                <w:rFonts w:ascii="Calibri" w:hAnsi="Calibri" w:cs="Arial"/>
                <w:sz w:val="20"/>
                <w:szCs w:val="20"/>
              </w:rPr>
              <w:t xml:space="preserve">Wednesday </w:t>
            </w:r>
            <w:r w:rsidR="00F31A4A">
              <w:rPr>
                <w:rFonts w:ascii="Calibri" w:hAnsi="Calibri" w:cs="Arial"/>
                <w:sz w:val="20"/>
                <w:szCs w:val="20"/>
              </w:rPr>
              <w:t>12:00-13:00</w:t>
            </w:r>
          </w:p>
          <w:p w14:paraId="280D1D65" w14:textId="75C91A53" w:rsidR="00E62533" w:rsidRPr="006D0D5E" w:rsidRDefault="00F31A4A" w:rsidP="00E62533">
            <w:pPr>
              <w:rPr>
                <w:rFonts w:ascii="Calibri" w:hAnsi="Calibri" w:cs="Arial"/>
                <w:sz w:val="20"/>
                <w:szCs w:val="20"/>
              </w:rPr>
            </w:pPr>
            <w:r>
              <w:rPr>
                <w:rFonts w:ascii="Calibri" w:hAnsi="Calibri" w:cs="Arial"/>
                <w:sz w:val="20"/>
                <w:szCs w:val="20"/>
              </w:rPr>
              <w:t>Thursday 12:00-13:00</w:t>
            </w:r>
          </w:p>
        </w:tc>
        <w:tc>
          <w:tcPr>
            <w:tcW w:w="8938" w:type="dxa"/>
            <w:shd w:val="clear" w:color="auto" w:fill="CFDFEA" w:themeFill="text2" w:themeFillTint="33"/>
          </w:tcPr>
          <w:p w14:paraId="1A2D7307" w14:textId="04702CCC"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Problems in contemporary analytical epistemology and metaphysics.  Epistemology topics covered will include scepticism, analysis of knowledge, </w:t>
            </w:r>
            <w:proofErr w:type="spellStart"/>
            <w:r w:rsidRPr="006D0D5E">
              <w:rPr>
                <w:rStyle w:val="pslongeditbox"/>
                <w:rFonts w:ascii="Calibri" w:hAnsi="Calibri"/>
                <w:sz w:val="20"/>
                <w:szCs w:val="20"/>
              </w:rPr>
              <w:t>internalism</w:t>
            </w:r>
            <w:proofErr w:type="spellEnd"/>
            <w:r w:rsidRPr="006D0D5E">
              <w:rPr>
                <w:rStyle w:val="pslongeditbox"/>
                <w:rFonts w:ascii="Calibri" w:hAnsi="Calibri"/>
                <w:sz w:val="20"/>
                <w:szCs w:val="20"/>
              </w:rPr>
              <w:t>/externalism, and sources of justification; metaphysics topics will include identity, necessity, universals, and particulars.</w:t>
            </w:r>
          </w:p>
        </w:tc>
      </w:tr>
      <w:tr w:rsidR="00E62533" w:rsidRPr="006D0D5E" w14:paraId="1B37D852" w14:textId="77777777" w:rsidTr="00E63FD6">
        <w:tc>
          <w:tcPr>
            <w:tcW w:w="1696" w:type="dxa"/>
            <w:shd w:val="clear" w:color="auto" w:fill="CFDFEA" w:themeFill="text2" w:themeFillTint="33"/>
          </w:tcPr>
          <w:p w14:paraId="0595F6A1" w14:textId="35D63E68" w:rsidR="00E62533" w:rsidRPr="006D0D5E" w:rsidRDefault="00E62533" w:rsidP="00E62533">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5233BB4" w14:textId="7724DDF1" w:rsidR="00E62533" w:rsidRPr="006D0D5E" w:rsidRDefault="00E62533" w:rsidP="00E62533">
            <w:pPr>
              <w:rPr>
                <w:rFonts w:ascii="Calibri" w:hAnsi="Calibri" w:cs="Arial"/>
                <w:sz w:val="20"/>
                <w:szCs w:val="20"/>
              </w:rPr>
            </w:pPr>
            <w:r w:rsidRPr="006D0D5E">
              <w:rPr>
                <w:rFonts w:ascii="Calibri" w:hAnsi="Calibri" w:cs="Arial"/>
                <w:sz w:val="20"/>
                <w:szCs w:val="20"/>
              </w:rPr>
              <w:t>PHL2016 History of Philosophy</w:t>
            </w:r>
          </w:p>
        </w:tc>
        <w:tc>
          <w:tcPr>
            <w:tcW w:w="1134" w:type="dxa"/>
            <w:shd w:val="clear" w:color="auto" w:fill="CFDFEA" w:themeFill="text2" w:themeFillTint="33"/>
          </w:tcPr>
          <w:p w14:paraId="13B65198" w14:textId="1D4B3A10" w:rsidR="00E62533" w:rsidRPr="006D0D5E"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CFDFEA" w:themeFill="text2" w:themeFillTint="33"/>
          </w:tcPr>
          <w:p w14:paraId="46071D89" w14:textId="1440411A" w:rsidR="00E62533" w:rsidRDefault="00F31A4A" w:rsidP="00E62533">
            <w:pPr>
              <w:rPr>
                <w:rFonts w:ascii="Calibri" w:hAnsi="Calibri" w:cs="Arial"/>
                <w:sz w:val="20"/>
                <w:szCs w:val="20"/>
              </w:rPr>
            </w:pPr>
            <w:r>
              <w:rPr>
                <w:rFonts w:ascii="Calibri" w:hAnsi="Calibri" w:cs="Arial"/>
                <w:sz w:val="20"/>
                <w:szCs w:val="20"/>
              </w:rPr>
              <w:t>Monday 12:00-13:00</w:t>
            </w:r>
          </w:p>
          <w:p w14:paraId="5464E898" w14:textId="3AF85EC3" w:rsidR="00E62533" w:rsidRPr="006D0D5E" w:rsidRDefault="00F31A4A" w:rsidP="00E62533">
            <w:pPr>
              <w:rPr>
                <w:rFonts w:ascii="Calibri" w:hAnsi="Calibri" w:cs="Arial"/>
                <w:sz w:val="20"/>
                <w:szCs w:val="20"/>
              </w:rPr>
            </w:pPr>
            <w:r>
              <w:rPr>
                <w:rFonts w:ascii="Calibri" w:hAnsi="Calibri" w:cs="Arial"/>
                <w:sz w:val="20"/>
                <w:szCs w:val="20"/>
              </w:rPr>
              <w:t>Tuesday 10:00-11:00</w:t>
            </w:r>
          </w:p>
        </w:tc>
        <w:tc>
          <w:tcPr>
            <w:tcW w:w="8938" w:type="dxa"/>
            <w:shd w:val="clear" w:color="auto" w:fill="CFDFEA" w:themeFill="text2" w:themeFillTint="33"/>
          </w:tcPr>
          <w:p w14:paraId="3E3BE7C9" w14:textId="58B8F3BA" w:rsidR="00E62533" w:rsidRPr="006D0D5E" w:rsidRDefault="00E62533" w:rsidP="00E62533">
            <w:pPr>
              <w:rPr>
                <w:rFonts w:ascii="Calibri" w:hAnsi="Calibri" w:cs="Arial"/>
                <w:sz w:val="20"/>
                <w:szCs w:val="20"/>
              </w:rPr>
            </w:pPr>
            <w:r w:rsidRPr="006D0D5E">
              <w:rPr>
                <w:rStyle w:val="pslongeditbox"/>
                <w:rFonts w:ascii="Calibri" w:hAnsi="Calibri"/>
                <w:sz w:val="20"/>
                <w:szCs w:val="20"/>
              </w:rPr>
              <w:t>This module introduces students to some of the central texts in modern philosophy, including Descartes' Meditations, Hume's Enquiry Concerning Human Understanding, Kant’s Metaphysics of Morals and Hegel’s Phenomenology of Spirit. Topics to be covered include: empiricism and rationalism, scepticism, induction, causation, free will, moral autonomy and moral obligation, the development of self-consciousness, the master-slave dialectic and mutual recognition.</w:t>
            </w:r>
          </w:p>
        </w:tc>
      </w:tr>
      <w:tr w:rsidR="00E62533" w:rsidRPr="006D0D5E" w14:paraId="2CAC328F" w14:textId="77777777" w:rsidTr="00E63FD6">
        <w:tc>
          <w:tcPr>
            <w:tcW w:w="1696" w:type="dxa"/>
            <w:shd w:val="clear" w:color="auto" w:fill="CFDFEA" w:themeFill="text2" w:themeFillTint="33"/>
          </w:tcPr>
          <w:p w14:paraId="4A1E86B8" w14:textId="5C634F4D" w:rsidR="00E62533" w:rsidRPr="006D0D5E" w:rsidRDefault="00E62533" w:rsidP="00E62533">
            <w:pPr>
              <w:rPr>
                <w:rFonts w:ascii="Calibri" w:hAnsi="Calibri" w:cs="Arial"/>
                <w:sz w:val="20"/>
                <w:szCs w:val="20"/>
              </w:rPr>
            </w:pPr>
            <w:r w:rsidRPr="006D0D5E">
              <w:rPr>
                <w:rFonts w:ascii="Calibri" w:hAnsi="Calibri" w:cs="Arial"/>
                <w:sz w:val="20"/>
                <w:szCs w:val="20"/>
              </w:rPr>
              <w:t xml:space="preserve">History, Anthropology, </w:t>
            </w:r>
            <w:r w:rsidRPr="006D0D5E">
              <w:rPr>
                <w:rFonts w:ascii="Calibri" w:hAnsi="Calibri" w:cs="Arial"/>
                <w:sz w:val="20"/>
                <w:szCs w:val="20"/>
              </w:rPr>
              <w:lastRenderedPageBreak/>
              <w:t>Philosophy and Politics</w:t>
            </w:r>
          </w:p>
        </w:tc>
        <w:tc>
          <w:tcPr>
            <w:tcW w:w="1701" w:type="dxa"/>
            <w:shd w:val="clear" w:color="auto" w:fill="CFDFEA" w:themeFill="text2" w:themeFillTint="33"/>
          </w:tcPr>
          <w:p w14:paraId="10230B40" w14:textId="5DA9FF5F"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PHL2026 Mind and Language</w:t>
            </w:r>
          </w:p>
        </w:tc>
        <w:tc>
          <w:tcPr>
            <w:tcW w:w="1134" w:type="dxa"/>
            <w:shd w:val="clear" w:color="auto" w:fill="CFDFEA" w:themeFill="text2" w:themeFillTint="33"/>
          </w:tcPr>
          <w:p w14:paraId="2B7357E4" w14:textId="04B39788"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4AE2863F" w14:textId="77777777" w:rsidR="00E62533" w:rsidRDefault="00E62533" w:rsidP="00E62533">
            <w:pPr>
              <w:rPr>
                <w:rFonts w:ascii="Calibri" w:hAnsi="Calibri" w:cs="Arial"/>
                <w:sz w:val="20"/>
                <w:szCs w:val="20"/>
              </w:rPr>
            </w:pPr>
            <w:r w:rsidRPr="006D0D5E">
              <w:rPr>
                <w:rFonts w:ascii="Calibri" w:hAnsi="Calibri" w:cs="Arial"/>
                <w:sz w:val="20"/>
                <w:szCs w:val="20"/>
              </w:rPr>
              <w:t>Tuesday 15:00-16:00</w:t>
            </w:r>
          </w:p>
          <w:p w14:paraId="02FF7DCE" w14:textId="6F450370" w:rsidR="00E62533" w:rsidRPr="006D0D5E" w:rsidRDefault="00E62533" w:rsidP="00E62533">
            <w:pPr>
              <w:rPr>
                <w:rFonts w:ascii="Calibri" w:hAnsi="Calibri" w:cs="Arial"/>
                <w:sz w:val="20"/>
                <w:szCs w:val="20"/>
              </w:rPr>
            </w:pPr>
            <w:r>
              <w:rPr>
                <w:rFonts w:ascii="Calibri" w:hAnsi="Calibri" w:cs="Arial"/>
                <w:sz w:val="20"/>
                <w:szCs w:val="20"/>
              </w:rPr>
              <w:t>Thursday 14:00-15:00</w:t>
            </w:r>
          </w:p>
        </w:tc>
        <w:tc>
          <w:tcPr>
            <w:tcW w:w="8938" w:type="dxa"/>
            <w:shd w:val="clear" w:color="auto" w:fill="CFDFEA" w:themeFill="text2" w:themeFillTint="33"/>
          </w:tcPr>
          <w:p w14:paraId="1E89EF40" w14:textId="45D29690" w:rsidR="00E62533" w:rsidRPr="006D0D5E" w:rsidRDefault="00E62533" w:rsidP="00E62533">
            <w:pPr>
              <w:rPr>
                <w:rFonts w:ascii="Calibri" w:hAnsi="Calibri" w:cs="Arial"/>
                <w:sz w:val="20"/>
                <w:szCs w:val="20"/>
              </w:rPr>
            </w:pPr>
            <w:r w:rsidRPr="006D0D5E">
              <w:rPr>
                <w:rStyle w:val="pslongeditbox"/>
                <w:rFonts w:ascii="Calibri" w:hAnsi="Calibri"/>
                <w:sz w:val="20"/>
                <w:szCs w:val="20"/>
              </w:rPr>
              <w:t xml:space="preserve">An introduction to some of the central issues and problems in the Philosophy of Mind.  Topics will include the problem of consciousness (what it is and how physical things can have it), the nature and origin of </w:t>
            </w:r>
            <w:r w:rsidRPr="006D0D5E">
              <w:rPr>
                <w:rStyle w:val="pslongeditbox"/>
                <w:rFonts w:ascii="Calibri" w:hAnsi="Calibri"/>
                <w:sz w:val="20"/>
                <w:szCs w:val="20"/>
              </w:rPr>
              <w:lastRenderedPageBreak/>
              <w:t>mental content, the relationship between thought and language and how thought can represent the world, theories of perception, and whether mere machines can think. Readings will consist in a balance between primary sources and commentary on those sources.</w:t>
            </w:r>
          </w:p>
        </w:tc>
      </w:tr>
      <w:tr w:rsidR="00E62533" w:rsidRPr="006D0D5E" w14:paraId="0F9DE8C4" w14:textId="77777777" w:rsidTr="00E63FD6">
        <w:tc>
          <w:tcPr>
            <w:tcW w:w="1696" w:type="dxa"/>
            <w:shd w:val="clear" w:color="auto" w:fill="CFDFEA" w:themeFill="text2" w:themeFillTint="33"/>
          </w:tcPr>
          <w:p w14:paraId="4E6B4F8E" w14:textId="5DB6C9AF" w:rsidR="00E62533" w:rsidRPr="006D0D5E" w:rsidRDefault="00E62533" w:rsidP="00E62533">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5D7E271" w14:textId="4864272D" w:rsidR="00E62533" w:rsidRPr="006D0D5E" w:rsidRDefault="00E62533" w:rsidP="00E62533">
            <w:pPr>
              <w:rPr>
                <w:rFonts w:ascii="Calibri" w:hAnsi="Calibri" w:cs="Arial"/>
                <w:sz w:val="20"/>
                <w:szCs w:val="20"/>
              </w:rPr>
            </w:pPr>
            <w:r w:rsidRPr="006D0D5E">
              <w:rPr>
                <w:rFonts w:ascii="Calibri" w:hAnsi="Calibri" w:cs="Arial"/>
                <w:sz w:val="20"/>
                <w:szCs w:val="20"/>
              </w:rPr>
              <w:t>PHL2027 Introduction to the Philosophy of Science</w:t>
            </w:r>
          </w:p>
        </w:tc>
        <w:tc>
          <w:tcPr>
            <w:tcW w:w="1134" w:type="dxa"/>
            <w:shd w:val="clear" w:color="auto" w:fill="CFDFEA" w:themeFill="text2" w:themeFillTint="33"/>
          </w:tcPr>
          <w:p w14:paraId="4616B316" w14:textId="41BCB154" w:rsidR="00E62533" w:rsidRPr="006D0D5E" w:rsidRDefault="00E62533" w:rsidP="00E62533">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45A1D6C0" w14:textId="0401F058" w:rsidR="00E62533" w:rsidRDefault="00F31A4A" w:rsidP="00E62533">
            <w:pPr>
              <w:rPr>
                <w:rFonts w:ascii="Calibri" w:hAnsi="Calibri" w:cs="Arial"/>
                <w:sz w:val="20"/>
                <w:szCs w:val="20"/>
              </w:rPr>
            </w:pPr>
            <w:r>
              <w:rPr>
                <w:rFonts w:ascii="Calibri" w:hAnsi="Calibri" w:cs="Arial"/>
                <w:sz w:val="20"/>
                <w:szCs w:val="20"/>
              </w:rPr>
              <w:t>Tuesday 11:00-12:00</w:t>
            </w:r>
          </w:p>
          <w:p w14:paraId="6FE12902" w14:textId="6E3D75F9" w:rsidR="00E62533" w:rsidRPr="006D0D5E" w:rsidRDefault="00F31A4A" w:rsidP="00E62533">
            <w:pPr>
              <w:rPr>
                <w:rFonts w:ascii="Calibri" w:hAnsi="Calibri" w:cs="Arial"/>
                <w:sz w:val="20"/>
                <w:szCs w:val="20"/>
              </w:rPr>
            </w:pPr>
            <w:r>
              <w:rPr>
                <w:rFonts w:ascii="Calibri" w:hAnsi="Calibri" w:cs="Arial"/>
                <w:sz w:val="20"/>
                <w:szCs w:val="20"/>
              </w:rPr>
              <w:t>Wednesday 11:00-12:00</w:t>
            </w:r>
          </w:p>
        </w:tc>
        <w:tc>
          <w:tcPr>
            <w:tcW w:w="8938" w:type="dxa"/>
            <w:shd w:val="clear" w:color="auto" w:fill="CFDFEA" w:themeFill="text2" w:themeFillTint="33"/>
          </w:tcPr>
          <w:p w14:paraId="2BEF1FA6" w14:textId="1CAAC635" w:rsidR="00E62533" w:rsidRPr="006D0D5E" w:rsidRDefault="00E62533" w:rsidP="00E62533">
            <w:pPr>
              <w:rPr>
                <w:rFonts w:ascii="Calibri" w:hAnsi="Calibri" w:cs="Arial"/>
                <w:sz w:val="20"/>
                <w:szCs w:val="20"/>
              </w:rPr>
            </w:pPr>
            <w:r w:rsidRPr="006D0D5E">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w:t>
            </w:r>
          </w:p>
        </w:tc>
      </w:tr>
      <w:tr w:rsidR="00E62533" w:rsidRPr="00227891" w14:paraId="14C883B2" w14:textId="77777777" w:rsidTr="00E63FD6">
        <w:tc>
          <w:tcPr>
            <w:tcW w:w="1696" w:type="dxa"/>
            <w:shd w:val="clear" w:color="auto" w:fill="BFBFBF" w:themeFill="background1" w:themeFillShade="BF"/>
          </w:tcPr>
          <w:p w14:paraId="3B59CBC1" w14:textId="77777777" w:rsidR="00E62533" w:rsidRPr="00227891" w:rsidRDefault="00E62533" w:rsidP="00E62533">
            <w:pPr>
              <w:rPr>
                <w:rFonts w:ascii="Calibri" w:hAnsi="Calibri" w:cs="Arial"/>
                <w:sz w:val="20"/>
                <w:szCs w:val="20"/>
              </w:rPr>
            </w:pPr>
          </w:p>
        </w:tc>
        <w:tc>
          <w:tcPr>
            <w:tcW w:w="1701" w:type="dxa"/>
            <w:shd w:val="clear" w:color="auto" w:fill="BFBFBF" w:themeFill="background1" w:themeFillShade="BF"/>
          </w:tcPr>
          <w:p w14:paraId="7EEA785C" w14:textId="77777777" w:rsidR="00E62533" w:rsidRPr="00227891" w:rsidRDefault="00E62533" w:rsidP="00E62533">
            <w:pPr>
              <w:rPr>
                <w:rFonts w:ascii="Calibri" w:hAnsi="Calibri" w:cs="Arial"/>
                <w:sz w:val="20"/>
                <w:szCs w:val="20"/>
              </w:rPr>
            </w:pPr>
          </w:p>
        </w:tc>
        <w:tc>
          <w:tcPr>
            <w:tcW w:w="1134" w:type="dxa"/>
            <w:shd w:val="clear" w:color="auto" w:fill="BFBFBF" w:themeFill="background1" w:themeFillShade="BF"/>
          </w:tcPr>
          <w:p w14:paraId="04186C0B" w14:textId="77777777" w:rsidR="00E62533" w:rsidRPr="00227891" w:rsidRDefault="00E62533" w:rsidP="00E62533">
            <w:pPr>
              <w:rPr>
                <w:rFonts w:ascii="Calibri" w:hAnsi="Calibri" w:cs="Arial"/>
                <w:sz w:val="20"/>
                <w:szCs w:val="20"/>
              </w:rPr>
            </w:pPr>
          </w:p>
        </w:tc>
        <w:tc>
          <w:tcPr>
            <w:tcW w:w="2268" w:type="dxa"/>
            <w:shd w:val="clear" w:color="auto" w:fill="BFBFBF" w:themeFill="background1" w:themeFillShade="BF"/>
          </w:tcPr>
          <w:p w14:paraId="37F596F9" w14:textId="77777777" w:rsidR="00E62533" w:rsidRPr="00227891" w:rsidRDefault="00E62533" w:rsidP="00E62533">
            <w:pPr>
              <w:pStyle w:val="BodyText"/>
              <w:jc w:val="left"/>
              <w:rPr>
                <w:rFonts w:ascii="Calibri" w:hAnsi="Calibri" w:cs="Arial"/>
                <w:iCs/>
                <w:sz w:val="20"/>
              </w:rPr>
            </w:pPr>
          </w:p>
        </w:tc>
        <w:tc>
          <w:tcPr>
            <w:tcW w:w="8938" w:type="dxa"/>
            <w:shd w:val="clear" w:color="auto" w:fill="BFBFBF" w:themeFill="background1" w:themeFillShade="BF"/>
          </w:tcPr>
          <w:p w14:paraId="63AD920A" w14:textId="77777777" w:rsidR="00E62533" w:rsidRPr="00227891" w:rsidRDefault="00E62533" w:rsidP="00E62533">
            <w:pPr>
              <w:pStyle w:val="BodyText"/>
              <w:jc w:val="left"/>
              <w:rPr>
                <w:rFonts w:ascii="Calibri" w:hAnsi="Calibri" w:cs="Arial"/>
                <w:iCs/>
                <w:sz w:val="20"/>
              </w:rPr>
            </w:pPr>
          </w:p>
        </w:tc>
      </w:tr>
      <w:tr w:rsidR="00E62533" w:rsidRPr="00227891" w14:paraId="591CA43B" w14:textId="77777777" w:rsidTr="00E63FD6">
        <w:tc>
          <w:tcPr>
            <w:tcW w:w="1696" w:type="dxa"/>
            <w:shd w:val="clear" w:color="auto" w:fill="FFEFFF"/>
          </w:tcPr>
          <w:p w14:paraId="6B70F304" w14:textId="77777777" w:rsidR="00E62533" w:rsidRPr="00227891" w:rsidRDefault="00E62533" w:rsidP="00E62533">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B672AEF" w:rsidR="00E62533" w:rsidRPr="00227891" w:rsidRDefault="00E62533" w:rsidP="00E62533">
            <w:pPr>
              <w:rPr>
                <w:rFonts w:ascii="Calibri" w:hAnsi="Calibri" w:cs="Arial"/>
                <w:sz w:val="20"/>
                <w:szCs w:val="20"/>
              </w:rPr>
            </w:pPr>
            <w:r w:rsidRPr="00227891">
              <w:rPr>
                <w:rFonts w:ascii="Calibri" w:hAnsi="Calibri" w:cs="Arial"/>
                <w:sz w:val="20"/>
                <w:szCs w:val="20"/>
              </w:rPr>
              <w:t xml:space="preserve">SPY2002 Welfare </w:t>
            </w:r>
            <w:r>
              <w:rPr>
                <w:rFonts w:ascii="Calibri" w:hAnsi="Calibri" w:cs="Arial"/>
                <w:sz w:val="20"/>
                <w:szCs w:val="20"/>
              </w:rPr>
              <w:t xml:space="preserve">in </w:t>
            </w:r>
            <w:r w:rsidRPr="00227891">
              <w:rPr>
                <w:rFonts w:ascii="Calibri" w:hAnsi="Calibri" w:cs="Arial"/>
                <w:sz w:val="20"/>
                <w:szCs w:val="20"/>
              </w:rPr>
              <w:t xml:space="preserve">Theory </w:t>
            </w:r>
            <w:r>
              <w:rPr>
                <w:rFonts w:ascii="Calibri" w:hAnsi="Calibri" w:cs="Arial"/>
                <w:sz w:val="20"/>
                <w:szCs w:val="20"/>
              </w:rPr>
              <w:t>and</w:t>
            </w:r>
            <w:r w:rsidRPr="00227891">
              <w:rPr>
                <w:rFonts w:ascii="Calibri" w:hAnsi="Calibri" w:cs="Arial"/>
                <w:sz w:val="20"/>
                <w:szCs w:val="20"/>
              </w:rPr>
              <w:t xml:space="preserve"> Practice</w:t>
            </w:r>
          </w:p>
        </w:tc>
        <w:tc>
          <w:tcPr>
            <w:tcW w:w="1134" w:type="dxa"/>
            <w:shd w:val="clear" w:color="auto" w:fill="FFEFFF"/>
          </w:tcPr>
          <w:p w14:paraId="5DBFD405" w14:textId="0A34B640" w:rsidR="00E62533" w:rsidRPr="00227891"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7801849F" w14:textId="77777777" w:rsidR="00E62533" w:rsidRDefault="00E62533" w:rsidP="00E62533">
            <w:pPr>
              <w:rPr>
                <w:rFonts w:ascii="Calibri" w:hAnsi="Calibri" w:cs="Arial"/>
                <w:iCs/>
                <w:sz w:val="20"/>
                <w:szCs w:val="20"/>
              </w:rPr>
            </w:pPr>
            <w:r>
              <w:rPr>
                <w:rFonts w:ascii="Calibri" w:hAnsi="Calibri" w:cs="Arial"/>
                <w:iCs/>
                <w:sz w:val="20"/>
                <w:szCs w:val="20"/>
              </w:rPr>
              <w:t>Tuesday 13:00-15:00</w:t>
            </w:r>
          </w:p>
          <w:p w14:paraId="39665690" w14:textId="61D9D817" w:rsidR="00E62533" w:rsidRPr="00227891" w:rsidRDefault="00E62533" w:rsidP="00E62533">
            <w:pPr>
              <w:rPr>
                <w:rFonts w:ascii="Calibri" w:hAnsi="Calibri" w:cs="Arial"/>
                <w:iCs/>
                <w:sz w:val="20"/>
                <w:szCs w:val="20"/>
              </w:rPr>
            </w:pPr>
          </w:p>
        </w:tc>
        <w:tc>
          <w:tcPr>
            <w:tcW w:w="8938" w:type="dxa"/>
            <w:shd w:val="clear" w:color="auto" w:fill="FFEFFF"/>
          </w:tcPr>
          <w:p w14:paraId="26139A8C" w14:textId="0FB6922F" w:rsidR="00E62533" w:rsidRPr="002839A1" w:rsidRDefault="00E62533" w:rsidP="00E62533">
            <w:pPr>
              <w:pStyle w:val="BodyText"/>
              <w:jc w:val="left"/>
              <w:rPr>
                <w:rFonts w:ascii="Calibri" w:hAnsi="Calibri" w:cs="Arial"/>
                <w:iCs/>
                <w:sz w:val="20"/>
              </w:rPr>
            </w:pPr>
            <w:r w:rsidRPr="002839A1">
              <w:rPr>
                <w:rStyle w:val="pslongeditbox"/>
                <w:rFonts w:ascii="Calibri" w:hAnsi="Calibri"/>
                <w:sz w:val="20"/>
              </w:rPr>
              <w:t>This course reviews key concepts and traditions in political philosophy and social theory which have affected the development of a number of welfare regimes internationally and historically.</w:t>
            </w:r>
          </w:p>
        </w:tc>
      </w:tr>
      <w:tr w:rsidR="00E62533" w:rsidRPr="00227891" w14:paraId="0DDABFB9" w14:textId="77777777" w:rsidTr="00E63FD6">
        <w:tc>
          <w:tcPr>
            <w:tcW w:w="1696" w:type="dxa"/>
            <w:shd w:val="clear" w:color="auto" w:fill="FFEFFF"/>
          </w:tcPr>
          <w:p w14:paraId="3AD54E31" w14:textId="568D80AC" w:rsidR="00E62533" w:rsidRPr="00227891" w:rsidRDefault="00E62533" w:rsidP="00E62533">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233D64ED" w:rsidR="00E62533" w:rsidRPr="00227891" w:rsidRDefault="00E62533" w:rsidP="00E62533">
            <w:pPr>
              <w:rPr>
                <w:rFonts w:ascii="Calibri" w:hAnsi="Calibri" w:cs="Arial"/>
                <w:sz w:val="20"/>
                <w:szCs w:val="20"/>
              </w:rPr>
            </w:pPr>
            <w:r w:rsidRPr="00227891">
              <w:rPr>
                <w:rFonts w:ascii="Calibri" w:hAnsi="Calibri" w:cs="Arial"/>
                <w:sz w:val="20"/>
                <w:szCs w:val="20"/>
              </w:rPr>
              <w:t xml:space="preserve">SPY2009 </w:t>
            </w:r>
            <w:r>
              <w:rPr>
                <w:rFonts w:ascii="Calibri" w:hAnsi="Calibri" w:cs="Arial"/>
                <w:sz w:val="20"/>
                <w:szCs w:val="20"/>
              </w:rPr>
              <w:t>Questions for an Ageing World</w:t>
            </w:r>
          </w:p>
        </w:tc>
        <w:tc>
          <w:tcPr>
            <w:tcW w:w="1134" w:type="dxa"/>
            <w:shd w:val="clear" w:color="auto" w:fill="FFEFFF"/>
          </w:tcPr>
          <w:p w14:paraId="03A18E1A" w14:textId="3F530577" w:rsidR="00E62533" w:rsidRPr="00227891" w:rsidRDefault="00E62533" w:rsidP="00E62533">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57370DCC" w14:textId="2A4B9076" w:rsidR="00E62533" w:rsidRDefault="00E62533" w:rsidP="00E62533">
            <w:pPr>
              <w:pStyle w:val="BodyText"/>
              <w:jc w:val="left"/>
              <w:rPr>
                <w:rFonts w:ascii="Calibri" w:hAnsi="Calibri" w:cs="Arial"/>
                <w:iCs/>
                <w:sz w:val="20"/>
              </w:rPr>
            </w:pPr>
            <w:r>
              <w:rPr>
                <w:rFonts w:ascii="Calibri" w:hAnsi="Calibri" w:cs="Arial"/>
                <w:iCs/>
                <w:sz w:val="20"/>
              </w:rPr>
              <w:t xml:space="preserve">Wednesday </w:t>
            </w:r>
            <w:r w:rsidR="00F31A4A">
              <w:rPr>
                <w:rFonts w:ascii="Calibri" w:hAnsi="Calibri" w:cs="Arial"/>
                <w:iCs/>
                <w:sz w:val="20"/>
              </w:rPr>
              <w:t>09:00-11:00</w:t>
            </w:r>
          </w:p>
          <w:p w14:paraId="50AEA6F8" w14:textId="67A9BC40" w:rsidR="00E62533" w:rsidRPr="00227891" w:rsidRDefault="00E62533" w:rsidP="00F31A4A">
            <w:pPr>
              <w:pStyle w:val="BodyText"/>
              <w:jc w:val="left"/>
              <w:rPr>
                <w:rFonts w:ascii="Calibri" w:hAnsi="Calibri" w:cs="Arial"/>
                <w:iCs/>
                <w:sz w:val="20"/>
              </w:rPr>
            </w:pPr>
            <w:r>
              <w:rPr>
                <w:rFonts w:ascii="Calibri" w:hAnsi="Calibri" w:cs="Arial"/>
                <w:iCs/>
                <w:sz w:val="20"/>
              </w:rPr>
              <w:t>Thursday 10:00-1</w:t>
            </w:r>
            <w:r w:rsidR="00F31A4A">
              <w:rPr>
                <w:rFonts w:ascii="Calibri" w:hAnsi="Calibri" w:cs="Arial"/>
                <w:iCs/>
                <w:sz w:val="20"/>
              </w:rPr>
              <w:t>1</w:t>
            </w:r>
            <w:r>
              <w:rPr>
                <w:rFonts w:ascii="Calibri" w:hAnsi="Calibri" w:cs="Arial"/>
                <w:iCs/>
                <w:sz w:val="20"/>
              </w:rPr>
              <w:t>:00</w:t>
            </w:r>
          </w:p>
        </w:tc>
        <w:tc>
          <w:tcPr>
            <w:tcW w:w="8938" w:type="dxa"/>
            <w:shd w:val="clear" w:color="auto" w:fill="FFEFFF"/>
          </w:tcPr>
          <w:p w14:paraId="57485B13" w14:textId="3073CF3E" w:rsidR="00E62533" w:rsidRPr="002839A1" w:rsidRDefault="00E62533" w:rsidP="00E62533">
            <w:pPr>
              <w:pStyle w:val="BodyText"/>
              <w:jc w:val="left"/>
              <w:rPr>
                <w:rFonts w:ascii="Calibri" w:hAnsi="Calibri" w:cs="Arial"/>
                <w:iCs/>
                <w:sz w:val="20"/>
              </w:rPr>
            </w:pPr>
            <w:r>
              <w:rPr>
                <w:rFonts w:ascii="Calibri" w:hAnsi="Calibri" w:cs="Arial"/>
                <w:iCs/>
                <w:sz w:val="20"/>
              </w:rPr>
              <w:t>This module pulls together cutting-edge research and thinking in social and cultural gerontology – the study of human ageing.  The module provides students from across the Faculty with a strong foundation in social policy.  However, by integrating a range of forms of evidence and teaching methods the module is truly inter-disciplinary.  The range of disciplines used in the module is integrated via critical engagement with sources, evidence and methods.  Historical archives, oral testimonies, quantitative social science data, special collections, found objects and museum pieces are all used to provide students with a diverse range of perspectives on a grand societal challenge: human ageing.  Social gerontology, defined as the study of the social aspects of human ageing will provide the theoretical foundation for the module.  As such, the module is anchored in social sciences, but introduces methods and forms of evidence from arts and humanities.  Module objectives: to introduce students to theories, concepts and policies relevant to ageing and the life course, from the discipline of social gerontology; to provide an inter-disciplinary perspective on human ageing and the implications of population ageing for society and culture.</w:t>
            </w:r>
          </w:p>
        </w:tc>
      </w:tr>
      <w:tr w:rsidR="00E62533" w:rsidRPr="00227891" w14:paraId="48B4C6B5" w14:textId="77777777" w:rsidTr="00E63FD6">
        <w:tc>
          <w:tcPr>
            <w:tcW w:w="1696" w:type="dxa"/>
            <w:shd w:val="clear" w:color="auto" w:fill="FFEFFF"/>
          </w:tcPr>
          <w:p w14:paraId="1BF9CB31" w14:textId="20E25D2C" w:rsidR="00E62533" w:rsidRPr="00227891" w:rsidRDefault="00E62533" w:rsidP="00E62533">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271D191C" w:rsidR="00E62533" w:rsidRPr="00227891" w:rsidRDefault="00E62533" w:rsidP="00E62533">
            <w:pPr>
              <w:rPr>
                <w:rFonts w:ascii="Calibri" w:hAnsi="Calibri" w:cs="Arial"/>
                <w:sz w:val="20"/>
                <w:szCs w:val="20"/>
              </w:rPr>
            </w:pPr>
            <w:r w:rsidRPr="00227891">
              <w:rPr>
                <w:rFonts w:ascii="Calibri" w:hAnsi="Calibri" w:cs="Arial"/>
                <w:sz w:val="20"/>
                <w:szCs w:val="20"/>
              </w:rPr>
              <w:t>CRM2001 Criminological Theory</w:t>
            </w:r>
          </w:p>
        </w:tc>
        <w:tc>
          <w:tcPr>
            <w:tcW w:w="1134" w:type="dxa"/>
            <w:shd w:val="clear" w:color="auto" w:fill="FFEFFF"/>
          </w:tcPr>
          <w:p w14:paraId="27A935DB" w14:textId="4073CB32" w:rsidR="00E62533" w:rsidRPr="00227891"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1100A9E1" w14:textId="403BBF73" w:rsidR="00E62533" w:rsidRDefault="00F31A4A" w:rsidP="00E62533">
            <w:pPr>
              <w:rPr>
                <w:rFonts w:ascii="Calibri" w:hAnsi="Calibri" w:cs="Arial"/>
                <w:sz w:val="20"/>
                <w:szCs w:val="20"/>
              </w:rPr>
            </w:pPr>
            <w:r>
              <w:rPr>
                <w:rFonts w:ascii="Calibri" w:hAnsi="Calibri" w:cs="Arial"/>
                <w:sz w:val="20"/>
                <w:szCs w:val="20"/>
              </w:rPr>
              <w:t>Monday 13:00-15:00</w:t>
            </w:r>
          </w:p>
          <w:p w14:paraId="57D05D4F" w14:textId="27F8AF1D" w:rsidR="00E62533" w:rsidRPr="00227891" w:rsidRDefault="00E62533" w:rsidP="00E62533">
            <w:pPr>
              <w:rPr>
                <w:rFonts w:ascii="Calibri" w:hAnsi="Calibri" w:cs="Arial"/>
                <w:sz w:val="20"/>
                <w:szCs w:val="20"/>
              </w:rPr>
            </w:pPr>
          </w:p>
        </w:tc>
        <w:tc>
          <w:tcPr>
            <w:tcW w:w="8938" w:type="dxa"/>
            <w:shd w:val="clear" w:color="auto" w:fill="FFEFFF"/>
          </w:tcPr>
          <w:p w14:paraId="6F9881B4" w14:textId="677ED7EC" w:rsidR="00E62533" w:rsidRPr="002839A1" w:rsidRDefault="00E62533" w:rsidP="00E62533">
            <w:pPr>
              <w:pStyle w:val="BodyText"/>
              <w:jc w:val="left"/>
              <w:rPr>
                <w:rFonts w:ascii="Calibri" w:hAnsi="Calibri" w:cs="Arial"/>
                <w:iCs/>
                <w:sz w:val="20"/>
              </w:rPr>
            </w:pPr>
            <w:r w:rsidRPr="002839A1">
              <w:rPr>
                <w:rStyle w:val="pslongeditbox"/>
                <w:rFonts w:ascii="Calibri" w:hAnsi="Calibri"/>
                <w:sz w:val="20"/>
              </w:rPr>
              <w:t>This course introduces students to the main theories of crime and deviance.  It takes a historical approach to exploring the main developments in criminological theory.</w:t>
            </w:r>
          </w:p>
        </w:tc>
      </w:tr>
      <w:tr w:rsidR="00E62533" w:rsidRPr="00227891" w14:paraId="3EDA3625" w14:textId="77777777" w:rsidTr="00E63FD6">
        <w:tc>
          <w:tcPr>
            <w:tcW w:w="1696" w:type="dxa"/>
            <w:shd w:val="clear" w:color="auto" w:fill="FFEFFF"/>
          </w:tcPr>
          <w:p w14:paraId="0B9E7F8A" w14:textId="545C0334" w:rsidR="00E62533" w:rsidRPr="00227891" w:rsidRDefault="00E62533" w:rsidP="00E62533">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A8F8FFF" w14:textId="68F3D2F5" w:rsidR="00E62533" w:rsidRPr="00227891" w:rsidRDefault="00E62533" w:rsidP="00E62533">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CRM2005 Crime and Society</w:t>
            </w:r>
          </w:p>
        </w:tc>
        <w:tc>
          <w:tcPr>
            <w:tcW w:w="1134" w:type="dxa"/>
            <w:shd w:val="clear" w:color="auto" w:fill="FFEFFF"/>
          </w:tcPr>
          <w:p w14:paraId="509412AF" w14:textId="082AA0BA" w:rsidR="00E62533" w:rsidRPr="00227891"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5B9DB6BD" w14:textId="23386681" w:rsidR="00E62533" w:rsidRPr="00227891" w:rsidRDefault="00E62533" w:rsidP="00E62533">
            <w:pPr>
              <w:rPr>
                <w:rStyle w:val="pslongeditbox"/>
                <w:rFonts w:ascii="Calibri" w:hAnsi="Calibri" w:cs="Arial"/>
                <w:sz w:val="20"/>
                <w:szCs w:val="20"/>
              </w:rPr>
            </w:pPr>
            <w:r>
              <w:rPr>
                <w:rStyle w:val="pslongeditbox"/>
                <w:rFonts w:ascii="Calibri" w:hAnsi="Calibri" w:cs="Arial"/>
                <w:sz w:val="20"/>
                <w:szCs w:val="20"/>
              </w:rPr>
              <w:t>Tuesday 13:00-15:00</w:t>
            </w:r>
          </w:p>
        </w:tc>
        <w:tc>
          <w:tcPr>
            <w:tcW w:w="8938" w:type="dxa"/>
            <w:shd w:val="clear" w:color="auto" w:fill="FFEFFF"/>
          </w:tcPr>
          <w:p w14:paraId="7E37C17C" w14:textId="1DECC191" w:rsidR="00E62533" w:rsidRPr="00FF0F54" w:rsidRDefault="00E62533" w:rsidP="00E62533">
            <w:pPr>
              <w:rPr>
                <w:rFonts w:ascii="Calibri" w:eastAsia="Times New Roman" w:hAnsi="Calibri" w:cs="Arial"/>
                <w:sz w:val="20"/>
                <w:szCs w:val="20"/>
              </w:rPr>
            </w:pPr>
            <w:r w:rsidRPr="00FF0F54">
              <w:rPr>
                <w:rFonts w:ascii="Calibri" w:eastAsia="Times New Roman" w:hAnsi="Calibri" w:cs="Arial"/>
                <w:sz w:val="20"/>
                <w:szCs w:val="20"/>
              </w:rPr>
              <w:t>The module is about crime, which is often defined in terms of behaviour that violates the criminal law. However, this legalistic definition needs to be examined more critically. For example, why are some harmful behaviour’s treated as criminal whereas others a</w:t>
            </w:r>
            <w:r>
              <w:rPr>
                <w:rFonts w:ascii="Calibri" w:eastAsia="Times New Roman" w:hAnsi="Calibri" w:cs="Arial"/>
                <w:sz w:val="20"/>
                <w:szCs w:val="20"/>
              </w:rPr>
              <w:t>re not? How do class and gender</w:t>
            </w:r>
            <w:r w:rsidRPr="00FF0F54">
              <w:rPr>
                <w:rFonts w:ascii="Calibri" w:eastAsia="Times New Roman" w:hAnsi="Calibri" w:cs="Arial"/>
                <w:sz w:val="20"/>
                <w:szCs w:val="20"/>
              </w:rPr>
              <w:t xml:space="preserve"> affect involvement in crime and the response to criminality? Why do we focus on ‘street crime’ when ‘suite’ and ‘state’ crime are often much more damaging? </w:t>
            </w:r>
          </w:p>
          <w:p w14:paraId="3C06BAF1" w14:textId="77777777" w:rsidR="00E62533" w:rsidRPr="00FF0F54" w:rsidRDefault="00E62533" w:rsidP="00E62533">
            <w:pPr>
              <w:rPr>
                <w:rFonts w:ascii="Calibri" w:eastAsia="Times New Roman" w:hAnsi="Calibri" w:cs="Arial"/>
                <w:sz w:val="20"/>
                <w:szCs w:val="20"/>
              </w:rPr>
            </w:pPr>
          </w:p>
          <w:p w14:paraId="4C785178" w14:textId="7D38681D" w:rsidR="00E62533" w:rsidRPr="00FF0F54" w:rsidRDefault="00E62533" w:rsidP="00E62533">
            <w:pPr>
              <w:rPr>
                <w:rFonts w:ascii="Calibri" w:eastAsia="Times New Roman" w:hAnsi="Calibri" w:cs="Arial"/>
                <w:sz w:val="20"/>
                <w:szCs w:val="20"/>
              </w:rPr>
            </w:pPr>
            <w:r w:rsidRPr="00FF0F54">
              <w:rPr>
                <w:rFonts w:ascii="Calibri" w:eastAsia="Times New Roman" w:hAnsi="Calibri" w:cs="Arial"/>
                <w:sz w:val="20"/>
                <w:szCs w:val="20"/>
              </w:rPr>
              <w:t>The primary objective of this module is to challenge students’ perceptions about crime and criminals. In doing so, the module is organised under three broad sub-headings: Street Crime, Suite Crime and State Crime. This module is global in scope and draws largely on scholarly research and informed journalistic accounts to help students develop a broader critical awareness of crime and society.</w:t>
            </w:r>
            <w:r w:rsidRPr="006A0227">
              <w:rPr>
                <w:rFonts w:ascii="Arial" w:eastAsia="Times New Roman" w:hAnsi="Arial" w:cs="Arial"/>
                <w:sz w:val="30"/>
                <w:szCs w:val="30"/>
              </w:rPr>
              <w:t xml:space="preserve"> </w:t>
            </w:r>
          </w:p>
        </w:tc>
      </w:tr>
      <w:tr w:rsidR="00E62533" w:rsidRPr="00227891" w14:paraId="4B86DDE6" w14:textId="77777777" w:rsidTr="00E63FD6">
        <w:tc>
          <w:tcPr>
            <w:tcW w:w="1696" w:type="dxa"/>
            <w:shd w:val="clear" w:color="auto" w:fill="FFEFFF"/>
          </w:tcPr>
          <w:p w14:paraId="5E1DDA19" w14:textId="6CF0DE83" w:rsidR="00E62533" w:rsidRPr="00227891" w:rsidRDefault="00E62533" w:rsidP="00E62533">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3A44E7C5" w14:textId="6F953BCD" w:rsidR="00E62533" w:rsidRPr="00227891" w:rsidRDefault="00E62533" w:rsidP="00E62533">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CRM2006 Crime and the Media</w:t>
            </w:r>
          </w:p>
        </w:tc>
        <w:tc>
          <w:tcPr>
            <w:tcW w:w="1134" w:type="dxa"/>
            <w:shd w:val="clear" w:color="auto" w:fill="FFEFFF"/>
          </w:tcPr>
          <w:p w14:paraId="007C3F9F" w14:textId="410D3B55" w:rsidR="00E62533" w:rsidRPr="00227891" w:rsidRDefault="00E62533" w:rsidP="00E62533">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39A15C14" w14:textId="33AA0319" w:rsidR="00E62533" w:rsidRPr="00227891" w:rsidRDefault="00E62533" w:rsidP="00E62533">
            <w:pPr>
              <w:rPr>
                <w:rStyle w:val="pslongeditbox"/>
                <w:rFonts w:ascii="Calibri" w:hAnsi="Calibri" w:cs="Arial"/>
                <w:sz w:val="20"/>
                <w:szCs w:val="20"/>
              </w:rPr>
            </w:pPr>
            <w:r>
              <w:rPr>
                <w:rStyle w:val="pslongeditbox"/>
                <w:rFonts w:ascii="Calibri" w:hAnsi="Calibri" w:cs="Arial"/>
                <w:sz w:val="20"/>
                <w:szCs w:val="20"/>
              </w:rPr>
              <w:t>Thursday 10:00-13:00</w:t>
            </w:r>
          </w:p>
        </w:tc>
        <w:tc>
          <w:tcPr>
            <w:tcW w:w="8938" w:type="dxa"/>
            <w:shd w:val="clear" w:color="auto" w:fill="FFEFFF"/>
          </w:tcPr>
          <w:p w14:paraId="7E563046" w14:textId="0C1121D8" w:rsidR="00E62533" w:rsidRPr="002839A1" w:rsidRDefault="00E62533" w:rsidP="00E62533">
            <w:pPr>
              <w:pStyle w:val="BodyText"/>
              <w:jc w:val="left"/>
              <w:rPr>
                <w:rFonts w:ascii="Calibri" w:hAnsi="Calibri" w:cs="Arial"/>
                <w:iCs/>
                <w:sz w:val="20"/>
              </w:rPr>
            </w:pPr>
            <w:r w:rsidRPr="002839A1">
              <w:rPr>
                <w:rStyle w:val="pslongeditbox"/>
                <w:rFonts w:ascii="Calibri" w:hAnsi="Calibri"/>
                <w:sz w:val="20"/>
              </w:rPr>
              <w:t>The module is divided into two sections: ‘Crime in the News’ and ‘Fictional Crimes’. The former includes discussion of the representation of politically-motivated violence (particularly in relation to Northern Ireland and the Israel-Palestine conflict), news stories of sexual violence (again, with an emphasis on research about Northern Ireland), and moral panics. The l</w:t>
            </w:r>
            <w:r>
              <w:rPr>
                <w:rStyle w:val="pslongeditbox"/>
                <w:rFonts w:ascii="Calibri" w:hAnsi="Calibri"/>
                <w:sz w:val="20"/>
              </w:rPr>
              <w:t>atter section will look at how </w:t>
            </w:r>
            <w:r w:rsidRPr="002839A1">
              <w:rPr>
                <w:rStyle w:val="pslongeditbox"/>
                <w:rFonts w:ascii="Calibri" w:hAnsi="Calibri"/>
                <w:sz w:val="20"/>
              </w:rPr>
              <w:t>the internet as well as explicitly fictional representations of crime can impact on crime, perceptions of crime and criminal justice processes. This part of the course explores themes of lawlessness, allocation of blame for crime, and the impact of screen violence.</w:t>
            </w:r>
          </w:p>
        </w:tc>
      </w:tr>
      <w:tr w:rsidR="00E62533" w:rsidRPr="00227891" w14:paraId="7440BEC6" w14:textId="77777777" w:rsidTr="00E63FD6">
        <w:tc>
          <w:tcPr>
            <w:tcW w:w="1696" w:type="dxa"/>
            <w:shd w:val="clear" w:color="auto" w:fill="FFEFFF"/>
          </w:tcPr>
          <w:p w14:paraId="4E41FCA2" w14:textId="72E3B9D9" w:rsidR="00E62533" w:rsidRPr="00227891" w:rsidRDefault="00E62533" w:rsidP="00E62533">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485A57F" w14:textId="3533682C" w:rsidR="00E62533" w:rsidRPr="00227891" w:rsidRDefault="00E62533" w:rsidP="00E62533">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 xml:space="preserve">CRM2008 </w:t>
            </w:r>
            <w:r>
              <w:rPr>
                <w:rFonts w:ascii="Calibri" w:eastAsia="Times New Roman" w:hAnsi="Calibri" w:cs="Arial"/>
                <w:bCs/>
                <w:sz w:val="20"/>
                <w:szCs w:val="20"/>
                <w:lang w:eastAsia="en-GB"/>
              </w:rPr>
              <w:t>Policing and Society</w:t>
            </w:r>
          </w:p>
        </w:tc>
        <w:tc>
          <w:tcPr>
            <w:tcW w:w="1134" w:type="dxa"/>
            <w:shd w:val="clear" w:color="auto" w:fill="FFEFFF"/>
          </w:tcPr>
          <w:p w14:paraId="262AE064" w14:textId="1030211A" w:rsidR="00E62533" w:rsidRPr="00227891" w:rsidRDefault="00E62533" w:rsidP="00E62533">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55EF1B58" w14:textId="1E9395F9" w:rsidR="00E62533" w:rsidRPr="00227891" w:rsidRDefault="00E62533" w:rsidP="00E62533">
            <w:pPr>
              <w:rPr>
                <w:rStyle w:val="pslongeditbox"/>
                <w:rFonts w:ascii="Calibri" w:hAnsi="Calibri" w:cs="Arial"/>
                <w:sz w:val="20"/>
                <w:szCs w:val="20"/>
              </w:rPr>
            </w:pPr>
            <w:r>
              <w:rPr>
                <w:rStyle w:val="pslongeditbox"/>
                <w:rFonts w:ascii="Calibri" w:hAnsi="Calibri" w:cs="Arial"/>
                <w:sz w:val="20"/>
                <w:szCs w:val="20"/>
              </w:rPr>
              <w:t>Friday 10:00-12:00</w:t>
            </w:r>
          </w:p>
        </w:tc>
        <w:tc>
          <w:tcPr>
            <w:tcW w:w="8938" w:type="dxa"/>
            <w:shd w:val="clear" w:color="auto" w:fill="FFEFFF"/>
          </w:tcPr>
          <w:p w14:paraId="50F8CF97" w14:textId="4735DD27" w:rsidR="00E62533" w:rsidRPr="002839A1" w:rsidRDefault="00E62533" w:rsidP="00E62533">
            <w:pPr>
              <w:pStyle w:val="BodyText"/>
              <w:jc w:val="left"/>
              <w:rPr>
                <w:rFonts w:ascii="Calibri" w:hAnsi="Calibri" w:cs="Arial"/>
                <w:iCs/>
                <w:sz w:val="20"/>
              </w:rPr>
            </w:pPr>
            <w:r w:rsidRPr="00D776FF">
              <w:rPr>
                <w:rFonts w:ascii="Calibri" w:hAnsi="Calibri"/>
                <w:sz w:val="20"/>
              </w:rPr>
              <w:t>The purpose of this module is to provide students with a broad appreciation of policing through exploring contemporary theories, concepts and debates in the field.  The state – and laterally the public police – have traditionally been viewed as having primary responsibility for the delivery of policing, along with primacy in keeping society safe and secure.  However, the delivery of policing (and security more generally) is much complex and varied that would initially seem obvious.  This module will evaluate the police and policing from a number of theoretical and practical perspectives, providing students with an appreciation of policing from both ‘inside’ and ‘outside’ the public police organisation. As part of the module, this will further include issues related to police accountability, paramilitary policing, along with contemporary concerns related to ‘policing’ anti-social behaviour and marginal sections of society.  In general, the module will instil within students a wider appreciation of the competing perspectives related to the demands for the provision of policing and the now plural nature of the policing landscape.</w:t>
            </w:r>
          </w:p>
        </w:tc>
      </w:tr>
      <w:tr w:rsidR="00E62533" w:rsidRPr="00227891" w14:paraId="511A6E6F" w14:textId="77777777" w:rsidTr="00E63FD6">
        <w:tc>
          <w:tcPr>
            <w:tcW w:w="1696" w:type="dxa"/>
            <w:shd w:val="clear" w:color="auto" w:fill="BFBFBF" w:themeFill="background1" w:themeFillShade="BF"/>
          </w:tcPr>
          <w:p w14:paraId="57843348" w14:textId="77777777" w:rsidR="00E62533" w:rsidRPr="00227891" w:rsidRDefault="00E62533" w:rsidP="00E62533">
            <w:pPr>
              <w:rPr>
                <w:rFonts w:ascii="Calibri" w:hAnsi="Calibri" w:cs="Arial"/>
                <w:sz w:val="20"/>
                <w:szCs w:val="20"/>
              </w:rPr>
            </w:pPr>
          </w:p>
        </w:tc>
        <w:tc>
          <w:tcPr>
            <w:tcW w:w="1701" w:type="dxa"/>
            <w:shd w:val="clear" w:color="auto" w:fill="BFBFBF" w:themeFill="background1" w:themeFillShade="BF"/>
          </w:tcPr>
          <w:p w14:paraId="05B044DA" w14:textId="77777777" w:rsidR="00E62533" w:rsidRPr="00227891" w:rsidRDefault="00E62533" w:rsidP="00E62533">
            <w:pPr>
              <w:rPr>
                <w:rFonts w:ascii="Calibri" w:hAnsi="Calibri" w:cs="Arial"/>
                <w:sz w:val="20"/>
                <w:szCs w:val="20"/>
              </w:rPr>
            </w:pPr>
          </w:p>
        </w:tc>
        <w:tc>
          <w:tcPr>
            <w:tcW w:w="1134" w:type="dxa"/>
            <w:shd w:val="clear" w:color="auto" w:fill="BFBFBF" w:themeFill="background1" w:themeFillShade="BF"/>
          </w:tcPr>
          <w:p w14:paraId="564E14B1" w14:textId="77777777" w:rsidR="00E62533" w:rsidRPr="00227891" w:rsidRDefault="00E62533" w:rsidP="00E62533">
            <w:pPr>
              <w:rPr>
                <w:rFonts w:ascii="Calibri" w:hAnsi="Calibri" w:cs="Arial"/>
                <w:sz w:val="20"/>
                <w:szCs w:val="20"/>
              </w:rPr>
            </w:pPr>
          </w:p>
        </w:tc>
        <w:tc>
          <w:tcPr>
            <w:tcW w:w="2268" w:type="dxa"/>
            <w:shd w:val="clear" w:color="auto" w:fill="BFBFBF" w:themeFill="background1" w:themeFillShade="BF"/>
          </w:tcPr>
          <w:p w14:paraId="0C7CBEAB" w14:textId="77777777" w:rsidR="00E62533" w:rsidRPr="00227891" w:rsidRDefault="00E62533" w:rsidP="00E62533">
            <w:pPr>
              <w:pStyle w:val="BodyText"/>
              <w:jc w:val="left"/>
              <w:rPr>
                <w:rFonts w:ascii="Calibri" w:hAnsi="Calibri" w:cs="Arial"/>
                <w:iCs/>
                <w:sz w:val="20"/>
              </w:rPr>
            </w:pPr>
          </w:p>
        </w:tc>
        <w:tc>
          <w:tcPr>
            <w:tcW w:w="8938" w:type="dxa"/>
            <w:shd w:val="clear" w:color="auto" w:fill="BFBFBF" w:themeFill="background1" w:themeFillShade="BF"/>
          </w:tcPr>
          <w:p w14:paraId="28AB5CF8" w14:textId="77777777" w:rsidR="00E62533" w:rsidRPr="00227891" w:rsidRDefault="00E62533" w:rsidP="00E62533">
            <w:pPr>
              <w:pStyle w:val="BodyText"/>
              <w:jc w:val="left"/>
              <w:rPr>
                <w:rFonts w:ascii="Calibri" w:hAnsi="Calibri" w:cs="Arial"/>
                <w:iCs/>
                <w:sz w:val="20"/>
              </w:rPr>
            </w:pPr>
          </w:p>
        </w:tc>
      </w:tr>
      <w:tr w:rsidR="00E62533" w:rsidRPr="00227891" w14:paraId="7F163837" w14:textId="77777777" w:rsidTr="00E63FD6">
        <w:trPr>
          <w:trHeight w:val="70"/>
        </w:trPr>
        <w:tc>
          <w:tcPr>
            <w:tcW w:w="1696" w:type="dxa"/>
            <w:shd w:val="clear" w:color="auto" w:fill="FFFFE7"/>
          </w:tcPr>
          <w:p w14:paraId="2E7A0591" w14:textId="764436F4" w:rsidR="00E62533" w:rsidRPr="00227891" w:rsidRDefault="00E62533" w:rsidP="00E62533">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1A3450B0" w14:textId="77777777" w:rsidR="00E62533" w:rsidRDefault="00E62533" w:rsidP="00E62533">
            <w:pPr>
              <w:rPr>
                <w:rFonts w:ascii="Calibri" w:hAnsi="Calibri" w:cs="Arial"/>
                <w:sz w:val="20"/>
                <w:szCs w:val="20"/>
              </w:rPr>
            </w:pPr>
            <w:r>
              <w:rPr>
                <w:rFonts w:ascii="Calibri" w:hAnsi="Calibri" w:cs="Arial"/>
                <w:sz w:val="20"/>
                <w:szCs w:val="20"/>
              </w:rPr>
              <w:t>THE2008</w:t>
            </w:r>
          </w:p>
          <w:p w14:paraId="64082E93" w14:textId="77777777" w:rsidR="00E62533" w:rsidRPr="00227891" w:rsidRDefault="00E62533" w:rsidP="00E62533">
            <w:pPr>
              <w:rPr>
                <w:rFonts w:ascii="Calibri" w:hAnsi="Calibri" w:cs="Arial"/>
                <w:sz w:val="20"/>
                <w:szCs w:val="20"/>
              </w:rPr>
            </w:pPr>
            <w:r>
              <w:rPr>
                <w:rFonts w:ascii="Calibri" w:hAnsi="Calibri" w:cs="Arial"/>
                <w:sz w:val="20"/>
                <w:szCs w:val="20"/>
              </w:rPr>
              <w:t>Biblical Theology</w:t>
            </w:r>
          </w:p>
        </w:tc>
        <w:tc>
          <w:tcPr>
            <w:tcW w:w="1134" w:type="dxa"/>
            <w:shd w:val="clear" w:color="auto" w:fill="FFFFE7"/>
          </w:tcPr>
          <w:p w14:paraId="28EFB7E9" w14:textId="49DDA0AB" w:rsidR="00E62533" w:rsidRPr="00227891" w:rsidRDefault="00E62533" w:rsidP="00E62533">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0F6F3ED0" w14:textId="7E0F1A60" w:rsidR="00E62533" w:rsidRPr="00227891" w:rsidRDefault="00E62533" w:rsidP="00E62533">
            <w:pPr>
              <w:pStyle w:val="BodyText"/>
              <w:jc w:val="left"/>
              <w:rPr>
                <w:rFonts w:ascii="Calibri" w:hAnsi="Calibri" w:cs="Arial"/>
                <w:iCs/>
                <w:sz w:val="20"/>
              </w:rPr>
            </w:pPr>
            <w:r>
              <w:rPr>
                <w:rFonts w:ascii="Calibri" w:hAnsi="Calibri" w:cs="Arial"/>
                <w:iCs/>
                <w:sz w:val="20"/>
              </w:rPr>
              <w:t>Wednesday 09:00-11:00</w:t>
            </w:r>
          </w:p>
        </w:tc>
        <w:tc>
          <w:tcPr>
            <w:tcW w:w="8938" w:type="dxa"/>
            <w:shd w:val="clear" w:color="auto" w:fill="FFFFE7"/>
          </w:tcPr>
          <w:p w14:paraId="39C96AE2" w14:textId="2BC7F7EB" w:rsidR="00E62533" w:rsidRPr="00573E14" w:rsidRDefault="00E62533" w:rsidP="00E62533">
            <w:pPr>
              <w:pStyle w:val="BodyText"/>
              <w:jc w:val="left"/>
              <w:rPr>
                <w:rFonts w:ascii="Calibri" w:hAnsi="Calibri" w:cs="Arial"/>
                <w:iCs/>
                <w:sz w:val="20"/>
              </w:rPr>
            </w:pPr>
            <w:r w:rsidRPr="00573E14">
              <w:rPr>
                <w:rStyle w:val="pslongeditbox"/>
                <w:rFonts w:ascii="Calibri" w:hAnsi="Calibri"/>
                <w:sz w:val="20"/>
              </w:rPr>
              <w:t>A study of biblical theology, understanding the history of the subject and the different approaches adopted for constructing a theology based upon a holistic reading of the canonical books of the Old and New Testaments.</w:t>
            </w:r>
          </w:p>
        </w:tc>
      </w:tr>
      <w:tr w:rsidR="00E62533" w:rsidRPr="00227891" w14:paraId="2C0341C3" w14:textId="77777777" w:rsidTr="00E63FD6">
        <w:tc>
          <w:tcPr>
            <w:tcW w:w="1696" w:type="dxa"/>
            <w:shd w:val="clear" w:color="auto" w:fill="FFFFE7"/>
          </w:tcPr>
          <w:p w14:paraId="12778733" w14:textId="77777777" w:rsidR="00E62533" w:rsidRPr="00227891" w:rsidRDefault="00E62533" w:rsidP="00E62533">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0E8A74B1" w14:textId="77777777" w:rsidR="00E62533" w:rsidRDefault="00E62533" w:rsidP="00E62533">
            <w:pPr>
              <w:rPr>
                <w:rFonts w:ascii="Calibri" w:hAnsi="Calibri" w:cs="Arial"/>
                <w:sz w:val="20"/>
                <w:szCs w:val="20"/>
              </w:rPr>
            </w:pPr>
            <w:r>
              <w:rPr>
                <w:rFonts w:ascii="Calibri" w:hAnsi="Calibri" w:cs="Arial"/>
                <w:sz w:val="20"/>
                <w:szCs w:val="20"/>
              </w:rPr>
              <w:t>THE2011</w:t>
            </w:r>
          </w:p>
          <w:p w14:paraId="70AB5083" w14:textId="0F6005E8" w:rsidR="00E62533" w:rsidRPr="00227891" w:rsidRDefault="00E62533" w:rsidP="00E62533">
            <w:pPr>
              <w:rPr>
                <w:rFonts w:ascii="Calibri" w:hAnsi="Calibri" w:cs="Arial"/>
                <w:sz w:val="20"/>
                <w:szCs w:val="20"/>
              </w:rPr>
            </w:pPr>
            <w:r>
              <w:rPr>
                <w:rFonts w:ascii="Calibri" w:hAnsi="Calibri" w:cs="Arial"/>
                <w:sz w:val="20"/>
                <w:szCs w:val="20"/>
              </w:rPr>
              <w:t>Letters of Paul</w:t>
            </w:r>
          </w:p>
        </w:tc>
        <w:tc>
          <w:tcPr>
            <w:tcW w:w="1134" w:type="dxa"/>
            <w:shd w:val="clear" w:color="auto" w:fill="FFFFE7"/>
          </w:tcPr>
          <w:p w14:paraId="773CA3DA" w14:textId="77777777" w:rsidR="00E62533" w:rsidRPr="00227891"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6C66E28C" w14:textId="033B161B" w:rsidR="00E62533" w:rsidRDefault="00E62533" w:rsidP="00E62533">
            <w:pPr>
              <w:pStyle w:val="BodyText"/>
              <w:jc w:val="left"/>
              <w:rPr>
                <w:rFonts w:ascii="Calibri" w:hAnsi="Calibri" w:cs="Arial"/>
                <w:iCs/>
                <w:sz w:val="20"/>
              </w:rPr>
            </w:pPr>
            <w:r>
              <w:rPr>
                <w:rFonts w:ascii="Calibri" w:hAnsi="Calibri" w:cs="Arial"/>
                <w:iCs/>
                <w:sz w:val="20"/>
              </w:rPr>
              <w:t>Wednesday 09:00-11:00</w:t>
            </w:r>
          </w:p>
          <w:p w14:paraId="420DF48B" w14:textId="5E4D5CAA" w:rsidR="00E62533" w:rsidRPr="00227891" w:rsidRDefault="00E62533" w:rsidP="00E62533">
            <w:pPr>
              <w:pStyle w:val="BodyText"/>
              <w:jc w:val="left"/>
              <w:rPr>
                <w:rFonts w:ascii="Calibri" w:hAnsi="Calibri" w:cs="Arial"/>
                <w:iCs/>
                <w:sz w:val="20"/>
              </w:rPr>
            </w:pPr>
          </w:p>
        </w:tc>
        <w:tc>
          <w:tcPr>
            <w:tcW w:w="8938" w:type="dxa"/>
            <w:shd w:val="clear" w:color="auto" w:fill="FFFFE7"/>
          </w:tcPr>
          <w:p w14:paraId="2C6B50B0" w14:textId="77777777" w:rsidR="00E62533" w:rsidRPr="00C71A10" w:rsidRDefault="00E62533" w:rsidP="00E62533">
            <w:pPr>
              <w:rPr>
                <w:rFonts w:ascii="Calibri" w:hAnsi="Calibri"/>
                <w:sz w:val="20"/>
                <w:szCs w:val="20"/>
                <w:lang w:val="en-US"/>
              </w:rPr>
            </w:pPr>
            <w:r w:rsidRPr="00C71A10">
              <w:rPr>
                <w:rFonts w:ascii="Calibri" w:hAnsi="Calibri"/>
                <w:sz w:val="20"/>
                <w:szCs w:val="20"/>
              </w:rPr>
              <w:t>Second only to Jesus himself, t</w:t>
            </w:r>
            <w:r w:rsidRPr="00C71A10">
              <w:rPr>
                <w:rFonts w:ascii="Calibri" w:hAnsi="Calibri"/>
                <w:sz w:val="20"/>
                <w:szCs w:val="20"/>
                <w:lang w:val="en-US"/>
              </w:rPr>
              <w:t xml:space="preserve">he apostle Paul is among those first-century persons about whom we know a significant amount and whose subsequent influence has been extensive. </w:t>
            </w:r>
            <w:r>
              <w:rPr>
                <w:rFonts w:ascii="Calibri" w:hAnsi="Calibri"/>
                <w:sz w:val="20"/>
                <w:szCs w:val="20"/>
                <w:lang w:val="en-US"/>
              </w:rPr>
              <w:t>T</w:t>
            </w:r>
            <w:r w:rsidRPr="00C71A10">
              <w:rPr>
                <w:rFonts w:ascii="Calibri" w:hAnsi="Calibri"/>
                <w:sz w:val="20"/>
                <w:szCs w:val="20"/>
                <w:lang w:val="en-US"/>
              </w:rPr>
              <w:t xml:space="preserve">his module </w:t>
            </w:r>
            <w:r>
              <w:rPr>
                <w:rFonts w:ascii="Calibri" w:hAnsi="Calibri"/>
                <w:sz w:val="20"/>
                <w:szCs w:val="20"/>
                <w:lang w:val="en-US"/>
              </w:rPr>
              <w:t>locates</w:t>
            </w:r>
            <w:r w:rsidRPr="00C71A10">
              <w:rPr>
                <w:rFonts w:ascii="Calibri" w:hAnsi="Calibri"/>
                <w:sz w:val="20"/>
                <w:szCs w:val="20"/>
                <w:lang w:val="en-US"/>
              </w:rPr>
              <w:t xml:space="preserve"> Paul in his ancient context and highlights both his life and his theology</w:t>
            </w:r>
            <w:r>
              <w:rPr>
                <w:rFonts w:ascii="Calibri" w:hAnsi="Calibri"/>
                <w:sz w:val="20"/>
                <w:szCs w:val="20"/>
                <w:lang w:val="en-US"/>
              </w:rPr>
              <w:t>.</w:t>
            </w:r>
            <w:r w:rsidRPr="00C71A10">
              <w:rPr>
                <w:rFonts w:ascii="Calibri" w:hAnsi="Calibri"/>
                <w:sz w:val="20"/>
                <w:szCs w:val="20"/>
                <w:lang w:val="en-US"/>
              </w:rPr>
              <w:t xml:space="preserve"> </w:t>
            </w:r>
            <w:r>
              <w:rPr>
                <w:rFonts w:ascii="Calibri" w:hAnsi="Calibri"/>
                <w:sz w:val="20"/>
                <w:szCs w:val="20"/>
                <w:lang w:val="en-US"/>
              </w:rPr>
              <w:t>I</w:t>
            </w:r>
            <w:r w:rsidRPr="00C71A10">
              <w:rPr>
                <w:rFonts w:ascii="Calibri" w:hAnsi="Calibri"/>
                <w:sz w:val="20"/>
                <w:szCs w:val="20"/>
                <w:lang w:val="en-US"/>
              </w:rPr>
              <w:t>ts main thrust</w:t>
            </w:r>
            <w:r>
              <w:rPr>
                <w:rFonts w:ascii="Calibri" w:hAnsi="Calibri"/>
                <w:sz w:val="20"/>
                <w:szCs w:val="20"/>
                <w:lang w:val="en-US"/>
              </w:rPr>
              <w:t xml:space="preserve">, however, </w:t>
            </w:r>
            <w:r w:rsidRPr="00C71A10">
              <w:rPr>
                <w:rFonts w:ascii="Calibri" w:hAnsi="Calibri"/>
                <w:sz w:val="20"/>
                <w:szCs w:val="20"/>
                <w:lang w:val="en-US"/>
              </w:rPr>
              <w:t>involves introducing students to Paul’s Letters</w:t>
            </w:r>
            <w:r>
              <w:rPr>
                <w:rFonts w:ascii="Calibri" w:hAnsi="Calibri"/>
                <w:sz w:val="20"/>
                <w:szCs w:val="20"/>
                <w:lang w:val="en-US"/>
              </w:rPr>
              <w:t xml:space="preserve"> in their communicative context</w:t>
            </w:r>
            <w:r w:rsidRPr="00C71A10">
              <w:rPr>
                <w:rFonts w:ascii="Calibri" w:hAnsi="Calibri"/>
                <w:sz w:val="20"/>
                <w:szCs w:val="20"/>
                <w:lang w:val="en-US"/>
              </w:rPr>
              <w:t xml:space="preserve">, with a special focus on </w:t>
            </w:r>
            <w:r>
              <w:rPr>
                <w:rFonts w:ascii="Calibri" w:hAnsi="Calibri"/>
                <w:sz w:val="20"/>
                <w:szCs w:val="20"/>
                <w:lang w:val="en-US"/>
              </w:rPr>
              <w:t>Paul’s shortest letter (</w:t>
            </w:r>
            <w:r w:rsidRPr="00C71A10">
              <w:rPr>
                <w:rFonts w:ascii="Calibri" w:hAnsi="Calibri"/>
                <w:sz w:val="20"/>
                <w:szCs w:val="20"/>
                <w:lang w:val="en-US"/>
              </w:rPr>
              <w:t>Philemon</w:t>
            </w:r>
            <w:r>
              <w:rPr>
                <w:rFonts w:ascii="Calibri" w:hAnsi="Calibri"/>
                <w:sz w:val="20"/>
                <w:szCs w:val="20"/>
                <w:lang w:val="en-US"/>
              </w:rPr>
              <w:t>)</w:t>
            </w:r>
            <w:r w:rsidRPr="00C71A10">
              <w:rPr>
                <w:rFonts w:ascii="Calibri" w:hAnsi="Calibri"/>
                <w:sz w:val="20"/>
                <w:szCs w:val="20"/>
                <w:lang w:val="en-US"/>
              </w:rPr>
              <w:t xml:space="preserve"> and </w:t>
            </w:r>
            <w:r>
              <w:rPr>
                <w:rFonts w:ascii="Calibri" w:hAnsi="Calibri"/>
                <w:sz w:val="20"/>
                <w:szCs w:val="20"/>
                <w:lang w:val="en-US"/>
              </w:rPr>
              <w:t>on one of his most influential (</w:t>
            </w:r>
            <w:r w:rsidRPr="00C71A10">
              <w:rPr>
                <w:rFonts w:ascii="Calibri" w:hAnsi="Calibri"/>
                <w:sz w:val="20"/>
                <w:szCs w:val="20"/>
                <w:lang w:val="en-US"/>
              </w:rPr>
              <w:t>Philippians</w:t>
            </w:r>
            <w:r>
              <w:rPr>
                <w:rFonts w:ascii="Calibri" w:hAnsi="Calibri"/>
                <w:sz w:val="20"/>
                <w:szCs w:val="20"/>
                <w:lang w:val="en-US"/>
              </w:rPr>
              <w:t>)</w:t>
            </w:r>
            <w:r w:rsidRPr="00C71A10">
              <w:rPr>
                <w:rFonts w:ascii="Calibri" w:hAnsi="Calibri"/>
                <w:sz w:val="20"/>
                <w:szCs w:val="20"/>
                <w:lang w:val="en-US"/>
              </w:rPr>
              <w:t>. The learning outcomes are addressed through topical</w:t>
            </w:r>
            <w:r w:rsidRPr="00C71A10">
              <w:rPr>
                <w:rFonts w:ascii="Calibri" w:hAnsi="Calibri"/>
                <w:sz w:val="20"/>
                <w:szCs w:val="20"/>
              </w:rPr>
              <w:t xml:space="preserve"> </w:t>
            </w:r>
            <w:r w:rsidRPr="00C71A10">
              <w:rPr>
                <w:rFonts w:ascii="Calibri" w:hAnsi="Calibri"/>
                <w:sz w:val="20"/>
                <w:szCs w:val="20"/>
                <w:u w:val="single"/>
              </w:rPr>
              <w:t>lectures</w:t>
            </w:r>
            <w:r w:rsidRPr="00C71A10">
              <w:rPr>
                <w:rFonts w:ascii="Calibri" w:hAnsi="Calibri"/>
                <w:sz w:val="20"/>
                <w:szCs w:val="20"/>
              </w:rPr>
              <w:t xml:space="preserve"> and interactive </w:t>
            </w:r>
            <w:r w:rsidRPr="00C71A10">
              <w:rPr>
                <w:rFonts w:ascii="Calibri" w:hAnsi="Calibri"/>
                <w:sz w:val="20"/>
                <w:szCs w:val="20"/>
                <w:u w:val="single"/>
              </w:rPr>
              <w:t>exegetical workshops</w:t>
            </w:r>
            <w:r w:rsidRPr="00C71A10">
              <w:rPr>
                <w:rFonts w:ascii="Calibri" w:hAnsi="Calibri"/>
                <w:sz w:val="20"/>
                <w:szCs w:val="20"/>
              </w:rPr>
              <w:t>, whilst accompanying</w:t>
            </w:r>
            <w:r w:rsidRPr="00C71A10">
              <w:rPr>
                <w:rFonts w:ascii="Calibri" w:hAnsi="Calibri"/>
                <w:sz w:val="20"/>
                <w:szCs w:val="20"/>
                <w:lang w:val="en-US"/>
              </w:rPr>
              <w:t xml:space="preserve"> </w:t>
            </w:r>
            <w:r w:rsidRPr="00C71A10">
              <w:rPr>
                <w:rFonts w:ascii="Calibri" w:hAnsi="Calibri"/>
                <w:sz w:val="20"/>
                <w:szCs w:val="20"/>
                <w:u w:val="single"/>
                <w:lang w:val="en-US"/>
              </w:rPr>
              <w:t>tutorials</w:t>
            </w:r>
            <w:r w:rsidRPr="00C71A10">
              <w:rPr>
                <w:rFonts w:ascii="Calibri" w:hAnsi="Calibri"/>
                <w:sz w:val="20"/>
                <w:szCs w:val="20"/>
                <w:lang w:val="en-US"/>
              </w:rPr>
              <w:t xml:space="preserve"> help students develop their confidence and capacity for (1) engaging with scholarly work on Paul; and (2) further developing their </w:t>
            </w:r>
            <w:r>
              <w:rPr>
                <w:rFonts w:ascii="Calibri" w:hAnsi="Calibri"/>
                <w:sz w:val="20"/>
                <w:szCs w:val="20"/>
                <w:lang w:val="en-US"/>
              </w:rPr>
              <w:t>interpretative</w:t>
            </w:r>
            <w:r w:rsidRPr="00C71A10">
              <w:rPr>
                <w:rFonts w:ascii="Calibri" w:hAnsi="Calibri"/>
                <w:sz w:val="20"/>
                <w:szCs w:val="20"/>
                <w:lang w:val="en-US"/>
              </w:rPr>
              <w:t xml:space="preserve"> skills. </w:t>
            </w:r>
          </w:p>
        </w:tc>
      </w:tr>
      <w:tr w:rsidR="00E62533" w:rsidRPr="00227891" w14:paraId="5CEC5D1B" w14:textId="77777777" w:rsidTr="00E63FD6">
        <w:tc>
          <w:tcPr>
            <w:tcW w:w="1696" w:type="dxa"/>
            <w:shd w:val="clear" w:color="auto" w:fill="FFFFE7"/>
          </w:tcPr>
          <w:p w14:paraId="13FE96CE" w14:textId="77777777" w:rsidR="00E62533" w:rsidRPr="00227891" w:rsidRDefault="00E62533" w:rsidP="00E62533">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8EC22D2" w14:textId="77777777" w:rsidR="00E62533" w:rsidRDefault="00E62533" w:rsidP="00E62533">
            <w:pPr>
              <w:rPr>
                <w:rFonts w:ascii="Calibri" w:hAnsi="Calibri" w:cs="Arial"/>
                <w:sz w:val="20"/>
                <w:szCs w:val="20"/>
              </w:rPr>
            </w:pPr>
            <w:r>
              <w:rPr>
                <w:rFonts w:ascii="Calibri" w:hAnsi="Calibri" w:cs="Arial"/>
                <w:sz w:val="20"/>
                <w:szCs w:val="20"/>
              </w:rPr>
              <w:t>THE2039</w:t>
            </w:r>
          </w:p>
          <w:p w14:paraId="06009ECB" w14:textId="77777777" w:rsidR="00E62533" w:rsidRPr="00227891" w:rsidRDefault="00E62533" w:rsidP="00E62533">
            <w:pPr>
              <w:rPr>
                <w:rFonts w:ascii="Calibri" w:hAnsi="Calibri" w:cs="Arial"/>
                <w:sz w:val="20"/>
                <w:szCs w:val="20"/>
              </w:rPr>
            </w:pPr>
            <w:r>
              <w:rPr>
                <w:rFonts w:ascii="Calibri" w:hAnsi="Calibri" w:cs="Arial"/>
                <w:sz w:val="20"/>
                <w:szCs w:val="20"/>
              </w:rPr>
              <w:t xml:space="preserve">The Christian Doctrinal Tradition </w:t>
            </w:r>
          </w:p>
        </w:tc>
        <w:tc>
          <w:tcPr>
            <w:tcW w:w="1134" w:type="dxa"/>
            <w:shd w:val="clear" w:color="auto" w:fill="FFFFE7"/>
          </w:tcPr>
          <w:p w14:paraId="60D896AE" w14:textId="5364EE9D" w:rsidR="00E62533" w:rsidRPr="00227891" w:rsidRDefault="00E62533" w:rsidP="00E62533">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70196F3E" w14:textId="6222DD8B" w:rsidR="00E62533" w:rsidRPr="00227891" w:rsidRDefault="00E62533" w:rsidP="00E62533">
            <w:pPr>
              <w:pStyle w:val="BodyText"/>
              <w:jc w:val="left"/>
              <w:rPr>
                <w:rFonts w:ascii="Calibri" w:hAnsi="Calibri" w:cs="Arial"/>
                <w:iCs/>
                <w:sz w:val="20"/>
              </w:rPr>
            </w:pPr>
            <w:r>
              <w:rPr>
                <w:rFonts w:ascii="Calibri" w:hAnsi="Calibri" w:cs="Arial"/>
                <w:iCs/>
                <w:sz w:val="20"/>
              </w:rPr>
              <w:t>Tuesday 09:00-11:00</w:t>
            </w:r>
          </w:p>
        </w:tc>
        <w:tc>
          <w:tcPr>
            <w:tcW w:w="8938" w:type="dxa"/>
            <w:shd w:val="clear" w:color="auto" w:fill="FFFFE7"/>
          </w:tcPr>
          <w:p w14:paraId="1ACD9C28" w14:textId="3EC09C6D" w:rsidR="00E62533" w:rsidRPr="00573E14" w:rsidRDefault="00E62533" w:rsidP="00E62533">
            <w:pPr>
              <w:pStyle w:val="BodyText"/>
              <w:jc w:val="left"/>
              <w:rPr>
                <w:rFonts w:ascii="Calibri" w:hAnsi="Calibri" w:cs="Arial"/>
                <w:iCs/>
                <w:sz w:val="20"/>
              </w:rPr>
            </w:pPr>
            <w:r w:rsidRPr="00573E14">
              <w:rPr>
                <w:rStyle w:val="pslongeditbox"/>
                <w:rFonts w:ascii="Calibri" w:hAnsi="Calibri"/>
                <w:sz w:val="20"/>
              </w:rPr>
              <w:t>The module will cover the dev</w:t>
            </w:r>
            <w:r>
              <w:rPr>
                <w:rStyle w:val="pslongeditbox"/>
                <w:rFonts w:ascii="Calibri" w:hAnsi="Calibri"/>
                <w:sz w:val="20"/>
              </w:rPr>
              <w:t>elopment of key areas of Christ</w:t>
            </w:r>
            <w:r w:rsidRPr="00573E14">
              <w:rPr>
                <w:rStyle w:val="pslongeditbox"/>
                <w:rFonts w:ascii="Calibri" w:hAnsi="Calibri"/>
                <w:sz w:val="20"/>
              </w:rPr>
              <w:t>i</w:t>
            </w:r>
            <w:r>
              <w:rPr>
                <w:rStyle w:val="pslongeditbox"/>
                <w:rFonts w:ascii="Calibri" w:hAnsi="Calibri"/>
                <w:sz w:val="20"/>
              </w:rPr>
              <w:t>a</w:t>
            </w:r>
            <w:r w:rsidRPr="00573E14">
              <w:rPr>
                <w:rStyle w:val="pslongeditbox"/>
                <w:rFonts w:ascii="Calibri" w:hAnsi="Calibri"/>
                <w:sz w:val="20"/>
              </w:rPr>
              <w:t>n doctrine: Revelation, God (including the Trinity), Christology and Soteriology, the Holy Spirit, the Church and the Sacraments, Eschatology. Students will examine the relationship of these doctrines to the Christian scriptures, the varied strands of Christian tradition and to the challenges of contemporary thought.</w:t>
            </w:r>
          </w:p>
        </w:tc>
      </w:tr>
      <w:tr w:rsidR="00E62533" w:rsidRPr="00227891" w14:paraId="066D771A" w14:textId="77777777" w:rsidTr="00E63FD6">
        <w:tc>
          <w:tcPr>
            <w:tcW w:w="1696" w:type="dxa"/>
            <w:shd w:val="clear" w:color="auto" w:fill="FFFFE7"/>
          </w:tcPr>
          <w:p w14:paraId="5EC11117" w14:textId="77777777" w:rsidR="00E62533" w:rsidRPr="00227891" w:rsidRDefault="00E62533" w:rsidP="00E62533">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FB975F9" w14:textId="77777777" w:rsidR="00E62533" w:rsidRDefault="00E62533" w:rsidP="00E62533">
            <w:pPr>
              <w:rPr>
                <w:rFonts w:ascii="Calibri" w:hAnsi="Calibri" w:cs="Arial"/>
                <w:sz w:val="20"/>
                <w:szCs w:val="20"/>
              </w:rPr>
            </w:pPr>
            <w:r>
              <w:rPr>
                <w:rFonts w:ascii="Calibri" w:hAnsi="Calibri" w:cs="Arial"/>
                <w:sz w:val="20"/>
                <w:szCs w:val="20"/>
              </w:rPr>
              <w:t>THE2061</w:t>
            </w:r>
          </w:p>
          <w:p w14:paraId="78EFAA65" w14:textId="77777777" w:rsidR="00E62533" w:rsidRPr="00227891" w:rsidRDefault="00E62533" w:rsidP="00E62533">
            <w:pPr>
              <w:rPr>
                <w:rFonts w:ascii="Calibri" w:hAnsi="Calibri" w:cs="Arial"/>
                <w:sz w:val="20"/>
                <w:szCs w:val="20"/>
              </w:rPr>
            </w:pPr>
            <w:r>
              <w:rPr>
                <w:rFonts w:ascii="Calibri" w:hAnsi="Calibri" w:cs="Arial"/>
                <w:sz w:val="20"/>
                <w:szCs w:val="20"/>
              </w:rPr>
              <w:t>Study of World Religions</w:t>
            </w:r>
          </w:p>
        </w:tc>
        <w:tc>
          <w:tcPr>
            <w:tcW w:w="1134" w:type="dxa"/>
            <w:shd w:val="clear" w:color="auto" w:fill="FFFFE7"/>
          </w:tcPr>
          <w:p w14:paraId="1D68D5D6" w14:textId="02FF7247" w:rsidR="00E62533" w:rsidRPr="00227891" w:rsidRDefault="00E62533" w:rsidP="00E62533">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59E03102" w14:textId="7C581A4C" w:rsidR="00E62533" w:rsidRPr="00227891" w:rsidRDefault="00E62533" w:rsidP="00E62533">
            <w:pPr>
              <w:pStyle w:val="BodyText"/>
              <w:jc w:val="left"/>
              <w:rPr>
                <w:rFonts w:ascii="Calibri" w:hAnsi="Calibri" w:cs="Arial"/>
                <w:iCs/>
                <w:sz w:val="20"/>
              </w:rPr>
            </w:pPr>
            <w:r>
              <w:rPr>
                <w:rFonts w:ascii="Calibri" w:hAnsi="Calibri" w:cs="Arial"/>
                <w:iCs/>
                <w:sz w:val="20"/>
              </w:rPr>
              <w:t>Monday 13:00-15:00</w:t>
            </w:r>
          </w:p>
        </w:tc>
        <w:tc>
          <w:tcPr>
            <w:tcW w:w="8938" w:type="dxa"/>
            <w:shd w:val="clear" w:color="auto" w:fill="FFFFE7"/>
          </w:tcPr>
          <w:p w14:paraId="08C4F165" w14:textId="591B5918" w:rsidR="00E62533" w:rsidRPr="00573E14" w:rsidRDefault="00E62533" w:rsidP="00E62533">
            <w:pPr>
              <w:pStyle w:val="BodyText"/>
              <w:jc w:val="left"/>
              <w:rPr>
                <w:rFonts w:ascii="Calibri" w:hAnsi="Calibri" w:cs="Arial"/>
                <w:iCs/>
                <w:sz w:val="20"/>
              </w:rPr>
            </w:pPr>
            <w:r w:rsidRPr="00573E14">
              <w:rPr>
                <w:rStyle w:val="pslongeditbox"/>
                <w:rFonts w:ascii="Calibri" w:hAnsi="Calibri"/>
                <w:sz w:val="20"/>
              </w:rPr>
              <w:t>Objective study of some non-Christian religions, including Hinduism and Buddhism, with special emphasis on Islam.</w:t>
            </w:r>
          </w:p>
        </w:tc>
      </w:tr>
      <w:tr w:rsidR="00E62533" w:rsidRPr="00227891" w14:paraId="29B113CF" w14:textId="77777777" w:rsidTr="00E63FD6">
        <w:tc>
          <w:tcPr>
            <w:tcW w:w="1696" w:type="dxa"/>
            <w:shd w:val="clear" w:color="auto" w:fill="FFFFE7"/>
          </w:tcPr>
          <w:p w14:paraId="4C38C4A6" w14:textId="71785C59" w:rsidR="00E62533" w:rsidRPr="00227891" w:rsidRDefault="00E62533" w:rsidP="00E62533">
            <w:pPr>
              <w:rPr>
                <w:rFonts w:ascii="Calibri" w:hAnsi="Calibri" w:cs="Arial"/>
                <w:sz w:val="20"/>
                <w:szCs w:val="20"/>
              </w:rPr>
            </w:pPr>
            <w:r>
              <w:rPr>
                <w:rFonts w:ascii="Calibri" w:hAnsi="Calibri" w:cs="Arial"/>
                <w:sz w:val="20"/>
                <w:szCs w:val="20"/>
              </w:rPr>
              <w:lastRenderedPageBreak/>
              <w:t>Institute of Theology</w:t>
            </w:r>
          </w:p>
        </w:tc>
        <w:tc>
          <w:tcPr>
            <w:tcW w:w="1701" w:type="dxa"/>
            <w:shd w:val="clear" w:color="auto" w:fill="FFFFE7"/>
          </w:tcPr>
          <w:p w14:paraId="38DCEF58" w14:textId="317BA71D" w:rsidR="00E62533" w:rsidRDefault="00E62533" w:rsidP="00E62533">
            <w:pPr>
              <w:rPr>
                <w:rFonts w:ascii="Calibri" w:hAnsi="Calibri" w:cs="Arial"/>
                <w:sz w:val="20"/>
                <w:szCs w:val="20"/>
              </w:rPr>
            </w:pPr>
            <w:r>
              <w:rPr>
                <w:rFonts w:ascii="Calibri" w:hAnsi="Calibri" w:cs="Arial"/>
                <w:sz w:val="20"/>
                <w:szCs w:val="20"/>
              </w:rPr>
              <w:t>THE2097 Christianity in Ireland since the Reformation</w:t>
            </w:r>
          </w:p>
        </w:tc>
        <w:tc>
          <w:tcPr>
            <w:tcW w:w="1134" w:type="dxa"/>
            <w:shd w:val="clear" w:color="auto" w:fill="FFFFE7"/>
          </w:tcPr>
          <w:p w14:paraId="0ED6D10C" w14:textId="6FC6C2D9" w:rsidR="00E62533" w:rsidRDefault="00E62533" w:rsidP="00E62533">
            <w:pPr>
              <w:rPr>
                <w:rFonts w:ascii="Calibri" w:hAnsi="Calibri" w:cs="Arial"/>
                <w:sz w:val="20"/>
                <w:szCs w:val="20"/>
              </w:rPr>
            </w:pPr>
            <w:r>
              <w:rPr>
                <w:rFonts w:ascii="Calibri" w:hAnsi="Calibri" w:cs="Arial"/>
                <w:sz w:val="20"/>
                <w:szCs w:val="20"/>
              </w:rPr>
              <w:t>Spring (taught as a one-week intensive course)</w:t>
            </w:r>
          </w:p>
        </w:tc>
        <w:tc>
          <w:tcPr>
            <w:tcW w:w="2268" w:type="dxa"/>
            <w:shd w:val="clear" w:color="auto" w:fill="FFFFE7"/>
          </w:tcPr>
          <w:p w14:paraId="621E772C" w14:textId="372DEB54" w:rsidR="00E62533" w:rsidRDefault="00E62533" w:rsidP="00E62533">
            <w:pPr>
              <w:pStyle w:val="BodyText"/>
              <w:jc w:val="left"/>
              <w:rPr>
                <w:rFonts w:ascii="Calibri" w:hAnsi="Calibri" w:cs="Arial"/>
                <w:iCs/>
                <w:sz w:val="20"/>
              </w:rPr>
            </w:pPr>
            <w:r>
              <w:rPr>
                <w:rFonts w:ascii="Calibri" w:hAnsi="Calibri" w:cs="Arial"/>
                <w:iCs/>
                <w:sz w:val="20"/>
              </w:rPr>
              <w:t>First week of the term, supported by weekly seminars through the semester.</w:t>
            </w:r>
          </w:p>
        </w:tc>
        <w:tc>
          <w:tcPr>
            <w:tcW w:w="8938" w:type="dxa"/>
            <w:shd w:val="clear" w:color="auto" w:fill="FFFFE7"/>
          </w:tcPr>
          <w:p w14:paraId="45CECD91" w14:textId="77A9CFF3" w:rsidR="00E62533" w:rsidRPr="00573E14" w:rsidRDefault="00E62533" w:rsidP="00E62533">
            <w:pPr>
              <w:pStyle w:val="BodyText"/>
              <w:jc w:val="left"/>
              <w:rPr>
                <w:rStyle w:val="pslongeditbox"/>
                <w:rFonts w:ascii="Calibri" w:hAnsi="Calibri"/>
                <w:sz w:val="20"/>
              </w:rPr>
            </w:pPr>
            <w:r>
              <w:rPr>
                <w:rFonts w:ascii="Calibri" w:hAnsi="Calibri"/>
                <w:sz w:val="20"/>
              </w:rPr>
              <w:t xml:space="preserve">An intensive one-week overview of the history of Christianity in Ireland from the sixteenth century to the early twentieth century.  Topics covered: Reformation context; the Plantation of Ulster; the 1641 Uprising; the </w:t>
            </w:r>
            <w:proofErr w:type="spellStart"/>
            <w:r>
              <w:rPr>
                <w:rFonts w:ascii="Calibri" w:hAnsi="Calibri"/>
                <w:sz w:val="20"/>
              </w:rPr>
              <w:t>Cromwellian</w:t>
            </w:r>
            <w:proofErr w:type="spellEnd"/>
            <w:r>
              <w:rPr>
                <w:rFonts w:ascii="Calibri" w:hAnsi="Calibri"/>
                <w:sz w:val="20"/>
              </w:rPr>
              <w:t xml:space="preserve"> conquest of Ireland; the </w:t>
            </w:r>
            <w:proofErr w:type="spellStart"/>
            <w:r>
              <w:rPr>
                <w:rFonts w:ascii="Calibri" w:hAnsi="Calibri"/>
                <w:sz w:val="20"/>
              </w:rPr>
              <w:t>Williamite</w:t>
            </w:r>
            <w:proofErr w:type="spellEnd"/>
            <w:r>
              <w:rPr>
                <w:rFonts w:ascii="Calibri" w:hAnsi="Calibri"/>
                <w:sz w:val="20"/>
              </w:rPr>
              <w:t xml:space="preserve"> Wars; Penal Laws; the United Irishmen; Catholic consolidation; famine and emigration; disestablishment; evangelicalism 1740-2859; and Home Rule.</w:t>
            </w: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F7900" w14:textId="77777777" w:rsidR="00EC590B" w:rsidRDefault="00EC590B" w:rsidP="00AB56F4">
      <w:pPr>
        <w:spacing w:after="0" w:line="240" w:lineRule="auto"/>
      </w:pPr>
      <w:r>
        <w:separator/>
      </w:r>
    </w:p>
  </w:endnote>
  <w:endnote w:type="continuationSeparator" w:id="0">
    <w:p w14:paraId="693AC0BD" w14:textId="77777777" w:rsidR="00EC590B" w:rsidRDefault="00EC590B"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7980"/>
      <w:docPartObj>
        <w:docPartGallery w:val="Page Numbers (Bottom of Page)"/>
        <w:docPartUnique/>
      </w:docPartObj>
    </w:sdtPr>
    <w:sdtEndPr>
      <w:rPr>
        <w:rFonts w:ascii="Calibri" w:hAnsi="Calibri"/>
        <w:noProof/>
        <w:sz w:val="20"/>
        <w:szCs w:val="20"/>
      </w:rPr>
    </w:sdtEndPr>
    <w:sdtContent>
      <w:p w14:paraId="608CBB2E" w14:textId="0EA9D0DE" w:rsidR="00175C91" w:rsidRPr="008B770B" w:rsidRDefault="00175C91" w:rsidP="008B770B">
        <w:pPr>
          <w:pStyle w:val="Footer"/>
          <w:jc w:val="center"/>
          <w:rPr>
            <w:rFonts w:ascii="Calibri" w:hAnsi="Calibri"/>
            <w:sz w:val="20"/>
            <w:szCs w:val="20"/>
          </w:rPr>
        </w:pPr>
        <w:r w:rsidRPr="008B770B">
          <w:rPr>
            <w:rFonts w:ascii="Calibri" w:hAnsi="Calibri"/>
            <w:sz w:val="20"/>
            <w:szCs w:val="20"/>
          </w:rPr>
          <w:fldChar w:fldCharType="begin"/>
        </w:r>
        <w:r w:rsidRPr="008B770B">
          <w:rPr>
            <w:rFonts w:ascii="Calibri" w:hAnsi="Calibri"/>
            <w:sz w:val="20"/>
            <w:szCs w:val="20"/>
          </w:rPr>
          <w:instrText xml:space="preserve"> PAGE   \* MERGEFORMAT </w:instrText>
        </w:r>
        <w:r w:rsidRPr="008B770B">
          <w:rPr>
            <w:rFonts w:ascii="Calibri" w:hAnsi="Calibri"/>
            <w:sz w:val="20"/>
            <w:szCs w:val="20"/>
          </w:rPr>
          <w:fldChar w:fldCharType="separate"/>
        </w:r>
        <w:r w:rsidR="0003574E">
          <w:rPr>
            <w:rFonts w:ascii="Calibri" w:hAnsi="Calibri"/>
            <w:noProof/>
            <w:sz w:val="20"/>
            <w:szCs w:val="20"/>
          </w:rPr>
          <w:t>16</w:t>
        </w:r>
        <w:r w:rsidRPr="008B770B">
          <w:rPr>
            <w:rFonts w:ascii="Calibri" w:hAnsi="Calibri"/>
            <w:noProof/>
            <w:sz w:val="20"/>
            <w:szCs w:val="20"/>
          </w:rPr>
          <w:fldChar w:fldCharType="end"/>
        </w:r>
      </w:p>
    </w:sdtContent>
  </w:sdt>
  <w:p w14:paraId="11F5B007" w14:textId="77777777" w:rsidR="00175C91" w:rsidRDefault="00175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3B6A2" w14:textId="77777777" w:rsidR="00EC590B" w:rsidRDefault="00EC590B" w:rsidP="00AB56F4">
      <w:pPr>
        <w:spacing w:after="0" w:line="240" w:lineRule="auto"/>
      </w:pPr>
      <w:r>
        <w:separator/>
      </w:r>
    </w:p>
  </w:footnote>
  <w:footnote w:type="continuationSeparator" w:id="0">
    <w:p w14:paraId="14626090" w14:textId="77777777" w:rsidR="00EC590B" w:rsidRDefault="00EC590B" w:rsidP="00A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5E90" w14:textId="6A5AC4FA" w:rsidR="00175C91" w:rsidRPr="00227891" w:rsidRDefault="00175C91"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00CA0B18" w:rsidRPr="00227891">
      <w:rPr>
        <w:rFonts w:ascii="Calibri" w:hAnsi="Calibri"/>
        <w:sz w:val="20"/>
        <w:szCs w:val="20"/>
      </w:rPr>
      <w:t xml:space="preserve">              </w:t>
    </w:r>
    <w:r w:rsidRPr="00227891">
      <w:rPr>
        <w:rFonts w:ascii="Calibri" w:hAnsi="Calibri"/>
        <w:sz w:val="20"/>
        <w:szCs w:val="20"/>
      </w:rPr>
      <w:t xml:space="preserve">Level </w:t>
    </w:r>
    <w:r w:rsidR="00CA0B18" w:rsidRPr="00227891">
      <w:rPr>
        <w:rFonts w:ascii="Calibri" w:hAnsi="Calibri"/>
        <w:sz w:val="20"/>
        <w:szCs w:val="20"/>
      </w:rPr>
      <w:t xml:space="preserve">2 </w:t>
    </w:r>
    <w:r w:rsidR="00455F5F" w:rsidRPr="00227891">
      <w:rPr>
        <w:rFonts w:ascii="Calibri" w:hAnsi="Calibri"/>
        <w:sz w:val="20"/>
        <w:szCs w:val="20"/>
      </w:rPr>
      <w:t xml:space="preserve">Single Honours </w:t>
    </w:r>
    <w:r w:rsidRPr="00227891">
      <w:rPr>
        <w:rFonts w:ascii="Calibri" w:hAnsi="Calibri"/>
        <w:sz w:val="20"/>
        <w:szCs w:val="20"/>
      </w:rPr>
      <w:t xml:space="preserve">Optional Modules </w:t>
    </w:r>
    <w:r w:rsidR="0028560B">
      <w:rPr>
        <w:rFonts w:ascii="Calibri" w:hAnsi="Calibri"/>
        <w:sz w:val="20"/>
        <w:szCs w:val="20"/>
      </w:rPr>
      <w:t>2019-20</w:t>
    </w:r>
  </w:p>
  <w:p w14:paraId="779BBCC2" w14:textId="77777777" w:rsidR="00175C91" w:rsidRPr="00227891" w:rsidRDefault="00175C91">
    <w:pPr>
      <w:pStyle w:val="Header"/>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574E"/>
    <w:rsid w:val="00037264"/>
    <w:rsid w:val="00044B6C"/>
    <w:rsid w:val="00051BD9"/>
    <w:rsid w:val="00060DCB"/>
    <w:rsid w:val="000618A0"/>
    <w:rsid w:val="000668A9"/>
    <w:rsid w:val="00066F5F"/>
    <w:rsid w:val="00070600"/>
    <w:rsid w:val="00074FE2"/>
    <w:rsid w:val="0008186B"/>
    <w:rsid w:val="00090F74"/>
    <w:rsid w:val="000927CE"/>
    <w:rsid w:val="00093183"/>
    <w:rsid w:val="00093252"/>
    <w:rsid w:val="000939B3"/>
    <w:rsid w:val="00094486"/>
    <w:rsid w:val="00095E41"/>
    <w:rsid w:val="000A26CD"/>
    <w:rsid w:val="000A7B60"/>
    <w:rsid w:val="000B32DF"/>
    <w:rsid w:val="000C158A"/>
    <w:rsid w:val="000C17EA"/>
    <w:rsid w:val="000C7BAB"/>
    <w:rsid w:val="000D3D6A"/>
    <w:rsid w:val="000E2167"/>
    <w:rsid w:val="000E28AC"/>
    <w:rsid w:val="000E455A"/>
    <w:rsid w:val="0010287B"/>
    <w:rsid w:val="00104C72"/>
    <w:rsid w:val="0010576B"/>
    <w:rsid w:val="00106C1D"/>
    <w:rsid w:val="001142CF"/>
    <w:rsid w:val="00120790"/>
    <w:rsid w:val="00131891"/>
    <w:rsid w:val="00134528"/>
    <w:rsid w:val="00135332"/>
    <w:rsid w:val="001371D5"/>
    <w:rsid w:val="0013772D"/>
    <w:rsid w:val="00141742"/>
    <w:rsid w:val="00142D90"/>
    <w:rsid w:val="00144F55"/>
    <w:rsid w:val="00151577"/>
    <w:rsid w:val="00151B64"/>
    <w:rsid w:val="0015299C"/>
    <w:rsid w:val="001619AF"/>
    <w:rsid w:val="001637BC"/>
    <w:rsid w:val="0016426B"/>
    <w:rsid w:val="00167079"/>
    <w:rsid w:val="00167D62"/>
    <w:rsid w:val="00171DDE"/>
    <w:rsid w:val="001720B9"/>
    <w:rsid w:val="00173A2A"/>
    <w:rsid w:val="00173A69"/>
    <w:rsid w:val="00175C91"/>
    <w:rsid w:val="00180E6C"/>
    <w:rsid w:val="00181C4B"/>
    <w:rsid w:val="0018374C"/>
    <w:rsid w:val="0018413E"/>
    <w:rsid w:val="001A3C0C"/>
    <w:rsid w:val="001B47A1"/>
    <w:rsid w:val="001B7943"/>
    <w:rsid w:val="001C29AF"/>
    <w:rsid w:val="001C3052"/>
    <w:rsid w:val="001C3EC6"/>
    <w:rsid w:val="001D4E3A"/>
    <w:rsid w:val="001E01C7"/>
    <w:rsid w:val="001E47A1"/>
    <w:rsid w:val="001F1BB6"/>
    <w:rsid w:val="001F2614"/>
    <w:rsid w:val="0020029B"/>
    <w:rsid w:val="0020411F"/>
    <w:rsid w:val="00207A6C"/>
    <w:rsid w:val="00211123"/>
    <w:rsid w:val="0021653E"/>
    <w:rsid w:val="0022057A"/>
    <w:rsid w:val="00222677"/>
    <w:rsid w:val="00227497"/>
    <w:rsid w:val="00227891"/>
    <w:rsid w:val="00227EA6"/>
    <w:rsid w:val="00233478"/>
    <w:rsid w:val="002360E2"/>
    <w:rsid w:val="0024073C"/>
    <w:rsid w:val="00241705"/>
    <w:rsid w:val="002467BD"/>
    <w:rsid w:val="0025269C"/>
    <w:rsid w:val="00254A11"/>
    <w:rsid w:val="00254A2F"/>
    <w:rsid w:val="00255C2B"/>
    <w:rsid w:val="00263BF3"/>
    <w:rsid w:val="002713EE"/>
    <w:rsid w:val="0027190D"/>
    <w:rsid w:val="002729B6"/>
    <w:rsid w:val="00280015"/>
    <w:rsid w:val="002839A1"/>
    <w:rsid w:val="00284859"/>
    <w:rsid w:val="0028560B"/>
    <w:rsid w:val="00287A77"/>
    <w:rsid w:val="00287D66"/>
    <w:rsid w:val="00290A11"/>
    <w:rsid w:val="002928D6"/>
    <w:rsid w:val="00292C29"/>
    <w:rsid w:val="00293C92"/>
    <w:rsid w:val="00294807"/>
    <w:rsid w:val="002B53F0"/>
    <w:rsid w:val="002C2D1D"/>
    <w:rsid w:val="002C6654"/>
    <w:rsid w:val="002C7317"/>
    <w:rsid w:val="002D0B40"/>
    <w:rsid w:val="002D5652"/>
    <w:rsid w:val="002E0332"/>
    <w:rsid w:val="002E04A0"/>
    <w:rsid w:val="002E55E0"/>
    <w:rsid w:val="002F5294"/>
    <w:rsid w:val="002F5782"/>
    <w:rsid w:val="00312117"/>
    <w:rsid w:val="0031351F"/>
    <w:rsid w:val="00322914"/>
    <w:rsid w:val="00322BE2"/>
    <w:rsid w:val="00327CBF"/>
    <w:rsid w:val="00335BE0"/>
    <w:rsid w:val="003534EB"/>
    <w:rsid w:val="00357B74"/>
    <w:rsid w:val="00364462"/>
    <w:rsid w:val="0036537E"/>
    <w:rsid w:val="00365590"/>
    <w:rsid w:val="0036594D"/>
    <w:rsid w:val="00390690"/>
    <w:rsid w:val="0039285E"/>
    <w:rsid w:val="00397885"/>
    <w:rsid w:val="003A5677"/>
    <w:rsid w:val="003B21B6"/>
    <w:rsid w:val="003B5096"/>
    <w:rsid w:val="003C5895"/>
    <w:rsid w:val="003D16F9"/>
    <w:rsid w:val="003D3BAF"/>
    <w:rsid w:val="003D4553"/>
    <w:rsid w:val="003E133E"/>
    <w:rsid w:val="003E428F"/>
    <w:rsid w:val="003F07C8"/>
    <w:rsid w:val="003F29E4"/>
    <w:rsid w:val="003F55F4"/>
    <w:rsid w:val="003F602F"/>
    <w:rsid w:val="003F6091"/>
    <w:rsid w:val="0040445C"/>
    <w:rsid w:val="00404FFE"/>
    <w:rsid w:val="00411415"/>
    <w:rsid w:val="00414066"/>
    <w:rsid w:val="00414FBD"/>
    <w:rsid w:val="0042383E"/>
    <w:rsid w:val="004245E4"/>
    <w:rsid w:val="00427D37"/>
    <w:rsid w:val="004345D9"/>
    <w:rsid w:val="00440289"/>
    <w:rsid w:val="004411CE"/>
    <w:rsid w:val="00441304"/>
    <w:rsid w:val="004421AA"/>
    <w:rsid w:val="00444272"/>
    <w:rsid w:val="00447376"/>
    <w:rsid w:val="004518E5"/>
    <w:rsid w:val="004541A4"/>
    <w:rsid w:val="004558CF"/>
    <w:rsid w:val="00455F5F"/>
    <w:rsid w:val="00457098"/>
    <w:rsid w:val="00460D1B"/>
    <w:rsid w:val="00462B19"/>
    <w:rsid w:val="00463439"/>
    <w:rsid w:val="00467A62"/>
    <w:rsid w:val="004715FB"/>
    <w:rsid w:val="00473573"/>
    <w:rsid w:val="00473771"/>
    <w:rsid w:val="00475940"/>
    <w:rsid w:val="00475BBA"/>
    <w:rsid w:val="00486A25"/>
    <w:rsid w:val="00497C2E"/>
    <w:rsid w:val="004A3917"/>
    <w:rsid w:val="004B4187"/>
    <w:rsid w:val="004C3542"/>
    <w:rsid w:val="004D1423"/>
    <w:rsid w:val="004D1A0E"/>
    <w:rsid w:val="004D3FB2"/>
    <w:rsid w:val="004D7895"/>
    <w:rsid w:val="004E042C"/>
    <w:rsid w:val="004E7084"/>
    <w:rsid w:val="004E7156"/>
    <w:rsid w:val="004F2919"/>
    <w:rsid w:val="004F6063"/>
    <w:rsid w:val="004F6641"/>
    <w:rsid w:val="004F7393"/>
    <w:rsid w:val="00503413"/>
    <w:rsid w:val="00503532"/>
    <w:rsid w:val="00504FB3"/>
    <w:rsid w:val="00514C5B"/>
    <w:rsid w:val="00517576"/>
    <w:rsid w:val="00520374"/>
    <w:rsid w:val="0052199C"/>
    <w:rsid w:val="00527A6A"/>
    <w:rsid w:val="0053137A"/>
    <w:rsid w:val="005350CD"/>
    <w:rsid w:val="00540439"/>
    <w:rsid w:val="005504EF"/>
    <w:rsid w:val="00562982"/>
    <w:rsid w:val="00573E14"/>
    <w:rsid w:val="00574849"/>
    <w:rsid w:val="00580447"/>
    <w:rsid w:val="0058614F"/>
    <w:rsid w:val="00586C66"/>
    <w:rsid w:val="00591832"/>
    <w:rsid w:val="005937F4"/>
    <w:rsid w:val="00594000"/>
    <w:rsid w:val="00595D38"/>
    <w:rsid w:val="005A1702"/>
    <w:rsid w:val="005C0AFA"/>
    <w:rsid w:val="005C392F"/>
    <w:rsid w:val="005C3E4F"/>
    <w:rsid w:val="005D5E0F"/>
    <w:rsid w:val="005D7765"/>
    <w:rsid w:val="005E7133"/>
    <w:rsid w:val="005F004D"/>
    <w:rsid w:val="005F2C62"/>
    <w:rsid w:val="005F47C6"/>
    <w:rsid w:val="005F73C1"/>
    <w:rsid w:val="006008D5"/>
    <w:rsid w:val="0060598A"/>
    <w:rsid w:val="00605CEB"/>
    <w:rsid w:val="006072DB"/>
    <w:rsid w:val="006112E7"/>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1E94"/>
    <w:rsid w:val="006A500D"/>
    <w:rsid w:val="006A5B59"/>
    <w:rsid w:val="006B5D1A"/>
    <w:rsid w:val="006C7CA0"/>
    <w:rsid w:val="006D0D5E"/>
    <w:rsid w:val="006D4B8C"/>
    <w:rsid w:val="006D789A"/>
    <w:rsid w:val="006E13B3"/>
    <w:rsid w:val="006E5286"/>
    <w:rsid w:val="007060FC"/>
    <w:rsid w:val="00710278"/>
    <w:rsid w:val="007173A3"/>
    <w:rsid w:val="007242B7"/>
    <w:rsid w:val="007266A0"/>
    <w:rsid w:val="007425B6"/>
    <w:rsid w:val="00744C7A"/>
    <w:rsid w:val="00744D0D"/>
    <w:rsid w:val="007476FB"/>
    <w:rsid w:val="007523C3"/>
    <w:rsid w:val="007548EE"/>
    <w:rsid w:val="00760D0B"/>
    <w:rsid w:val="00764349"/>
    <w:rsid w:val="00767D0B"/>
    <w:rsid w:val="00771979"/>
    <w:rsid w:val="007761D0"/>
    <w:rsid w:val="00780866"/>
    <w:rsid w:val="00794642"/>
    <w:rsid w:val="007A0F34"/>
    <w:rsid w:val="007A2BCF"/>
    <w:rsid w:val="007A53D6"/>
    <w:rsid w:val="007B228D"/>
    <w:rsid w:val="007B2C8D"/>
    <w:rsid w:val="007C6014"/>
    <w:rsid w:val="007D0380"/>
    <w:rsid w:val="007D0CA3"/>
    <w:rsid w:val="007D28B5"/>
    <w:rsid w:val="007D3AFB"/>
    <w:rsid w:val="007E1B0E"/>
    <w:rsid w:val="007E535B"/>
    <w:rsid w:val="007E66C7"/>
    <w:rsid w:val="007F0818"/>
    <w:rsid w:val="007F0D27"/>
    <w:rsid w:val="007F19FA"/>
    <w:rsid w:val="007F600B"/>
    <w:rsid w:val="007F6900"/>
    <w:rsid w:val="008003CC"/>
    <w:rsid w:val="0080618F"/>
    <w:rsid w:val="00806877"/>
    <w:rsid w:val="00812F1C"/>
    <w:rsid w:val="00814CE6"/>
    <w:rsid w:val="00821CD3"/>
    <w:rsid w:val="008223D0"/>
    <w:rsid w:val="00823FC3"/>
    <w:rsid w:val="00825779"/>
    <w:rsid w:val="00841D4F"/>
    <w:rsid w:val="008454E2"/>
    <w:rsid w:val="0086083E"/>
    <w:rsid w:val="00864D31"/>
    <w:rsid w:val="00870E5D"/>
    <w:rsid w:val="00873538"/>
    <w:rsid w:val="0087363C"/>
    <w:rsid w:val="008749A2"/>
    <w:rsid w:val="00880026"/>
    <w:rsid w:val="008909E2"/>
    <w:rsid w:val="00893A94"/>
    <w:rsid w:val="00893DF8"/>
    <w:rsid w:val="00896B6F"/>
    <w:rsid w:val="008A4ADF"/>
    <w:rsid w:val="008B3BED"/>
    <w:rsid w:val="008B770B"/>
    <w:rsid w:val="008E606C"/>
    <w:rsid w:val="008E7447"/>
    <w:rsid w:val="008F633F"/>
    <w:rsid w:val="00907BD8"/>
    <w:rsid w:val="00910208"/>
    <w:rsid w:val="00912983"/>
    <w:rsid w:val="009233DC"/>
    <w:rsid w:val="00923F3D"/>
    <w:rsid w:val="00924EBC"/>
    <w:rsid w:val="009329E0"/>
    <w:rsid w:val="009366EA"/>
    <w:rsid w:val="00937AD3"/>
    <w:rsid w:val="009406A2"/>
    <w:rsid w:val="00941E4E"/>
    <w:rsid w:val="009475C0"/>
    <w:rsid w:val="00947B86"/>
    <w:rsid w:val="00951481"/>
    <w:rsid w:val="00951748"/>
    <w:rsid w:val="009648DD"/>
    <w:rsid w:val="009719FF"/>
    <w:rsid w:val="00974F80"/>
    <w:rsid w:val="009765EB"/>
    <w:rsid w:val="00980298"/>
    <w:rsid w:val="009873EB"/>
    <w:rsid w:val="009A3691"/>
    <w:rsid w:val="009A7086"/>
    <w:rsid w:val="009B0F42"/>
    <w:rsid w:val="009B4010"/>
    <w:rsid w:val="009B5E3B"/>
    <w:rsid w:val="009B67F9"/>
    <w:rsid w:val="009C1D80"/>
    <w:rsid w:val="009E01EB"/>
    <w:rsid w:val="009E1376"/>
    <w:rsid w:val="009E3134"/>
    <w:rsid w:val="009E3D11"/>
    <w:rsid w:val="009E5635"/>
    <w:rsid w:val="009E5956"/>
    <w:rsid w:val="009E7E59"/>
    <w:rsid w:val="009F08C8"/>
    <w:rsid w:val="009F13EC"/>
    <w:rsid w:val="009F1D12"/>
    <w:rsid w:val="009F2334"/>
    <w:rsid w:val="009F7290"/>
    <w:rsid w:val="00A00C4B"/>
    <w:rsid w:val="00A01205"/>
    <w:rsid w:val="00A129E4"/>
    <w:rsid w:val="00A21025"/>
    <w:rsid w:val="00A220C8"/>
    <w:rsid w:val="00A2750B"/>
    <w:rsid w:val="00A324CE"/>
    <w:rsid w:val="00A40082"/>
    <w:rsid w:val="00A46A01"/>
    <w:rsid w:val="00A50574"/>
    <w:rsid w:val="00A5273D"/>
    <w:rsid w:val="00A56E33"/>
    <w:rsid w:val="00A600A2"/>
    <w:rsid w:val="00A64D74"/>
    <w:rsid w:val="00A67AE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D3B92"/>
    <w:rsid w:val="00AD706A"/>
    <w:rsid w:val="00AD7BB0"/>
    <w:rsid w:val="00AF4337"/>
    <w:rsid w:val="00B02DCD"/>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EE6"/>
    <w:rsid w:val="00B93961"/>
    <w:rsid w:val="00B97863"/>
    <w:rsid w:val="00BB1962"/>
    <w:rsid w:val="00BB4DAC"/>
    <w:rsid w:val="00BC0CD6"/>
    <w:rsid w:val="00BD0D92"/>
    <w:rsid w:val="00BD64AA"/>
    <w:rsid w:val="00BD7240"/>
    <w:rsid w:val="00BD7EB1"/>
    <w:rsid w:val="00BE5857"/>
    <w:rsid w:val="00BE7E0B"/>
    <w:rsid w:val="00BF08A6"/>
    <w:rsid w:val="00C12B95"/>
    <w:rsid w:val="00C170E8"/>
    <w:rsid w:val="00C21739"/>
    <w:rsid w:val="00C22226"/>
    <w:rsid w:val="00C2471D"/>
    <w:rsid w:val="00C306B1"/>
    <w:rsid w:val="00C32E04"/>
    <w:rsid w:val="00C332D9"/>
    <w:rsid w:val="00C34DBF"/>
    <w:rsid w:val="00C54592"/>
    <w:rsid w:val="00C61AFF"/>
    <w:rsid w:val="00C63F67"/>
    <w:rsid w:val="00C64B49"/>
    <w:rsid w:val="00C64D0A"/>
    <w:rsid w:val="00C73732"/>
    <w:rsid w:val="00C75E16"/>
    <w:rsid w:val="00C77172"/>
    <w:rsid w:val="00C77E81"/>
    <w:rsid w:val="00C97587"/>
    <w:rsid w:val="00CA0B18"/>
    <w:rsid w:val="00CA1BAE"/>
    <w:rsid w:val="00CA2514"/>
    <w:rsid w:val="00CB1C6D"/>
    <w:rsid w:val="00CB3836"/>
    <w:rsid w:val="00CC0CB0"/>
    <w:rsid w:val="00CC7813"/>
    <w:rsid w:val="00CD3616"/>
    <w:rsid w:val="00CF010A"/>
    <w:rsid w:val="00CF1008"/>
    <w:rsid w:val="00CF20D6"/>
    <w:rsid w:val="00CF3E7F"/>
    <w:rsid w:val="00CF5DB5"/>
    <w:rsid w:val="00D006E7"/>
    <w:rsid w:val="00D03EDB"/>
    <w:rsid w:val="00D1016B"/>
    <w:rsid w:val="00D16B63"/>
    <w:rsid w:val="00D327A2"/>
    <w:rsid w:val="00D379B8"/>
    <w:rsid w:val="00D40F40"/>
    <w:rsid w:val="00D42430"/>
    <w:rsid w:val="00D42D22"/>
    <w:rsid w:val="00D4328D"/>
    <w:rsid w:val="00D46751"/>
    <w:rsid w:val="00D5491E"/>
    <w:rsid w:val="00D566C7"/>
    <w:rsid w:val="00D710CF"/>
    <w:rsid w:val="00D76994"/>
    <w:rsid w:val="00D776FF"/>
    <w:rsid w:val="00D95603"/>
    <w:rsid w:val="00D9592F"/>
    <w:rsid w:val="00DA3A59"/>
    <w:rsid w:val="00DB4C43"/>
    <w:rsid w:val="00DB4F74"/>
    <w:rsid w:val="00DB54C9"/>
    <w:rsid w:val="00DD3D46"/>
    <w:rsid w:val="00DD73BF"/>
    <w:rsid w:val="00DE4864"/>
    <w:rsid w:val="00DF6216"/>
    <w:rsid w:val="00DF62A5"/>
    <w:rsid w:val="00E0303C"/>
    <w:rsid w:val="00E05A03"/>
    <w:rsid w:val="00E06EDC"/>
    <w:rsid w:val="00E1172C"/>
    <w:rsid w:val="00E1180C"/>
    <w:rsid w:val="00E1291B"/>
    <w:rsid w:val="00E133DA"/>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2533"/>
    <w:rsid w:val="00E63FD6"/>
    <w:rsid w:val="00E6434E"/>
    <w:rsid w:val="00E740A7"/>
    <w:rsid w:val="00E8042D"/>
    <w:rsid w:val="00E82439"/>
    <w:rsid w:val="00E8611B"/>
    <w:rsid w:val="00E91CDA"/>
    <w:rsid w:val="00E92656"/>
    <w:rsid w:val="00EA32F1"/>
    <w:rsid w:val="00EA5559"/>
    <w:rsid w:val="00EB0088"/>
    <w:rsid w:val="00EB0B21"/>
    <w:rsid w:val="00EB215D"/>
    <w:rsid w:val="00EC1396"/>
    <w:rsid w:val="00EC3E72"/>
    <w:rsid w:val="00EC5092"/>
    <w:rsid w:val="00EC590B"/>
    <w:rsid w:val="00ED18BA"/>
    <w:rsid w:val="00ED33D4"/>
    <w:rsid w:val="00EE1A61"/>
    <w:rsid w:val="00EE6A91"/>
    <w:rsid w:val="00EE7C5A"/>
    <w:rsid w:val="00EF01A6"/>
    <w:rsid w:val="00EF5BEE"/>
    <w:rsid w:val="00EF5F21"/>
    <w:rsid w:val="00EF6947"/>
    <w:rsid w:val="00EF6BD2"/>
    <w:rsid w:val="00F00AD9"/>
    <w:rsid w:val="00F0793A"/>
    <w:rsid w:val="00F13CE6"/>
    <w:rsid w:val="00F1419D"/>
    <w:rsid w:val="00F1488B"/>
    <w:rsid w:val="00F256D4"/>
    <w:rsid w:val="00F309E5"/>
    <w:rsid w:val="00F31439"/>
    <w:rsid w:val="00F31A4A"/>
    <w:rsid w:val="00F333FB"/>
    <w:rsid w:val="00F369D4"/>
    <w:rsid w:val="00F4696A"/>
    <w:rsid w:val="00F507E7"/>
    <w:rsid w:val="00F55389"/>
    <w:rsid w:val="00F56342"/>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C1C7D"/>
    <w:rsid w:val="00FD0ED1"/>
    <w:rsid w:val="00FD1419"/>
    <w:rsid w:val="00FD4D9B"/>
    <w:rsid w:val="00FD6BF6"/>
    <w:rsid w:val="00FE61D4"/>
    <w:rsid w:val="00FF0F5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AD3DAB4"/>
  <w15:docId w15:val="{F79AF162-CA49-4867-BFF7-DF44048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4D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232084813">
      <w:bodyDiv w:val="1"/>
      <w:marLeft w:val="0"/>
      <w:marRight w:val="0"/>
      <w:marTop w:val="0"/>
      <w:marBottom w:val="0"/>
      <w:divBdr>
        <w:top w:val="none" w:sz="0" w:space="0" w:color="auto"/>
        <w:left w:val="none" w:sz="0" w:space="0" w:color="auto"/>
        <w:bottom w:val="none" w:sz="0" w:space="0" w:color="auto"/>
        <w:right w:val="none" w:sz="0" w:space="0" w:color="auto"/>
      </w:divBdr>
      <w:divsChild>
        <w:div w:id="365378037">
          <w:marLeft w:val="0"/>
          <w:marRight w:val="0"/>
          <w:marTop w:val="0"/>
          <w:marBottom w:val="0"/>
          <w:divBdr>
            <w:top w:val="none" w:sz="0" w:space="0" w:color="auto"/>
            <w:left w:val="none" w:sz="0" w:space="0" w:color="auto"/>
            <w:bottom w:val="none" w:sz="0" w:space="0" w:color="auto"/>
            <w:right w:val="none" w:sz="0" w:space="0" w:color="auto"/>
          </w:divBdr>
          <w:divsChild>
            <w:div w:id="1877039016">
              <w:marLeft w:val="0"/>
              <w:marRight w:val="0"/>
              <w:marTop w:val="0"/>
              <w:marBottom w:val="0"/>
              <w:divBdr>
                <w:top w:val="none" w:sz="0" w:space="0" w:color="auto"/>
                <w:left w:val="none" w:sz="0" w:space="0" w:color="auto"/>
                <w:bottom w:val="none" w:sz="0" w:space="0" w:color="auto"/>
                <w:right w:val="none" w:sz="0" w:space="0" w:color="auto"/>
              </w:divBdr>
              <w:divsChild>
                <w:div w:id="2010909787">
                  <w:marLeft w:val="0"/>
                  <w:marRight w:val="0"/>
                  <w:marTop w:val="0"/>
                  <w:marBottom w:val="0"/>
                  <w:divBdr>
                    <w:top w:val="none" w:sz="0" w:space="0" w:color="auto"/>
                    <w:left w:val="none" w:sz="0" w:space="0" w:color="auto"/>
                    <w:bottom w:val="none" w:sz="0" w:space="0" w:color="auto"/>
                    <w:right w:val="none" w:sz="0" w:space="0" w:color="auto"/>
                  </w:divBdr>
                  <w:divsChild>
                    <w:div w:id="825785103">
                      <w:marLeft w:val="0"/>
                      <w:marRight w:val="0"/>
                      <w:marTop w:val="0"/>
                      <w:marBottom w:val="0"/>
                      <w:divBdr>
                        <w:top w:val="none" w:sz="0" w:space="0" w:color="auto"/>
                        <w:left w:val="none" w:sz="0" w:space="0" w:color="auto"/>
                        <w:bottom w:val="none" w:sz="0" w:space="0" w:color="auto"/>
                        <w:right w:val="none" w:sz="0" w:space="0" w:color="auto"/>
                      </w:divBdr>
                      <w:divsChild>
                        <w:div w:id="41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854227601">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201212697">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1167016">
      <w:bodyDiv w:val="1"/>
      <w:marLeft w:val="0"/>
      <w:marRight w:val="0"/>
      <w:marTop w:val="0"/>
      <w:marBottom w:val="0"/>
      <w:divBdr>
        <w:top w:val="none" w:sz="0" w:space="0" w:color="auto"/>
        <w:left w:val="none" w:sz="0" w:space="0" w:color="auto"/>
        <w:bottom w:val="none" w:sz="0" w:space="0" w:color="auto"/>
        <w:right w:val="none" w:sz="0" w:space="0" w:color="auto"/>
      </w:divBdr>
      <w:divsChild>
        <w:div w:id="1923638602">
          <w:marLeft w:val="0"/>
          <w:marRight w:val="0"/>
          <w:marTop w:val="0"/>
          <w:marBottom w:val="0"/>
          <w:divBdr>
            <w:top w:val="none" w:sz="0" w:space="0" w:color="auto"/>
            <w:left w:val="none" w:sz="0" w:space="0" w:color="auto"/>
            <w:bottom w:val="none" w:sz="0" w:space="0" w:color="auto"/>
            <w:right w:val="none" w:sz="0" w:space="0" w:color="auto"/>
          </w:divBdr>
          <w:divsChild>
            <w:div w:id="1052459662">
              <w:marLeft w:val="0"/>
              <w:marRight w:val="0"/>
              <w:marTop w:val="0"/>
              <w:marBottom w:val="0"/>
              <w:divBdr>
                <w:top w:val="none" w:sz="0" w:space="0" w:color="auto"/>
                <w:left w:val="none" w:sz="0" w:space="0" w:color="auto"/>
                <w:bottom w:val="none" w:sz="0" w:space="0" w:color="auto"/>
                <w:right w:val="none" w:sz="0" w:space="0" w:color="auto"/>
              </w:divBdr>
              <w:divsChild>
                <w:div w:id="972834950">
                  <w:marLeft w:val="0"/>
                  <w:marRight w:val="0"/>
                  <w:marTop w:val="0"/>
                  <w:marBottom w:val="0"/>
                  <w:divBdr>
                    <w:top w:val="none" w:sz="0" w:space="0" w:color="auto"/>
                    <w:left w:val="none" w:sz="0" w:space="0" w:color="auto"/>
                    <w:bottom w:val="none" w:sz="0" w:space="0" w:color="auto"/>
                    <w:right w:val="none" w:sz="0" w:space="0" w:color="auto"/>
                  </w:divBdr>
                  <w:divsChild>
                    <w:div w:id="267811137">
                      <w:marLeft w:val="0"/>
                      <w:marRight w:val="0"/>
                      <w:marTop w:val="0"/>
                      <w:marBottom w:val="0"/>
                      <w:divBdr>
                        <w:top w:val="none" w:sz="0" w:space="0" w:color="auto"/>
                        <w:left w:val="none" w:sz="0" w:space="0" w:color="auto"/>
                        <w:bottom w:val="none" w:sz="0" w:space="0" w:color="auto"/>
                        <w:right w:val="none" w:sz="0" w:space="0" w:color="auto"/>
                      </w:divBdr>
                      <w:divsChild>
                        <w:div w:id="820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9078">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F989C3AFEFF4CA5D9D63BCBFA453A" ma:contentTypeVersion="0" ma:contentTypeDescription="Create a new document." ma:contentTypeScope="" ma:versionID="dbb6fc01c23ac8c6a77dcdbb718afc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B8F2494B-5EB1-45BC-A450-62F46C5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1B84B9-7007-4D1D-9815-F7ED49CF5CFD}">
  <ds:schemaRef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5398C4D-C60F-4EF0-8E30-9D6E2DA9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17</Pages>
  <Words>8921</Words>
  <Characters>50852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59654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2 SINGLE HONOURS OPTIONAL MODULES 2019-20</dc:subject>
  <dc:creator>Ruth Walmsley</dc:creator>
  <cp:lastModifiedBy>Ruth Walmsley</cp:lastModifiedBy>
  <cp:revision>5</cp:revision>
  <cp:lastPrinted>2017-07-18T09:51:00Z</cp:lastPrinted>
  <dcterms:created xsi:type="dcterms:W3CDTF">2019-08-07T10:37:00Z</dcterms:created>
  <dcterms:modified xsi:type="dcterms:W3CDTF">2019-08-27T09:06:00Z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0x0101008A7F989C3AFEFF4CA5D9D63BCBFA453A</vt:lpwstr>
  </property>
</Properties>
</file>