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16"/>
        <w:tblW w:w="15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7"/>
        <w:gridCol w:w="3965"/>
        <w:gridCol w:w="3769"/>
      </w:tblGrid>
      <w:tr w:rsidR="007F0EEC" w:rsidTr="007F0EEC">
        <w:trPr>
          <w:trHeight w:val="490"/>
        </w:trPr>
        <w:tc>
          <w:tcPr>
            <w:tcW w:w="8027" w:type="dxa"/>
            <w:vAlign w:val="center"/>
          </w:tcPr>
          <w:p w:rsidR="007F0EEC" w:rsidRPr="007E4A26" w:rsidRDefault="007F0EEC" w:rsidP="00AC02E6">
            <w:pPr>
              <w:tabs>
                <w:tab w:val="left" w:pos="990"/>
              </w:tabs>
              <w:rPr>
                <w:rFonts w:ascii="Arial" w:hAnsi="Arial" w:cs="Arial"/>
              </w:rPr>
            </w:pPr>
            <w:bookmarkStart w:id="0" w:name="_GoBack"/>
            <w:bookmarkEnd w:id="0"/>
            <w:r w:rsidRPr="007E4A26">
              <w:rPr>
                <w:rFonts w:ascii="Arial" w:hAnsi="Arial" w:cs="Arial"/>
                <w:sz w:val="20"/>
              </w:rPr>
              <w:t>School/Department/Unit:</w:t>
            </w:r>
            <w:r w:rsidR="00D00398">
              <w:rPr>
                <w:rFonts w:ascii="Arial" w:hAnsi="Arial" w:cs="Arial"/>
                <w:sz w:val="20"/>
              </w:rPr>
              <w:t xml:space="preserve"> </w:t>
            </w:r>
            <w:r w:rsidR="00D00398">
              <w:rPr>
                <w:rFonts w:ascii="Arial" w:hAnsi="Arial" w:cs="Arial"/>
                <w:b/>
                <w:sz w:val="20"/>
              </w:rPr>
              <w:t xml:space="preserve">Faculty </w:t>
            </w:r>
            <w:r w:rsidR="00AC02E6">
              <w:rPr>
                <w:rFonts w:ascii="Arial" w:hAnsi="Arial" w:cs="Arial"/>
                <w:b/>
                <w:sz w:val="20"/>
              </w:rPr>
              <w:t xml:space="preserve">Office, AHSS </w:t>
            </w:r>
          </w:p>
        </w:tc>
        <w:tc>
          <w:tcPr>
            <w:tcW w:w="7734" w:type="dxa"/>
            <w:gridSpan w:val="2"/>
            <w:vAlign w:val="center"/>
          </w:tcPr>
          <w:p w:rsidR="007F0EEC" w:rsidRPr="00C97B82" w:rsidRDefault="007F0EEC" w:rsidP="007F0EEC">
            <w:pPr>
              <w:tabs>
                <w:tab w:val="left" w:pos="990"/>
              </w:tabs>
              <w:rPr>
                <w:rFonts w:ascii="Arial" w:hAnsi="Arial" w:cs="Arial"/>
                <w:b/>
              </w:rPr>
            </w:pPr>
            <w:r w:rsidRPr="007E4A26">
              <w:rPr>
                <w:rFonts w:ascii="Arial" w:hAnsi="Arial" w:cs="Arial"/>
                <w:sz w:val="20"/>
              </w:rPr>
              <w:t>Work activity:</w:t>
            </w:r>
            <w:r w:rsidR="00D00398">
              <w:rPr>
                <w:rFonts w:ascii="Arial" w:hAnsi="Arial" w:cs="Arial"/>
                <w:sz w:val="20"/>
              </w:rPr>
              <w:t xml:space="preserve"> </w:t>
            </w:r>
            <w:r w:rsidR="00AC02E6">
              <w:rPr>
                <w:rFonts w:ascii="Arial" w:hAnsi="Arial" w:cs="Arial"/>
                <w:b/>
                <w:sz w:val="20"/>
              </w:rPr>
              <w:t>Working in 71-75 University Road</w:t>
            </w:r>
          </w:p>
        </w:tc>
      </w:tr>
      <w:tr w:rsidR="007F0EEC" w:rsidTr="007F0EEC">
        <w:trPr>
          <w:trHeight w:val="428"/>
        </w:trPr>
        <w:tc>
          <w:tcPr>
            <w:tcW w:w="8027" w:type="dxa"/>
            <w:vAlign w:val="center"/>
          </w:tcPr>
          <w:p w:rsidR="007F0EEC" w:rsidRPr="007E4A26" w:rsidRDefault="007F0EEC" w:rsidP="007F0EEC">
            <w:pPr>
              <w:tabs>
                <w:tab w:val="left" w:pos="990"/>
              </w:tabs>
              <w:rPr>
                <w:rFonts w:ascii="Arial" w:hAnsi="Arial" w:cs="Arial"/>
              </w:rPr>
            </w:pPr>
            <w:r w:rsidRPr="007E4A26">
              <w:rPr>
                <w:rFonts w:ascii="Arial" w:hAnsi="Arial" w:cs="Arial"/>
                <w:sz w:val="20"/>
              </w:rPr>
              <w:t>Assessment completed by:</w:t>
            </w:r>
            <w:r w:rsidR="00D00398">
              <w:rPr>
                <w:rFonts w:ascii="Arial" w:hAnsi="Arial" w:cs="Arial"/>
                <w:sz w:val="20"/>
              </w:rPr>
              <w:t xml:space="preserve"> </w:t>
            </w:r>
            <w:r w:rsidR="00D00398">
              <w:rPr>
                <w:rFonts w:ascii="Arial" w:hAnsi="Arial" w:cs="Arial"/>
                <w:b/>
                <w:sz w:val="20"/>
              </w:rPr>
              <w:t>Claire Gilchrist, Faculty Manager</w:t>
            </w:r>
          </w:p>
        </w:tc>
        <w:tc>
          <w:tcPr>
            <w:tcW w:w="3965" w:type="dxa"/>
            <w:vAlign w:val="center"/>
          </w:tcPr>
          <w:p w:rsidR="007F0EEC" w:rsidRPr="007E4A26" w:rsidRDefault="007F0EEC" w:rsidP="007F0EEC">
            <w:pPr>
              <w:tabs>
                <w:tab w:val="left" w:pos="990"/>
              </w:tabs>
              <w:rPr>
                <w:rFonts w:ascii="Arial" w:hAnsi="Arial" w:cs="Arial"/>
              </w:rPr>
            </w:pPr>
            <w:r w:rsidRPr="007E4A26">
              <w:rPr>
                <w:rFonts w:ascii="Arial" w:hAnsi="Arial" w:cs="Arial"/>
                <w:sz w:val="20"/>
              </w:rPr>
              <w:t>Date completed</w:t>
            </w:r>
            <w:r>
              <w:rPr>
                <w:rFonts w:ascii="Arial" w:hAnsi="Arial" w:cs="Arial"/>
                <w:sz w:val="20"/>
              </w:rPr>
              <w:t>:</w:t>
            </w:r>
            <w:r w:rsidR="00D00398">
              <w:rPr>
                <w:rFonts w:ascii="Arial" w:hAnsi="Arial" w:cs="Arial"/>
                <w:sz w:val="20"/>
              </w:rPr>
              <w:t xml:space="preserve"> </w:t>
            </w:r>
            <w:r w:rsidR="00D00398">
              <w:rPr>
                <w:rFonts w:ascii="Arial" w:hAnsi="Arial" w:cs="Arial"/>
                <w:b/>
                <w:sz w:val="20"/>
              </w:rPr>
              <w:t>September 2021</w:t>
            </w:r>
          </w:p>
        </w:tc>
        <w:tc>
          <w:tcPr>
            <w:tcW w:w="3769" w:type="dxa"/>
            <w:vAlign w:val="center"/>
          </w:tcPr>
          <w:p w:rsidR="007F0EEC" w:rsidRPr="007E4A26" w:rsidRDefault="007F0EEC" w:rsidP="007F0EEC">
            <w:pPr>
              <w:tabs>
                <w:tab w:val="left" w:pos="990"/>
              </w:tabs>
              <w:rPr>
                <w:rFonts w:ascii="Arial" w:hAnsi="Arial" w:cs="Arial"/>
              </w:rPr>
            </w:pPr>
            <w:r w:rsidRPr="007E4A26">
              <w:rPr>
                <w:rFonts w:ascii="Arial" w:hAnsi="Arial" w:cs="Arial"/>
                <w:sz w:val="20"/>
              </w:rPr>
              <w:t>Review Period:</w:t>
            </w:r>
            <w:r w:rsidR="00D00398">
              <w:rPr>
                <w:rFonts w:ascii="Arial" w:hAnsi="Arial" w:cs="Arial"/>
                <w:sz w:val="20"/>
              </w:rPr>
              <w:t xml:space="preserve"> </w:t>
            </w:r>
            <w:r w:rsidR="00D00398">
              <w:rPr>
                <w:rFonts w:ascii="Arial" w:hAnsi="Arial" w:cs="Arial"/>
                <w:b/>
                <w:sz w:val="20"/>
              </w:rPr>
              <w:t xml:space="preserve">As Required </w:t>
            </w:r>
          </w:p>
        </w:tc>
      </w:tr>
    </w:tbl>
    <w:p w:rsidR="00EF0C3D" w:rsidRPr="00271327" w:rsidRDefault="00EF0C3D" w:rsidP="007F0EEC">
      <w:pPr>
        <w:pStyle w:val="1Text"/>
        <w:jc w:val="left"/>
        <w:rPr>
          <w:rFonts w:cs="Arial"/>
          <w:sz w:val="22"/>
          <w:szCs w:val="22"/>
        </w:rPr>
      </w:pPr>
    </w:p>
    <w:p w:rsidR="00271327" w:rsidRDefault="00271327">
      <w:pPr>
        <w:tabs>
          <w:tab w:val="left" w:pos="99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5868"/>
        <w:gridCol w:w="418"/>
        <w:gridCol w:w="418"/>
        <w:gridCol w:w="560"/>
        <w:gridCol w:w="3212"/>
        <w:gridCol w:w="418"/>
        <w:gridCol w:w="418"/>
        <w:gridCol w:w="422"/>
        <w:gridCol w:w="1446"/>
      </w:tblGrid>
      <w:tr w:rsidR="005F1C9A" w:rsidTr="003659F5">
        <w:trPr>
          <w:cantSplit/>
          <w:trHeight w:val="1587"/>
          <w:tblHeader/>
        </w:trPr>
        <w:tc>
          <w:tcPr>
            <w:tcW w:w="716" w:type="pct"/>
            <w:tcBorders>
              <w:bottom w:val="single" w:sz="4" w:space="0" w:color="auto"/>
            </w:tcBorders>
            <w:shd w:val="clear" w:color="auto" w:fill="548DD4"/>
            <w:vAlign w:val="center"/>
          </w:tcPr>
          <w:p w:rsidR="005F1C9A" w:rsidRPr="00C56144" w:rsidRDefault="005F1C9A" w:rsidP="009F4FAC">
            <w:pPr>
              <w:jc w:val="center"/>
              <w:rPr>
                <w:rFonts w:ascii="Arial" w:hAnsi="Arial" w:cs="Arial"/>
                <w:b/>
                <w:color w:val="FFFFFF"/>
                <w:sz w:val="18"/>
                <w:szCs w:val="18"/>
              </w:rPr>
            </w:pPr>
            <w:r>
              <w:rPr>
                <w:rFonts w:ascii="Arial" w:hAnsi="Arial" w:cs="Arial"/>
                <w:b/>
                <w:color w:val="FFFFFF"/>
                <w:sz w:val="18"/>
                <w:szCs w:val="18"/>
              </w:rPr>
              <w:t>Risk Area</w:t>
            </w:r>
          </w:p>
        </w:tc>
        <w:tc>
          <w:tcPr>
            <w:tcW w:w="1907" w:type="pct"/>
            <w:tcBorders>
              <w:bottom w:val="single" w:sz="4" w:space="0" w:color="auto"/>
            </w:tcBorders>
            <w:shd w:val="clear" w:color="auto" w:fill="548DD4"/>
            <w:vAlign w:val="center"/>
          </w:tcPr>
          <w:p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Existing Control Measures</w:t>
            </w:r>
          </w:p>
          <w:p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(What are you already doing?)</w:t>
            </w:r>
          </w:p>
        </w:tc>
        <w:tc>
          <w:tcPr>
            <w:tcW w:w="136" w:type="pct"/>
            <w:tcBorders>
              <w:bottom w:val="single" w:sz="4" w:space="0" w:color="auto"/>
            </w:tcBorders>
            <w:shd w:val="clear" w:color="auto" w:fill="548DD4"/>
            <w:textDirection w:val="btLr"/>
          </w:tcPr>
          <w:p w:rsidR="005F1C9A" w:rsidRPr="00551060" w:rsidRDefault="005F1C9A" w:rsidP="00D97CD7">
            <w:pPr>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r>
              <w:rPr>
                <w:rFonts w:ascii="Arial" w:hAnsi="Arial" w:cs="Arial"/>
                <w:color w:val="FFFFFF"/>
                <w:sz w:val="18"/>
                <w:szCs w:val="18"/>
              </w:rPr>
              <w:t>*</w:t>
            </w:r>
          </w:p>
        </w:tc>
        <w:tc>
          <w:tcPr>
            <w:tcW w:w="136" w:type="pct"/>
            <w:tcBorders>
              <w:bottom w:val="single" w:sz="4" w:space="0" w:color="auto"/>
            </w:tcBorders>
            <w:shd w:val="clear" w:color="auto" w:fill="548DD4"/>
            <w:textDirection w:val="btLr"/>
          </w:tcPr>
          <w:p w:rsidR="005F1C9A" w:rsidRPr="00551060" w:rsidRDefault="005F1C9A" w:rsidP="00D97CD7">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1-4)</w:t>
            </w:r>
            <w:r>
              <w:rPr>
                <w:rFonts w:cs="Arial"/>
                <w:b w:val="0"/>
                <w:color w:val="FFFFFF"/>
                <w:kern w:val="0"/>
                <w:sz w:val="18"/>
                <w:szCs w:val="18"/>
              </w:rPr>
              <w:t>*</w:t>
            </w:r>
          </w:p>
        </w:tc>
        <w:tc>
          <w:tcPr>
            <w:tcW w:w="182" w:type="pct"/>
            <w:tcBorders>
              <w:bottom w:val="single" w:sz="4" w:space="0" w:color="auto"/>
            </w:tcBorders>
            <w:shd w:val="clear" w:color="auto" w:fill="548DD4"/>
            <w:textDirection w:val="btLr"/>
          </w:tcPr>
          <w:p w:rsidR="005F1C9A" w:rsidRPr="00551060" w:rsidRDefault="005F1C9A" w:rsidP="00D97CD7">
            <w:pPr>
              <w:ind w:left="113" w:right="113"/>
              <w:jc w:val="center"/>
              <w:rPr>
                <w:rFonts w:ascii="Arial" w:hAnsi="Arial" w:cs="Arial"/>
                <w:color w:val="FFFFFF"/>
                <w:sz w:val="18"/>
                <w:szCs w:val="18"/>
              </w:rPr>
            </w:pPr>
            <w:r>
              <w:rPr>
                <w:rFonts w:ascii="Arial" w:hAnsi="Arial" w:cs="Arial"/>
                <w:color w:val="FFFFFF"/>
                <w:sz w:val="18"/>
                <w:szCs w:val="18"/>
              </w:rPr>
              <w:t xml:space="preserve">Risk Level* </w:t>
            </w:r>
            <w:r w:rsidRPr="00551060">
              <w:rPr>
                <w:rFonts w:ascii="Arial" w:hAnsi="Arial" w:cs="Arial"/>
                <w:color w:val="FFFFFF"/>
                <w:sz w:val="18"/>
                <w:szCs w:val="18"/>
              </w:rPr>
              <w:t>(L,M,H, VH)</w:t>
            </w:r>
          </w:p>
        </w:tc>
        <w:tc>
          <w:tcPr>
            <w:tcW w:w="1044" w:type="pct"/>
            <w:tcBorders>
              <w:bottom w:val="single" w:sz="4" w:space="0" w:color="auto"/>
            </w:tcBorders>
            <w:shd w:val="clear" w:color="auto" w:fill="548DD4"/>
            <w:vAlign w:val="center"/>
          </w:tcPr>
          <w:p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What further action is necessary</w:t>
            </w:r>
          </w:p>
        </w:tc>
        <w:tc>
          <w:tcPr>
            <w:tcW w:w="136" w:type="pct"/>
            <w:tcBorders>
              <w:bottom w:val="single" w:sz="4" w:space="0" w:color="auto"/>
            </w:tcBorders>
            <w:shd w:val="clear" w:color="auto" w:fill="548DD4"/>
            <w:textDirection w:val="btLr"/>
          </w:tcPr>
          <w:p w:rsidR="005F1C9A" w:rsidRPr="00551060" w:rsidRDefault="005F1C9A" w:rsidP="00D97CD7">
            <w:pPr>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r>
              <w:rPr>
                <w:rFonts w:ascii="Arial" w:hAnsi="Arial" w:cs="Arial"/>
                <w:color w:val="FFFFFF"/>
                <w:sz w:val="18"/>
                <w:szCs w:val="18"/>
              </w:rPr>
              <w:t>*</w:t>
            </w:r>
          </w:p>
        </w:tc>
        <w:tc>
          <w:tcPr>
            <w:tcW w:w="136" w:type="pct"/>
            <w:tcBorders>
              <w:bottom w:val="single" w:sz="4" w:space="0" w:color="auto"/>
            </w:tcBorders>
            <w:shd w:val="clear" w:color="auto" w:fill="548DD4"/>
            <w:textDirection w:val="btLr"/>
          </w:tcPr>
          <w:p w:rsidR="005F1C9A" w:rsidRPr="00551060" w:rsidRDefault="005F1C9A" w:rsidP="00D97CD7">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(1-4)</w:t>
            </w:r>
            <w:r>
              <w:rPr>
                <w:rFonts w:cs="Arial"/>
                <w:b w:val="0"/>
                <w:color w:val="FFFFFF"/>
                <w:kern w:val="0"/>
                <w:sz w:val="18"/>
                <w:szCs w:val="18"/>
              </w:rPr>
              <w:t>*</w:t>
            </w:r>
          </w:p>
        </w:tc>
        <w:tc>
          <w:tcPr>
            <w:tcW w:w="137" w:type="pct"/>
            <w:tcBorders>
              <w:bottom w:val="single" w:sz="4" w:space="0" w:color="auto"/>
            </w:tcBorders>
            <w:shd w:val="clear" w:color="auto" w:fill="548DD4"/>
            <w:textDirection w:val="btLr"/>
          </w:tcPr>
          <w:p w:rsidR="005F1C9A" w:rsidRPr="00C56144" w:rsidRDefault="005F1C9A" w:rsidP="00D97CD7">
            <w:pPr>
              <w:ind w:left="113" w:right="113"/>
              <w:jc w:val="center"/>
              <w:rPr>
                <w:rFonts w:ascii="Arial" w:hAnsi="Arial" w:cs="Arial"/>
                <w:b/>
                <w:color w:val="FFFFFF"/>
                <w:sz w:val="18"/>
                <w:szCs w:val="18"/>
              </w:rPr>
            </w:pPr>
            <w:r>
              <w:rPr>
                <w:rFonts w:ascii="Arial" w:hAnsi="Arial" w:cs="Arial"/>
                <w:b/>
                <w:color w:val="FFFFFF"/>
                <w:sz w:val="18"/>
                <w:szCs w:val="18"/>
              </w:rPr>
              <w:t>Final risk level*</w:t>
            </w:r>
          </w:p>
        </w:tc>
        <w:tc>
          <w:tcPr>
            <w:tcW w:w="470" w:type="pct"/>
            <w:tcBorders>
              <w:bottom w:val="single" w:sz="4" w:space="0" w:color="auto"/>
            </w:tcBorders>
            <w:shd w:val="clear" w:color="auto" w:fill="548DD4"/>
            <w:vAlign w:val="center"/>
          </w:tcPr>
          <w:p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 xml:space="preserve">Action by whom </w:t>
            </w:r>
            <w:r w:rsidRPr="00C56144">
              <w:rPr>
                <w:rFonts w:ascii="Arial" w:hAnsi="Arial" w:cs="Arial"/>
                <w:b/>
                <w:color w:val="FFFFFF"/>
                <w:sz w:val="18"/>
                <w:szCs w:val="18"/>
              </w:rPr>
              <w:br/>
              <w:t>&amp; by when</w:t>
            </w:r>
          </w:p>
        </w:tc>
      </w:tr>
      <w:tr w:rsidR="00846F81" w:rsidTr="003C6EAD">
        <w:trPr>
          <w:cantSplit/>
          <w:trHeight w:val="680"/>
        </w:trPr>
        <w:tc>
          <w:tcPr>
            <w:tcW w:w="716" w:type="pct"/>
            <w:shd w:val="clear" w:color="auto" w:fill="auto"/>
            <w:vAlign w:val="center"/>
          </w:tcPr>
          <w:p w:rsidR="00846F81" w:rsidRDefault="00846F81" w:rsidP="00846F81">
            <w:pPr>
              <w:numPr>
                <w:ilvl w:val="0"/>
                <w:numId w:val="28"/>
              </w:numPr>
              <w:rPr>
                <w:rFonts w:ascii="Arial" w:hAnsi="Arial" w:cs="Arial"/>
                <w:sz w:val="22"/>
                <w:szCs w:val="22"/>
              </w:rPr>
            </w:pPr>
            <w:r>
              <w:rPr>
                <w:rFonts w:ascii="Arial" w:hAnsi="Arial" w:cs="Arial"/>
                <w:sz w:val="22"/>
                <w:szCs w:val="22"/>
              </w:rPr>
              <w:t>Behaviours</w:t>
            </w:r>
          </w:p>
        </w:tc>
        <w:tc>
          <w:tcPr>
            <w:tcW w:w="1907" w:type="pct"/>
            <w:shd w:val="clear" w:color="auto" w:fill="auto"/>
            <w:vAlign w:val="center"/>
          </w:tcPr>
          <w:p w:rsidR="00846F81" w:rsidRPr="002B0815" w:rsidRDefault="00846F81" w:rsidP="00846F81">
            <w:pPr>
              <w:numPr>
                <w:ilvl w:val="0"/>
                <w:numId w:val="11"/>
              </w:numPr>
              <w:spacing w:before="120"/>
              <w:ind w:left="357" w:hanging="357"/>
              <w:rPr>
                <w:rFonts w:ascii="Arial" w:hAnsi="Arial" w:cs="Arial"/>
                <w:sz w:val="22"/>
                <w:szCs w:val="22"/>
              </w:rPr>
            </w:pPr>
            <w:r>
              <w:rPr>
                <w:rFonts w:ascii="Arial" w:hAnsi="Arial" w:cs="Arial"/>
                <w:sz w:val="22"/>
                <w:szCs w:val="22"/>
                <w:lang w:val="en-US"/>
              </w:rPr>
              <w:t xml:space="preserve">Staff </w:t>
            </w:r>
            <w:r w:rsidR="00AC02E6">
              <w:rPr>
                <w:rFonts w:ascii="Arial" w:hAnsi="Arial" w:cs="Arial"/>
                <w:sz w:val="22"/>
                <w:szCs w:val="22"/>
                <w:lang w:val="en-US"/>
              </w:rPr>
              <w:t>are advised</w:t>
            </w:r>
            <w:r>
              <w:rPr>
                <w:rFonts w:ascii="Arial" w:hAnsi="Arial" w:cs="Arial"/>
                <w:sz w:val="22"/>
                <w:szCs w:val="22"/>
                <w:lang w:val="en-US"/>
              </w:rPr>
              <w:t xml:space="preserve"> of the:</w:t>
            </w:r>
          </w:p>
          <w:p w:rsidR="00846F81" w:rsidRPr="00C85D2F" w:rsidRDefault="00846F81" w:rsidP="00846F81">
            <w:pPr>
              <w:pStyle w:val="ListParagraph"/>
              <w:numPr>
                <w:ilvl w:val="0"/>
                <w:numId w:val="11"/>
              </w:numPr>
              <w:spacing w:after="120" w:line="240" w:lineRule="auto"/>
              <w:ind w:left="714" w:hanging="357"/>
              <w:rPr>
                <w:rFonts w:ascii="Arial" w:hAnsi="Arial" w:cs="Arial"/>
                <w:sz w:val="22"/>
                <w:szCs w:val="22"/>
              </w:rPr>
            </w:pPr>
            <w:r w:rsidRPr="00C85D2F">
              <w:rPr>
                <w:rFonts w:ascii="Arial" w:hAnsi="Arial" w:cs="Arial"/>
                <w:sz w:val="22"/>
                <w:szCs w:val="22"/>
                <w:lang w:val="en-US"/>
              </w:rPr>
              <w:t xml:space="preserve">Importance of hand washing and personal </w:t>
            </w:r>
            <w:r w:rsidRPr="00C85D2F">
              <w:rPr>
                <w:rFonts w:ascii="Arial" w:hAnsi="Arial" w:cs="Arial"/>
                <w:sz w:val="22"/>
                <w:szCs w:val="22"/>
              </w:rPr>
              <w:t>respiratory</w:t>
            </w:r>
            <w:r w:rsidRPr="00C85D2F">
              <w:rPr>
                <w:rFonts w:ascii="Arial" w:hAnsi="Arial" w:cs="Arial"/>
                <w:sz w:val="22"/>
                <w:szCs w:val="22"/>
                <w:lang w:val="en-US"/>
              </w:rPr>
              <w:t xml:space="preserve"> hygiene.</w:t>
            </w:r>
          </w:p>
          <w:p w:rsidR="00846F81" w:rsidRPr="00846F81" w:rsidRDefault="00846F81" w:rsidP="00846F81">
            <w:pPr>
              <w:pStyle w:val="ListParagraph"/>
              <w:numPr>
                <w:ilvl w:val="0"/>
                <w:numId w:val="11"/>
              </w:numPr>
              <w:spacing w:after="120" w:line="240" w:lineRule="auto"/>
              <w:ind w:left="714" w:hanging="357"/>
              <w:rPr>
                <w:rFonts w:ascii="Arial" w:hAnsi="Arial" w:cs="Arial"/>
                <w:sz w:val="22"/>
                <w:szCs w:val="22"/>
              </w:rPr>
            </w:pPr>
            <w:r>
              <w:rPr>
                <w:rFonts w:ascii="Arial" w:hAnsi="Arial" w:cs="Arial"/>
                <w:sz w:val="22"/>
                <w:szCs w:val="22"/>
                <w:lang w:val="en-US"/>
              </w:rPr>
              <w:t>Requirement to self-isolate and arrange</w:t>
            </w:r>
            <w:r w:rsidR="00D00398">
              <w:rPr>
                <w:rFonts w:ascii="Arial" w:hAnsi="Arial" w:cs="Arial"/>
                <w:sz w:val="22"/>
                <w:szCs w:val="22"/>
                <w:lang w:val="en-US"/>
              </w:rPr>
              <w:t xml:space="preserve"> </w:t>
            </w:r>
            <w:r>
              <w:rPr>
                <w:rFonts w:ascii="Arial" w:hAnsi="Arial" w:cs="Arial"/>
                <w:sz w:val="22"/>
                <w:szCs w:val="22"/>
                <w:lang w:val="en-US"/>
              </w:rPr>
              <w:t>testing if they are showing any symptoms of COVID-19.</w:t>
            </w:r>
          </w:p>
          <w:p w:rsidR="00846F81" w:rsidRPr="007B2207" w:rsidRDefault="00846F81" w:rsidP="00846F81">
            <w:pPr>
              <w:pStyle w:val="ListParagraph"/>
              <w:numPr>
                <w:ilvl w:val="0"/>
                <w:numId w:val="11"/>
              </w:numPr>
              <w:spacing w:after="120" w:line="240" w:lineRule="auto"/>
              <w:ind w:left="714" w:hanging="357"/>
              <w:rPr>
                <w:rFonts w:ascii="Arial" w:hAnsi="Arial" w:cs="Arial"/>
                <w:sz w:val="22"/>
                <w:szCs w:val="22"/>
              </w:rPr>
            </w:pPr>
            <w:r w:rsidRPr="00846F81">
              <w:rPr>
                <w:rFonts w:ascii="Arial" w:hAnsi="Arial" w:cs="Arial"/>
                <w:sz w:val="22"/>
                <w:szCs w:val="22"/>
                <w:lang w:val="en-US"/>
              </w:rPr>
              <w:t>Importance of physical distancing</w:t>
            </w:r>
            <w:r w:rsidR="00375D56">
              <w:rPr>
                <w:rFonts w:ascii="Arial" w:hAnsi="Arial" w:cs="Arial"/>
                <w:sz w:val="22"/>
                <w:szCs w:val="22"/>
                <w:lang w:val="en-US"/>
              </w:rPr>
              <w:t xml:space="preserve"> in </w:t>
            </w:r>
            <w:r w:rsidR="00AC02E6">
              <w:rPr>
                <w:rFonts w:ascii="Arial" w:hAnsi="Arial" w:cs="Arial"/>
                <w:sz w:val="22"/>
                <w:szCs w:val="22"/>
                <w:lang w:val="en-US"/>
              </w:rPr>
              <w:t xml:space="preserve">all </w:t>
            </w:r>
            <w:r w:rsidR="00D00398">
              <w:rPr>
                <w:rFonts w:ascii="Arial" w:hAnsi="Arial" w:cs="Arial"/>
                <w:sz w:val="22"/>
                <w:szCs w:val="22"/>
                <w:lang w:val="en-US"/>
              </w:rPr>
              <w:t xml:space="preserve">areas </w:t>
            </w:r>
            <w:r w:rsidR="00AC02E6">
              <w:rPr>
                <w:rFonts w:ascii="Arial" w:hAnsi="Arial" w:cs="Arial"/>
                <w:sz w:val="22"/>
                <w:szCs w:val="22"/>
                <w:lang w:val="en-US"/>
              </w:rPr>
              <w:t>of the building.</w:t>
            </w:r>
          </w:p>
          <w:p w:rsidR="007B2207" w:rsidRPr="00C938CB" w:rsidRDefault="007B2207" w:rsidP="00846F81">
            <w:pPr>
              <w:pStyle w:val="ListParagraph"/>
              <w:numPr>
                <w:ilvl w:val="0"/>
                <w:numId w:val="11"/>
              </w:numPr>
              <w:spacing w:after="120" w:line="240" w:lineRule="auto"/>
              <w:ind w:left="714" w:hanging="357"/>
              <w:rPr>
                <w:rFonts w:ascii="Arial" w:hAnsi="Arial" w:cs="Arial"/>
                <w:sz w:val="22"/>
                <w:szCs w:val="22"/>
              </w:rPr>
            </w:pPr>
            <w:proofErr w:type="spellStart"/>
            <w:r>
              <w:rPr>
                <w:rFonts w:ascii="Arial" w:hAnsi="Arial" w:cs="Arial"/>
                <w:sz w:val="22"/>
                <w:szCs w:val="22"/>
                <w:lang w:val="en-US"/>
              </w:rPr>
              <w:t>Utilising</w:t>
            </w:r>
            <w:proofErr w:type="spellEnd"/>
            <w:r>
              <w:rPr>
                <w:rFonts w:ascii="Arial" w:hAnsi="Arial" w:cs="Arial"/>
                <w:sz w:val="22"/>
                <w:szCs w:val="22"/>
                <w:lang w:val="en-US"/>
              </w:rPr>
              <w:t xml:space="preserve"> ventilation where this is possible. </w:t>
            </w:r>
          </w:p>
          <w:p w:rsidR="00C938CB" w:rsidRPr="00846F81" w:rsidRDefault="00C938CB" w:rsidP="00846F81">
            <w:pPr>
              <w:pStyle w:val="ListParagraph"/>
              <w:numPr>
                <w:ilvl w:val="0"/>
                <w:numId w:val="11"/>
              </w:numPr>
              <w:spacing w:after="120" w:line="240" w:lineRule="auto"/>
              <w:ind w:left="714" w:hanging="357"/>
              <w:rPr>
                <w:rFonts w:ascii="Arial" w:hAnsi="Arial" w:cs="Arial"/>
                <w:sz w:val="22"/>
                <w:szCs w:val="22"/>
              </w:rPr>
            </w:pPr>
            <w:r>
              <w:rPr>
                <w:rFonts w:ascii="Arial" w:hAnsi="Arial" w:cs="Arial"/>
                <w:sz w:val="22"/>
                <w:szCs w:val="22"/>
                <w:lang w:val="en-US"/>
              </w:rPr>
              <w:t>Completing the template on Teams for presence in the office to manage the flow of staff in the buildings</w:t>
            </w:r>
          </w:p>
        </w:tc>
        <w:tc>
          <w:tcPr>
            <w:tcW w:w="136" w:type="pct"/>
            <w:shd w:val="clear" w:color="auto" w:fill="auto"/>
            <w:vAlign w:val="center"/>
          </w:tcPr>
          <w:p w:rsidR="00846F81" w:rsidRPr="00693099" w:rsidRDefault="00F0424D" w:rsidP="00846F81">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846F81" w:rsidRPr="00693099" w:rsidRDefault="00F0424D"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C000"/>
            <w:vAlign w:val="center"/>
          </w:tcPr>
          <w:p w:rsidR="00846F81" w:rsidRPr="00693099" w:rsidRDefault="003C6EAD" w:rsidP="00846F81">
            <w:pPr>
              <w:jc w:val="center"/>
              <w:rPr>
                <w:rFonts w:ascii="Arial" w:hAnsi="Arial" w:cs="Arial"/>
                <w:sz w:val="22"/>
                <w:szCs w:val="22"/>
              </w:rPr>
            </w:pPr>
            <w:r>
              <w:rPr>
                <w:rFonts w:ascii="Arial" w:hAnsi="Arial" w:cs="Arial"/>
                <w:sz w:val="22"/>
                <w:szCs w:val="22"/>
              </w:rPr>
              <w:t>9</w:t>
            </w:r>
          </w:p>
        </w:tc>
        <w:tc>
          <w:tcPr>
            <w:tcW w:w="1044" w:type="pct"/>
            <w:shd w:val="clear" w:color="auto" w:fill="auto"/>
            <w:vAlign w:val="center"/>
          </w:tcPr>
          <w:p w:rsidR="00846F81" w:rsidRDefault="00B05172" w:rsidP="00F0424D">
            <w:pPr>
              <w:rPr>
                <w:rFonts w:ascii="Arial" w:hAnsi="Arial" w:cs="Arial"/>
                <w:sz w:val="22"/>
                <w:szCs w:val="22"/>
              </w:rPr>
            </w:pPr>
            <w:r>
              <w:rPr>
                <w:rFonts w:ascii="Arial" w:hAnsi="Arial" w:cs="Arial"/>
                <w:sz w:val="22"/>
                <w:szCs w:val="22"/>
              </w:rPr>
              <w:t xml:space="preserve">Remind staff </w:t>
            </w:r>
            <w:r w:rsidR="00F0424D">
              <w:rPr>
                <w:rFonts w:ascii="Arial" w:hAnsi="Arial" w:cs="Arial"/>
                <w:sz w:val="22"/>
                <w:szCs w:val="22"/>
              </w:rPr>
              <w:t>regularly</w:t>
            </w:r>
            <w:r>
              <w:rPr>
                <w:rFonts w:ascii="Arial" w:hAnsi="Arial" w:cs="Arial"/>
                <w:sz w:val="22"/>
                <w:szCs w:val="22"/>
              </w:rPr>
              <w:t xml:space="preserve"> of the need to follow the required behaviours</w:t>
            </w:r>
          </w:p>
        </w:tc>
        <w:tc>
          <w:tcPr>
            <w:tcW w:w="136" w:type="pct"/>
            <w:vAlign w:val="center"/>
          </w:tcPr>
          <w:p w:rsidR="00846F81" w:rsidRPr="00551060" w:rsidRDefault="003C6EAD" w:rsidP="00846F81">
            <w:pPr>
              <w:jc w:val="center"/>
              <w:rPr>
                <w:rFonts w:ascii="Arial" w:hAnsi="Arial" w:cs="Arial"/>
                <w:sz w:val="18"/>
                <w:szCs w:val="18"/>
              </w:rPr>
            </w:pPr>
            <w:r>
              <w:rPr>
                <w:rFonts w:ascii="Arial" w:hAnsi="Arial" w:cs="Arial"/>
                <w:sz w:val="18"/>
                <w:szCs w:val="18"/>
              </w:rPr>
              <w:t>3</w:t>
            </w:r>
          </w:p>
        </w:tc>
        <w:tc>
          <w:tcPr>
            <w:tcW w:w="136" w:type="pct"/>
            <w:vAlign w:val="center"/>
          </w:tcPr>
          <w:p w:rsidR="00846F81" w:rsidRPr="00551060" w:rsidRDefault="003C6EAD" w:rsidP="00846F81">
            <w:pPr>
              <w:jc w:val="center"/>
              <w:rPr>
                <w:rFonts w:ascii="Arial" w:hAnsi="Arial" w:cs="Arial"/>
                <w:sz w:val="18"/>
                <w:szCs w:val="18"/>
              </w:rPr>
            </w:pPr>
            <w:r>
              <w:rPr>
                <w:rFonts w:ascii="Arial" w:hAnsi="Arial" w:cs="Arial"/>
                <w:sz w:val="18"/>
                <w:szCs w:val="18"/>
              </w:rPr>
              <w:t>2</w:t>
            </w:r>
          </w:p>
        </w:tc>
        <w:tc>
          <w:tcPr>
            <w:tcW w:w="137" w:type="pct"/>
            <w:shd w:val="clear" w:color="auto" w:fill="FFFF00"/>
            <w:vAlign w:val="center"/>
          </w:tcPr>
          <w:p w:rsidR="00846F81" w:rsidRPr="00551060" w:rsidRDefault="003C6EAD" w:rsidP="00846F81">
            <w:pPr>
              <w:jc w:val="center"/>
              <w:rPr>
                <w:rFonts w:ascii="Arial" w:hAnsi="Arial" w:cs="Arial"/>
                <w:sz w:val="18"/>
                <w:szCs w:val="18"/>
              </w:rPr>
            </w:pPr>
            <w:r>
              <w:rPr>
                <w:rFonts w:ascii="Arial" w:hAnsi="Arial" w:cs="Arial"/>
                <w:sz w:val="18"/>
                <w:szCs w:val="18"/>
              </w:rPr>
              <w:t>6</w:t>
            </w:r>
          </w:p>
        </w:tc>
        <w:tc>
          <w:tcPr>
            <w:tcW w:w="470" w:type="pct"/>
            <w:shd w:val="clear" w:color="auto" w:fill="auto"/>
          </w:tcPr>
          <w:p w:rsidR="00846F81" w:rsidRPr="00551060" w:rsidRDefault="00846F81" w:rsidP="00846F81">
            <w:pPr>
              <w:rPr>
                <w:rFonts w:ascii="Arial" w:hAnsi="Arial" w:cs="Arial"/>
                <w:sz w:val="18"/>
                <w:szCs w:val="18"/>
              </w:rPr>
            </w:pPr>
          </w:p>
        </w:tc>
      </w:tr>
      <w:tr w:rsidR="00846F81" w:rsidTr="003C6EAD">
        <w:trPr>
          <w:cantSplit/>
          <w:trHeight w:val="680"/>
        </w:trPr>
        <w:tc>
          <w:tcPr>
            <w:tcW w:w="716" w:type="pct"/>
            <w:shd w:val="clear" w:color="auto" w:fill="auto"/>
            <w:vAlign w:val="center"/>
          </w:tcPr>
          <w:p w:rsidR="00846F81" w:rsidRDefault="00846F81" w:rsidP="00846F81">
            <w:pPr>
              <w:numPr>
                <w:ilvl w:val="0"/>
                <w:numId w:val="28"/>
              </w:numPr>
              <w:rPr>
                <w:rFonts w:ascii="Arial" w:hAnsi="Arial" w:cs="Arial"/>
                <w:sz w:val="22"/>
                <w:szCs w:val="22"/>
              </w:rPr>
            </w:pPr>
            <w:r>
              <w:rPr>
                <w:rFonts w:ascii="Arial" w:hAnsi="Arial" w:cs="Arial"/>
                <w:sz w:val="22"/>
                <w:szCs w:val="22"/>
              </w:rPr>
              <w:lastRenderedPageBreak/>
              <w:t>Spread of COVID-19</w:t>
            </w:r>
          </w:p>
        </w:tc>
        <w:tc>
          <w:tcPr>
            <w:tcW w:w="1907" w:type="pct"/>
            <w:shd w:val="clear" w:color="auto" w:fill="auto"/>
            <w:vAlign w:val="center"/>
          </w:tcPr>
          <w:p w:rsidR="00846F81" w:rsidRDefault="00AC02E6" w:rsidP="00846F81">
            <w:pPr>
              <w:numPr>
                <w:ilvl w:val="0"/>
                <w:numId w:val="37"/>
              </w:numPr>
              <w:spacing w:before="120"/>
              <w:rPr>
                <w:rFonts w:ascii="Arial" w:hAnsi="Arial" w:cs="Arial"/>
                <w:sz w:val="22"/>
                <w:szCs w:val="22"/>
              </w:rPr>
            </w:pPr>
            <w:r>
              <w:rPr>
                <w:rFonts w:ascii="Arial" w:hAnsi="Arial" w:cs="Arial"/>
                <w:sz w:val="22"/>
                <w:szCs w:val="22"/>
              </w:rPr>
              <w:t>Staff</w:t>
            </w:r>
            <w:r w:rsidR="00846F81">
              <w:rPr>
                <w:rFonts w:ascii="Arial" w:hAnsi="Arial" w:cs="Arial"/>
                <w:sz w:val="22"/>
                <w:szCs w:val="22"/>
              </w:rPr>
              <w:t xml:space="preserve"> made aware that they must self-assess their symptoms daily and should not come onto campus if they </w:t>
            </w:r>
            <w:r w:rsidR="00846F81" w:rsidRPr="00A66EDA">
              <w:rPr>
                <w:rFonts w:ascii="Arial" w:hAnsi="Arial" w:cs="Arial"/>
                <w:sz w:val="22"/>
                <w:szCs w:val="22"/>
              </w:rPr>
              <w:t xml:space="preserve">have any COVID-19 symptoms. </w:t>
            </w:r>
          </w:p>
          <w:p w:rsidR="005601AC" w:rsidRPr="00A66EDA" w:rsidRDefault="005601AC" w:rsidP="009C7375">
            <w:pPr>
              <w:numPr>
                <w:ilvl w:val="0"/>
                <w:numId w:val="37"/>
              </w:numPr>
              <w:rPr>
                <w:rFonts w:ascii="Arial" w:hAnsi="Arial" w:cs="Arial"/>
                <w:sz w:val="22"/>
                <w:szCs w:val="22"/>
              </w:rPr>
            </w:pPr>
            <w:r>
              <w:rPr>
                <w:rFonts w:ascii="Arial" w:hAnsi="Arial" w:cs="Arial"/>
                <w:sz w:val="22"/>
                <w:szCs w:val="22"/>
              </w:rPr>
              <w:t xml:space="preserve">Staff and students </w:t>
            </w:r>
            <w:proofErr w:type="gramStart"/>
            <w:r>
              <w:rPr>
                <w:rFonts w:ascii="Arial" w:hAnsi="Arial" w:cs="Arial"/>
                <w:sz w:val="22"/>
                <w:szCs w:val="22"/>
              </w:rPr>
              <w:t>are advised</w:t>
            </w:r>
            <w:proofErr w:type="gramEnd"/>
            <w:r>
              <w:rPr>
                <w:rFonts w:ascii="Arial" w:hAnsi="Arial" w:cs="Arial"/>
                <w:sz w:val="22"/>
                <w:szCs w:val="22"/>
              </w:rPr>
              <w:t xml:space="preserve"> to make </w:t>
            </w:r>
            <w:r w:rsidR="009C7375">
              <w:rPr>
                <w:rFonts w:ascii="Arial" w:hAnsi="Arial" w:cs="Arial"/>
                <w:sz w:val="22"/>
                <w:szCs w:val="22"/>
              </w:rPr>
              <w:t xml:space="preserve">regular </w:t>
            </w:r>
            <w:r>
              <w:rPr>
                <w:rFonts w:ascii="Arial" w:hAnsi="Arial" w:cs="Arial"/>
                <w:sz w:val="22"/>
                <w:szCs w:val="22"/>
              </w:rPr>
              <w:t xml:space="preserve">use of the </w:t>
            </w:r>
            <w:r w:rsidR="009C7375">
              <w:rPr>
                <w:rFonts w:ascii="Arial" w:hAnsi="Arial" w:cs="Arial"/>
                <w:sz w:val="22"/>
                <w:szCs w:val="22"/>
              </w:rPr>
              <w:t xml:space="preserve">on-campus testing provision, or use the asymptomatic testing kits available </w:t>
            </w:r>
            <w:r w:rsidR="003077EF">
              <w:rPr>
                <w:rFonts w:ascii="Arial" w:hAnsi="Arial" w:cs="Arial"/>
                <w:sz w:val="22"/>
                <w:szCs w:val="22"/>
              </w:rPr>
              <w:t xml:space="preserve">for use at home. </w:t>
            </w:r>
          </w:p>
          <w:p w:rsidR="00846F81" w:rsidRPr="00A66EDA" w:rsidRDefault="00AC02E6" w:rsidP="00846F81">
            <w:pPr>
              <w:numPr>
                <w:ilvl w:val="0"/>
                <w:numId w:val="37"/>
              </w:numPr>
              <w:rPr>
                <w:rFonts w:ascii="Arial" w:hAnsi="Arial" w:cs="Arial"/>
                <w:sz w:val="22"/>
                <w:szCs w:val="22"/>
              </w:rPr>
            </w:pPr>
            <w:r>
              <w:rPr>
                <w:rFonts w:ascii="Arial" w:hAnsi="Arial" w:cs="Arial"/>
                <w:sz w:val="22"/>
                <w:szCs w:val="22"/>
              </w:rPr>
              <w:t>All staff</w:t>
            </w:r>
            <w:r w:rsidR="00D00398">
              <w:rPr>
                <w:rFonts w:ascii="Arial" w:hAnsi="Arial" w:cs="Arial"/>
                <w:sz w:val="22"/>
                <w:szCs w:val="22"/>
              </w:rPr>
              <w:t xml:space="preserve"> are </w:t>
            </w:r>
            <w:r w:rsidR="00846F81" w:rsidRPr="00A66EDA">
              <w:rPr>
                <w:rFonts w:ascii="Arial" w:hAnsi="Arial" w:cs="Arial"/>
                <w:sz w:val="22"/>
                <w:szCs w:val="22"/>
              </w:rPr>
              <w:t xml:space="preserve">encouraged </w:t>
            </w:r>
            <w:r w:rsidR="003077EF">
              <w:rPr>
                <w:rFonts w:ascii="Arial" w:hAnsi="Arial" w:cs="Arial"/>
                <w:sz w:val="22"/>
                <w:szCs w:val="22"/>
              </w:rPr>
              <w:t xml:space="preserve">take up the Covid-19 vaccine as well as to </w:t>
            </w:r>
            <w:r w:rsidR="00846F81" w:rsidRPr="00A66EDA">
              <w:rPr>
                <w:rFonts w:ascii="Arial" w:hAnsi="Arial" w:cs="Arial"/>
                <w:sz w:val="22"/>
                <w:szCs w:val="22"/>
              </w:rPr>
              <w:t xml:space="preserve">download the HSC NI </w:t>
            </w:r>
            <w:proofErr w:type="spellStart"/>
            <w:r w:rsidR="00846F81" w:rsidRPr="00A66EDA">
              <w:rPr>
                <w:rFonts w:ascii="Arial" w:hAnsi="Arial" w:cs="Arial"/>
                <w:sz w:val="22"/>
                <w:szCs w:val="22"/>
              </w:rPr>
              <w:t>StopCOVID</w:t>
            </w:r>
            <w:proofErr w:type="spellEnd"/>
            <w:r w:rsidR="00846F81" w:rsidRPr="00A66EDA">
              <w:rPr>
                <w:rFonts w:ascii="Arial" w:hAnsi="Arial" w:cs="Arial"/>
                <w:sz w:val="22"/>
                <w:szCs w:val="22"/>
              </w:rPr>
              <w:t xml:space="preserve"> NI Proximity app</w:t>
            </w:r>
            <w:r w:rsidR="00846F81">
              <w:rPr>
                <w:rFonts w:ascii="Arial" w:hAnsi="Arial" w:cs="Arial"/>
                <w:sz w:val="22"/>
                <w:szCs w:val="22"/>
              </w:rPr>
              <w:t>.</w:t>
            </w:r>
          </w:p>
          <w:p w:rsidR="00846F81" w:rsidRDefault="00846F81" w:rsidP="00846F81">
            <w:pPr>
              <w:numPr>
                <w:ilvl w:val="0"/>
                <w:numId w:val="37"/>
              </w:numPr>
              <w:rPr>
                <w:rFonts w:ascii="Arial" w:hAnsi="Arial" w:cs="Arial"/>
                <w:sz w:val="22"/>
                <w:szCs w:val="22"/>
              </w:rPr>
            </w:pPr>
            <w:r w:rsidRPr="00693099">
              <w:rPr>
                <w:rFonts w:ascii="Arial" w:hAnsi="Arial" w:cs="Arial"/>
                <w:sz w:val="22"/>
                <w:szCs w:val="22"/>
              </w:rPr>
              <w:t xml:space="preserve">If anyone </w:t>
            </w:r>
            <w:r>
              <w:rPr>
                <w:rFonts w:ascii="Arial" w:hAnsi="Arial" w:cs="Arial"/>
                <w:sz w:val="22"/>
                <w:szCs w:val="22"/>
              </w:rPr>
              <w:t xml:space="preserve">on campus </w:t>
            </w:r>
            <w:r w:rsidRPr="00693099">
              <w:rPr>
                <w:rFonts w:ascii="Arial" w:hAnsi="Arial" w:cs="Arial"/>
                <w:sz w:val="22"/>
                <w:szCs w:val="22"/>
              </w:rPr>
              <w:t xml:space="preserve">becomes unwell </w:t>
            </w:r>
            <w:r>
              <w:rPr>
                <w:rFonts w:ascii="Arial" w:hAnsi="Arial" w:cs="Arial"/>
                <w:sz w:val="22"/>
                <w:szCs w:val="22"/>
              </w:rPr>
              <w:t>with a new continuous cough,</w:t>
            </w:r>
            <w:r w:rsidRPr="00693099">
              <w:rPr>
                <w:rFonts w:ascii="Arial" w:hAnsi="Arial" w:cs="Arial"/>
                <w:sz w:val="22"/>
                <w:szCs w:val="22"/>
              </w:rPr>
              <w:t xml:space="preserve"> high temperature </w:t>
            </w:r>
            <w:r>
              <w:rPr>
                <w:rFonts w:ascii="Arial" w:hAnsi="Arial" w:cs="Arial"/>
                <w:sz w:val="22"/>
                <w:szCs w:val="22"/>
              </w:rPr>
              <w:t>or other COVID-19 symptoms,</w:t>
            </w:r>
            <w:r w:rsidRPr="00693099">
              <w:rPr>
                <w:rFonts w:ascii="Arial" w:hAnsi="Arial" w:cs="Arial"/>
                <w:sz w:val="22"/>
                <w:szCs w:val="22"/>
              </w:rPr>
              <w:t xml:space="preserve"> they </w:t>
            </w:r>
            <w:r>
              <w:rPr>
                <w:rFonts w:ascii="Arial" w:hAnsi="Arial" w:cs="Arial"/>
                <w:sz w:val="22"/>
                <w:szCs w:val="22"/>
              </w:rPr>
              <w:t>should return</w:t>
            </w:r>
            <w:r w:rsidR="00D00398">
              <w:rPr>
                <w:rFonts w:ascii="Arial" w:hAnsi="Arial" w:cs="Arial"/>
                <w:sz w:val="22"/>
                <w:szCs w:val="22"/>
              </w:rPr>
              <w:t xml:space="preserve"> home and arrange testing, following PHA guidance around </w:t>
            </w:r>
            <w:r w:rsidR="00940630">
              <w:rPr>
                <w:rFonts w:ascii="Arial" w:hAnsi="Arial" w:cs="Arial"/>
                <w:sz w:val="22"/>
                <w:szCs w:val="22"/>
              </w:rPr>
              <w:t>self-isolation</w:t>
            </w:r>
            <w:r w:rsidRPr="00693099">
              <w:rPr>
                <w:rFonts w:ascii="Arial" w:hAnsi="Arial" w:cs="Arial"/>
                <w:sz w:val="22"/>
                <w:szCs w:val="22"/>
              </w:rPr>
              <w:t>.</w:t>
            </w:r>
            <w:r>
              <w:rPr>
                <w:rFonts w:ascii="Arial" w:hAnsi="Arial" w:cs="Arial"/>
                <w:sz w:val="22"/>
                <w:szCs w:val="22"/>
              </w:rPr>
              <w:t xml:space="preserve"> </w:t>
            </w:r>
          </w:p>
          <w:p w:rsidR="00846F81" w:rsidRDefault="00846F81" w:rsidP="00846F81">
            <w:pPr>
              <w:numPr>
                <w:ilvl w:val="0"/>
                <w:numId w:val="37"/>
              </w:numPr>
              <w:rPr>
                <w:rFonts w:ascii="Arial" w:hAnsi="Arial" w:cs="Arial"/>
                <w:sz w:val="22"/>
                <w:szCs w:val="22"/>
              </w:rPr>
            </w:pPr>
            <w:r>
              <w:rPr>
                <w:rFonts w:ascii="Arial" w:hAnsi="Arial" w:cs="Arial"/>
                <w:sz w:val="22"/>
                <w:szCs w:val="22"/>
              </w:rPr>
              <w:t>If necessary, the individual will be isolated in a separate room until they can be collected / arrangements made to transport them home.</w:t>
            </w:r>
          </w:p>
          <w:p w:rsidR="00D00398" w:rsidRDefault="00AC02E6" w:rsidP="009C7375">
            <w:pPr>
              <w:numPr>
                <w:ilvl w:val="0"/>
                <w:numId w:val="37"/>
              </w:numPr>
              <w:ind w:left="357" w:hanging="357"/>
              <w:rPr>
                <w:rFonts w:ascii="Arial" w:hAnsi="Arial" w:cs="Arial"/>
                <w:sz w:val="22"/>
                <w:szCs w:val="22"/>
              </w:rPr>
            </w:pPr>
            <w:r>
              <w:rPr>
                <w:rFonts w:ascii="Arial" w:hAnsi="Arial" w:cs="Arial"/>
                <w:sz w:val="22"/>
                <w:szCs w:val="22"/>
              </w:rPr>
              <w:t>Should any</w:t>
            </w:r>
            <w:r w:rsidR="00D00398">
              <w:rPr>
                <w:rFonts w:ascii="Arial" w:hAnsi="Arial" w:cs="Arial"/>
                <w:sz w:val="22"/>
                <w:szCs w:val="22"/>
              </w:rPr>
              <w:t xml:space="preserve"> member of staff test positive for COVID-19, they should notify the university immediately through the online portal – </w:t>
            </w:r>
            <w:hyperlink r:id="rId12" w:history="1">
              <w:r w:rsidR="00D00398" w:rsidRPr="00932C32">
                <w:rPr>
                  <w:rStyle w:val="Hyperlink"/>
                  <w:rFonts w:ascii="Arial" w:hAnsi="Arial" w:cs="Arial"/>
                  <w:sz w:val="22"/>
                  <w:szCs w:val="22"/>
                </w:rPr>
                <w:t>http://go.qub.ac.uk/covidupate</w:t>
              </w:r>
            </w:hyperlink>
            <w:r w:rsidR="00D00398">
              <w:rPr>
                <w:rFonts w:ascii="Arial" w:hAnsi="Arial" w:cs="Arial"/>
                <w:sz w:val="22"/>
                <w:szCs w:val="22"/>
              </w:rPr>
              <w:t xml:space="preserve"> </w:t>
            </w:r>
          </w:p>
          <w:p w:rsidR="007B2207" w:rsidRDefault="00AC02E6" w:rsidP="009C7375">
            <w:pPr>
              <w:numPr>
                <w:ilvl w:val="0"/>
                <w:numId w:val="37"/>
              </w:numPr>
              <w:ind w:left="357" w:hanging="357"/>
              <w:rPr>
                <w:rFonts w:ascii="Arial" w:hAnsi="Arial" w:cs="Arial"/>
                <w:sz w:val="22"/>
                <w:szCs w:val="22"/>
              </w:rPr>
            </w:pPr>
            <w:r>
              <w:rPr>
                <w:rFonts w:ascii="Arial" w:hAnsi="Arial" w:cs="Arial"/>
                <w:sz w:val="22"/>
                <w:szCs w:val="22"/>
              </w:rPr>
              <w:t>Staff</w:t>
            </w:r>
            <w:r w:rsidR="00D00398">
              <w:rPr>
                <w:rFonts w:ascii="Arial" w:hAnsi="Arial" w:cs="Arial"/>
                <w:sz w:val="22"/>
                <w:szCs w:val="22"/>
              </w:rPr>
              <w:t xml:space="preserve"> who are notified as having been a close contact of someone with COVID-19 </w:t>
            </w:r>
            <w:proofErr w:type="gramStart"/>
            <w:r w:rsidR="00D00398">
              <w:rPr>
                <w:rFonts w:ascii="Arial" w:hAnsi="Arial" w:cs="Arial"/>
                <w:sz w:val="22"/>
                <w:szCs w:val="22"/>
              </w:rPr>
              <w:t>either through</w:t>
            </w:r>
            <w:proofErr w:type="gramEnd"/>
            <w:r w:rsidR="00D00398">
              <w:rPr>
                <w:rFonts w:ascii="Arial" w:hAnsi="Arial" w:cs="Arial"/>
                <w:sz w:val="22"/>
                <w:szCs w:val="22"/>
              </w:rPr>
              <w:t xml:space="preserve"> the PHA or the University Contact Tracing Team should </w:t>
            </w:r>
            <w:r w:rsidR="007B2207">
              <w:rPr>
                <w:rFonts w:ascii="Arial" w:hAnsi="Arial" w:cs="Arial"/>
                <w:sz w:val="22"/>
                <w:szCs w:val="22"/>
              </w:rPr>
              <w:t>book a PCR test immediately, and if they are fully vaccinated, can return to campus on receipt of a negative test</w:t>
            </w:r>
            <w:r w:rsidR="00846F81">
              <w:rPr>
                <w:rFonts w:ascii="Arial" w:hAnsi="Arial" w:cs="Arial"/>
                <w:sz w:val="22"/>
                <w:szCs w:val="22"/>
              </w:rPr>
              <w:t>.</w:t>
            </w:r>
            <w:r w:rsidR="007B2207">
              <w:rPr>
                <w:rFonts w:ascii="Arial" w:hAnsi="Arial" w:cs="Arial"/>
                <w:sz w:val="22"/>
                <w:szCs w:val="22"/>
              </w:rPr>
              <w:t xml:space="preserve"> </w:t>
            </w:r>
          </w:p>
          <w:p w:rsidR="00846F81" w:rsidRPr="006F63BF" w:rsidRDefault="00AC02E6" w:rsidP="00D00398">
            <w:pPr>
              <w:numPr>
                <w:ilvl w:val="0"/>
                <w:numId w:val="37"/>
              </w:numPr>
              <w:spacing w:after="120"/>
              <w:ind w:left="357" w:hanging="357"/>
              <w:rPr>
                <w:rFonts w:ascii="Arial" w:hAnsi="Arial" w:cs="Arial"/>
                <w:sz w:val="22"/>
                <w:szCs w:val="22"/>
              </w:rPr>
            </w:pPr>
            <w:r>
              <w:rPr>
                <w:rFonts w:ascii="Arial" w:hAnsi="Arial" w:cs="Arial"/>
                <w:sz w:val="22"/>
                <w:szCs w:val="22"/>
              </w:rPr>
              <w:t>Staff</w:t>
            </w:r>
            <w:r w:rsidR="007B2207">
              <w:rPr>
                <w:rFonts w:ascii="Arial" w:hAnsi="Arial" w:cs="Arial"/>
                <w:sz w:val="22"/>
                <w:szCs w:val="22"/>
              </w:rPr>
              <w:t xml:space="preserve"> should keep themselves up to date with the latest PHA guidance around testing, isolation, etc. via the NI Direct website. </w:t>
            </w:r>
          </w:p>
        </w:tc>
        <w:tc>
          <w:tcPr>
            <w:tcW w:w="136" w:type="pct"/>
            <w:shd w:val="clear" w:color="auto" w:fill="auto"/>
            <w:vAlign w:val="center"/>
          </w:tcPr>
          <w:p w:rsidR="00846F81" w:rsidRPr="00693099" w:rsidRDefault="003C6EAD" w:rsidP="00846F81">
            <w:pPr>
              <w:ind w:left="-108" w:right="-108"/>
              <w:jc w:val="center"/>
              <w:rPr>
                <w:rFonts w:ascii="Arial" w:hAnsi="Arial" w:cs="Arial"/>
                <w:sz w:val="22"/>
                <w:szCs w:val="22"/>
              </w:rPr>
            </w:pPr>
            <w:r>
              <w:rPr>
                <w:rFonts w:ascii="Arial" w:hAnsi="Arial" w:cs="Arial"/>
                <w:sz w:val="22"/>
                <w:szCs w:val="22"/>
              </w:rPr>
              <w:t>4</w:t>
            </w:r>
          </w:p>
        </w:tc>
        <w:tc>
          <w:tcPr>
            <w:tcW w:w="136" w:type="pct"/>
            <w:shd w:val="clear" w:color="auto" w:fill="auto"/>
            <w:vAlign w:val="center"/>
          </w:tcPr>
          <w:p w:rsidR="00846F81" w:rsidRPr="00693099" w:rsidRDefault="003C6EAD"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0000"/>
            <w:vAlign w:val="center"/>
          </w:tcPr>
          <w:p w:rsidR="00846F81" w:rsidRPr="00693099" w:rsidRDefault="003C6EAD" w:rsidP="00846F81">
            <w:pPr>
              <w:jc w:val="center"/>
              <w:rPr>
                <w:rFonts w:ascii="Arial" w:hAnsi="Arial" w:cs="Arial"/>
                <w:sz w:val="22"/>
                <w:szCs w:val="22"/>
              </w:rPr>
            </w:pPr>
            <w:r>
              <w:rPr>
                <w:rFonts w:ascii="Arial" w:hAnsi="Arial" w:cs="Arial"/>
                <w:sz w:val="22"/>
                <w:szCs w:val="22"/>
              </w:rPr>
              <w:t>12</w:t>
            </w:r>
          </w:p>
        </w:tc>
        <w:tc>
          <w:tcPr>
            <w:tcW w:w="1044" w:type="pct"/>
            <w:shd w:val="clear" w:color="auto" w:fill="auto"/>
            <w:vAlign w:val="center"/>
          </w:tcPr>
          <w:p w:rsidR="00893C36" w:rsidRDefault="00AC02E6" w:rsidP="00846F81">
            <w:pPr>
              <w:spacing w:before="120"/>
              <w:rPr>
                <w:rFonts w:ascii="Arial" w:hAnsi="Arial" w:cs="Arial"/>
                <w:sz w:val="22"/>
                <w:szCs w:val="22"/>
              </w:rPr>
            </w:pPr>
            <w:r>
              <w:rPr>
                <w:rFonts w:ascii="Arial" w:hAnsi="Arial" w:cs="Arial"/>
                <w:sz w:val="22"/>
                <w:szCs w:val="22"/>
              </w:rPr>
              <w:t>Remind staff</w:t>
            </w:r>
            <w:r w:rsidR="00893C36">
              <w:rPr>
                <w:rFonts w:ascii="Arial" w:hAnsi="Arial" w:cs="Arial"/>
                <w:sz w:val="22"/>
                <w:szCs w:val="22"/>
              </w:rPr>
              <w:t xml:space="preserve"> of the availability of Lateral Flow testing and encourage vaccine uptake.</w:t>
            </w:r>
          </w:p>
          <w:p w:rsidR="00AC02E6" w:rsidRDefault="00AC02E6" w:rsidP="00846F81">
            <w:pPr>
              <w:spacing w:before="120"/>
              <w:rPr>
                <w:rFonts w:ascii="Arial" w:hAnsi="Arial" w:cs="Arial"/>
                <w:sz w:val="22"/>
                <w:szCs w:val="22"/>
              </w:rPr>
            </w:pPr>
          </w:p>
          <w:p w:rsidR="00893C36" w:rsidRDefault="00AC02E6" w:rsidP="00846F81">
            <w:pPr>
              <w:spacing w:before="120"/>
              <w:rPr>
                <w:rFonts w:ascii="Arial" w:hAnsi="Arial" w:cs="Arial"/>
                <w:sz w:val="22"/>
                <w:szCs w:val="22"/>
              </w:rPr>
            </w:pPr>
            <w:r>
              <w:rPr>
                <w:rFonts w:ascii="Arial" w:hAnsi="Arial" w:cs="Arial"/>
                <w:sz w:val="22"/>
                <w:szCs w:val="22"/>
              </w:rPr>
              <w:t>Ensure staff are aware of on-campus vaccination centres.</w:t>
            </w:r>
          </w:p>
          <w:p w:rsidR="00AC02E6" w:rsidRDefault="00AC02E6" w:rsidP="00846F81">
            <w:pPr>
              <w:spacing w:before="120"/>
              <w:rPr>
                <w:rFonts w:ascii="Arial" w:hAnsi="Arial" w:cs="Arial"/>
                <w:sz w:val="22"/>
                <w:szCs w:val="22"/>
              </w:rPr>
            </w:pPr>
          </w:p>
          <w:p w:rsidR="00893C36" w:rsidRDefault="00893C36" w:rsidP="00846F81">
            <w:pPr>
              <w:spacing w:before="120"/>
              <w:rPr>
                <w:rFonts w:ascii="Arial" w:hAnsi="Arial" w:cs="Arial"/>
                <w:sz w:val="22"/>
                <w:szCs w:val="22"/>
              </w:rPr>
            </w:pPr>
            <w:r>
              <w:rPr>
                <w:rFonts w:ascii="Arial" w:hAnsi="Arial" w:cs="Arial"/>
                <w:sz w:val="22"/>
                <w:szCs w:val="22"/>
              </w:rPr>
              <w:t xml:space="preserve">Ensure anyone who tests positive for Covid-19 enters </w:t>
            </w:r>
            <w:proofErr w:type="gramStart"/>
            <w:r>
              <w:rPr>
                <w:rFonts w:ascii="Arial" w:hAnsi="Arial" w:cs="Arial"/>
                <w:sz w:val="22"/>
                <w:szCs w:val="22"/>
              </w:rPr>
              <w:t>their</w:t>
            </w:r>
            <w:proofErr w:type="gramEnd"/>
            <w:r>
              <w:rPr>
                <w:rFonts w:ascii="Arial" w:hAnsi="Arial" w:cs="Arial"/>
                <w:sz w:val="22"/>
                <w:szCs w:val="22"/>
              </w:rPr>
              <w:t xml:space="preserve"> details on the portal. </w:t>
            </w:r>
          </w:p>
          <w:p w:rsidR="00893C36" w:rsidRDefault="00893C36" w:rsidP="00846F81">
            <w:pPr>
              <w:spacing w:before="120"/>
              <w:rPr>
                <w:rFonts w:ascii="Arial" w:hAnsi="Arial" w:cs="Arial"/>
                <w:sz w:val="22"/>
                <w:szCs w:val="22"/>
              </w:rPr>
            </w:pPr>
          </w:p>
          <w:p w:rsidR="00893C36" w:rsidRDefault="00893C36" w:rsidP="00846F81">
            <w:pPr>
              <w:spacing w:before="120"/>
              <w:rPr>
                <w:rFonts w:ascii="Arial" w:hAnsi="Arial" w:cs="Arial"/>
                <w:sz w:val="22"/>
                <w:szCs w:val="22"/>
              </w:rPr>
            </w:pPr>
          </w:p>
          <w:p w:rsidR="007B2207" w:rsidRDefault="007B2207" w:rsidP="00846F81">
            <w:pPr>
              <w:spacing w:before="120"/>
              <w:rPr>
                <w:rFonts w:ascii="Arial" w:hAnsi="Arial" w:cs="Arial"/>
                <w:sz w:val="22"/>
                <w:szCs w:val="22"/>
              </w:rPr>
            </w:pPr>
          </w:p>
        </w:tc>
        <w:tc>
          <w:tcPr>
            <w:tcW w:w="136" w:type="pct"/>
            <w:vAlign w:val="center"/>
          </w:tcPr>
          <w:p w:rsidR="00846F81" w:rsidRPr="00551060" w:rsidRDefault="003C6EAD" w:rsidP="00846F81">
            <w:pPr>
              <w:jc w:val="center"/>
              <w:rPr>
                <w:rFonts w:ascii="Arial" w:hAnsi="Arial" w:cs="Arial"/>
                <w:sz w:val="18"/>
                <w:szCs w:val="18"/>
              </w:rPr>
            </w:pPr>
            <w:r>
              <w:rPr>
                <w:rFonts w:ascii="Arial" w:hAnsi="Arial" w:cs="Arial"/>
                <w:sz w:val="18"/>
                <w:szCs w:val="18"/>
              </w:rPr>
              <w:t>4</w:t>
            </w:r>
          </w:p>
        </w:tc>
        <w:tc>
          <w:tcPr>
            <w:tcW w:w="136" w:type="pct"/>
            <w:vAlign w:val="center"/>
          </w:tcPr>
          <w:p w:rsidR="00846F81" w:rsidRPr="00551060" w:rsidRDefault="003C6EAD" w:rsidP="00846F81">
            <w:pPr>
              <w:jc w:val="center"/>
              <w:rPr>
                <w:rFonts w:ascii="Arial" w:hAnsi="Arial" w:cs="Arial"/>
                <w:sz w:val="18"/>
                <w:szCs w:val="18"/>
              </w:rPr>
            </w:pPr>
            <w:r>
              <w:rPr>
                <w:rFonts w:ascii="Arial" w:hAnsi="Arial" w:cs="Arial"/>
                <w:sz w:val="18"/>
                <w:szCs w:val="18"/>
              </w:rPr>
              <w:t>2</w:t>
            </w:r>
          </w:p>
        </w:tc>
        <w:tc>
          <w:tcPr>
            <w:tcW w:w="137" w:type="pct"/>
            <w:shd w:val="clear" w:color="auto" w:fill="FFC000"/>
            <w:vAlign w:val="center"/>
          </w:tcPr>
          <w:p w:rsidR="00846F81" w:rsidRPr="00551060" w:rsidRDefault="003C6EAD" w:rsidP="00846F81">
            <w:pPr>
              <w:jc w:val="center"/>
              <w:rPr>
                <w:rFonts w:ascii="Arial" w:hAnsi="Arial" w:cs="Arial"/>
                <w:sz w:val="18"/>
                <w:szCs w:val="18"/>
              </w:rPr>
            </w:pPr>
            <w:r>
              <w:rPr>
                <w:rFonts w:ascii="Arial" w:hAnsi="Arial" w:cs="Arial"/>
                <w:sz w:val="18"/>
                <w:szCs w:val="18"/>
              </w:rPr>
              <w:t>8</w:t>
            </w:r>
          </w:p>
        </w:tc>
        <w:tc>
          <w:tcPr>
            <w:tcW w:w="470" w:type="pct"/>
            <w:shd w:val="clear" w:color="auto" w:fill="auto"/>
          </w:tcPr>
          <w:p w:rsidR="00846F81" w:rsidRPr="00551060" w:rsidRDefault="00846F81" w:rsidP="00846F81">
            <w:pPr>
              <w:rPr>
                <w:rFonts w:ascii="Arial" w:hAnsi="Arial" w:cs="Arial"/>
                <w:sz w:val="18"/>
                <w:szCs w:val="18"/>
              </w:rPr>
            </w:pPr>
          </w:p>
        </w:tc>
      </w:tr>
      <w:tr w:rsidR="00E81A43" w:rsidTr="00992FD1">
        <w:trPr>
          <w:cantSplit/>
          <w:trHeight w:val="680"/>
        </w:trPr>
        <w:tc>
          <w:tcPr>
            <w:tcW w:w="716" w:type="pct"/>
            <w:shd w:val="clear" w:color="auto" w:fill="auto"/>
            <w:vAlign w:val="center"/>
          </w:tcPr>
          <w:p w:rsidR="00E81A43" w:rsidRDefault="00E81A43" w:rsidP="000E5DBD">
            <w:pPr>
              <w:numPr>
                <w:ilvl w:val="0"/>
                <w:numId w:val="28"/>
              </w:numPr>
              <w:rPr>
                <w:rFonts w:ascii="Arial" w:hAnsi="Arial" w:cs="Arial"/>
                <w:sz w:val="22"/>
                <w:szCs w:val="22"/>
              </w:rPr>
            </w:pPr>
            <w:r>
              <w:rPr>
                <w:rFonts w:ascii="Arial" w:hAnsi="Arial" w:cs="Arial"/>
                <w:sz w:val="22"/>
                <w:szCs w:val="22"/>
              </w:rPr>
              <w:t>Offices</w:t>
            </w:r>
          </w:p>
        </w:tc>
        <w:tc>
          <w:tcPr>
            <w:tcW w:w="1907" w:type="pct"/>
            <w:shd w:val="clear" w:color="auto" w:fill="auto"/>
            <w:vAlign w:val="center"/>
          </w:tcPr>
          <w:p w:rsidR="00E81A43" w:rsidRDefault="00E81A43" w:rsidP="00E81A43">
            <w:pPr>
              <w:numPr>
                <w:ilvl w:val="0"/>
                <w:numId w:val="11"/>
              </w:numPr>
              <w:ind w:left="357" w:hanging="357"/>
              <w:rPr>
                <w:rFonts w:ascii="Arial" w:hAnsi="Arial" w:cs="Arial"/>
                <w:sz w:val="22"/>
                <w:szCs w:val="22"/>
              </w:rPr>
            </w:pPr>
            <w:r>
              <w:rPr>
                <w:rFonts w:ascii="Arial" w:hAnsi="Arial" w:cs="Arial"/>
                <w:sz w:val="22"/>
                <w:szCs w:val="22"/>
              </w:rPr>
              <w:t xml:space="preserve">Staff working in shared offices should ensure that there is at least 1m between the </w:t>
            </w:r>
            <w:proofErr w:type="gramStart"/>
            <w:r>
              <w:rPr>
                <w:rFonts w:ascii="Arial" w:hAnsi="Arial" w:cs="Arial"/>
                <w:sz w:val="22"/>
                <w:szCs w:val="22"/>
              </w:rPr>
              <w:t>location</w:t>
            </w:r>
            <w:proofErr w:type="gramEnd"/>
            <w:r>
              <w:rPr>
                <w:rFonts w:ascii="Arial" w:hAnsi="Arial" w:cs="Arial"/>
                <w:sz w:val="22"/>
                <w:szCs w:val="22"/>
              </w:rPr>
              <w:t xml:space="preserve"> of each workspace. </w:t>
            </w:r>
          </w:p>
          <w:p w:rsidR="00E81A43" w:rsidRDefault="00E81A43" w:rsidP="00E81A43">
            <w:pPr>
              <w:numPr>
                <w:ilvl w:val="0"/>
                <w:numId w:val="11"/>
              </w:numPr>
              <w:ind w:left="357" w:hanging="357"/>
              <w:rPr>
                <w:rFonts w:ascii="Arial" w:hAnsi="Arial" w:cs="Arial"/>
                <w:sz w:val="22"/>
                <w:szCs w:val="22"/>
              </w:rPr>
            </w:pPr>
            <w:r>
              <w:rPr>
                <w:rFonts w:ascii="Arial" w:hAnsi="Arial" w:cs="Arial"/>
                <w:sz w:val="22"/>
                <w:szCs w:val="22"/>
              </w:rPr>
              <w:t xml:space="preserve">Where possible, staff should have desks facing away from each other, possibly towards walls. </w:t>
            </w:r>
          </w:p>
          <w:p w:rsidR="00E81A43" w:rsidRDefault="00E81A43" w:rsidP="00E81A43">
            <w:pPr>
              <w:numPr>
                <w:ilvl w:val="0"/>
                <w:numId w:val="11"/>
              </w:numPr>
              <w:ind w:left="357" w:hanging="357"/>
              <w:rPr>
                <w:rFonts w:ascii="Arial" w:hAnsi="Arial" w:cs="Arial"/>
                <w:sz w:val="22"/>
                <w:szCs w:val="22"/>
              </w:rPr>
            </w:pPr>
            <w:r>
              <w:rPr>
                <w:rFonts w:ascii="Arial" w:hAnsi="Arial" w:cs="Arial"/>
                <w:sz w:val="22"/>
                <w:szCs w:val="22"/>
              </w:rPr>
              <w:t xml:space="preserve">When entering the office of another colleague (either shared or single occupancy), remember to keep at least 1m distance or wearing a mask where appropriate. </w:t>
            </w:r>
          </w:p>
        </w:tc>
        <w:tc>
          <w:tcPr>
            <w:tcW w:w="136" w:type="pct"/>
            <w:shd w:val="clear" w:color="auto" w:fill="auto"/>
            <w:vAlign w:val="center"/>
          </w:tcPr>
          <w:p w:rsidR="00E81A43" w:rsidRDefault="00E81A43" w:rsidP="00846F81">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E81A43" w:rsidRDefault="00992FD1"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C000"/>
            <w:vAlign w:val="center"/>
          </w:tcPr>
          <w:p w:rsidR="00E81A43" w:rsidRDefault="00992FD1" w:rsidP="00846F81">
            <w:pPr>
              <w:jc w:val="center"/>
              <w:rPr>
                <w:rFonts w:ascii="Arial" w:hAnsi="Arial" w:cs="Arial"/>
                <w:sz w:val="22"/>
                <w:szCs w:val="22"/>
              </w:rPr>
            </w:pPr>
            <w:r>
              <w:rPr>
                <w:rFonts w:ascii="Arial" w:hAnsi="Arial" w:cs="Arial"/>
                <w:sz w:val="22"/>
                <w:szCs w:val="22"/>
              </w:rPr>
              <w:t xml:space="preserve">9 </w:t>
            </w:r>
          </w:p>
        </w:tc>
        <w:tc>
          <w:tcPr>
            <w:tcW w:w="1044" w:type="pct"/>
            <w:shd w:val="clear" w:color="auto" w:fill="auto"/>
            <w:vAlign w:val="center"/>
          </w:tcPr>
          <w:p w:rsidR="00E81A43" w:rsidRDefault="00992FD1" w:rsidP="00846F81">
            <w:pPr>
              <w:spacing w:before="120"/>
              <w:rPr>
                <w:rFonts w:ascii="Arial" w:hAnsi="Arial" w:cs="Arial"/>
                <w:sz w:val="22"/>
                <w:szCs w:val="22"/>
              </w:rPr>
            </w:pPr>
            <w:r>
              <w:rPr>
                <w:rFonts w:ascii="Arial" w:hAnsi="Arial" w:cs="Arial"/>
                <w:sz w:val="22"/>
                <w:szCs w:val="22"/>
              </w:rPr>
              <w:t>Regular wiping of surfaces in shared offices with available antibacterial products</w:t>
            </w:r>
          </w:p>
        </w:tc>
        <w:tc>
          <w:tcPr>
            <w:tcW w:w="136" w:type="pct"/>
            <w:vAlign w:val="center"/>
          </w:tcPr>
          <w:p w:rsidR="00E81A43" w:rsidRDefault="00992FD1" w:rsidP="00846F81">
            <w:pPr>
              <w:jc w:val="center"/>
              <w:rPr>
                <w:rFonts w:ascii="Arial" w:hAnsi="Arial" w:cs="Arial"/>
                <w:sz w:val="18"/>
                <w:szCs w:val="18"/>
              </w:rPr>
            </w:pPr>
            <w:r>
              <w:rPr>
                <w:rFonts w:ascii="Arial" w:hAnsi="Arial" w:cs="Arial"/>
                <w:sz w:val="18"/>
                <w:szCs w:val="18"/>
              </w:rPr>
              <w:t>3</w:t>
            </w:r>
          </w:p>
        </w:tc>
        <w:tc>
          <w:tcPr>
            <w:tcW w:w="136" w:type="pct"/>
            <w:vAlign w:val="center"/>
          </w:tcPr>
          <w:p w:rsidR="00E81A43" w:rsidRDefault="00992FD1" w:rsidP="00846F81">
            <w:pPr>
              <w:jc w:val="center"/>
              <w:rPr>
                <w:rFonts w:ascii="Arial" w:hAnsi="Arial" w:cs="Arial"/>
                <w:sz w:val="18"/>
                <w:szCs w:val="18"/>
              </w:rPr>
            </w:pPr>
            <w:r>
              <w:rPr>
                <w:rFonts w:ascii="Arial" w:hAnsi="Arial" w:cs="Arial"/>
                <w:sz w:val="18"/>
                <w:szCs w:val="18"/>
              </w:rPr>
              <w:t>2</w:t>
            </w:r>
          </w:p>
        </w:tc>
        <w:tc>
          <w:tcPr>
            <w:tcW w:w="137" w:type="pct"/>
            <w:shd w:val="clear" w:color="auto" w:fill="FFFF00"/>
            <w:vAlign w:val="center"/>
          </w:tcPr>
          <w:p w:rsidR="00E81A43" w:rsidRDefault="00992FD1" w:rsidP="00846F81">
            <w:pPr>
              <w:jc w:val="center"/>
              <w:rPr>
                <w:rFonts w:ascii="Arial" w:hAnsi="Arial" w:cs="Arial"/>
                <w:sz w:val="18"/>
                <w:szCs w:val="18"/>
              </w:rPr>
            </w:pPr>
            <w:r>
              <w:rPr>
                <w:rFonts w:ascii="Arial" w:hAnsi="Arial" w:cs="Arial"/>
                <w:sz w:val="18"/>
                <w:szCs w:val="18"/>
              </w:rPr>
              <w:t>6</w:t>
            </w:r>
          </w:p>
        </w:tc>
        <w:tc>
          <w:tcPr>
            <w:tcW w:w="470" w:type="pct"/>
            <w:shd w:val="clear" w:color="auto" w:fill="auto"/>
          </w:tcPr>
          <w:p w:rsidR="00E81A43" w:rsidRPr="00551060" w:rsidRDefault="00E81A43" w:rsidP="00846F81">
            <w:pPr>
              <w:rPr>
                <w:rFonts w:ascii="Arial" w:hAnsi="Arial" w:cs="Arial"/>
                <w:sz w:val="18"/>
                <w:szCs w:val="18"/>
              </w:rPr>
            </w:pPr>
          </w:p>
        </w:tc>
      </w:tr>
      <w:tr w:rsidR="00846F81" w:rsidTr="000A7CB9">
        <w:trPr>
          <w:cantSplit/>
          <w:trHeight w:val="680"/>
        </w:trPr>
        <w:tc>
          <w:tcPr>
            <w:tcW w:w="716" w:type="pct"/>
            <w:shd w:val="clear" w:color="auto" w:fill="auto"/>
            <w:vAlign w:val="center"/>
          </w:tcPr>
          <w:p w:rsidR="00846F81" w:rsidRPr="000E5DBD" w:rsidRDefault="00846F81" w:rsidP="000E5DBD">
            <w:pPr>
              <w:numPr>
                <w:ilvl w:val="0"/>
                <w:numId w:val="28"/>
              </w:numPr>
              <w:rPr>
                <w:rFonts w:ascii="Arial" w:hAnsi="Arial" w:cs="Arial"/>
                <w:sz w:val="22"/>
                <w:szCs w:val="22"/>
              </w:rPr>
            </w:pPr>
            <w:r>
              <w:rPr>
                <w:rFonts w:ascii="Arial" w:hAnsi="Arial" w:cs="Arial"/>
                <w:sz w:val="22"/>
                <w:szCs w:val="22"/>
              </w:rPr>
              <w:t>Access &amp; Egress</w:t>
            </w:r>
            <w:r w:rsidR="000E5DBD">
              <w:rPr>
                <w:rFonts w:ascii="Arial" w:hAnsi="Arial" w:cs="Arial"/>
                <w:sz w:val="22"/>
                <w:szCs w:val="22"/>
              </w:rPr>
              <w:t>/Stair cases</w:t>
            </w:r>
          </w:p>
        </w:tc>
        <w:tc>
          <w:tcPr>
            <w:tcW w:w="1907" w:type="pct"/>
            <w:shd w:val="clear" w:color="auto" w:fill="auto"/>
            <w:vAlign w:val="center"/>
          </w:tcPr>
          <w:p w:rsidR="000E5DBD" w:rsidRDefault="000E5DBD" w:rsidP="000E5DBD">
            <w:pPr>
              <w:numPr>
                <w:ilvl w:val="0"/>
                <w:numId w:val="11"/>
              </w:numPr>
              <w:spacing w:before="120"/>
              <w:ind w:left="357" w:hanging="357"/>
              <w:rPr>
                <w:rFonts w:ascii="Arial" w:hAnsi="Arial" w:cs="Arial"/>
                <w:sz w:val="22"/>
                <w:szCs w:val="22"/>
              </w:rPr>
            </w:pPr>
            <w:r>
              <w:rPr>
                <w:rFonts w:ascii="Arial" w:hAnsi="Arial" w:cs="Arial"/>
                <w:sz w:val="22"/>
                <w:szCs w:val="22"/>
              </w:rPr>
              <w:t>Staff should maintain physical distancing in all circulation areas of the building</w:t>
            </w:r>
            <w:r w:rsidR="00846F81">
              <w:rPr>
                <w:rFonts w:ascii="Arial" w:hAnsi="Arial" w:cs="Arial"/>
                <w:sz w:val="22"/>
                <w:szCs w:val="22"/>
              </w:rPr>
              <w:t>.</w:t>
            </w:r>
          </w:p>
          <w:p w:rsidR="00846F81" w:rsidRDefault="000E5DBD" w:rsidP="000E5DBD">
            <w:pPr>
              <w:numPr>
                <w:ilvl w:val="0"/>
                <w:numId w:val="11"/>
              </w:numPr>
              <w:ind w:left="357" w:hanging="357"/>
              <w:rPr>
                <w:rFonts w:ascii="Arial" w:hAnsi="Arial" w:cs="Arial"/>
                <w:sz w:val="22"/>
                <w:szCs w:val="22"/>
              </w:rPr>
            </w:pPr>
            <w:r>
              <w:rPr>
                <w:rFonts w:ascii="Arial" w:hAnsi="Arial" w:cs="Arial"/>
                <w:sz w:val="22"/>
                <w:szCs w:val="22"/>
              </w:rPr>
              <w:t>When using the back corridor, staff should try not to pass one another and step into the entrances along the corridor to allow colleagues to pass</w:t>
            </w:r>
            <w:r w:rsidR="00846F81" w:rsidRPr="00C85D2F">
              <w:rPr>
                <w:rFonts w:ascii="Arial" w:hAnsi="Arial" w:cs="Arial"/>
                <w:sz w:val="22"/>
                <w:szCs w:val="22"/>
              </w:rPr>
              <w:t>.</w:t>
            </w:r>
          </w:p>
          <w:p w:rsidR="00846F81" w:rsidRPr="009E7ACB" w:rsidRDefault="000E5DBD" w:rsidP="003046DF">
            <w:pPr>
              <w:numPr>
                <w:ilvl w:val="0"/>
                <w:numId w:val="11"/>
              </w:numPr>
              <w:ind w:left="357" w:hanging="357"/>
              <w:rPr>
                <w:rFonts w:ascii="Arial" w:hAnsi="Arial" w:cs="Arial"/>
                <w:sz w:val="22"/>
                <w:szCs w:val="22"/>
              </w:rPr>
            </w:pPr>
            <w:r>
              <w:rPr>
                <w:rFonts w:ascii="Arial" w:hAnsi="Arial" w:cs="Arial"/>
                <w:sz w:val="22"/>
                <w:szCs w:val="22"/>
              </w:rPr>
              <w:t xml:space="preserve">Only one person should use a stair well at any one time, with priority </w:t>
            </w:r>
            <w:proofErr w:type="gramStart"/>
            <w:r>
              <w:rPr>
                <w:rFonts w:ascii="Arial" w:hAnsi="Arial" w:cs="Arial"/>
                <w:sz w:val="22"/>
                <w:szCs w:val="22"/>
              </w:rPr>
              <w:t>being given</w:t>
            </w:r>
            <w:proofErr w:type="gramEnd"/>
            <w:r>
              <w:rPr>
                <w:rFonts w:ascii="Arial" w:hAnsi="Arial" w:cs="Arial"/>
                <w:sz w:val="22"/>
                <w:szCs w:val="22"/>
              </w:rPr>
              <w:t xml:space="preserve"> to those </w:t>
            </w:r>
            <w:r w:rsidR="003046DF">
              <w:rPr>
                <w:rFonts w:ascii="Arial" w:hAnsi="Arial" w:cs="Arial"/>
                <w:sz w:val="22"/>
                <w:szCs w:val="22"/>
              </w:rPr>
              <w:t xml:space="preserve">coming up the stairs. </w:t>
            </w:r>
            <w:r w:rsidR="00846F81">
              <w:rPr>
                <w:rFonts w:ascii="Arial" w:hAnsi="Arial" w:cs="Arial"/>
                <w:sz w:val="22"/>
                <w:szCs w:val="22"/>
              </w:rPr>
              <w:t xml:space="preserve"> </w:t>
            </w:r>
          </w:p>
        </w:tc>
        <w:tc>
          <w:tcPr>
            <w:tcW w:w="136" w:type="pct"/>
            <w:shd w:val="clear" w:color="auto" w:fill="auto"/>
            <w:vAlign w:val="center"/>
          </w:tcPr>
          <w:p w:rsidR="00846F81" w:rsidRPr="00693099" w:rsidRDefault="000A7CB9" w:rsidP="00846F81">
            <w:pPr>
              <w:ind w:left="-108" w:right="-108"/>
              <w:jc w:val="center"/>
              <w:rPr>
                <w:rFonts w:ascii="Arial" w:hAnsi="Arial" w:cs="Arial"/>
                <w:sz w:val="22"/>
                <w:szCs w:val="22"/>
              </w:rPr>
            </w:pPr>
            <w:r>
              <w:rPr>
                <w:rFonts w:ascii="Arial" w:hAnsi="Arial" w:cs="Arial"/>
                <w:sz w:val="22"/>
                <w:szCs w:val="22"/>
              </w:rPr>
              <w:t>2</w:t>
            </w:r>
          </w:p>
        </w:tc>
        <w:tc>
          <w:tcPr>
            <w:tcW w:w="136" w:type="pct"/>
            <w:shd w:val="clear" w:color="auto" w:fill="auto"/>
            <w:vAlign w:val="center"/>
          </w:tcPr>
          <w:p w:rsidR="00846F81" w:rsidRPr="00693099" w:rsidRDefault="000A7CB9"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FF00"/>
            <w:vAlign w:val="center"/>
          </w:tcPr>
          <w:p w:rsidR="00846F81" w:rsidRPr="00693099" w:rsidRDefault="000A7CB9" w:rsidP="00846F81">
            <w:pPr>
              <w:jc w:val="center"/>
              <w:rPr>
                <w:rFonts w:ascii="Arial" w:hAnsi="Arial" w:cs="Arial"/>
                <w:sz w:val="22"/>
                <w:szCs w:val="22"/>
              </w:rPr>
            </w:pPr>
            <w:r>
              <w:rPr>
                <w:rFonts w:ascii="Arial" w:hAnsi="Arial" w:cs="Arial"/>
                <w:sz w:val="22"/>
                <w:szCs w:val="22"/>
              </w:rPr>
              <w:t>6</w:t>
            </w:r>
          </w:p>
        </w:tc>
        <w:tc>
          <w:tcPr>
            <w:tcW w:w="1044" w:type="pct"/>
            <w:shd w:val="clear" w:color="auto" w:fill="auto"/>
            <w:vAlign w:val="center"/>
          </w:tcPr>
          <w:p w:rsidR="00846F81" w:rsidRDefault="00846F81" w:rsidP="00846F81">
            <w:pPr>
              <w:spacing w:before="120"/>
              <w:rPr>
                <w:rFonts w:ascii="Arial" w:hAnsi="Arial" w:cs="Arial"/>
                <w:sz w:val="22"/>
                <w:szCs w:val="22"/>
              </w:rPr>
            </w:pPr>
            <w:r>
              <w:rPr>
                <w:rFonts w:ascii="Arial" w:hAnsi="Arial" w:cs="Arial"/>
                <w:sz w:val="22"/>
                <w:szCs w:val="22"/>
              </w:rPr>
              <w:t>Co</w:t>
            </w:r>
            <w:r w:rsidR="003046DF">
              <w:rPr>
                <w:rFonts w:ascii="Arial" w:hAnsi="Arial" w:cs="Arial"/>
                <w:sz w:val="22"/>
                <w:szCs w:val="22"/>
              </w:rPr>
              <w:t xml:space="preserve">mmunicate to staff </w:t>
            </w:r>
            <w:r>
              <w:rPr>
                <w:rFonts w:ascii="Arial" w:hAnsi="Arial" w:cs="Arial"/>
                <w:sz w:val="22"/>
                <w:szCs w:val="22"/>
              </w:rPr>
              <w:t>new access / egress arrangements.</w:t>
            </w:r>
          </w:p>
          <w:p w:rsidR="00846F81" w:rsidRDefault="00846F81" w:rsidP="00846F81">
            <w:pPr>
              <w:spacing w:before="120"/>
              <w:rPr>
                <w:rFonts w:ascii="Arial" w:hAnsi="Arial" w:cs="Arial"/>
                <w:sz w:val="22"/>
                <w:szCs w:val="22"/>
              </w:rPr>
            </w:pPr>
          </w:p>
          <w:p w:rsidR="00846F81" w:rsidRDefault="00846F81" w:rsidP="003046DF">
            <w:pPr>
              <w:rPr>
                <w:rFonts w:ascii="Arial" w:hAnsi="Arial" w:cs="Arial"/>
                <w:sz w:val="22"/>
                <w:szCs w:val="22"/>
              </w:rPr>
            </w:pPr>
            <w:r>
              <w:rPr>
                <w:rFonts w:ascii="Arial" w:hAnsi="Arial" w:cs="Arial"/>
                <w:sz w:val="22"/>
                <w:szCs w:val="22"/>
              </w:rPr>
              <w:t>Directional Signage required</w:t>
            </w:r>
            <w:r w:rsidR="007B2207">
              <w:rPr>
                <w:rFonts w:ascii="Arial" w:hAnsi="Arial" w:cs="Arial"/>
                <w:sz w:val="22"/>
                <w:szCs w:val="22"/>
              </w:rPr>
              <w:t xml:space="preserve"> if not already in place.</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7" w:type="pct"/>
            <w:shd w:val="clear" w:color="auto" w:fill="00B050"/>
            <w:vAlign w:val="center"/>
          </w:tcPr>
          <w:p w:rsidR="00846F81" w:rsidRPr="00551060" w:rsidRDefault="000A7CB9" w:rsidP="00846F81">
            <w:pPr>
              <w:jc w:val="center"/>
              <w:rPr>
                <w:rFonts w:ascii="Arial" w:hAnsi="Arial" w:cs="Arial"/>
                <w:sz w:val="18"/>
                <w:szCs w:val="18"/>
              </w:rPr>
            </w:pPr>
            <w:r>
              <w:rPr>
                <w:rFonts w:ascii="Arial" w:hAnsi="Arial" w:cs="Arial"/>
                <w:sz w:val="18"/>
                <w:szCs w:val="18"/>
              </w:rPr>
              <w:t>4</w:t>
            </w:r>
          </w:p>
        </w:tc>
        <w:tc>
          <w:tcPr>
            <w:tcW w:w="470" w:type="pct"/>
            <w:shd w:val="clear" w:color="auto" w:fill="auto"/>
          </w:tcPr>
          <w:p w:rsidR="00846F81" w:rsidRPr="00551060" w:rsidRDefault="00846F81" w:rsidP="00846F81">
            <w:pPr>
              <w:rPr>
                <w:rFonts w:ascii="Arial" w:hAnsi="Arial" w:cs="Arial"/>
                <w:sz w:val="18"/>
                <w:szCs w:val="18"/>
              </w:rPr>
            </w:pPr>
          </w:p>
        </w:tc>
      </w:tr>
      <w:tr w:rsidR="00846F81" w:rsidTr="000A7CB9">
        <w:trPr>
          <w:cantSplit/>
          <w:trHeight w:val="680"/>
        </w:trPr>
        <w:tc>
          <w:tcPr>
            <w:tcW w:w="716" w:type="pct"/>
            <w:shd w:val="clear" w:color="auto" w:fill="auto"/>
            <w:vAlign w:val="center"/>
          </w:tcPr>
          <w:p w:rsidR="00846F81" w:rsidRDefault="00846F81" w:rsidP="00846F81">
            <w:pPr>
              <w:numPr>
                <w:ilvl w:val="0"/>
                <w:numId w:val="28"/>
              </w:numPr>
              <w:rPr>
                <w:rFonts w:ascii="Arial" w:hAnsi="Arial" w:cs="Arial"/>
                <w:sz w:val="22"/>
                <w:szCs w:val="22"/>
              </w:rPr>
            </w:pPr>
            <w:r>
              <w:rPr>
                <w:rFonts w:ascii="Arial" w:hAnsi="Arial" w:cs="Arial"/>
                <w:sz w:val="22"/>
                <w:szCs w:val="22"/>
              </w:rPr>
              <w:t>Hand sanitising</w:t>
            </w:r>
          </w:p>
          <w:p w:rsidR="00846F81" w:rsidRPr="00B8697C" w:rsidRDefault="00846F81" w:rsidP="00846F81">
            <w:pPr>
              <w:rPr>
                <w:rFonts w:ascii="Arial" w:hAnsi="Arial" w:cs="Arial"/>
                <w:sz w:val="22"/>
                <w:szCs w:val="22"/>
              </w:rPr>
            </w:pPr>
          </w:p>
        </w:tc>
        <w:tc>
          <w:tcPr>
            <w:tcW w:w="1907" w:type="pct"/>
            <w:shd w:val="clear" w:color="auto" w:fill="auto"/>
            <w:vAlign w:val="center"/>
          </w:tcPr>
          <w:p w:rsidR="00846F81" w:rsidRPr="006E24D5" w:rsidRDefault="00846F81" w:rsidP="00846F81">
            <w:pPr>
              <w:pStyle w:val="ListParagraph"/>
              <w:numPr>
                <w:ilvl w:val="0"/>
                <w:numId w:val="32"/>
              </w:numPr>
              <w:spacing w:before="120" w:after="120" w:line="240" w:lineRule="auto"/>
              <w:ind w:left="357" w:hanging="357"/>
              <w:jc w:val="left"/>
              <w:rPr>
                <w:rFonts w:ascii="Arial" w:hAnsi="Arial" w:cs="Arial"/>
                <w:sz w:val="22"/>
                <w:szCs w:val="22"/>
              </w:rPr>
            </w:pPr>
            <w:r w:rsidRPr="0088073D">
              <w:rPr>
                <w:rFonts w:ascii="Arial" w:hAnsi="Arial" w:cs="Arial"/>
                <w:sz w:val="22"/>
                <w:szCs w:val="22"/>
              </w:rPr>
              <w:t>Gel sanitisers readily available</w:t>
            </w:r>
            <w:r>
              <w:rPr>
                <w:rFonts w:ascii="Arial" w:hAnsi="Arial" w:cs="Arial"/>
                <w:sz w:val="22"/>
                <w:szCs w:val="22"/>
              </w:rPr>
              <w:t xml:space="preserve"> on enterin</w:t>
            </w:r>
            <w:r w:rsidR="003046DF">
              <w:rPr>
                <w:rFonts w:ascii="Arial" w:hAnsi="Arial" w:cs="Arial"/>
                <w:sz w:val="22"/>
                <w:szCs w:val="22"/>
              </w:rPr>
              <w:t xml:space="preserve">g each house and staff are </w:t>
            </w:r>
            <w:r>
              <w:rPr>
                <w:rFonts w:ascii="Arial" w:hAnsi="Arial" w:cs="Arial"/>
                <w:sz w:val="22"/>
                <w:szCs w:val="22"/>
              </w:rPr>
              <w:t>encouraged to make use of them.</w:t>
            </w:r>
          </w:p>
          <w:p w:rsidR="00846F81" w:rsidRPr="00391D2E" w:rsidRDefault="00846F81" w:rsidP="00846F81">
            <w:pPr>
              <w:pStyle w:val="ListParagraph"/>
              <w:numPr>
                <w:ilvl w:val="0"/>
                <w:numId w:val="32"/>
              </w:numPr>
              <w:spacing w:after="0" w:line="240" w:lineRule="auto"/>
              <w:jc w:val="left"/>
              <w:rPr>
                <w:rFonts w:ascii="Arial" w:hAnsi="Arial" w:cs="Arial"/>
                <w:sz w:val="22"/>
                <w:szCs w:val="22"/>
              </w:rPr>
            </w:pPr>
            <w:r w:rsidRPr="00391D2E">
              <w:rPr>
                <w:rFonts w:ascii="Arial" w:hAnsi="Arial" w:cs="Arial"/>
                <w:sz w:val="22"/>
                <w:szCs w:val="22"/>
              </w:rPr>
              <w:t xml:space="preserve">Staff reminded to catch coughs and sneezes in tissues – Follow Catch it, Bin it, </w:t>
            </w:r>
            <w:proofErr w:type="gramStart"/>
            <w:r w:rsidRPr="00391D2E">
              <w:rPr>
                <w:rFonts w:ascii="Arial" w:hAnsi="Arial" w:cs="Arial"/>
                <w:sz w:val="22"/>
                <w:szCs w:val="22"/>
              </w:rPr>
              <w:t>Kill</w:t>
            </w:r>
            <w:proofErr w:type="gramEnd"/>
            <w:r w:rsidRPr="00391D2E">
              <w:rPr>
                <w:rFonts w:ascii="Arial" w:hAnsi="Arial" w:cs="Arial"/>
                <w:sz w:val="22"/>
                <w:szCs w:val="22"/>
              </w:rPr>
              <w:t xml:space="preserve"> it and to avoid touching face, eyes, nose or mouth with unclean hands.</w:t>
            </w:r>
          </w:p>
          <w:p w:rsidR="00846F81" w:rsidRPr="006E24D5" w:rsidRDefault="00846F81" w:rsidP="00846F81">
            <w:pPr>
              <w:pStyle w:val="ListParagraph"/>
              <w:numPr>
                <w:ilvl w:val="0"/>
                <w:numId w:val="32"/>
              </w:numPr>
              <w:spacing w:after="120" w:line="240" w:lineRule="auto"/>
              <w:ind w:left="357" w:hanging="357"/>
              <w:jc w:val="left"/>
              <w:rPr>
                <w:rFonts w:ascii="Arial" w:hAnsi="Arial" w:cs="Arial"/>
                <w:sz w:val="22"/>
                <w:szCs w:val="22"/>
              </w:rPr>
            </w:pPr>
            <w:r w:rsidRPr="0088073D">
              <w:rPr>
                <w:rFonts w:ascii="Arial" w:hAnsi="Arial" w:cs="Arial"/>
                <w:sz w:val="22"/>
                <w:szCs w:val="22"/>
              </w:rPr>
              <w:t>Posters, leaflets and other materials displayed.</w:t>
            </w:r>
          </w:p>
        </w:tc>
        <w:tc>
          <w:tcPr>
            <w:tcW w:w="136" w:type="pct"/>
            <w:shd w:val="clear" w:color="auto" w:fill="auto"/>
            <w:vAlign w:val="center"/>
          </w:tcPr>
          <w:p w:rsidR="00846F81" w:rsidRPr="00693099" w:rsidRDefault="000A7CB9" w:rsidP="00846F81">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846F81" w:rsidRPr="00693099" w:rsidRDefault="000A7CB9"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C000"/>
            <w:vAlign w:val="center"/>
          </w:tcPr>
          <w:p w:rsidR="00846F81" w:rsidRPr="00693099" w:rsidRDefault="000A7CB9" w:rsidP="00846F81">
            <w:pPr>
              <w:jc w:val="center"/>
              <w:rPr>
                <w:rFonts w:ascii="Arial" w:hAnsi="Arial" w:cs="Arial"/>
                <w:sz w:val="22"/>
                <w:szCs w:val="22"/>
              </w:rPr>
            </w:pPr>
            <w:r>
              <w:rPr>
                <w:rFonts w:ascii="Arial" w:hAnsi="Arial" w:cs="Arial"/>
                <w:sz w:val="22"/>
                <w:szCs w:val="22"/>
              </w:rPr>
              <w:t>9</w:t>
            </w:r>
          </w:p>
        </w:tc>
        <w:tc>
          <w:tcPr>
            <w:tcW w:w="1044" w:type="pct"/>
            <w:shd w:val="clear" w:color="auto" w:fill="auto"/>
            <w:vAlign w:val="center"/>
          </w:tcPr>
          <w:p w:rsidR="00846F81" w:rsidRPr="00693099" w:rsidRDefault="00846F81" w:rsidP="00846F81">
            <w:pPr>
              <w:rPr>
                <w:rFonts w:ascii="Arial" w:hAnsi="Arial" w:cs="Arial"/>
                <w:sz w:val="22"/>
                <w:szCs w:val="22"/>
              </w:rPr>
            </w:pPr>
            <w:r>
              <w:rPr>
                <w:rFonts w:ascii="Arial" w:hAnsi="Arial" w:cs="Arial"/>
                <w:sz w:val="22"/>
                <w:szCs w:val="22"/>
              </w:rPr>
              <w:t>Levels of hand sanitiser etc. regularly checked and replenished</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3</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7" w:type="pct"/>
            <w:shd w:val="clear" w:color="auto" w:fill="FFFF00"/>
            <w:vAlign w:val="center"/>
          </w:tcPr>
          <w:p w:rsidR="00846F81" w:rsidRPr="00551060" w:rsidRDefault="000A7CB9" w:rsidP="00846F81">
            <w:pPr>
              <w:jc w:val="center"/>
              <w:rPr>
                <w:rFonts w:ascii="Arial" w:hAnsi="Arial" w:cs="Arial"/>
                <w:sz w:val="18"/>
                <w:szCs w:val="18"/>
              </w:rPr>
            </w:pPr>
            <w:r>
              <w:rPr>
                <w:rFonts w:ascii="Arial" w:hAnsi="Arial" w:cs="Arial"/>
                <w:sz w:val="18"/>
                <w:szCs w:val="18"/>
              </w:rPr>
              <w:t>6</w:t>
            </w:r>
          </w:p>
        </w:tc>
        <w:tc>
          <w:tcPr>
            <w:tcW w:w="470" w:type="pct"/>
            <w:shd w:val="clear" w:color="auto" w:fill="auto"/>
          </w:tcPr>
          <w:p w:rsidR="00846F81" w:rsidRPr="00551060" w:rsidRDefault="00846F81" w:rsidP="00846F81">
            <w:pPr>
              <w:rPr>
                <w:rFonts w:ascii="Arial" w:hAnsi="Arial" w:cs="Arial"/>
                <w:sz w:val="18"/>
                <w:szCs w:val="18"/>
              </w:rPr>
            </w:pPr>
          </w:p>
        </w:tc>
      </w:tr>
      <w:tr w:rsidR="00846F81" w:rsidTr="000A7CB9">
        <w:trPr>
          <w:cantSplit/>
          <w:trHeight w:val="1134"/>
        </w:trPr>
        <w:tc>
          <w:tcPr>
            <w:tcW w:w="716" w:type="pct"/>
            <w:shd w:val="clear" w:color="auto" w:fill="auto"/>
            <w:vAlign w:val="center"/>
          </w:tcPr>
          <w:p w:rsidR="00846F81" w:rsidRDefault="00846F81" w:rsidP="00846F81">
            <w:pPr>
              <w:numPr>
                <w:ilvl w:val="0"/>
                <w:numId w:val="28"/>
              </w:numPr>
              <w:rPr>
                <w:rFonts w:ascii="Arial" w:hAnsi="Arial" w:cs="Arial"/>
                <w:sz w:val="22"/>
                <w:szCs w:val="22"/>
              </w:rPr>
            </w:pPr>
            <w:r>
              <w:rPr>
                <w:rFonts w:ascii="Arial" w:hAnsi="Arial" w:cs="Arial"/>
                <w:sz w:val="22"/>
                <w:szCs w:val="22"/>
              </w:rPr>
              <w:t>Cleaning</w:t>
            </w:r>
          </w:p>
        </w:tc>
        <w:tc>
          <w:tcPr>
            <w:tcW w:w="1907" w:type="pct"/>
            <w:shd w:val="clear" w:color="auto" w:fill="auto"/>
            <w:vAlign w:val="center"/>
          </w:tcPr>
          <w:p w:rsidR="00846F81" w:rsidRPr="00846F81" w:rsidRDefault="00846F81" w:rsidP="00846F81">
            <w:pPr>
              <w:numPr>
                <w:ilvl w:val="0"/>
                <w:numId w:val="13"/>
              </w:numPr>
              <w:ind w:left="357" w:hanging="357"/>
              <w:rPr>
                <w:rFonts w:ascii="Arial" w:hAnsi="Arial" w:cs="Arial"/>
                <w:sz w:val="22"/>
                <w:szCs w:val="22"/>
              </w:rPr>
            </w:pPr>
            <w:r>
              <w:rPr>
                <w:rFonts w:ascii="Arial" w:hAnsi="Arial" w:cs="Arial"/>
                <w:sz w:val="22"/>
                <w:szCs w:val="22"/>
              </w:rPr>
              <w:t xml:space="preserve">Cleaning regime according to Covid-19 Service Level Agreement </w:t>
            </w:r>
            <w:hyperlink r:id="rId13" w:history="1">
              <w:r w:rsidRPr="00846F81">
                <w:rPr>
                  <w:rStyle w:val="Hyperlink"/>
                  <w:rFonts w:ascii="Arial" w:hAnsi="Arial" w:cs="Arial"/>
                  <w:sz w:val="22"/>
                  <w:szCs w:val="22"/>
                </w:rPr>
                <w:t>https://www.qub.ac.uk/directorates/EstatesDirectorate/UniversitySafetyService/FileStore/Filetoupload,973885,en.docx</w:t>
              </w:r>
            </w:hyperlink>
          </w:p>
          <w:p w:rsidR="00E21E04" w:rsidRPr="003046DF" w:rsidRDefault="00846F81" w:rsidP="003046DF">
            <w:pPr>
              <w:numPr>
                <w:ilvl w:val="0"/>
                <w:numId w:val="13"/>
              </w:numPr>
              <w:ind w:left="357" w:hanging="357"/>
              <w:rPr>
                <w:rFonts w:ascii="Arial" w:hAnsi="Arial" w:cs="Arial"/>
                <w:sz w:val="22"/>
                <w:szCs w:val="22"/>
              </w:rPr>
            </w:pPr>
            <w:r>
              <w:rPr>
                <w:rFonts w:ascii="Arial" w:hAnsi="Arial" w:cs="Arial"/>
                <w:sz w:val="22"/>
                <w:szCs w:val="22"/>
              </w:rPr>
              <w:t xml:space="preserve">Extra cleaning materials provided in </w:t>
            </w:r>
            <w:r w:rsidR="003046DF">
              <w:rPr>
                <w:rFonts w:ascii="Arial" w:hAnsi="Arial" w:cs="Arial"/>
                <w:sz w:val="22"/>
                <w:szCs w:val="22"/>
              </w:rPr>
              <w:t>the kitchen and building in general</w:t>
            </w:r>
            <w:r>
              <w:rPr>
                <w:rFonts w:ascii="Arial" w:hAnsi="Arial" w:cs="Arial"/>
                <w:sz w:val="22"/>
                <w:szCs w:val="22"/>
              </w:rPr>
              <w:t xml:space="preserve"> for staff to use freely to wipe down surfaces and frequent touch points where they sit, in addition to University cleaning regimes.</w:t>
            </w:r>
          </w:p>
        </w:tc>
        <w:tc>
          <w:tcPr>
            <w:tcW w:w="136" w:type="pct"/>
            <w:shd w:val="clear" w:color="auto" w:fill="auto"/>
            <w:vAlign w:val="center"/>
          </w:tcPr>
          <w:p w:rsidR="00846F81" w:rsidRPr="00693099" w:rsidRDefault="000A7CB9" w:rsidP="00846F81">
            <w:pPr>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846F81" w:rsidRPr="00693099" w:rsidRDefault="000A7CB9"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C000"/>
            <w:vAlign w:val="center"/>
          </w:tcPr>
          <w:p w:rsidR="00846F81" w:rsidRPr="00693099" w:rsidRDefault="000A7CB9" w:rsidP="00846F81">
            <w:pPr>
              <w:jc w:val="center"/>
              <w:rPr>
                <w:rFonts w:ascii="Arial" w:hAnsi="Arial" w:cs="Arial"/>
                <w:sz w:val="22"/>
                <w:szCs w:val="22"/>
              </w:rPr>
            </w:pPr>
            <w:r>
              <w:rPr>
                <w:rFonts w:ascii="Arial" w:hAnsi="Arial" w:cs="Arial"/>
                <w:sz w:val="22"/>
                <w:szCs w:val="22"/>
              </w:rPr>
              <w:t>9</w:t>
            </w:r>
          </w:p>
        </w:tc>
        <w:tc>
          <w:tcPr>
            <w:tcW w:w="1044" w:type="pct"/>
            <w:shd w:val="clear" w:color="auto" w:fill="auto"/>
            <w:vAlign w:val="center"/>
          </w:tcPr>
          <w:p w:rsidR="00846F81" w:rsidRPr="00693099" w:rsidRDefault="003046DF" w:rsidP="00846F81">
            <w:pPr>
              <w:spacing w:before="120" w:after="120"/>
              <w:rPr>
                <w:rFonts w:ascii="Arial" w:hAnsi="Arial" w:cs="Arial"/>
                <w:sz w:val="22"/>
                <w:szCs w:val="22"/>
              </w:rPr>
            </w:pPr>
            <w:r>
              <w:rPr>
                <w:rFonts w:ascii="Arial" w:hAnsi="Arial" w:cs="Arial"/>
                <w:sz w:val="22"/>
                <w:szCs w:val="22"/>
              </w:rPr>
              <w:t>Ensure adequate levels of cleaning materials are available throughout the building</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3</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7" w:type="pct"/>
            <w:shd w:val="clear" w:color="auto" w:fill="FFFF00"/>
            <w:vAlign w:val="center"/>
          </w:tcPr>
          <w:p w:rsidR="00846F81" w:rsidRPr="00551060" w:rsidRDefault="000A7CB9" w:rsidP="00846F81">
            <w:pPr>
              <w:jc w:val="center"/>
              <w:rPr>
                <w:rFonts w:ascii="Arial" w:hAnsi="Arial" w:cs="Arial"/>
                <w:sz w:val="18"/>
                <w:szCs w:val="18"/>
              </w:rPr>
            </w:pPr>
            <w:r>
              <w:rPr>
                <w:rFonts w:ascii="Arial" w:hAnsi="Arial" w:cs="Arial"/>
                <w:sz w:val="18"/>
                <w:szCs w:val="18"/>
              </w:rPr>
              <w:t>6</w:t>
            </w:r>
          </w:p>
        </w:tc>
        <w:tc>
          <w:tcPr>
            <w:tcW w:w="470" w:type="pct"/>
            <w:shd w:val="clear" w:color="auto" w:fill="auto"/>
          </w:tcPr>
          <w:p w:rsidR="00846F81" w:rsidRPr="00551060" w:rsidRDefault="00846F81" w:rsidP="00846F81">
            <w:pPr>
              <w:rPr>
                <w:rFonts w:ascii="Arial" w:hAnsi="Arial" w:cs="Arial"/>
                <w:sz w:val="18"/>
                <w:szCs w:val="18"/>
              </w:rPr>
            </w:pPr>
          </w:p>
        </w:tc>
      </w:tr>
      <w:tr w:rsidR="00846F81" w:rsidTr="000A7CB9">
        <w:trPr>
          <w:cantSplit/>
          <w:trHeight w:val="1134"/>
        </w:trPr>
        <w:tc>
          <w:tcPr>
            <w:tcW w:w="716" w:type="pct"/>
            <w:shd w:val="clear" w:color="auto" w:fill="auto"/>
            <w:vAlign w:val="center"/>
          </w:tcPr>
          <w:p w:rsidR="00846F81" w:rsidRPr="009C7375" w:rsidRDefault="00846F81" w:rsidP="00846F81">
            <w:pPr>
              <w:numPr>
                <w:ilvl w:val="0"/>
                <w:numId w:val="28"/>
              </w:numPr>
              <w:rPr>
                <w:rFonts w:ascii="Arial" w:hAnsi="Arial" w:cs="Arial"/>
                <w:sz w:val="22"/>
                <w:szCs w:val="22"/>
              </w:rPr>
            </w:pPr>
            <w:r w:rsidRPr="009C7375">
              <w:rPr>
                <w:rFonts w:ascii="Arial" w:hAnsi="Arial" w:cs="Arial"/>
                <w:sz w:val="22"/>
                <w:szCs w:val="22"/>
              </w:rPr>
              <w:t>Face Coverings</w:t>
            </w:r>
          </w:p>
        </w:tc>
        <w:tc>
          <w:tcPr>
            <w:tcW w:w="1907" w:type="pct"/>
            <w:shd w:val="clear" w:color="auto" w:fill="auto"/>
            <w:vAlign w:val="center"/>
          </w:tcPr>
          <w:p w:rsidR="003046DF" w:rsidRPr="003046DF" w:rsidRDefault="00846F81" w:rsidP="003046DF">
            <w:pPr>
              <w:numPr>
                <w:ilvl w:val="0"/>
                <w:numId w:val="13"/>
              </w:numPr>
              <w:ind w:left="357" w:hanging="357"/>
              <w:rPr>
                <w:rFonts w:ascii="Arial" w:hAnsi="Arial" w:cs="Arial"/>
                <w:sz w:val="22"/>
                <w:szCs w:val="22"/>
              </w:rPr>
            </w:pPr>
            <w:r w:rsidRPr="009C7375">
              <w:rPr>
                <w:rFonts w:ascii="Arial" w:hAnsi="Arial" w:cs="Arial"/>
                <w:sz w:val="22"/>
                <w:szCs w:val="22"/>
                <w:shd w:val="clear" w:color="auto" w:fill="FFFFFF"/>
              </w:rPr>
              <w:t xml:space="preserve">Face coverings mandatory in communal spaces such as </w:t>
            </w:r>
            <w:r w:rsidR="003046DF">
              <w:rPr>
                <w:rFonts w:ascii="Arial" w:hAnsi="Arial" w:cs="Arial"/>
                <w:sz w:val="22"/>
                <w:szCs w:val="22"/>
                <w:shd w:val="clear" w:color="auto" w:fill="FFFFFF"/>
              </w:rPr>
              <w:t xml:space="preserve">corridors, </w:t>
            </w:r>
            <w:proofErr w:type="gramStart"/>
            <w:r w:rsidR="003046DF">
              <w:rPr>
                <w:rFonts w:ascii="Arial" w:hAnsi="Arial" w:cs="Arial"/>
                <w:sz w:val="22"/>
                <w:szCs w:val="22"/>
                <w:shd w:val="clear" w:color="auto" w:fill="FFFFFF"/>
              </w:rPr>
              <w:t>stair wells</w:t>
            </w:r>
            <w:proofErr w:type="gramEnd"/>
            <w:r w:rsidR="003046DF">
              <w:rPr>
                <w:rFonts w:ascii="Arial" w:hAnsi="Arial" w:cs="Arial"/>
                <w:sz w:val="22"/>
                <w:szCs w:val="22"/>
                <w:shd w:val="clear" w:color="auto" w:fill="FFFFFF"/>
              </w:rPr>
              <w:t>, kitchen, and photocopier/storeroom and anywhere in the building where people gather</w:t>
            </w:r>
            <w:r w:rsidRPr="009C7375">
              <w:rPr>
                <w:rFonts w:ascii="Arial" w:hAnsi="Arial" w:cs="Arial"/>
                <w:sz w:val="22"/>
                <w:szCs w:val="22"/>
                <w:shd w:val="clear" w:color="auto" w:fill="FFFFFF"/>
              </w:rPr>
              <w:t>.</w:t>
            </w:r>
          </w:p>
          <w:p w:rsidR="00846F81" w:rsidRPr="00056FDB" w:rsidRDefault="003046DF" w:rsidP="003046DF">
            <w:pPr>
              <w:numPr>
                <w:ilvl w:val="0"/>
                <w:numId w:val="13"/>
              </w:numPr>
              <w:ind w:left="357" w:hanging="357"/>
              <w:rPr>
                <w:rFonts w:ascii="Arial" w:hAnsi="Arial" w:cs="Arial"/>
                <w:sz w:val="22"/>
                <w:szCs w:val="22"/>
              </w:rPr>
            </w:pPr>
            <w:r>
              <w:rPr>
                <w:rFonts w:ascii="Arial" w:hAnsi="Arial" w:cs="Arial"/>
                <w:sz w:val="22"/>
                <w:szCs w:val="22"/>
                <w:shd w:val="clear" w:color="auto" w:fill="FFFFFF"/>
              </w:rPr>
              <w:t xml:space="preserve">Face coverings can be removed when seated either at a </w:t>
            </w:r>
            <w:proofErr w:type="gramStart"/>
            <w:r>
              <w:rPr>
                <w:rFonts w:ascii="Arial" w:hAnsi="Arial" w:cs="Arial"/>
                <w:sz w:val="22"/>
                <w:szCs w:val="22"/>
                <w:shd w:val="clear" w:color="auto" w:fill="FFFFFF"/>
              </w:rPr>
              <w:t>work station</w:t>
            </w:r>
            <w:proofErr w:type="gramEnd"/>
            <w:r>
              <w:rPr>
                <w:rFonts w:ascii="Arial" w:hAnsi="Arial" w:cs="Arial"/>
                <w:sz w:val="22"/>
                <w:szCs w:val="22"/>
                <w:shd w:val="clear" w:color="auto" w:fill="FFFFFF"/>
              </w:rPr>
              <w:t xml:space="preserve"> or in the meeting rooms.  </w:t>
            </w:r>
          </w:p>
        </w:tc>
        <w:tc>
          <w:tcPr>
            <w:tcW w:w="136" w:type="pct"/>
            <w:shd w:val="clear" w:color="auto" w:fill="auto"/>
            <w:vAlign w:val="center"/>
          </w:tcPr>
          <w:p w:rsidR="00846F81" w:rsidRPr="00693099" w:rsidRDefault="000A7CB9" w:rsidP="00846F81">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846F81" w:rsidRPr="00693099" w:rsidRDefault="000A7CB9"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C000"/>
            <w:vAlign w:val="center"/>
          </w:tcPr>
          <w:p w:rsidR="00846F81" w:rsidRPr="00693099" w:rsidRDefault="000A7CB9" w:rsidP="00846F81">
            <w:pPr>
              <w:jc w:val="center"/>
              <w:rPr>
                <w:rFonts w:ascii="Arial" w:hAnsi="Arial" w:cs="Arial"/>
                <w:sz w:val="22"/>
                <w:szCs w:val="22"/>
              </w:rPr>
            </w:pPr>
            <w:r>
              <w:rPr>
                <w:rFonts w:ascii="Arial" w:hAnsi="Arial" w:cs="Arial"/>
                <w:sz w:val="22"/>
                <w:szCs w:val="22"/>
              </w:rPr>
              <w:t>9</w:t>
            </w:r>
          </w:p>
        </w:tc>
        <w:tc>
          <w:tcPr>
            <w:tcW w:w="1044" w:type="pct"/>
            <w:shd w:val="clear" w:color="auto" w:fill="auto"/>
            <w:vAlign w:val="center"/>
          </w:tcPr>
          <w:p w:rsidR="00846F81" w:rsidRPr="00693099" w:rsidRDefault="003046DF" w:rsidP="00846F81">
            <w:pPr>
              <w:spacing w:after="120"/>
              <w:rPr>
                <w:rFonts w:ascii="Arial" w:hAnsi="Arial" w:cs="Arial"/>
                <w:sz w:val="22"/>
                <w:szCs w:val="22"/>
              </w:rPr>
            </w:pPr>
            <w:r>
              <w:rPr>
                <w:rFonts w:ascii="Arial" w:hAnsi="Arial" w:cs="Arial"/>
                <w:sz w:val="22"/>
                <w:szCs w:val="22"/>
              </w:rPr>
              <w:t>Provision of disposable masks will be available in the general office for staff who require one if they forget their own</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3</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7" w:type="pct"/>
            <w:shd w:val="clear" w:color="auto" w:fill="FFFF00"/>
            <w:vAlign w:val="center"/>
          </w:tcPr>
          <w:p w:rsidR="00846F81" w:rsidRPr="00551060" w:rsidRDefault="000A7CB9" w:rsidP="00846F81">
            <w:pPr>
              <w:jc w:val="center"/>
              <w:rPr>
                <w:rFonts w:ascii="Arial" w:hAnsi="Arial" w:cs="Arial"/>
                <w:sz w:val="18"/>
                <w:szCs w:val="18"/>
              </w:rPr>
            </w:pPr>
            <w:r>
              <w:rPr>
                <w:rFonts w:ascii="Arial" w:hAnsi="Arial" w:cs="Arial"/>
                <w:sz w:val="18"/>
                <w:szCs w:val="18"/>
              </w:rPr>
              <w:t>6</w:t>
            </w:r>
          </w:p>
        </w:tc>
        <w:tc>
          <w:tcPr>
            <w:tcW w:w="470" w:type="pct"/>
            <w:shd w:val="clear" w:color="auto" w:fill="auto"/>
          </w:tcPr>
          <w:p w:rsidR="00846F81" w:rsidRPr="00551060" w:rsidRDefault="00846F81" w:rsidP="00846F81">
            <w:pPr>
              <w:rPr>
                <w:rFonts w:ascii="Arial" w:hAnsi="Arial" w:cs="Arial"/>
                <w:sz w:val="18"/>
                <w:szCs w:val="18"/>
              </w:rPr>
            </w:pPr>
          </w:p>
        </w:tc>
      </w:tr>
      <w:tr w:rsidR="00846F81" w:rsidTr="000A7CB9">
        <w:trPr>
          <w:cantSplit/>
          <w:trHeight w:val="1134"/>
        </w:trPr>
        <w:tc>
          <w:tcPr>
            <w:tcW w:w="716" w:type="pct"/>
            <w:shd w:val="clear" w:color="auto" w:fill="auto"/>
            <w:vAlign w:val="center"/>
          </w:tcPr>
          <w:p w:rsidR="00846F81" w:rsidRDefault="00846F81" w:rsidP="00846F81">
            <w:pPr>
              <w:numPr>
                <w:ilvl w:val="0"/>
                <w:numId w:val="28"/>
              </w:numPr>
              <w:rPr>
                <w:rFonts w:ascii="Arial" w:hAnsi="Arial" w:cs="Arial"/>
                <w:sz w:val="22"/>
                <w:szCs w:val="22"/>
              </w:rPr>
            </w:pPr>
            <w:r>
              <w:rPr>
                <w:rFonts w:ascii="Arial" w:hAnsi="Arial" w:cs="Arial"/>
                <w:sz w:val="22"/>
                <w:szCs w:val="22"/>
              </w:rPr>
              <w:t>Ventilation</w:t>
            </w:r>
          </w:p>
        </w:tc>
        <w:tc>
          <w:tcPr>
            <w:tcW w:w="1907" w:type="pct"/>
            <w:shd w:val="clear" w:color="auto" w:fill="auto"/>
          </w:tcPr>
          <w:p w:rsidR="003046DF" w:rsidRDefault="003046DF" w:rsidP="003046DF">
            <w:pPr>
              <w:numPr>
                <w:ilvl w:val="0"/>
                <w:numId w:val="14"/>
              </w:numPr>
              <w:spacing w:before="120"/>
              <w:ind w:left="357" w:hanging="357"/>
              <w:rPr>
                <w:rFonts w:ascii="Arial" w:hAnsi="Arial" w:cs="Arial"/>
                <w:sz w:val="22"/>
                <w:szCs w:val="22"/>
              </w:rPr>
            </w:pPr>
            <w:r>
              <w:rPr>
                <w:rFonts w:ascii="Arial" w:hAnsi="Arial" w:cs="Arial"/>
                <w:sz w:val="22"/>
                <w:szCs w:val="22"/>
              </w:rPr>
              <w:t>All windows in the building should now be able to open. Staff should make use of natural ventilation as far as possible in their work area and in communal spaces such as the kitchen.</w:t>
            </w:r>
          </w:p>
          <w:p w:rsidR="00846F81" w:rsidRDefault="003046DF" w:rsidP="003046DF">
            <w:pPr>
              <w:numPr>
                <w:ilvl w:val="0"/>
                <w:numId w:val="14"/>
              </w:numPr>
              <w:spacing w:after="120"/>
              <w:ind w:left="357" w:hanging="357"/>
              <w:rPr>
                <w:rFonts w:ascii="Arial" w:hAnsi="Arial" w:cs="Arial"/>
                <w:sz w:val="22"/>
                <w:szCs w:val="22"/>
              </w:rPr>
            </w:pPr>
            <w:r>
              <w:rPr>
                <w:rFonts w:ascii="Arial" w:hAnsi="Arial" w:cs="Arial"/>
                <w:sz w:val="22"/>
                <w:szCs w:val="22"/>
              </w:rPr>
              <w:t xml:space="preserve">Staff are also encouraged to open office doors when possible to enable air to circulate, being mindful of the need to close them again to comply with fire regulations </w:t>
            </w:r>
          </w:p>
        </w:tc>
        <w:tc>
          <w:tcPr>
            <w:tcW w:w="136" w:type="pct"/>
            <w:shd w:val="clear" w:color="auto" w:fill="auto"/>
            <w:vAlign w:val="center"/>
          </w:tcPr>
          <w:p w:rsidR="00846F81" w:rsidRPr="00693099" w:rsidRDefault="000A7CB9" w:rsidP="00846F81">
            <w:pPr>
              <w:ind w:left="-108" w:right="-108"/>
              <w:jc w:val="center"/>
              <w:rPr>
                <w:rFonts w:ascii="Arial" w:hAnsi="Arial" w:cs="Arial"/>
                <w:sz w:val="22"/>
                <w:szCs w:val="22"/>
              </w:rPr>
            </w:pPr>
            <w:r>
              <w:rPr>
                <w:rFonts w:ascii="Arial" w:hAnsi="Arial" w:cs="Arial"/>
                <w:sz w:val="22"/>
                <w:szCs w:val="22"/>
              </w:rPr>
              <w:t>4</w:t>
            </w:r>
          </w:p>
        </w:tc>
        <w:tc>
          <w:tcPr>
            <w:tcW w:w="136" w:type="pct"/>
            <w:shd w:val="clear" w:color="auto" w:fill="auto"/>
            <w:vAlign w:val="center"/>
          </w:tcPr>
          <w:p w:rsidR="00846F81" w:rsidRPr="00693099" w:rsidRDefault="000A7CB9"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0000"/>
            <w:vAlign w:val="center"/>
          </w:tcPr>
          <w:p w:rsidR="00846F81" w:rsidRPr="00693099" w:rsidRDefault="000A7CB9" w:rsidP="00846F81">
            <w:pPr>
              <w:jc w:val="center"/>
              <w:rPr>
                <w:rFonts w:ascii="Arial" w:hAnsi="Arial" w:cs="Arial"/>
                <w:sz w:val="22"/>
                <w:szCs w:val="22"/>
              </w:rPr>
            </w:pPr>
            <w:r>
              <w:rPr>
                <w:rFonts w:ascii="Arial" w:hAnsi="Arial" w:cs="Arial"/>
                <w:sz w:val="22"/>
                <w:szCs w:val="22"/>
              </w:rPr>
              <w:t>12</w:t>
            </w:r>
          </w:p>
        </w:tc>
        <w:tc>
          <w:tcPr>
            <w:tcW w:w="1044" w:type="pct"/>
            <w:shd w:val="clear" w:color="auto" w:fill="auto"/>
            <w:vAlign w:val="center"/>
          </w:tcPr>
          <w:p w:rsidR="00846F81" w:rsidRDefault="003046DF" w:rsidP="00846F81">
            <w:pPr>
              <w:spacing w:before="120"/>
              <w:rPr>
                <w:rFonts w:ascii="Arial" w:hAnsi="Arial" w:cs="Arial"/>
                <w:sz w:val="22"/>
                <w:szCs w:val="22"/>
              </w:rPr>
            </w:pPr>
            <w:r>
              <w:rPr>
                <w:rFonts w:ascii="Arial" w:hAnsi="Arial" w:cs="Arial"/>
                <w:sz w:val="22"/>
                <w:szCs w:val="22"/>
              </w:rPr>
              <w:t xml:space="preserve">Staff should report any issues with windows being unable to open to any of the BLOs. </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3</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3</w:t>
            </w:r>
          </w:p>
        </w:tc>
        <w:tc>
          <w:tcPr>
            <w:tcW w:w="137" w:type="pct"/>
            <w:shd w:val="clear" w:color="auto" w:fill="FFC000"/>
            <w:vAlign w:val="center"/>
          </w:tcPr>
          <w:p w:rsidR="00846F81" w:rsidRPr="00551060" w:rsidRDefault="000A7CB9" w:rsidP="00846F81">
            <w:pPr>
              <w:jc w:val="center"/>
              <w:rPr>
                <w:rFonts w:ascii="Arial" w:hAnsi="Arial" w:cs="Arial"/>
                <w:sz w:val="18"/>
                <w:szCs w:val="18"/>
              </w:rPr>
            </w:pPr>
            <w:r>
              <w:rPr>
                <w:rFonts w:ascii="Arial" w:hAnsi="Arial" w:cs="Arial"/>
                <w:sz w:val="18"/>
                <w:szCs w:val="18"/>
              </w:rPr>
              <w:t>9</w:t>
            </w:r>
          </w:p>
        </w:tc>
        <w:tc>
          <w:tcPr>
            <w:tcW w:w="470" w:type="pct"/>
            <w:shd w:val="clear" w:color="auto" w:fill="auto"/>
          </w:tcPr>
          <w:p w:rsidR="00846F81" w:rsidRPr="00551060" w:rsidRDefault="00846F81" w:rsidP="00846F81">
            <w:pPr>
              <w:rPr>
                <w:rFonts w:ascii="Arial" w:hAnsi="Arial" w:cs="Arial"/>
                <w:sz w:val="18"/>
                <w:szCs w:val="18"/>
              </w:rPr>
            </w:pPr>
          </w:p>
        </w:tc>
      </w:tr>
      <w:tr w:rsidR="000F0CFE" w:rsidTr="00BD7BDF">
        <w:trPr>
          <w:cantSplit/>
          <w:trHeight w:val="1134"/>
        </w:trPr>
        <w:tc>
          <w:tcPr>
            <w:tcW w:w="716" w:type="pct"/>
            <w:shd w:val="clear" w:color="auto" w:fill="auto"/>
            <w:vAlign w:val="center"/>
          </w:tcPr>
          <w:p w:rsidR="000F0CFE" w:rsidRDefault="000F0CFE" w:rsidP="00846F81">
            <w:pPr>
              <w:numPr>
                <w:ilvl w:val="0"/>
                <w:numId w:val="28"/>
              </w:numPr>
              <w:rPr>
                <w:rFonts w:ascii="Arial" w:hAnsi="Arial" w:cs="Arial"/>
                <w:sz w:val="22"/>
                <w:szCs w:val="22"/>
              </w:rPr>
            </w:pPr>
            <w:r>
              <w:rPr>
                <w:rFonts w:ascii="Arial" w:hAnsi="Arial" w:cs="Arial"/>
                <w:sz w:val="22"/>
                <w:szCs w:val="22"/>
              </w:rPr>
              <w:t>Kitchen</w:t>
            </w:r>
          </w:p>
        </w:tc>
        <w:tc>
          <w:tcPr>
            <w:tcW w:w="1907" w:type="pct"/>
            <w:shd w:val="clear" w:color="auto" w:fill="auto"/>
          </w:tcPr>
          <w:p w:rsidR="00BD7BDF" w:rsidRDefault="000F0CFE" w:rsidP="00BD7BDF">
            <w:pPr>
              <w:numPr>
                <w:ilvl w:val="0"/>
                <w:numId w:val="14"/>
              </w:numPr>
              <w:ind w:left="357" w:hanging="357"/>
              <w:rPr>
                <w:rFonts w:ascii="Arial" w:hAnsi="Arial" w:cs="Arial"/>
                <w:sz w:val="22"/>
                <w:szCs w:val="22"/>
              </w:rPr>
            </w:pPr>
            <w:r>
              <w:rPr>
                <w:rFonts w:ascii="Arial" w:hAnsi="Arial" w:cs="Arial"/>
                <w:sz w:val="22"/>
                <w:szCs w:val="22"/>
              </w:rPr>
              <w:t xml:space="preserve">No more than three people in the kitchen at any one time, ensuring </w:t>
            </w:r>
            <w:r w:rsidR="00BD7BDF">
              <w:rPr>
                <w:rFonts w:ascii="Arial" w:hAnsi="Arial" w:cs="Arial"/>
                <w:sz w:val="22"/>
                <w:szCs w:val="22"/>
              </w:rPr>
              <w:t xml:space="preserve">social distancing </w:t>
            </w:r>
            <w:proofErr w:type="gramStart"/>
            <w:r w:rsidR="00BD7BDF">
              <w:rPr>
                <w:rFonts w:ascii="Arial" w:hAnsi="Arial" w:cs="Arial"/>
                <w:sz w:val="22"/>
                <w:szCs w:val="22"/>
              </w:rPr>
              <w:t>can be maintained</w:t>
            </w:r>
            <w:proofErr w:type="gramEnd"/>
            <w:r w:rsidR="00BD7BDF">
              <w:rPr>
                <w:rFonts w:ascii="Arial" w:hAnsi="Arial" w:cs="Arial"/>
                <w:sz w:val="22"/>
                <w:szCs w:val="22"/>
              </w:rPr>
              <w:t>.</w:t>
            </w:r>
          </w:p>
          <w:p w:rsidR="00BD7BDF" w:rsidRDefault="00BD7BDF" w:rsidP="00BD7BDF">
            <w:pPr>
              <w:numPr>
                <w:ilvl w:val="0"/>
                <w:numId w:val="14"/>
              </w:numPr>
              <w:ind w:left="357" w:hanging="357"/>
              <w:rPr>
                <w:rFonts w:ascii="Arial" w:hAnsi="Arial" w:cs="Arial"/>
                <w:sz w:val="22"/>
                <w:szCs w:val="22"/>
              </w:rPr>
            </w:pPr>
            <w:r>
              <w:rPr>
                <w:rFonts w:ascii="Arial" w:hAnsi="Arial" w:cs="Arial"/>
                <w:sz w:val="22"/>
                <w:szCs w:val="22"/>
              </w:rPr>
              <w:t xml:space="preserve">Face coverings </w:t>
            </w:r>
            <w:proofErr w:type="gramStart"/>
            <w:r>
              <w:rPr>
                <w:rFonts w:ascii="Arial" w:hAnsi="Arial" w:cs="Arial"/>
                <w:sz w:val="22"/>
                <w:szCs w:val="22"/>
              </w:rPr>
              <w:t>should be worn</w:t>
            </w:r>
            <w:proofErr w:type="gramEnd"/>
            <w:r>
              <w:rPr>
                <w:rFonts w:ascii="Arial" w:hAnsi="Arial" w:cs="Arial"/>
                <w:sz w:val="22"/>
                <w:szCs w:val="22"/>
              </w:rPr>
              <w:t xml:space="preserve"> at all times in the kitchen.</w:t>
            </w:r>
          </w:p>
          <w:p w:rsidR="00BD7BDF" w:rsidRDefault="00BD7BDF" w:rsidP="00BD7BDF">
            <w:pPr>
              <w:numPr>
                <w:ilvl w:val="0"/>
                <w:numId w:val="14"/>
              </w:numPr>
              <w:ind w:left="357" w:hanging="357"/>
              <w:rPr>
                <w:rFonts w:ascii="Arial" w:hAnsi="Arial" w:cs="Arial"/>
                <w:sz w:val="22"/>
                <w:szCs w:val="22"/>
              </w:rPr>
            </w:pPr>
            <w:r>
              <w:rPr>
                <w:rFonts w:ascii="Arial" w:hAnsi="Arial" w:cs="Arial"/>
                <w:sz w:val="22"/>
                <w:szCs w:val="22"/>
              </w:rPr>
              <w:t>All staff have a responsibility to wipe down surfaces and touch points in kitchen after each use.</w:t>
            </w:r>
          </w:p>
          <w:p w:rsidR="00BD7BDF" w:rsidRDefault="00BD7BDF" w:rsidP="00BD7BDF">
            <w:pPr>
              <w:numPr>
                <w:ilvl w:val="0"/>
                <w:numId w:val="14"/>
              </w:numPr>
              <w:ind w:left="357" w:hanging="357"/>
              <w:rPr>
                <w:rFonts w:ascii="Arial" w:hAnsi="Arial" w:cs="Arial"/>
                <w:sz w:val="22"/>
                <w:szCs w:val="22"/>
              </w:rPr>
            </w:pPr>
            <w:r>
              <w:rPr>
                <w:rFonts w:ascii="Arial" w:hAnsi="Arial" w:cs="Arial"/>
                <w:sz w:val="22"/>
                <w:szCs w:val="22"/>
              </w:rPr>
              <w:t>Blue roll should be used for drying dishes to avoid sharing dish cloths</w:t>
            </w:r>
          </w:p>
          <w:p w:rsidR="000F0CFE" w:rsidRPr="000F0CFE" w:rsidRDefault="00BD7BDF" w:rsidP="00BD7BDF">
            <w:pPr>
              <w:numPr>
                <w:ilvl w:val="0"/>
                <w:numId w:val="14"/>
              </w:numPr>
              <w:ind w:left="357" w:hanging="357"/>
              <w:rPr>
                <w:rFonts w:ascii="Arial" w:hAnsi="Arial" w:cs="Arial"/>
                <w:sz w:val="22"/>
                <w:szCs w:val="22"/>
              </w:rPr>
            </w:pPr>
            <w:r>
              <w:rPr>
                <w:rFonts w:ascii="Arial" w:hAnsi="Arial" w:cs="Arial"/>
                <w:sz w:val="22"/>
                <w:szCs w:val="22"/>
              </w:rPr>
              <w:t xml:space="preserve">All staff should use their own cutlery and crockery to avoid sharing items. </w:t>
            </w:r>
          </w:p>
        </w:tc>
        <w:tc>
          <w:tcPr>
            <w:tcW w:w="136" w:type="pct"/>
            <w:shd w:val="clear" w:color="auto" w:fill="auto"/>
            <w:vAlign w:val="center"/>
          </w:tcPr>
          <w:p w:rsidR="000F0CFE" w:rsidRDefault="00BD7BDF" w:rsidP="00846F81">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0F0CFE" w:rsidRDefault="00BD7BDF" w:rsidP="00846F81">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FFC000"/>
            <w:vAlign w:val="center"/>
          </w:tcPr>
          <w:p w:rsidR="000F0CFE" w:rsidRDefault="00BD7BDF" w:rsidP="00846F81">
            <w:pPr>
              <w:jc w:val="center"/>
              <w:rPr>
                <w:rFonts w:ascii="Arial" w:hAnsi="Arial" w:cs="Arial"/>
                <w:sz w:val="22"/>
                <w:szCs w:val="22"/>
              </w:rPr>
            </w:pPr>
            <w:r>
              <w:rPr>
                <w:rFonts w:ascii="Arial" w:hAnsi="Arial" w:cs="Arial"/>
                <w:sz w:val="22"/>
                <w:szCs w:val="22"/>
              </w:rPr>
              <w:t>9</w:t>
            </w:r>
          </w:p>
        </w:tc>
        <w:tc>
          <w:tcPr>
            <w:tcW w:w="1044" w:type="pct"/>
            <w:shd w:val="clear" w:color="auto" w:fill="auto"/>
            <w:vAlign w:val="center"/>
          </w:tcPr>
          <w:p w:rsidR="000F0CFE" w:rsidRDefault="00BD7BDF" w:rsidP="00846F81">
            <w:pPr>
              <w:spacing w:before="120"/>
              <w:rPr>
                <w:rFonts w:ascii="Arial" w:hAnsi="Arial" w:cs="Arial"/>
                <w:sz w:val="22"/>
                <w:szCs w:val="22"/>
              </w:rPr>
            </w:pPr>
            <w:r>
              <w:rPr>
                <w:rFonts w:ascii="Arial" w:hAnsi="Arial" w:cs="Arial"/>
                <w:sz w:val="22"/>
                <w:szCs w:val="22"/>
              </w:rPr>
              <w:t xml:space="preserve">Adequate supplies of cleaning products and blue roll to be available in kitchen </w:t>
            </w:r>
          </w:p>
        </w:tc>
        <w:tc>
          <w:tcPr>
            <w:tcW w:w="136" w:type="pct"/>
            <w:vAlign w:val="center"/>
          </w:tcPr>
          <w:p w:rsidR="000F0CFE" w:rsidRDefault="00BD7BDF" w:rsidP="00846F81">
            <w:pPr>
              <w:jc w:val="center"/>
              <w:rPr>
                <w:rFonts w:ascii="Arial" w:hAnsi="Arial" w:cs="Arial"/>
                <w:sz w:val="18"/>
                <w:szCs w:val="18"/>
              </w:rPr>
            </w:pPr>
            <w:r>
              <w:rPr>
                <w:rFonts w:ascii="Arial" w:hAnsi="Arial" w:cs="Arial"/>
                <w:sz w:val="18"/>
                <w:szCs w:val="18"/>
              </w:rPr>
              <w:t>3</w:t>
            </w:r>
          </w:p>
        </w:tc>
        <w:tc>
          <w:tcPr>
            <w:tcW w:w="136" w:type="pct"/>
            <w:vAlign w:val="center"/>
          </w:tcPr>
          <w:p w:rsidR="000F0CFE" w:rsidRDefault="00BD7BDF" w:rsidP="00846F81">
            <w:pPr>
              <w:jc w:val="center"/>
              <w:rPr>
                <w:rFonts w:ascii="Arial" w:hAnsi="Arial" w:cs="Arial"/>
                <w:sz w:val="18"/>
                <w:szCs w:val="18"/>
              </w:rPr>
            </w:pPr>
            <w:r>
              <w:rPr>
                <w:rFonts w:ascii="Arial" w:hAnsi="Arial" w:cs="Arial"/>
                <w:sz w:val="18"/>
                <w:szCs w:val="18"/>
              </w:rPr>
              <w:t>2</w:t>
            </w:r>
          </w:p>
        </w:tc>
        <w:tc>
          <w:tcPr>
            <w:tcW w:w="137" w:type="pct"/>
            <w:shd w:val="clear" w:color="auto" w:fill="FFFF00"/>
            <w:vAlign w:val="center"/>
          </w:tcPr>
          <w:p w:rsidR="000F0CFE" w:rsidRDefault="00BD7BDF" w:rsidP="00846F81">
            <w:pPr>
              <w:jc w:val="center"/>
              <w:rPr>
                <w:rFonts w:ascii="Arial" w:hAnsi="Arial" w:cs="Arial"/>
                <w:sz w:val="18"/>
                <w:szCs w:val="18"/>
              </w:rPr>
            </w:pPr>
            <w:r>
              <w:rPr>
                <w:rFonts w:ascii="Arial" w:hAnsi="Arial" w:cs="Arial"/>
                <w:sz w:val="18"/>
                <w:szCs w:val="18"/>
              </w:rPr>
              <w:t>6</w:t>
            </w:r>
          </w:p>
        </w:tc>
        <w:tc>
          <w:tcPr>
            <w:tcW w:w="470" w:type="pct"/>
            <w:shd w:val="clear" w:color="auto" w:fill="auto"/>
          </w:tcPr>
          <w:p w:rsidR="000F0CFE" w:rsidRPr="00551060" w:rsidRDefault="000F0CFE" w:rsidP="00846F81">
            <w:pPr>
              <w:rPr>
                <w:rFonts w:ascii="Arial" w:hAnsi="Arial" w:cs="Arial"/>
                <w:sz w:val="18"/>
                <w:szCs w:val="18"/>
              </w:rPr>
            </w:pPr>
          </w:p>
        </w:tc>
      </w:tr>
      <w:tr w:rsidR="00846F81" w:rsidTr="000A7CB9">
        <w:trPr>
          <w:cantSplit/>
          <w:trHeight w:val="1134"/>
        </w:trPr>
        <w:tc>
          <w:tcPr>
            <w:tcW w:w="716" w:type="pct"/>
            <w:shd w:val="clear" w:color="auto" w:fill="auto"/>
            <w:vAlign w:val="center"/>
          </w:tcPr>
          <w:p w:rsidR="00846F81" w:rsidRDefault="00846F81" w:rsidP="00846F81">
            <w:pPr>
              <w:numPr>
                <w:ilvl w:val="0"/>
                <w:numId w:val="28"/>
              </w:numPr>
              <w:rPr>
                <w:rFonts w:ascii="Arial" w:hAnsi="Arial" w:cs="Arial"/>
                <w:sz w:val="22"/>
                <w:szCs w:val="22"/>
              </w:rPr>
            </w:pPr>
            <w:r>
              <w:rPr>
                <w:rFonts w:ascii="Arial" w:hAnsi="Arial" w:cs="Arial"/>
                <w:sz w:val="22"/>
                <w:szCs w:val="22"/>
              </w:rPr>
              <w:t>Waste Disposal</w:t>
            </w:r>
          </w:p>
        </w:tc>
        <w:tc>
          <w:tcPr>
            <w:tcW w:w="1907" w:type="pct"/>
            <w:shd w:val="clear" w:color="auto" w:fill="auto"/>
            <w:vAlign w:val="center"/>
          </w:tcPr>
          <w:p w:rsidR="00846F81" w:rsidRPr="009B0BCA" w:rsidRDefault="00846F81" w:rsidP="00846F81">
            <w:pPr>
              <w:numPr>
                <w:ilvl w:val="0"/>
                <w:numId w:val="14"/>
              </w:numPr>
              <w:spacing w:after="120"/>
              <w:ind w:left="357" w:hanging="357"/>
              <w:rPr>
                <w:rFonts w:ascii="Arial" w:hAnsi="Arial" w:cs="Arial"/>
                <w:sz w:val="22"/>
                <w:szCs w:val="22"/>
              </w:rPr>
            </w:pPr>
            <w:r>
              <w:rPr>
                <w:rFonts w:ascii="Arial" w:hAnsi="Arial" w:cs="Arial"/>
                <w:sz w:val="22"/>
                <w:szCs w:val="22"/>
              </w:rPr>
              <w:t>Waste face coverings, wipes, blue roll etc. disposed of directly into the general waste stream.</w:t>
            </w:r>
          </w:p>
        </w:tc>
        <w:tc>
          <w:tcPr>
            <w:tcW w:w="136" w:type="pct"/>
            <w:shd w:val="clear" w:color="auto" w:fill="auto"/>
            <w:vAlign w:val="center"/>
          </w:tcPr>
          <w:p w:rsidR="00846F81" w:rsidRPr="00693099" w:rsidRDefault="000A7CB9" w:rsidP="00846F81">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rsidR="00846F81" w:rsidRPr="00693099" w:rsidRDefault="000A7CB9" w:rsidP="00846F81">
            <w:pPr>
              <w:pStyle w:val="Headertitle"/>
              <w:widowControl/>
              <w:ind w:left="-108" w:right="-108"/>
              <w:jc w:val="center"/>
              <w:rPr>
                <w:rFonts w:cs="Arial"/>
                <w:b w:val="0"/>
                <w:kern w:val="0"/>
                <w:sz w:val="22"/>
                <w:szCs w:val="22"/>
              </w:rPr>
            </w:pPr>
            <w:r>
              <w:rPr>
                <w:rFonts w:cs="Arial"/>
                <w:b w:val="0"/>
                <w:kern w:val="0"/>
                <w:sz w:val="22"/>
                <w:szCs w:val="22"/>
              </w:rPr>
              <w:t>2</w:t>
            </w:r>
          </w:p>
        </w:tc>
        <w:tc>
          <w:tcPr>
            <w:tcW w:w="182" w:type="pct"/>
            <w:shd w:val="clear" w:color="auto" w:fill="FFFF00"/>
            <w:vAlign w:val="center"/>
          </w:tcPr>
          <w:p w:rsidR="00846F81" w:rsidRPr="00693099" w:rsidRDefault="000A7CB9" w:rsidP="00846F81">
            <w:pPr>
              <w:jc w:val="center"/>
              <w:rPr>
                <w:rFonts w:ascii="Arial" w:hAnsi="Arial" w:cs="Arial"/>
                <w:sz w:val="22"/>
                <w:szCs w:val="22"/>
              </w:rPr>
            </w:pPr>
            <w:r>
              <w:rPr>
                <w:rFonts w:ascii="Arial" w:hAnsi="Arial" w:cs="Arial"/>
                <w:sz w:val="22"/>
                <w:szCs w:val="22"/>
              </w:rPr>
              <w:t>6</w:t>
            </w:r>
          </w:p>
        </w:tc>
        <w:tc>
          <w:tcPr>
            <w:tcW w:w="1044" w:type="pct"/>
            <w:shd w:val="clear" w:color="auto" w:fill="auto"/>
            <w:vAlign w:val="center"/>
          </w:tcPr>
          <w:p w:rsidR="00846F81" w:rsidRDefault="00846F81" w:rsidP="00846F81">
            <w:pPr>
              <w:spacing w:before="120"/>
              <w:rPr>
                <w:rFonts w:ascii="Arial" w:hAnsi="Arial" w:cs="Arial"/>
                <w:sz w:val="22"/>
                <w:szCs w:val="22"/>
              </w:rPr>
            </w:pPr>
            <w:r>
              <w:rPr>
                <w:rFonts w:ascii="Arial" w:hAnsi="Arial" w:cs="Arial"/>
                <w:sz w:val="22"/>
                <w:szCs w:val="22"/>
              </w:rPr>
              <w:t>Ensure sufficient bin capacity to deal with wipes / cleaning materials / waste PPE.</w:t>
            </w:r>
          </w:p>
          <w:p w:rsidR="00846F81" w:rsidRPr="00693099" w:rsidRDefault="00846F81" w:rsidP="00846F81">
            <w:pPr>
              <w:rPr>
                <w:rFonts w:ascii="Arial" w:hAnsi="Arial" w:cs="Arial"/>
                <w:sz w:val="22"/>
                <w:szCs w:val="22"/>
              </w:rPr>
            </w:pP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6" w:type="pct"/>
            <w:vAlign w:val="center"/>
          </w:tcPr>
          <w:p w:rsidR="00846F81" w:rsidRPr="00551060" w:rsidRDefault="000A7CB9" w:rsidP="00846F81">
            <w:pPr>
              <w:jc w:val="center"/>
              <w:rPr>
                <w:rFonts w:ascii="Arial" w:hAnsi="Arial" w:cs="Arial"/>
                <w:sz w:val="18"/>
                <w:szCs w:val="18"/>
              </w:rPr>
            </w:pPr>
            <w:r>
              <w:rPr>
                <w:rFonts w:ascii="Arial" w:hAnsi="Arial" w:cs="Arial"/>
                <w:sz w:val="18"/>
                <w:szCs w:val="18"/>
              </w:rPr>
              <w:t>2</w:t>
            </w:r>
          </w:p>
        </w:tc>
        <w:tc>
          <w:tcPr>
            <w:tcW w:w="137" w:type="pct"/>
            <w:shd w:val="clear" w:color="auto" w:fill="00B050"/>
            <w:vAlign w:val="center"/>
          </w:tcPr>
          <w:p w:rsidR="00846F81" w:rsidRPr="00551060" w:rsidRDefault="000A7CB9" w:rsidP="00846F81">
            <w:pPr>
              <w:jc w:val="center"/>
              <w:rPr>
                <w:rFonts w:ascii="Arial" w:hAnsi="Arial" w:cs="Arial"/>
                <w:sz w:val="18"/>
                <w:szCs w:val="18"/>
              </w:rPr>
            </w:pPr>
            <w:r>
              <w:rPr>
                <w:rFonts w:ascii="Arial" w:hAnsi="Arial" w:cs="Arial"/>
                <w:sz w:val="18"/>
                <w:szCs w:val="18"/>
              </w:rPr>
              <w:t>4</w:t>
            </w:r>
          </w:p>
        </w:tc>
        <w:tc>
          <w:tcPr>
            <w:tcW w:w="470" w:type="pct"/>
            <w:shd w:val="clear" w:color="auto" w:fill="auto"/>
          </w:tcPr>
          <w:p w:rsidR="00846F81" w:rsidRPr="00551060" w:rsidRDefault="00846F81" w:rsidP="00846F81">
            <w:pPr>
              <w:rPr>
                <w:rFonts w:ascii="Arial" w:hAnsi="Arial" w:cs="Arial"/>
                <w:sz w:val="18"/>
                <w:szCs w:val="18"/>
              </w:rPr>
            </w:pPr>
          </w:p>
        </w:tc>
      </w:tr>
    </w:tbl>
    <w:p w:rsidR="006B017D" w:rsidRDefault="006B017D">
      <w:pPr>
        <w:rPr>
          <w:sz w:val="22"/>
          <w:szCs w:val="22"/>
        </w:rPr>
      </w:pPr>
    </w:p>
    <w:p w:rsidR="00C6567B" w:rsidRDefault="006B017D" w:rsidP="006B017D">
      <w:pPr>
        <w:rPr>
          <w:rFonts w:ascii="Arial" w:hAnsi="Arial" w:cs="Arial"/>
          <w:b/>
          <w:sz w:val="22"/>
          <w:szCs w:val="22"/>
        </w:rPr>
      </w:pPr>
      <w:r w:rsidRPr="00C5332E">
        <w:rPr>
          <w:rFonts w:ascii="Arial" w:hAnsi="Arial" w:cs="Arial"/>
          <w:b/>
          <w:sz w:val="22"/>
          <w:szCs w:val="22"/>
        </w:rPr>
        <w:t xml:space="preserve">This assessment </w:t>
      </w:r>
      <w:proofErr w:type="gramStart"/>
      <w:r w:rsidRPr="00C5332E">
        <w:rPr>
          <w:rFonts w:ascii="Arial" w:hAnsi="Arial" w:cs="Arial"/>
          <w:b/>
          <w:sz w:val="22"/>
          <w:szCs w:val="22"/>
        </w:rPr>
        <w:t>should be reviewed</w:t>
      </w:r>
      <w:proofErr w:type="gramEnd"/>
      <w:r w:rsidRPr="00C5332E">
        <w:rPr>
          <w:rFonts w:ascii="Arial" w:hAnsi="Arial" w:cs="Arial"/>
          <w:b/>
          <w:sz w:val="22"/>
          <w:szCs w:val="22"/>
        </w:rPr>
        <w:t xml:space="preserve"> at regular intervals and immediately if there is reason to suspect that it is no longer valid (for </w:t>
      </w:r>
    </w:p>
    <w:p w:rsidR="006B017D" w:rsidRPr="00C5332E" w:rsidRDefault="006B017D" w:rsidP="006B017D">
      <w:pPr>
        <w:rPr>
          <w:rFonts w:ascii="Arial" w:hAnsi="Arial" w:cs="Arial"/>
          <w:b/>
          <w:sz w:val="22"/>
          <w:szCs w:val="22"/>
        </w:rPr>
      </w:pPr>
      <w:proofErr w:type="gramStart"/>
      <w:r w:rsidRPr="00C5332E">
        <w:rPr>
          <w:rFonts w:ascii="Arial" w:hAnsi="Arial" w:cs="Arial"/>
          <w:b/>
          <w:sz w:val="22"/>
          <w:szCs w:val="22"/>
        </w:rPr>
        <w:t>example</w:t>
      </w:r>
      <w:proofErr w:type="gramEnd"/>
      <w:r w:rsidRPr="00C5332E">
        <w:rPr>
          <w:rFonts w:ascii="Arial" w:hAnsi="Arial" w:cs="Arial"/>
          <w:b/>
          <w:sz w:val="22"/>
          <w:szCs w:val="22"/>
        </w:rPr>
        <w:t xml:space="preserve"> after any accidents or incidents) or if there is a significant change in the work to which it relates.</w:t>
      </w:r>
    </w:p>
    <w:p w:rsidR="00C5332E" w:rsidRDefault="00C5332E" w:rsidP="006B017D">
      <w:pPr>
        <w:rPr>
          <w:rFonts w:ascii="Arial" w:hAnsi="Arial" w:cs="Arial"/>
          <w:b/>
          <w:sz w:val="22"/>
          <w:szCs w:val="22"/>
        </w:rPr>
      </w:pPr>
    </w:p>
    <w:p w:rsidR="00C5332E" w:rsidRDefault="00C5332E" w:rsidP="00C5332E">
      <w:pPr>
        <w:rPr>
          <w:rFonts w:ascii="Arial" w:hAnsi="Arial" w:cs="Arial"/>
          <w:sz w:val="22"/>
          <w:szCs w:val="22"/>
        </w:rPr>
      </w:pPr>
      <w:proofErr w:type="gramStart"/>
      <w:r w:rsidRPr="00C5332E">
        <w:rPr>
          <w:rFonts w:ascii="Arial" w:hAnsi="Arial" w:cs="Arial"/>
          <w:sz w:val="22"/>
          <w:szCs w:val="22"/>
        </w:rPr>
        <w:t>*Please</w:t>
      </w:r>
      <w:proofErr w:type="gramEnd"/>
      <w:r w:rsidRPr="00C5332E">
        <w:rPr>
          <w:rFonts w:ascii="Arial" w:hAnsi="Arial" w:cs="Arial"/>
          <w:sz w:val="22"/>
          <w:szCs w:val="22"/>
        </w:rPr>
        <w:t xml:space="preserve"> use the risk matrix below for completing the assessment:</w:t>
      </w:r>
    </w:p>
    <w:tbl>
      <w:tblPr>
        <w:tblW w:w="1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6"/>
        <w:gridCol w:w="987"/>
        <w:gridCol w:w="1048"/>
        <w:gridCol w:w="779"/>
        <w:gridCol w:w="1292"/>
        <w:gridCol w:w="615"/>
        <w:gridCol w:w="850"/>
        <w:gridCol w:w="1276"/>
        <w:gridCol w:w="4685"/>
      </w:tblGrid>
      <w:tr w:rsidR="00846F81" w:rsidRPr="00C5332E" w:rsidTr="00C6567B">
        <w:tc>
          <w:tcPr>
            <w:tcW w:w="1476" w:type="dxa"/>
            <w:vMerge w:val="restart"/>
            <w:vAlign w:val="center"/>
          </w:tcPr>
          <w:p w:rsidR="00846F81" w:rsidRPr="00C5332E" w:rsidRDefault="00846F81" w:rsidP="00C6567B">
            <w:pPr>
              <w:pStyle w:val="Footer"/>
              <w:jc w:val="center"/>
              <w:rPr>
                <w:rFonts w:cs="Arial"/>
                <w:b/>
                <w:sz w:val="22"/>
                <w:szCs w:val="22"/>
              </w:rPr>
            </w:pPr>
            <w:r w:rsidRPr="00C5332E">
              <w:rPr>
                <w:rFonts w:cs="Arial"/>
                <w:b/>
                <w:sz w:val="22"/>
                <w:szCs w:val="22"/>
              </w:rPr>
              <w:t>Severity</w:t>
            </w:r>
          </w:p>
        </w:tc>
        <w:tc>
          <w:tcPr>
            <w:tcW w:w="4106" w:type="dxa"/>
            <w:gridSpan w:val="4"/>
          </w:tcPr>
          <w:p w:rsidR="00846F81" w:rsidRPr="00C5332E" w:rsidRDefault="00846F81" w:rsidP="00C6567B">
            <w:pPr>
              <w:pStyle w:val="Footer"/>
              <w:jc w:val="center"/>
              <w:rPr>
                <w:rFonts w:cs="Arial"/>
                <w:b/>
                <w:sz w:val="22"/>
                <w:szCs w:val="22"/>
              </w:rPr>
            </w:pPr>
            <w:r w:rsidRPr="00C5332E">
              <w:rPr>
                <w:rFonts w:cs="Arial"/>
                <w:b/>
                <w:sz w:val="22"/>
                <w:szCs w:val="22"/>
              </w:rPr>
              <w:t>Probability</w:t>
            </w:r>
          </w:p>
        </w:tc>
        <w:tc>
          <w:tcPr>
            <w:tcW w:w="615" w:type="dxa"/>
            <w:vMerge w:val="restart"/>
            <w:tcBorders>
              <w:top w:val="nil"/>
              <w:bottom w:val="nil"/>
            </w:tcBorders>
          </w:tcPr>
          <w:p w:rsidR="00846F81" w:rsidRPr="00C5332E" w:rsidRDefault="00846F81" w:rsidP="00C6567B">
            <w:pPr>
              <w:pStyle w:val="Footer"/>
              <w:jc w:val="center"/>
              <w:rPr>
                <w:rFonts w:cs="Arial"/>
                <w:sz w:val="22"/>
                <w:szCs w:val="22"/>
              </w:rPr>
            </w:pPr>
          </w:p>
        </w:tc>
        <w:tc>
          <w:tcPr>
            <w:tcW w:w="2126" w:type="dxa"/>
            <w:gridSpan w:val="2"/>
          </w:tcPr>
          <w:p w:rsidR="00846F81" w:rsidRPr="00C5332E" w:rsidRDefault="00846F81" w:rsidP="00C6567B">
            <w:pPr>
              <w:pStyle w:val="Footer"/>
              <w:jc w:val="center"/>
              <w:rPr>
                <w:rFonts w:cs="Arial"/>
                <w:b/>
                <w:sz w:val="22"/>
                <w:szCs w:val="22"/>
              </w:rPr>
            </w:pPr>
            <w:r w:rsidRPr="00C5332E">
              <w:rPr>
                <w:rFonts w:cs="Arial"/>
                <w:b/>
                <w:sz w:val="22"/>
                <w:szCs w:val="22"/>
              </w:rPr>
              <w:t>Risk Rating</w:t>
            </w:r>
          </w:p>
        </w:tc>
        <w:tc>
          <w:tcPr>
            <w:tcW w:w="4685" w:type="dxa"/>
          </w:tcPr>
          <w:p w:rsidR="00846F81" w:rsidRPr="00C5332E" w:rsidRDefault="00846F81" w:rsidP="00C6567B">
            <w:pPr>
              <w:pStyle w:val="Footer"/>
              <w:jc w:val="center"/>
              <w:rPr>
                <w:rFonts w:cs="Arial"/>
                <w:b/>
                <w:sz w:val="22"/>
                <w:szCs w:val="22"/>
              </w:rPr>
            </w:pPr>
            <w:r>
              <w:rPr>
                <w:rFonts w:cs="Arial"/>
                <w:b/>
                <w:sz w:val="22"/>
                <w:szCs w:val="22"/>
              </w:rPr>
              <w:t>Action</w:t>
            </w:r>
          </w:p>
        </w:tc>
      </w:tr>
      <w:tr w:rsidR="00846F81" w:rsidRPr="00C5332E" w:rsidTr="00C6567B">
        <w:tc>
          <w:tcPr>
            <w:tcW w:w="1476" w:type="dxa"/>
            <w:vMerge/>
          </w:tcPr>
          <w:p w:rsidR="00846F81" w:rsidRPr="00C5332E" w:rsidRDefault="00846F81" w:rsidP="00C6567B">
            <w:pPr>
              <w:pStyle w:val="Footer"/>
              <w:rPr>
                <w:rFonts w:cs="Arial"/>
                <w:sz w:val="22"/>
                <w:szCs w:val="22"/>
              </w:rPr>
            </w:pPr>
          </w:p>
        </w:tc>
        <w:tc>
          <w:tcPr>
            <w:tcW w:w="987" w:type="dxa"/>
            <w:tcBorders>
              <w:bottom w:val="single" w:sz="4" w:space="0" w:color="000000"/>
            </w:tcBorders>
          </w:tcPr>
          <w:p w:rsidR="00846F81" w:rsidRPr="00C5332E" w:rsidRDefault="00846F81" w:rsidP="00C6567B">
            <w:pPr>
              <w:pStyle w:val="Footer"/>
              <w:rPr>
                <w:rFonts w:cs="Arial"/>
                <w:sz w:val="22"/>
                <w:szCs w:val="22"/>
              </w:rPr>
            </w:pPr>
            <w:r w:rsidRPr="00C5332E">
              <w:rPr>
                <w:rFonts w:cs="Arial"/>
                <w:sz w:val="22"/>
                <w:szCs w:val="22"/>
              </w:rPr>
              <w:t>Unlikely</w:t>
            </w:r>
          </w:p>
        </w:tc>
        <w:tc>
          <w:tcPr>
            <w:tcW w:w="1048" w:type="dxa"/>
            <w:tcBorders>
              <w:bottom w:val="single" w:sz="4" w:space="0" w:color="000000"/>
            </w:tcBorders>
          </w:tcPr>
          <w:p w:rsidR="00846F81" w:rsidRPr="00C5332E" w:rsidRDefault="00846F81" w:rsidP="00C6567B">
            <w:pPr>
              <w:pStyle w:val="Footer"/>
              <w:rPr>
                <w:rFonts w:cs="Arial"/>
                <w:sz w:val="22"/>
                <w:szCs w:val="22"/>
              </w:rPr>
            </w:pPr>
            <w:r w:rsidRPr="00C5332E">
              <w:rPr>
                <w:rFonts w:cs="Arial"/>
                <w:sz w:val="22"/>
                <w:szCs w:val="22"/>
              </w:rPr>
              <w:t>Possible</w:t>
            </w:r>
          </w:p>
        </w:tc>
        <w:tc>
          <w:tcPr>
            <w:tcW w:w="779" w:type="dxa"/>
            <w:tcBorders>
              <w:bottom w:val="single" w:sz="4" w:space="0" w:color="000000"/>
            </w:tcBorders>
          </w:tcPr>
          <w:p w:rsidR="00846F81" w:rsidRPr="00C5332E" w:rsidRDefault="00846F81" w:rsidP="00C6567B">
            <w:pPr>
              <w:pStyle w:val="Footer"/>
              <w:rPr>
                <w:rFonts w:cs="Arial"/>
                <w:sz w:val="22"/>
                <w:szCs w:val="22"/>
              </w:rPr>
            </w:pPr>
            <w:r w:rsidRPr="00C5332E">
              <w:rPr>
                <w:rFonts w:cs="Arial"/>
                <w:sz w:val="22"/>
                <w:szCs w:val="22"/>
              </w:rPr>
              <w:t>Likely</w:t>
            </w:r>
          </w:p>
        </w:tc>
        <w:tc>
          <w:tcPr>
            <w:tcW w:w="1292" w:type="dxa"/>
            <w:tcBorders>
              <w:bottom w:val="single" w:sz="4" w:space="0" w:color="000000"/>
            </w:tcBorders>
          </w:tcPr>
          <w:p w:rsidR="00846F81" w:rsidRPr="00C5332E" w:rsidRDefault="00846F81" w:rsidP="00C6567B">
            <w:pPr>
              <w:pStyle w:val="Footer"/>
              <w:rPr>
                <w:rFonts w:cs="Arial"/>
                <w:sz w:val="22"/>
                <w:szCs w:val="22"/>
              </w:rPr>
            </w:pPr>
            <w:r w:rsidRPr="00C5332E">
              <w:rPr>
                <w:rFonts w:cs="Arial"/>
                <w:sz w:val="22"/>
                <w:szCs w:val="22"/>
              </w:rPr>
              <w:t>Very Likely</w:t>
            </w:r>
          </w:p>
        </w:tc>
        <w:tc>
          <w:tcPr>
            <w:tcW w:w="615" w:type="dxa"/>
            <w:vMerge/>
            <w:tcBorders>
              <w:top w:val="nil"/>
              <w:bottom w:val="nil"/>
            </w:tcBorders>
          </w:tcPr>
          <w:p w:rsidR="00846F81" w:rsidRPr="00C5332E" w:rsidRDefault="00846F81" w:rsidP="00C6567B">
            <w:pPr>
              <w:pStyle w:val="Footer"/>
              <w:rPr>
                <w:rFonts w:cs="Arial"/>
                <w:sz w:val="22"/>
                <w:szCs w:val="22"/>
              </w:rPr>
            </w:pPr>
          </w:p>
        </w:tc>
        <w:tc>
          <w:tcPr>
            <w:tcW w:w="850" w:type="dxa"/>
            <w:tcBorders>
              <w:bottom w:val="single" w:sz="4" w:space="0" w:color="000000"/>
            </w:tcBorders>
          </w:tcPr>
          <w:p w:rsidR="00846F81" w:rsidRPr="00C5332E" w:rsidRDefault="00846F81" w:rsidP="00C6567B">
            <w:pPr>
              <w:pStyle w:val="Footer"/>
              <w:rPr>
                <w:rFonts w:cs="Arial"/>
                <w:sz w:val="22"/>
                <w:szCs w:val="22"/>
              </w:rPr>
            </w:pPr>
            <w:r w:rsidRPr="00C5332E">
              <w:rPr>
                <w:rFonts w:cs="Arial"/>
                <w:sz w:val="22"/>
                <w:szCs w:val="22"/>
              </w:rPr>
              <w:t>Score</w:t>
            </w:r>
          </w:p>
        </w:tc>
        <w:tc>
          <w:tcPr>
            <w:tcW w:w="1276" w:type="dxa"/>
            <w:tcBorders>
              <w:bottom w:val="single" w:sz="4" w:space="0" w:color="000000"/>
            </w:tcBorders>
          </w:tcPr>
          <w:p w:rsidR="00846F81" w:rsidRPr="00C5332E" w:rsidRDefault="00846F81" w:rsidP="00C6567B">
            <w:pPr>
              <w:pStyle w:val="Footer"/>
              <w:rPr>
                <w:rFonts w:cs="Arial"/>
                <w:sz w:val="22"/>
                <w:szCs w:val="22"/>
              </w:rPr>
            </w:pPr>
            <w:r w:rsidRPr="00C5332E">
              <w:rPr>
                <w:rFonts w:cs="Arial"/>
                <w:sz w:val="22"/>
                <w:szCs w:val="22"/>
              </w:rPr>
              <w:t>Risk Level</w:t>
            </w:r>
          </w:p>
        </w:tc>
        <w:tc>
          <w:tcPr>
            <w:tcW w:w="4685" w:type="dxa"/>
            <w:tcBorders>
              <w:bottom w:val="single" w:sz="4" w:space="0" w:color="000000"/>
            </w:tcBorders>
          </w:tcPr>
          <w:p w:rsidR="00846F81" w:rsidRPr="00C5332E" w:rsidRDefault="00846F81" w:rsidP="00C6567B">
            <w:pPr>
              <w:pStyle w:val="Footer"/>
              <w:rPr>
                <w:rFonts w:cs="Arial"/>
                <w:sz w:val="22"/>
                <w:szCs w:val="22"/>
              </w:rPr>
            </w:pPr>
          </w:p>
        </w:tc>
      </w:tr>
      <w:tr w:rsidR="00846F81" w:rsidRPr="00C5332E" w:rsidTr="00C6567B">
        <w:tc>
          <w:tcPr>
            <w:tcW w:w="1476" w:type="dxa"/>
          </w:tcPr>
          <w:p w:rsidR="00846F81" w:rsidRPr="00C5332E" w:rsidRDefault="00846F81" w:rsidP="00C6567B">
            <w:pPr>
              <w:pStyle w:val="Footer"/>
              <w:rPr>
                <w:rFonts w:cs="Arial"/>
                <w:sz w:val="22"/>
                <w:szCs w:val="22"/>
              </w:rPr>
            </w:pPr>
            <w:r w:rsidRPr="00C5332E">
              <w:rPr>
                <w:rFonts w:cs="Arial"/>
                <w:sz w:val="22"/>
                <w:szCs w:val="22"/>
              </w:rPr>
              <w:t>Minor</w:t>
            </w:r>
          </w:p>
        </w:tc>
        <w:tc>
          <w:tcPr>
            <w:tcW w:w="987" w:type="dxa"/>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1</w:t>
            </w:r>
          </w:p>
        </w:tc>
        <w:tc>
          <w:tcPr>
            <w:tcW w:w="1048" w:type="dxa"/>
            <w:tcBorders>
              <w:bottom w:val="single" w:sz="4" w:space="0" w:color="000000"/>
            </w:tcBorders>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2</w:t>
            </w:r>
          </w:p>
        </w:tc>
        <w:tc>
          <w:tcPr>
            <w:tcW w:w="779" w:type="dxa"/>
            <w:tcBorders>
              <w:bottom w:val="single" w:sz="4" w:space="0" w:color="000000"/>
            </w:tcBorders>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3</w:t>
            </w:r>
          </w:p>
        </w:tc>
        <w:tc>
          <w:tcPr>
            <w:tcW w:w="1292" w:type="dxa"/>
            <w:tcBorders>
              <w:bottom w:val="single" w:sz="4" w:space="0" w:color="000000"/>
            </w:tcBorders>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4</w:t>
            </w:r>
          </w:p>
        </w:tc>
        <w:tc>
          <w:tcPr>
            <w:tcW w:w="615" w:type="dxa"/>
            <w:vMerge/>
            <w:tcBorders>
              <w:top w:val="nil"/>
              <w:bottom w:val="nil"/>
            </w:tcBorders>
            <w:shd w:val="clear" w:color="auto" w:fill="FFFF00"/>
          </w:tcPr>
          <w:p w:rsidR="00846F81" w:rsidRPr="00C5332E" w:rsidRDefault="00846F81" w:rsidP="00C6567B">
            <w:pPr>
              <w:pStyle w:val="Footer"/>
              <w:jc w:val="center"/>
              <w:rPr>
                <w:rFonts w:cs="Arial"/>
                <w:sz w:val="22"/>
                <w:szCs w:val="22"/>
              </w:rPr>
            </w:pPr>
          </w:p>
        </w:tc>
        <w:tc>
          <w:tcPr>
            <w:tcW w:w="850" w:type="dxa"/>
            <w:tcBorders>
              <w:bottom w:val="single" w:sz="4" w:space="0" w:color="000000"/>
            </w:tcBorders>
            <w:shd w:val="clear" w:color="auto" w:fill="FFFFFF"/>
          </w:tcPr>
          <w:p w:rsidR="00846F81" w:rsidRPr="00C5332E" w:rsidRDefault="00846F81" w:rsidP="00C6567B">
            <w:pPr>
              <w:pStyle w:val="Footer"/>
              <w:jc w:val="center"/>
              <w:rPr>
                <w:rFonts w:cs="Arial"/>
                <w:sz w:val="22"/>
                <w:szCs w:val="22"/>
              </w:rPr>
            </w:pPr>
            <w:r w:rsidRPr="00C5332E">
              <w:rPr>
                <w:rFonts w:cs="Arial"/>
                <w:sz w:val="22"/>
                <w:szCs w:val="22"/>
              </w:rPr>
              <w:t>1-5</w:t>
            </w:r>
          </w:p>
        </w:tc>
        <w:tc>
          <w:tcPr>
            <w:tcW w:w="1276" w:type="dxa"/>
            <w:tcBorders>
              <w:bottom w:val="single" w:sz="4" w:space="0" w:color="000000"/>
            </w:tcBorders>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Low</w:t>
            </w:r>
          </w:p>
        </w:tc>
        <w:tc>
          <w:tcPr>
            <w:tcW w:w="4685" w:type="dxa"/>
            <w:tcBorders>
              <w:bottom w:val="single" w:sz="4" w:space="0" w:color="000000"/>
            </w:tcBorders>
            <w:shd w:val="clear" w:color="auto" w:fill="auto"/>
          </w:tcPr>
          <w:p w:rsidR="00846F81" w:rsidRPr="00C5332E" w:rsidRDefault="00846F81" w:rsidP="00C6567B">
            <w:pPr>
              <w:pStyle w:val="Footer"/>
              <w:jc w:val="center"/>
              <w:rPr>
                <w:rFonts w:cs="Arial"/>
                <w:sz w:val="22"/>
                <w:szCs w:val="22"/>
              </w:rPr>
            </w:pPr>
            <w:r>
              <w:rPr>
                <w:rFonts w:cs="Arial"/>
                <w:sz w:val="22"/>
                <w:szCs w:val="22"/>
              </w:rPr>
              <w:t>No further action necessary</w:t>
            </w:r>
          </w:p>
        </w:tc>
      </w:tr>
      <w:tr w:rsidR="00846F81" w:rsidRPr="00C5332E" w:rsidTr="00C6567B">
        <w:tc>
          <w:tcPr>
            <w:tcW w:w="1476" w:type="dxa"/>
          </w:tcPr>
          <w:p w:rsidR="00846F81" w:rsidRPr="00C5332E" w:rsidRDefault="00846F81" w:rsidP="00C6567B">
            <w:pPr>
              <w:pStyle w:val="Footer"/>
              <w:rPr>
                <w:rFonts w:cs="Arial"/>
                <w:sz w:val="22"/>
                <w:szCs w:val="22"/>
              </w:rPr>
            </w:pPr>
            <w:r w:rsidRPr="00C5332E">
              <w:rPr>
                <w:rFonts w:cs="Arial"/>
                <w:sz w:val="22"/>
                <w:szCs w:val="22"/>
              </w:rPr>
              <w:t>Moderate</w:t>
            </w:r>
          </w:p>
        </w:tc>
        <w:tc>
          <w:tcPr>
            <w:tcW w:w="987" w:type="dxa"/>
            <w:tcBorders>
              <w:bottom w:val="single" w:sz="4" w:space="0" w:color="000000"/>
            </w:tcBorders>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2</w:t>
            </w:r>
          </w:p>
        </w:tc>
        <w:tc>
          <w:tcPr>
            <w:tcW w:w="1048" w:type="dxa"/>
            <w:tcBorders>
              <w:bottom w:val="single" w:sz="4" w:space="0" w:color="000000"/>
            </w:tcBorders>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4</w:t>
            </w:r>
          </w:p>
        </w:tc>
        <w:tc>
          <w:tcPr>
            <w:tcW w:w="779" w:type="dxa"/>
            <w:shd w:val="clear" w:color="auto" w:fill="FFFF00"/>
            <w:vAlign w:val="center"/>
          </w:tcPr>
          <w:p w:rsidR="00846F81" w:rsidRPr="00C5332E" w:rsidRDefault="00846F81" w:rsidP="00C6567B">
            <w:pPr>
              <w:pStyle w:val="Footer"/>
              <w:jc w:val="center"/>
              <w:rPr>
                <w:rFonts w:cs="Arial"/>
                <w:sz w:val="22"/>
                <w:szCs w:val="22"/>
              </w:rPr>
            </w:pPr>
            <w:r w:rsidRPr="00C5332E">
              <w:rPr>
                <w:rFonts w:cs="Arial"/>
                <w:sz w:val="22"/>
                <w:szCs w:val="22"/>
              </w:rPr>
              <w:t>6</w:t>
            </w:r>
          </w:p>
        </w:tc>
        <w:tc>
          <w:tcPr>
            <w:tcW w:w="1292" w:type="dxa"/>
            <w:shd w:val="clear" w:color="auto" w:fill="FFC000"/>
            <w:vAlign w:val="center"/>
          </w:tcPr>
          <w:p w:rsidR="00846F81" w:rsidRPr="00C5332E" w:rsidRDefault="00846F81" w:rsidP="00C6567B">
            <w:pPr>
              <w:pStyle w:val="Footer"/>
              <w:jc w:val="center"/>
              <w:rPr>
                <w:rFonts w:cs="Arial"/>
                <w:sz w:val="22"/>
                <w:szCs w:val="22"/>
              </w:rPr>
            </w:pPr>
            <w:r w:rsidRPr="00C5332E">
              <w:rPr>
                <w:rFonts w:cs="Arial"/>
                <w:sz w:val="22"/>
                <w:szCs w:val="22"/>
              </w:rPr>
              <w:t>8</w:t>
            </w:r>
          </w:p>
        </w:tc>
        <w:tc>
          <w:tcPr>
            <w:tcW w:w="615" w:type="dxa"/>
            <w:vMerge/>
            <w:tcBorders>
              <w:top w:val="nil"/>
              <w:bottom w:val="nil"/>
            </w:tcBorders>
            <w:shd w:val="clear" w:color="auto" w:fill="FFC000"/>
          </w:tcPr>
          <w:p w:rsidR="00846F81" w:rsidRPr="00C5332E" w:rsidRDefault="00846F81" w:rsidP="00C6567B">
            <w:pPr>
              <w:pStyle w:val="Footer"/>
              <w:jc w:val="center"/>
              <w:rPr>
                <w:rFonts w:cs="Arial"/>
                <w:sz w:val="22"/>
                <w:szCs w:val="22"/>
              </w:rPr>
            </w:pPr>
          </w:p>
        </w:tc>
        <w:tc>
          <w:tcPr>
            <w:tcW w:w="850" w:type="dxa"/>
            <w:shd w:val="clear" w:color="auto" w:fill="FFFFFF"/>
          </w:tcPr>
          <w:p w:rsidR="00846F81" w:rsidRPr="00C5332E" w:rsidRDefault="00846F81" w:rsidP="00C6567B">
            <w:pPr>
              <w:pStyle w:val="Footer"/>
              <w:jc w:val="center"/>
              <w:rPr>
                <w:rFonts w:cs="Arial"/>
                <w:sz w:val="22"/>
                <w:szCs w:val="22"/>
              </w:rPr>
            </w:pPr>
            <w:r w:rsidRPr="00C5332E">
              <w:rPr>
                <w:rFonts w:cs="Arial"/>
                <w:sz w:val="22"/>
                <w:szCs w:val="22"/>
              </w:rPr>
              <w:t>6</w:t>
            </w:r>
          </w:p>
        </w:tc>
        <w:tc>
          <w:tcPr>
            <w:tcW w:w="1276" w:type="dxa"/>
            <w:shd w:val="clear" w:color="auto" w:fill="FFFF00"/>
            <w:vAlign w:val="center"/>
          </w:tcPr>
          <w:p w:rsidR="00846F81" w:rsidRPr="00C5332E" w:rsidRDefault="00846F81" w:rsidP="00C6567B">
            <w:pPr>
              <w:pStyle w:val="Footer"/>
              <w:jc w:val="center"/>
              <w:rPr>
                <w:rFonts w:cs="Arial"/>
                <w:sz w:val="22"/>
                <w:szCs w:val="22"/>
              </w:rPr>
            </w:pPr>
            <w:r w:rsidRPr="00C5332E">
              <w:rPr>
                <w:rFonts w:cs="Arial"/>
                <w:sz w:val="22"/>
                <w:szCs w:val="22"/>
              </w:rPr>
              <w:t>Medium</w:t>
            </w:r>
          </w:p>
        </w:tc>
        <w:tc>
          <w:tcPr>
            <w:tcW w:w="4685" w:type="dxa"/>
            <w:shd w:val="clear" w:color="auto" w:fill="auto"/>
          </w:tcPr>
          <w:p w:rsidR="00846F81" w:rsidRPr="00C5332E" w:rsidRDefault="00846F81" w:rsidP="00C6567B">
            <w:pPr>
              <w:pStyle w:val="Footer"/>
              <w:jc w:val="center"/>
              <w:rPr>
                <w:rFonts w:cs="Arial"/>
                <w:sz w:val="22"/>
                <w:szCs w:val="22"/>
              </w:rPr>
            </w:pPr>
            <w:r>
              <w:rPr>
                <w:rFonts w:cs="Arial"/>
                <w:sz w:val="22"/>
                <w:szCs w:val="22"/>
              </w:rPr>
              <w:t>Although tolerable – monitor activity</w:t>
            </w:r>
          </w:p>
        </w:tc>
      </w:tr>
      <w:tr w:rsidR="00846F81" w:rsidRPr="00C5332E" w:rsidTr="00C6567B">
        <w:tc>
          <w:tcPr>
            <w:tcW w:w="1476" w:type="dxa"/>
          </w:tcPr>
          <w:p w:rsidR="00846F81" w:rsidRPr="00C5332E" w:rsidRDefault="00846F81" w:rsidP="00C6567B">
            <w:pPr>
              <w:pStyle w:val="Footer"/>
              <w:rPr>
                <w:rFonts w:cs="Arial"/>
                <w:sz w:val="22"/>
                <w:szCs w:val="22"/>
              </w:rPr>
            </w:pPr>
            <w:r w:rsidRPr="00C5332E">
              <w:rPr>
                <w:rFonts w:cs="Arial"/>
                <w:sz w:val="22"/>
                <w:szCs w:val="22"/>
              </w:rPr>
              <w:t>Serious</w:t>
            </w:r>
          </w:p>
        </w:tc>
        <w:tc>
          <w:tcPr>
            <w:tcW w:w="987" w:type="dxa"/>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3</w:t>
            </w:r>
          </w:p>
        </w:tc>
        <w:tc>
          <w:tcPr>
            <w:tcW w:w="1048" w:type="dxa"/>
            <w:tcBorders>
              <w:bottom w:val="single" w:sz="4" w:space="0" w:color="000000"/>
            </w:tcBorders>
            <w:shd w:val="clear" w:color="auto" w:fill="FFFF00"/>
            <w:vAlign w:val="center"/>
          </w:tcPr>
          <w:p w:rsidR="00846F81" w:rsidRPr="00C5332E" w:rsidRDefault="00846F81" w:rsidP="00C6567B">
            <w:pPr>
              <w:pStyle w:val="Footer"/>
              <w:jc w:val="center"/>
              <w:rPr>
                <w:rFonts w:cs="Arial"/>
                <w:sz w:val="22"/>
                <w:szCs w:val="22"/>
              </w:rPr>
            </w:pPr>
            <w:r w:rsidRPr="00C5332E">
              <w:rPr>
                <w:rFonts w:cs="Arial"/>
                <w:sz w:val="22"/>
                <w:szCs w:val="22"/>
              </w:rPr>
              <w:t>6</w:t>
            </w:r>
          </w:p>
        </w:tc>
        <w:tc>
          <w:tcPr>
            <w:tcW w:w="779" w:type="dxa"/>
            <w:shd w:val="clear" w:color="auto" w:fill="FFC000"/>
            <w:vAlign w:val="center"/>
          </w:tcPr>
          <w:p w:rsidR="00846F81" w:rsidRPr="00C5332E" w:rsidRDefault="00846F81" w:rsidP="00C6567B">
            <w:pPr>
              <w:pStyle w:val="Footer"/>
              <w:jc w:val="center"/>
              <w:rPr>
                <w:rFonts w:cs="Arial"/>
                <w:sz w:val="22"/>
                <w:szCs w:val="22"/>
              </w:rPr>
            </w:pPr>
            <w:r w:rsidRPr="00C5332E">
              <w:rPr>
                <w:rFonts w:cs="Arial"/>
                <w:sz w:val="22"/>
                <w:szCs w:val="22"/>
              </w:rPr>
              <w:t>9</w:t>
            </w:r>
          </w:p>
        </w:tc>
        <w:tc>
          <w:tcPr>
            <w:tcW w:w="1292" w:type="dxa"/>
            <w:shd w:val="clear" w:color="auto" w:fill="FF0000"/>
            <w:vAlign w:val="center"/>
          </w:tcPr>
          <w:p w:rsidR="00846F81" w:rsidRPr="00C5332E" w:rsidRDefault="00846F81" w:rsidP="00C6567B">
            <w:pPr>
              <w:pStyle w:val="Footer"/>
              <w:jc w:val="center"/>
              <w:rPr>
                <w:rFonts w:cs="Arial"/>
                <w:sz w:val="22"/>
                <w:szCs w:val="22"/>
              </w:rPr>
            </w:pPr>
            <w:r w:rsidRPr="00C5332E">
              <w:rPr>
                <w:rFonts w:cs="Arial"/>
                <w:sz w:val="22"/>
                <w:szCs w:val="22"/>
              </w:rPr>
              <w:t>12</w:t>
            </w:r>
          </w:p>
        </w:tc>
        <w:tc>
          <w:tcPr>
            <w:tcW w:w="615" w:type="dxa"/>
            <w:vMerge/>
            <w:tcBorders>
              <w:top w:val="nil"/>
              <w:bottom w:val="nil"/>
            </w:tcBorders>
            <w:shd w:val="clear" w:color="auto" w:fill="FF0000"/>
          </w:tcPr>
          <w:p w:rsidR="00846F81" w:rsidRPr="00C5332E" w:rsidRDefault="00846F81" w:rsidP="00C6567B">
            <w:pPr>
              <w:pStyle w:val="Footer"/>
              <w:jc w:val="center"/>
              <w:rPr>
                <w:rFonts w:cs="Arial"/>
                <w:sz w:val="22"/>
                <w:szCs w:val="22"/>
              </w:rPr>
            </w:pPr>
          </w:p>
        </w:tc>
        <w:tc>
          <w:tcPr>
            <w:tcW w:w="850" w:type="dxa"/>
            <w:shd w:val="clear" w:color="auto" w:fill="FFFFFF"/>
          </w:tcPr>
          <w:p w:rsidR="00846F81" w:rsidRPr="00C5332E" w:rsidRDefault="00846F81" w:rsidP="00C6567B">
            <w:pPr>
              <w:pStyle w:val="Footer"/>
              <w:jc w:val="center"/>
              <w:rPr>
                <w:rFonts w:cs="Arial"/>
                <w:sz w:val="22"/>
                <w:szCs w:val="22"/>
              </w:rPr>
            </w:pPr>
            <w:r w:rsidRPr="00C5332E">
              <w:rPr>
                <w:rFonts w:cs="Arial"/>
                <w:sz w:val="22"/>
                <w:szCs w:val="22"/>
              </w:rPr>
              <w:t>8-10</w:t>
            </w:r>
          </w:p>
        </w:tc>
        <w:tc>
          <w:tcPr>
            <w:tcW w:w="1276" w:type="dxa"/>
            <w:shd w:val="clear" w:color="auto" w:fill="FFC000"/>
            <w:vAlign w:val="center"/>
          </w:tcPr>
          <w:p w:rsidR="00846F81" w:rsidRPr="00C5332E" w:rsidRDefault="00846F81" w:rsidP="00C6567B">
            <w:pPr>
              <w:pStyle w:val="Footer"/>
              <w:jc w:val="center"/>
              <w:rPr>
                <w:rFonts w:cs="Arial"/>
                <w:sz w:val="22"/>
                <w:szCs w:val="22"/>
              </w:rPr>
            </w:pPr>
            <w:r w:rsidRPr="00C5332E">
              <w:rPr>
                <w:rFonts w:cs="Arial"/>
                <w:sz w:val="22"/>
                <w:szCs w:val="22"/>
              </w:rPr>
              <w:t>High</w:t>
            </w:r>
          </w:p>
        </w:tc>
        <w:tc>
          <w:tcPr>
            <w:tcW w:w="4685" w:type="dxa"/>
            <w:shd w:val="clear" w:color="auto" w:fill="auto"/>
          </w:tcPr>
          <w:p w:rsidR="00846F81" w:rsidRPr="00C5332E" w:rsidRDefault="00846F81" w:rsidP="00C6567B">
            <w:pPr>
              <w:pStyle w:val="Footer"/>
              <w:jc w:val="center"/>
              <w:rPr>
                <w:rFonts w:cs="Arial"/>
                <w:sz w:val="22"/>
                <w:szCs w:val="22"/>
              </w:rPr>
            </w:pPr>
            <w:r>
              <w:rPr>
                <w:rFonts w:cs="Arial"/>
                <w:sz w:val="22"/>
                <w:szCs w:val="22"/>
              </w:rPr>
              <w:t>Further measures required</w:t>
            </w:r>
          </w:p>
        </w:tc>
      </w:tr>
      <w:tr w:rsidR="00846F81" w:rsidRPr="00C5332E" w:rsidTr="00C6567B">
        <w:tc>
          <w:tcPr>
            <w:tcW w:w="1476" w:type="dxa"/>
          </w:tcPr>
          <w:p w:rsidR="00846F81" w:rsidRPr="00C5332E" w:rsidRDefault="00846F81" w:rsidP="00C6567B">
            <w:pPr>
              <w:pStyle w:val="Footer"/>
              <w:rPr>
                <w:rFonts w:cs="Arial"/>
                <w:sz w:val="22"/>
                <w:szCs w:val="22"/>
              </w:rPr>
            </w:pPr>
            <w:r w:rsidRPr="00C5332E">
              <w:rPr>
                <w:rFonts w:cs="Arial"/>
                <w:sz w:val="22"/>
                <w:szCs w:val="22"/>
              </w:rPr>
              <w:t>Very Serious</w:t>
            </w:r>
          </w:p>
        </w:tc>
        <w:tc>
          <w:tcPr>
            <w:tcW w:w="987" w:type="dxa"/>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4</w:t>
            </w:r>
          </w:p>
        </w:tc>
        <w:tc>
          <w:tcPr>
            <w:tcW w:w="1048" w:type="dxa"/>
            <w:shd w:val="clear" w:color="auto" w:fill="FFC000"/>
            <w:vAlign w:val="center"/>
          </w:tcPr>
          <w:p w:rsidR="00846F81" w:rsidRPr="00C5332E" w:rsidRDefault="00846F81" w:rsidP="00C6567B">
            <w:pPr>
              <w:pStyle w:val="Footer"/>
              <w:jc w:val="center"/>
              <w:rPr>
                <w:rFonts w:cs="Arial"/>
                <w:sz w:val="22"/>
                <w:szCs w:val="22"/>
              </w:rPr>
            </w:pPr>
            <w:r w:rsidRPr="00C5332E">
              <w:rPr>
                <w:rFonts w:cs="Arial"/>
                <w:sz w:val="22"/>
                <w:szCs w:val="22"/>
              </w:rPr>
              <w:t>8</w:t>
            </w:r>
          </w:p>
        </w:tc>
        <w:tc>
          <w:tcPr>
            <w:tcW w:w="779" w:type="dxa"/>
            <w:shd w:val="clear" w:color="auto" w:fill="FF0000"/>
            <w:vAlign w:val="center"/>
          </w:tcPr>
          <w:p w:rsidR="00846F81" w:rsidRPr="00C5332E" w:rsidRDefault="00846F81" w:rsidP="00C6567B">
            <w:pPr>
              <w:pStyle w:val="Footer"/>
              <w:jc w:val="center"/>
              <w:rPr>
                <w:rFonts w:cs="Arial"/>
                <w:sz w:val="22"/>
                <w:szCs w:val="22"/>
              </w:rPr>
            </w:pPr>
            <w:r w:rsidRPr="00C5332E">
              <w:rPr>
                <w:rFonts w:cs="Arial"/>
                <w:sz w:val="22"/>
                <w:szCs w:val="22"/>
              </w:rPr>
              <w:t>12</w:t>
            </w:r>
          </w:p>
        </w:tc>
        <w:tc>
          <w:tcPr>
            <w:tcW w:w="1292" w:type="dxa"/>
            <w:shd w:val="clear" w:color="auto" w:fill="FF0000"/>
            <w:vAlign w:val="center"/>
          </w:tcPr>
          <w:p w:rsidR="00846F81" w:rsidRPr="00C5332E" w:rsidRDefault="00846F81" w:rsidP="00C6567B">
            <w:pPr>
              <w:pStyle w:val="Footer"/>
              <w:jc w:val="center"/>
              <w:rPr>
                <w:rFonts w:cs="Arial"/>
                <w:sz w:val="22"/>
                <w:szCs w:val="22"/>
              </w:rPr>
            </w:pPr>
            <w:r w:rsidRPr="00C5332E">
              <w:rPr>
                <w:rFonts w:cs="Arial"/>
                <w:sz w:val="22"/>
                <w:szCs w:val="22"/>
              </w:rPr>
              <w:t>16</w:t>
            </w:r>
          </w:p>
        </w:tc>
        <w:tc>
          <w:tcPr>
            <w:tcW w:w="615" w:type="dxa"/>
            <w:vMerge/>
            <w:tcBorders>
              <w:top w:val="nil"/>
              <w:bottom w:val="nil"/>
            </w:tcBorders>
            <w:shd w:val="clear" w:color="auto" w:fill="FF0000"/>
          </w:tcPr>
          <w:p w:rsidR="00846F81" w:rsidRPr="00C5332E" w:rsidRDefault="00846F81" w:rsidP="00C6567B">
            <w:pPr>
              <w:pStyle w:val="Footer"/>
              <w:jc w:val="center"/>
              <w:rPr>
                <w:rFonts w:cs="Arial"/>
                <w:sz w:val="22"/>
                <w:szCs w:val="22"/>
              </w:rPr>
            </w:pPr>
          </w:p>
        </w:tc>
        <w:tc>
          <w:tcPr>
            <w:tcW w:w="850" w:type="dxa"/>
            <w:tcBorders>
              <w:bottom w:val="single" w:sz="4" w:space="0" w:color="auto"/>
            </w:tcBorders>
            <w:shd w:val="clear" w:color="auto" w:fill="FFFFFF"/>
          </w:tcPr>
          <w:p w:rsidR="00846F81" w:rsidRPr="00C5332E" w:rsidRDefault="00846F81" w:rsidP="00C6567B">
            <w:pPr>
              <w:pStyle w:val="Footer"/>
              <w:jc w:val="center"/>
              <w:rPr>
                <w:rFonts w:cs="Arial"/>
                <w:sz w:val="22"/>
                <w:szCs w:val="22"/>
              </w:rPr>
            </w:pPr>
            <w:r w:rsidRPr="00C5332E">
              <w:rPr>
                <w:rFonts w:cs="Arial"/>
                <w:sz w:val="22"/>
                <w:szCs w:val="22"/>
              </w:rPr>
              <w:t>12-20</w:t>
            </w:r>
          </w:p>
        </w:tc>
        <w:tc>
          <w:tcPr>
            <w:tcW w:w="1276" w:type="dxa"/>
            <w:tcBorders>
              <w:bottom w:val="single" w:sz="4" w:space="0" w:color="auto"/>
            </w:tcBorders>
            <w:shd w:val="clear" w:color="auto" w:fill="FF0000"/>
            <w:vAlign w:val="center"/>
          </w:tcPr>
          <w:p w:rsidR="00846F81" w:rsidRPr="00C5332E" w:rsidRDefault="00846F81" w:rsidP="00C6567B">
            <w:pPr>
              <w:pStyle w:val="Footer"/>
              <w:jc w:val="center"/>
              <w:rPr>
                <w:rFonts w:cs="Arial"/>
                <w:sz w:val="22"/>
                <w:szCs w:val="22"/>
              </w:rPr>
            </w:pPr>
            <w:r w:rsidRPr="00C5332E">
              <w:rPr>
                <w:rFonts w:cs="Arial"/>
                <w:sz w:val="22"/>
                <w:szCs w:val="22"/>
              </w:rPr>
              <w:t>Very High</w:t>
            </w:r>
          </w:p>
        </w:tc>
        <w:tc>
          <w:tcPr>
            <w:tcW w:w="4685" w:type="dxa"/>
            <w:tcBorders>
              <w:bottom w:val="single" w:sz="4" w:space="0" w:color="auto"/>
            </w:tcBorders>
            <w:shd w:val="clear" w:color="auto" w:fill="auto"/>
          </w:tcPr>
          <w:p w:rsidR="00846F81" w:rsidRPr="00C5332E" w:rsidRDefault="00846F81" w:rsidP="00C6567B">
            <w:pPr>
              <w:pStyle w:val="Footer"/>
              <w:jc w:val="center"/>
              <w:rPr>
                <w:rFonts w:cs="Arial"/>
                <w:sz w:val="22"/>
                <w:szCs w:val="22"/>
              </w:rPr>
            </w:pPr>
            <w:r>
              <w:rPr>
                <w:rFonts w:cs="Arial"/>
                <w:sz w:val="22"/>
                <w:szCs w:val="22"/>
              </w:rPr>
              <w:t>Immediate action required – cease activity</w:t>
            </w:r>
          </w:p>
        </w:tc>
      </w:tr>
      <w:tr w:rsidR="00846F81" w:rsidRPr="00C5332E" w:rsidTr="00C6567B">
        <w:tc>
          <w:tcPr>
            <w:tcW w:w="1476" w:type="dxa"/>
          </w:tcPr>
          <w:p w:rsidR="00846F81" w:rsidRPr="00C5332E" w:rsidRDefault="00846F81" w:rsidP="00C6567B">
            <w:pPr>
              <w:pStyle w:val="Footer"/>
              <w:rPr>
                <w:rFonts w:cs="Arial"/>
                <w:sz w:val="22"/>
                <w:szCs w:val="22"/>
              </w:rPr>
            </w:pPr>
            <w:r w:rsidRPr="00C5332E">
              <w:rPr>
                <w:rFonts w:cs="Arial"/>
                <w:sz w:val="22"/>
                <w:szCs w:val="22"/>
              </w:rPr>
              <w:t>Extreme</w:t>
            </w:r>
          </w:p>
        </w:tc>
        <w:tc>
          <w:tcPr>
            <w:tcW w:w="987" w:type="dxa"/>
            <w:shd w:val="clear" w:color="auto" w:fill="00B050"/>
            <w:vAlign w:val="center"/>
          </w:tcPr>
          <w:p w:rsidR="00846F81" w:rsidRPr="00C5332E" w:rsidRDefault="00846F81" w:rsidP="00C6567B">
            <w:pPr>
              <w:pStyle w:val="Footer"/>
              <w:jc w:val="center"/>
              <w:rPr>
                <w:rFonts w:cs="Arial"/>
                <w:sz w:val="22"/>
                <w:szCs w:val="22"/>
              </w:rPr>
            </w:pPr>
            <w:r w:rsidRPr="00C5332E">
              <w:rPr>
                <w:rFonts w:cs="Arial"/>
                <w:sz w:val="22"/>
                <w:szCs w:val="22"/>
              </w:rPr>
              <w:t>5</w:t>
            </w:r>
          </w:p>
        </w:tc>
        <w:tc>
          <w:tcPr>
            <w:tcW w:w="1048" w:type="dxa"/>
            <w:shd w:val="clear" w:color="auto" w:fill="FFC000"/>
            <w:vAlign w:val="center"/>
          </w:tcPr>
          <w:p w:rsidR="00846F81" w:rsidRPr="00C5332E" w:rsidRDefault="00846F81" w:rsidP="00C6567B">
            <w:pPr>
              <w:pStyle w:val="Footer"/>
              <w:jc w:val="center"/>
              <w:rPr>
                <w:rFonts w:cs="Arial"/>
                <w:sz w:val="22"/>
                <w:szCs w:val="22"/>
              </w:rPr>
            </w:pPr>
            <w:r w:rsidRPr="00C5332E">
              <w:rPr>
                <w:rFonts w:cs="Arial"/>
                <w:sz w:val="22"/>
                <w:szCs w:val="22"/>
              </w:rPr>
              <w:t>10</w:t>
            </w:r>
          </w:p>
        </w:tc>
        <w:tc>
          <w:tcPr>
            <w:tcW w:w="779" w:type="dxa"/>
            <w:shd w:val="clear" w:color="auto" w:fill="FF0000"/>
            <w:vAlign w:val="center"/>
          </w:tcPr>
          <w:p w:rsidR="00846F81" w:rsidRPr="00C5332E" w:rsidRDefault="00846F81" w:rsidP="00C6567B">
            <w:pPr>
              <w:pStyle w:val="Footer"/>
              <w:jc w:val="center"/>
              <w:rPr>
                <w:rFonts w:cs="Arial"/>
                <w:sz w:val="22"/>
                <w:szCs w:val="22"/>
              </w:rPr>
            </w:pPr>
            <w:r w:rsidRPr="00C5332E">
              <w:rPr>
                <w:rFonts w:cs="Arial"/>
                <w:sz w:val="22"/>
                <w:szCs w:val="22"/>
              </w:rPr>
              <w:t>15</w:t>
            </w:r>
          </w:p>
        </w:tc>
        <w:tc>
          <w:tcPr>
            <w:tcW w:w="1292" w:type="dxa"/>
            <w:shd w:val="clear" w:color="auto" w:fill="FF0000"/>
            <w:vAlign w:val="center"/>
          </w:tcPr>
          <w:p w:rsidR="00846F81" w:rsidRPr="00C5332E" w:rsidRDefault="00846F81" w:rsidP="00C6567B">
            <w:pPr>
              <w:pStyle w:val="Footer"/>
              <w:jc w:val="center"/>
              <w:rPr>
                <w:rFonts w:cs="Arial"/>
                <w:sz w:val="22"/>
                <w:szCs w:val="22"/>
              </w:rPr>
            </w:pPr>
            <w:r w:rsidRPr="00C5332E">
              <w:rPr>
                <w:rFonts w:cs="Arial"/>
                <w:sz w:val="22"/>
                <w:szCs w:val="22"/>
              </w:rPr>
              <w:t>20</w:t>
            </w:r>
          </w:p>
        </w:tc>
        <w:tc>
          <w:tcPr>
            <w:tcW w:w="615" w:type="dxa"/>
            <w:tcBorders>
              <w:top w:val="nil"/>
              <w:bottom w:val="nil"/>
              <w:right w:val="nil"/>
            </w:tcBorders>
            <w:shd w:val="clear" w:color="auto" w:fill="auto"/>
          </w:tcPr>
          <w:p w:rsidR="00846F81" w:rsidRPr="00C5332E" w:rsidRDefault="00846F81" w:rsidP="00C6567B">
            <w:pPr>
              <w:pStyle w:val="Footer"/>
              <w:jc w:val="center"/>
              <w:rPr>
                <w:rFonts w:cs="Arial"/>
                <w:sz w:val="22"/>
                <w:szCs w:val="22"/>
              </w:rPr>
            </w:pPr>
          </w:p>
        </w:tc>
        <w:tc>
          <w:tcPr>
            <w:tcW w:w="850" w:type="dxa"/>
            <w:tcBorders>
              <w:top w:val="single" w:sz="4" w:space="0" w:color="auto"/>
              <w:left w:val="nil"/>
              <w:bottom w:val="nil"/>
              <w:right w:val="nil"/>
            </w:tcBorders>
            <w:shd w:val="clear" w:color="auto" w:fill="auto"/>
          </w:tcPr>
          <w:p w:rsidR="00846F81" w:rsidRPr="00C5332E" w:rsidRDefault="00846F81" w:rsidP="00C6567B">
            <w:pPr>
              <w:pStyle w:val="Footer"/>
              <w:jc w:val="center"/>
              <w:rPr>
                <w:rFonts w:cs="Arial"/>
                <w:sz w:val="22"/>
                <w:szCs w:val="22"/>
              </w:rPr>
            </w:pPr>
          </w:p>
        </w:tc>
        <w:tc>
          <w:tcPr>
            <w:tcW w:w="1276" w:type="dxa"/>
            <w:tcBorders>
              <w:top w:val="single" w:sz="4" w:space="0" w:color="auto"/>
              <w:left w:val="nil"/>
              <w:bottom w:val="nil"/>
              <w:right w:val="nil"/>
            </w:tcBorders>
            <w:shd w:val="clear" w:color="auto" w:fill="auto"/>
          </w:tcPr>
          <w:p w:rsidR="00846F81" w:rsidRPr="00C5332E" w:rsidRDefault="00846F81" w:rsidP="00C6567B">
            <w:pPr>
              <w:pStyle w:val="Footer"/>
              <w:jc w:val="center"/>
              <w:rPr>
                <w:rFonts w:cs="Arial"/>
                <w:sz w:val="22"/>
                <w:szCs w:val="22"/>
              </w:rPr>
            </w:pPr>
          </w:p>
        </w:tc>
        <w:tc>
          <w:tcPr>
            <w:tcW w:w="4685" w:type="dxa"/>
            <w:tcBorders>
              <w:top w:val="single" w:sz="4" w:space="0" w:color="auto"/>
              <w:left w:val="nil"/>
              <w:bottom w:val="nil"/>
              <w:right w:val="nil"/>
            </w:tcBorders>
            <w:shd w:val="clear" w:color="auto" w:fill="auto"/>
          </w:tcPr>
          <w:p w:rsidR="00846F81" w:rsidRPr="00C5332E" w:rsidRDefault="00846F81" w:rsidP="00C6567B">
            <w:pPr>
              <w:pStyle w:val="Footer"/>
              <w:jc w:val="center"/>
              <w:rPr>
                <w:rFonts w:cs="Arial"/>
                <w:sz w:val="22"/>
                <w:szCs w:val="22"/>
              </w:rPr>
            </w:pPr>
          </w:p>
        </w:tc>
      </w:tr>
    </w:tbl>
    <w:p w:rsidR="006F63BF" w:rsidRDefault="006F63BF" w:rsidP="00C5332E">
      <w:pPr>
        <w:rPr>
          <w:rFonts w:ascii="Arial" w:hAnsi="Arial" w:cs="Arial"/>
          <w:sz w:val="22"/>
          <w:szCs w:val="22"/>
        </w:rPr>
      </w:pPr>
    </w:p>
    <w:p w:rsidR="006F63BF" w:rsidRDefault="006F63BF" w:rsidP="00C5332E">
      <w:pPr>
        <w:rPr>
          <w:rFonts w:ascii="Arial" w:hAnsi="Arial" w:cs="Arial"/>
          <w:sz w:val="22"/>
          <w:szCs w:val="22"/>
        </w:rPr>
      </w:pPr>
    </w:p>
    <w:p w:rsidR="006F63BF" w:rsidRDefault="006F63BF" w:rsidP="00C5332E">
      <w:pPr>
        <w:rPr>
          <w:rFonts w:ascii="Arial" w:hAnsi="Arial" w:cs="Arial"/>
          <w:sz w:val="22"/>
          <w:szCs w:val="22"/>
        </w:rPr>
      </w:pPr>
    </w:p>
    <w:p w:rsid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 xml:space="preserve">Risk is comprised of two elements, the likelihood of harm occurring and the severity of that harm. In risk assessment, the likelihood of harm is the estimated frequency of the harm occurring and severity is the estimated seriousness of the potential to cause harm. A subjective estimate of both </w:t>
      </w:r>
      <w:proofErr w:type="gramStart"/>
      <w:r w:rsidRPr="00C5332E">
        <w:rPr>
          <w:rFonts w:ascii="Arial" w:eastAsia="Calibri" w:hAnsi="Arial" w:cs="Arial"/>
          <w:sz w:val="22"/>
          <w:szCs w:val="22"/>
        </w:rPr>
        <w:t>must be made</w:t>
      </w:r>
      <w:proofErr w:type="gramEnd"/>
      <w:r w:rsidRPr="00C5332E">
        <w:rPr>
          <w:rFonts w:ascii="Arial" w:eastAsia="Calibri" w:hAnsi="Arial" w:cs="Arial"/>
          <w:sz w:val="22"/>
          <w:szCs w:val="22"/>
        </w:rPr>
        <w:t xml:space="preserve">. </w:t>
      </w:r>
    </w:p>
    <w:p w:rsidR="00BA633F" w:rsidRPr="00C5332E" w:rsidRDefault="00BA633F" w:rsidP="00BA633F">
      <w:pPr>
        <w:spacing w:line="276" w:lineRule="auto"/>
        <w:rPr>
          <w:rFonts w:ascii="Arial" w:eastAsia="Calibri" w:hAnsi="Arial" w:cs="Arial"/>
          <w:sz w:val="22"/>
          <w:szCs w:val="22"/>
        </w:rPr>
      </w:pP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 xml:space="preserve">Hazard severity </w:t>
      </w:r>
      <w:proofErr w:type="gramStart"/>
      <w:r w:rsidRPr="00C5332E">
        <w:rPr>
          <w:rFonts w:ascii="Arial" w:eastAsia="Calibri" w:hAnsi="Arial" w:cs="Arial"/>
          <w:sz w:val="22"/>
          <w:szCs w:val="22"/>
        </w:rPr>
        <w:t>should be rated</w:t>
      </w:r>
      <w:proofErr w:type="gramEnd"/>
      <w:r w:rsidRPr="00C5332E">
        <w:rPr>
          <w:rFonts w:ascii="Arial" w:eastAsia="Calibri" w:hAnsi="Arial" w:cs="Arial"/>
          <w:sz w:val="22"/>
          <w:szCs w:val="22"/>
        </w:rPr>
        <w:t xml:space="preserve"> on a scale of 1 to 5.</w:t>
      </w:r>
    </w:p>
    <w:p w:rsidR="00C5332E" w:rsidRPr="00C5332E" w:rsidRDefault="00C5332E" w:rsidP="00BA633F">
      <w:pPr>
        <w:spacing w:line="276" w:lineRule="auto"/>
        <w:rPr>
          <w:rFonts w:ascii="Arial" w:eastAsia="Calibri" w:hAnsi="Arial" w:cs="Arial"/>
          <w:sz w:val="22"/>
          <w:szCs w:val="22"/>
        </w:rPr>
      </w:pP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 xml:space="preserve">1 – Minor (Trivial effect or </w:t>
      </w:r>
      <w:proofErr w:type="gramStart"/>
      <w:r w:rsidRPr="00C5332E">
        <w:rPr>
          <w:rFonts w:ascii="Arial" w:eastAsia="Calibri" w:hAnsi="Arial" w:cs="Arial"/>
          <w:sz w:val="22"/>
          <w:szCs w:val="22"/>
        </w:rPr>
        <w:t>very minor</w:t>
      </w:r>
      <w:proofErr w:type="gramEnd"/>
      <w:r w:rsidRPr="00C5332E">
        <w:rPr>
          <w:rFonts w:ascii="Arial" w:eastAsia="Calibri" w:hAnsi="Arial" w:cs="Arial"/>
          <w:sz w:val="22"/>
          <w:szCs w:val="22"/>
        </w:rPr>
        <w:t xml:space="preserve"> first aid attention required)</w:t>
      </w: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 xml:space="preserve">2 – Moderate (Likely to require first aid or minor medical attention, </w:t>
      </w:r>
      <w:proofErr w:type="gramStart"/>
      <w:r w:rsidRPr="00C5332E">
        <w:rPr>
          <w:rFonts w:ascii="Arial" w:eastAsia="Calibri" w:hAnsi="Arial" w:cs="Arial"/>
          <w:sz w:val="22"/>
          <w:szCs w:val="22"/>
        </w:rPr>
        <w:t>short term</w:t>
      </w:r>
      <w:proofErr w:type="gramEnd"/>
      <w:r w:rsidRPr="00C5332E">
        <w:rPr>
          <w:rFonts w:ascii="Arial" w:eastAsia="Calibri" w:hAnsi="Arial" w:cs="Arial"/>
          <w:sz w:val="22"/>
          <w:szCs w:val="22"/>
        </w:rPr>
        <w:t xml:space="preserve"> effect)</w:t>
      </w: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3 – Serious (Significant injury or condition, may result in lost time)</w:t>
      </w: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4 – Very Serious (Very Serious injury or condition, may have long term effects)</w:t>
      </w:r>
    </w:p>
    <w:p w:rsidR="00BA633F"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5 – Extreme (Very Serious injury or condi</w:t>
      </w:r>
      <w:r w:rsidR="00BA633F">
        <w:rPr>
          <w:rFonts w:ascii="Arial" w:eastAsia="Calibri" w:hAnsi="Arial" w:cs="Arial"/>
          <w:sz w:val="22"/>
          <w:szCs w:val="22"/>
        </w:rPr>
        <w:t xml:space="preserve">tion or a fatality, may affect </w:t>
      </w:r>
      <w:r w:rsidRPr="00C5332E">
        <w:rPr>
          <w:rFonts w:ascii="Arial" w:eastAsia="Calibri" w:hAnsi="Arial" w:cs="Arial"/>
          <w:sz w:val="22"/>
          <w:szCs w:val="22"/>
        </w:rPr>
        <w:t>multiple persons)</w:t>
      </w:r>
    </w:p>
    <w:p w:rsidR="00BA633F" w:rsidRPr="00C5332E" w:rsidRDefault="00BA633F" w:rsidP="00BA633F">
      <w:pPr>
        <w:spacing w:line="276" w:lineRule="auto"/>
        <w:rPr>
          <w:rFonts w:ascii="Arial" w:eastAsia="Calibri" w:hAnsi="Arial" w:cs="Arial"/>
          <w:sz w:val="22"/>
          <w:szCs w:val="22"/>
        </w:rPr>
      </w:pP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Likelihood of harm occurring should be rated on a scale of 1 to 4</w:t>
      </w:r>
    </w:p>
    <w:p w:rsidR="00C5332E" w:rsidRPr="00C5332E" w:rsidRDefault="00C5332E" w:rsidP="00BA633F">
      <w:pPr>
        <w:spacing w:line="276" w:lineRule="auto"/>
        <w:rPr>
          <w:rFonts w:ascii="Arial" w:eastAsia="Calibri" w:hAnsi="Arial" w:cs="Arial"/>
          <w:sz w:val="22"/>
          <w:szCs w:val="22"/>
        </w:rPr>
      </w:pP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1 – Unlikely (Unlikely to occur but not impossible)</w:t>
      </w:r>
    </w:p>
    <w:p w:rsidR="00C5332E" w:rsidRPr="00C5332E" w:rsidRDefault="00C5332E" w:rsidP="00BA633F">
      <w:pPr>
        <w:spacing w:line="276" w:lineRule="auto"/>
        <w:rPr>
          <w:rFonts w:ascii="Arial" w:eastAsia="Calibri" w:hAnsi="Arial" w:cs="Arial"/>
          <w:sz w:val="22"/>
          <w:szCs w:val="22"/>
        </w:rPr>
      </w:pPr>
      <w:proofErr w:type="gramStart"/>
      <w:r w:rsidRPr="00C5332E">
        <w:rPr>
          <w:rFonts w:ascii="Arial" w:eastAsia="Calibri" w:hAnsi="Arial" w:cs="Arial"/>
          <w:sz w:val="22"/>
          <w:szCs w:val="22"/>
        </w:rPr>
        <w:t>2</w:t>
      </w:r>
      <w:proofErr w:type="gramEnd"/>
      <w:r w:rsidRPr="00C5332E">
        <w:rPr>
          <w:rFonts w:ascii="Arial" w:eastAsia="Calibri" w:hAnsi="Arial" w:cs="Arial"/>
          <w:sz w:val="22"/>
          <w:szCs w:val="22"/>
        </w:rPr>
        <w:t xml:space="preserve"> – Possible (Less likely to occur than not to occur)</w:t>
      </w: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3 – Likely (More likely to occur than not to occur)</w:t>
      </w:r>
    </w:p>
    <w:p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4 – Very Likely (Very likely though not necessarily certain to occur)</w:t>
      </w:r>
    </w:p>
    <w:p w:rsidR="00C5332E" w:rsidRPr="00C5332E" w:rsidRDefault="00C5332E" w:rsidP="00BA633F">
      <w:pPr>
        <w:spacing w:line="276" w:lineRule="auto"/>
        <w:rPr>
          <w:rFonts w:ascii="Arial" w:eastAsia="Calibri" w:hAnsi="Arial" w:cs="Arial"/>
          <w:sz w:val="22"/>
          <w:szCs w:val="22"/>
        </w:rPr>
      </w:pPr>
    </w:p>
    <w:p w:rsidR="00BB08BB" w:rsidRDefault="00C5332E" w:rsidP="001A15A1">
      <w:pPr>
        <w:spacing w:line="276" w:lineRule="auto"/>
        <w:jc w:val="right"/>
        <w:rPr>
          <w:sz w:val="22"/>
          <w:szCs w:val="22"/>
        </w:rPr>
      </w:pPr>
      <w:r w:rsidRPr="00C5332E">
        <w:rPr>
          <w:rFonts w:ascii="Arial" w:eastAsia="Calibri" w:hAnsi="Arial" w:cs="Arial"/>
          <w:sz w:val="22"/>
          <w:szCs w:val="22"/>
        </w:rPr>
        <w:t xml:space="preserve">The factors for severity and likelihood are multiplied together to give the risk rating. This value will help evaluate the risk as to whether the risk </w:t>
      </w:r>
      <w:proofErr w:type="gramStart"/>
      <w:r w:rsidRPr="00C5332E">
        <w:rPr>
          <w:rFonts w:ascii="Arial" w:eastAsia="Calibri" w:hAnsi="Arial" w:cs="Arial"/>
          <w:sz w:val="22"/>
          <w:szCs w:val="22"/>
        </w:rPr>
        <w:t>is controlled</w:t>
      </w:r>
      <w:proofErr w:type="gramEnd"/>
      <w:r w:rsidRPr="00C5332E">
        <w:rPr>
          <w:rFonts w:ascii="Arial" w:eastAsia="Calibri" w:hAnsi="Arial" w:cs="Arial"/>
          <w:sz w:val="22"/>
          <w:szCs w:val="22"/>
        </w:rPr>
        <w:t xml:space="preserve"> to the required level.</w:t>
      </w:r>
      <w:r w:rsidR="006F63BF">
        <w:rPr>
          <w:rFonts w:ascii="Arial" w:eastAsia="Calibri" w:hAnsi="Arial" w:cs="Arial"/>
          <w:sz w:val="22"/>
          <w:szCs w:val="22"/>
        </w:rPr>
        <w:t xml:space="preserve"> </w:t>
      </w:r>
      <w:r w:rsidRPr="00C5332E">
        <w:rPr>
          <w:rFonts w:ascii="Arial" w:eastAsia="Calibri" w:hAnsi="Arial" w:cs="Arial"/>
          <w:sz w:val="22"/>
          <w:szCs w:val="22"/>
        </w:rPr>
        <w:t xml:space="preserve">The risk rating enables decisions to be taken on the amount of effort to be expended on the control of a risk, but any hazard that is certain or very likely to cause injury must be attended to and the risk reduced even if the severity is low. All risks </w:t>
      </w:r>
      <w:proofErr w:type="gramStart"/>
      <w:r w:rsidRPr="00C5332E">
        <w:rPr>
          <w:rFonts w:ascii="Arial" w:eastAsia="Calibri" w:hAnsi="Arial" w:cs="Arial"/>
          <w:sz w:val="22"/>
          <w:szCs w:val="22"/>
        </w:rPr>
        <w:t>must be controlled</w:t>
      </w:r>
      <w:proofErr w:type="gramEnd"/>
      <w:r w:rsidRPr="00C5332E">
        <w:rPr>
          <w:rFonts w:ascii="Arial" w:eastAsia="Calibri" w:hAnsi="Arial" w:cs="Arial"/>
          <w:sz w:val="22"/>
          <w:szCs w:val="22"/>
        </w:rPr>
        <w:t xml:space="preserve"> so far as is reasonably practicable. </w:t>
      </w:r>
      <w:r w:rsidR="00BB08BB">
        <w:rPr>
          <w:rFonts w:ascii="Arial" w:hAnsi="Arial" w:cs="Arial"/>
          <w:sz w:val="22"/>
          <w:szCs w:val="22"/>
        </w:rPr>
        <w:br w:type="page"/>
      </w:r>
    </w:p>
    <w:sectPr w:rsidR="00BB08BB" w:rsidSect="00D95B6F">
      <w:footerReference w:type="default" r:id="rId14"/>
      <w:pgSz w:w="16834" w:h="11909" w:orient="landscape" w:code="9"/>
      <w:pgMar w:top="1418" w:right="720" w:bottom="1418" w:left="720" w:header="22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BB3" w:rsidRDefault="00C54BB3">
      <w:r>
        <w:separator/>
      </w:r>
    </w:p>
  </w:endnote>
  <w:endnote w:type="continuationSeparator" w:id="0">
    <w:p w:rsidR="00C54BB3" w:rsidRDefault="00C5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53" w:rsidRDefault="008C5A53">
    <w:pPr>
      <w:pStyle w:val="Footer"/>
      <w:jc w:val="left"/>
    </w:pPr>
    <w:r>
      <w:t>V</w:t>
    </w:r>
    <w:r w:rsidR="00A46DE7">
      <w:t xml:space="preserve">ersion Number </w:t>
    </w:r>
    <w:r w:rsidR="00B8697C">
      <w:t>1</w:t>
    </w:r>
    <w:r>
      <w:tab/>
    </w:r>
    <w:r>
      <w:tab/>
    </w:r>
    <w:r>
      <w:tab/>
    </w:r>
    <w:r>
      <w:tab/>
    </w:r>
    <w:r w:rsidR="00D95B6F">
      <w:tab/>
    </w:r>
    <w:r w:rsidR="00D95B6F">
      <w:tab/>
    </w:r>
    <w:r w:rsidR="00D95B6F">
      <w:tab/>
    </w:r>
    <w:r w:rsidR="00186A07">
      <w:t xml:space="preserve">Date of Issue: </w:t>
    </w:r>
    <w:r w:rsidR="00B8697C">
      <w:t>10/09</w:t>
    </w:r>
    <w:r w:rsidR="004378EA">
      <w:t>/2020</w:t>
    </w:r>
    <w:r>
      <w:tab/>
    </w:r>
    <w:r>
      <w:tab/>
    </w:r>
    <w:r>
      <w:tab/>
    </w:r>
    <w:r w:rsidR="00D95B6F">
      <w:tab/>
    </w:r>
    <w:r w:rsidR="00D95B6F">
      <w:tab/>
    </w:r>
    <w:r w:rsidR="00D95B6F">
      <w:tab/>
    </w:r>
    <w:r w:rsidR="00D95B6F">
      <w:tab/>
    </w:r>
    <w:r w:rsidR="00D95B6F">
      <w:tab/>
    </w:r>
    <w:r>
      <w:t>Approved by: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BB3" w:rsidRDefault="00C54BB3">
      <w:r>
        <w:separator/>
      </w:r>
    </w:p>
  </w:footnote>
  <w:footnote w:type="continuationSeparator" w:id="0">
    <w:p w:rsidR="00C54BB3" w:rsidRDefault="00C54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643"/>
    <w:multiLevelType w:val="hybridMultilevel"/>
    <w:tmpl w:val="8E78F9A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1AE27462"/>
    <w:multiLevelType w:val="hybridMultilevel"/>
    <w:tmpl w:val="44445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D3778F9"/>
    <w:multiLevelType w:val="hybridMultilevel"/>
    <w:tmpl w:val="2DB87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5CBE"/>
    <w:multiLevelType w:val="hybridMultilevel"/>
    <w:tmpl w:val="648EF2C2"/>
    <w:lvl w:ilvl="0" w:tplc="890AC022">
      <w:start w:val="1"/>
      <w:numFmt w:val="bullet"/>
      <w:lvlText w:val=""/>
      <w:lvlJc w:val="left"/>
      <w:pPr>
        <w:tabs>
          <w:tab w:val="num" w:pos="720"/>
        </w:tabs>
        <w:ind w:left="720" w:hanging="360"/>
      </w:pPr>
      <w:rPr>
        <w:rFonts w:ascii="Wingdings" w:hAnsi="Wingdings" w:hint="default"/>
      </w:rPr>
    </w:lvl>
    <w:lvl w:ilvl="1" w:tplc="583C73C0" w:tentative="1">
      <w:start w:val="1"/>
      <w:numFmt w:val="bullet"/>
      <w:lvlText w:val=""/>
      <w:lvlJc w:val="left"/>
      <w:pPr>
        <w:tabs>
          <w:tab w:val="num" w:pos="1440"/>
        </w:tabs>
        <w:ind w:left="1440" w:hanging="360"/>
      </w:pPr>
      <w:rPr>
        <w:rFonts w:ascii="Wingdings" w:hAnsi="Wingdings" w:hint="default"/>
      </w:rPr>
    </w:lvl>
    <w:lvl w:ilvl="2" w:tplc="283E5D3E" w:tentative="1">
      <w:start w:val="1"/>
      <w:numFmt w:val="bullet"/>
      <w:lvlText w:val=""/>
      <w:lvlJc w:val="left"/>
      <w:pPr>
        <w:tabs>
          <w:tab w:val="num" w:pos="2160"/>
        </w:tabs>
        <w:ind w:left="2160" w:hanging="360"/>
      </w:pPr>
      <w:rPr>
        <w:rFonts w:ascii="Wingdings" w:hAnsi="Wingdings" w:hint="default"/>
      </w:rPr>
    </w:lvl>
    <w:lvl w:ilvl="3" w:tplc="9F528A38" w:tentative="1">
      <w:start w:val="1"/>
      <w:numFmt w:val="bullet"/>
      <w:lvlText w:val=""/>
      <w:lvlJc w:val="left"/>
      <w:pPr>
        <w:tabs>
          <w:tab w:val="num" w:pos="2880"/>
        </w:tabs>
        <w:ind w:left="2880" w:hanging="360"/>
      </w:pPr>
      <w:rPr>
        <w:rFonts w:ascii="Wingdings" w:hAnsi="Wingdings" w:hint="default"/>
      </w:rPr>
    </w:lvl>
    <w:lvl w:ilvl="4" w:tplc="F16C58A8" w:tentative="1">
      <w:start w:val="1"/>
      <w:numFmt w:val="bullet"/>
      <w:lvlText w:val=""/>
      <w:lvlJc w:val="left"/>
      <w:pPr>
        <w:tabs>
          <w:tab w:val="num" w:pos="3600"/>
        </w:tabs>
        <w:ind w:left="3600" w:hanging="360"/>
      </w:pPr>
      <w:rPr>
        <w:rFonts w:ascii="Wingdings" w:hAnsi="Wingdings" w:hint="default"/>
      </w:rPr>
    </w:lvl>
    <w:lvl w:ilvl="5" w:tplc="B818FFE6" w:tentative="1">
      <w:start w:val="1"/>
      <w:numFmt w:val="bullet"/>
      <w:lvlText w:val=""/>
      <w:lvlJc w:val="left"/>
      <w:pPr>
        <w:tabs>
          <w:tab w:val="num" w:pos="4320"/>
        </w:tabs>
        <w:ind w:left="4320" w:hanging="360"/>
      </w:pPr>
      <w:rPr>
        <w:rFonts w:ascii="Wingdings" w:hAnsi="Wingdings" w:hint="default"/>
      </w:rPr>
    </w:lvl>
    <w:lvl w:ilvl="6" w:tplc="C302C2AE" w:tentative="1">
      <w:start w:val="1"/>
      <w:numFmt w:val="bullet"/>
      <w:lvlText w:val=""/>
      <w:lvlJc w:val="left"/>
      <w:pPr>
        <w:tabs>
          <w:tab w:val="num" w:pos="5040"/>
        </w:tabs>
        <w:ind w:left="5040" w:hanging="360"/>
      </w:pPr>
      <w:rPr>
        <w:rFonts w:ascii="Wingdings" w:hAnsi="Wingdings" w:hint="default"/>
      </w:rPr>
    </w:lvl>
    <w:lvl w:ilvl="7" w:tplc="188ADE64" w:tentative="1">
      <w:start w:val="1"/>
      <w:numFmt w:val="bullet"/>
      <w:lvlText w:val=""/>
      <w:lvlJc w:val="left"/>
      <w:pPr>
        <w:tabs>
          <w:tab w:val="num" w:pos="5760"/>
        </w:tabs>
        <w:ind w:left="5760" w:hanging="360"/>
      </w:pPr>
      <w:rPr>
        <w:rFonts w:ascii="Wingdings" w:hAnsi="Wingdings" w:hint="default"/>
      </w:rPr>
    </w:lvl>
    <w:lvl w:ilvl="8" w:tplc="547449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75A45"/>
    <w:multiLevelType w:val="hybridMultilevel"/>
    <w:tmpl w:val="BC42DC3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054FB6"/>
    <w:multiLevelType w:val="hybridMultilevel"/>
    <w:tmpl w:val="7C9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3173"/>
    <w:multiLevelType w:val="hybridMultilevel"/>
    <w:tmpl w:val="92A8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D3053"/>
    <w:multiLevelType w:val="hybridMultilevel"/>
    <w:tmpl w:val="3A1E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00B60"/>
    <w:multiLevelType w:val="hybridMultilevel"/>
    <w:tmpl w:val="1C4E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E6522"/>
    <w:multiLevelType w:val="hybridMultilevel"/>
    <w:tmpl w:val="45D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A6963"/>
    <w:multiLevelType w:val="hybridMultilevel"/>
    <w:tmpl w:val="70B89DEE"/>
    <w:lvl w:ilvl="0" w:tplc="592EBBC4">
      <w:start w:val="1"/>
      <w:numFmt w:val="bullet"/>
      <w:lvlText w:val="•"/>
      <w:lvlJc w:val="left"/>
      <w:pPr>
        <w:tabs>
          <w:tab w:val="num" w:pos="720"/>
        </w:tabs>
        <w:ind w:left="720" w:hanging="360"/>
      </w:pPr>
      <w:rPr>
        <w:rFonts w:ascii="Arial" w:hAnsi="Arial" w:hint="default"/>
      </w:rPr>
    </w:lvl>
    <w:lvl w:ilvl="1" w:tplc="CFCC5E06" w:tentative="1">
      <w:start w:val="1"/>
      <w:numFmt w:val="bullet"/>
      <w:lvlText w:val="•"/>
      <w:lvlJc w:val="left"/>
      <w:pPr>
        <w:tabs>
          <w:tab w:val="num" w:pos="1440"/>
        </w:tabs>
        <w:ind w:left="1440" w:hanging="360"/>
      </w:pPr>
      <w:rPr>
        <w:rFonts w:ascii="Arial" w:hAnsi="Arial" w:hint="default"/>
      </w:rPr>
    </w:lvl>
    <w:lvl w:ilvl="2" w:tplc="A00A3E72" w:tentative="1">
      <w:start w:val="1"/>
      <w:numFmt w:val="bullet"/>
      <w:lvlText w:val="•"/>
      <w:lvlJc w:val="left"/>
      <w:pPr>
        <w:tabs>
          <w:tab w:val="num" w:pos="2160"/>
        </w:tabs>
        <w:ind w:left="2160" w:hanging="360"/>
      </w:pPr>
      <w:rPr>
        <w:rFonts w:ascii="Arial" w:hAnsi="Arial" w:hint="default"/>
      </w:rPr>
    </w:lvl>
    <w:lvl w:ilvl="3" w:tplc="F4FE4E10" w:tentative="1">
      <w:start w:val="1"/>
      <w:numFmt w:val="bullet"/>
      <w:lvlText w:val="•"/>
      <w:lvlJc w:val="left"/>
      <w:pPr>
        <w:tabs>
          <w:tab w:val="num" w:pos="2880"/>
        </w:tabs>
        <w:ind w:left="2880" w:hanging="360"/>
      </w:pPr>
      <w:rPr>
        <w:rFonts w:ascii="Arial" w:hAnsi="Arial" w:hint="default"/>
      </w:rPr>
    </w:lvl>
    <w:lvl w:ilvl="4" w:tplc="51DA7504" w:tentative="1">
      <w:start w:val="1"/>
      <w:numFmt w:val="bullet"/>
      <w:lvlText w:val="•"/>
      <w:lvlJc w:val="left"/>
      <w:pPr>
        <w:tabs>
          <w:tab w:val="num" w:pos="3600"/>
        </w:tabs>
        <w:ind w:left="3600" w:hanging="360"/>
      </w:pPr>
      <w:rPr>
        <w:rFonts w:ascii="Arial" w:hAnsi="Arial" w:hint="default"/>
      </w:rPr>
    </w:lvl>
    <w:lvl w:ilvl="5" w:tplc="8B92ECA0" w:tentative="1">
      <w:start w:val="1"/>
      <w:numFmt w:val="bullet"/>
      <w:lvlText w:val="•"/>
      <w:lvlJc w:val="left"/>
      <w:pPr>
        <w:tabs>
          <w:tab w:val="num" w:pos="4320"/>
        </w:tabs>
        <w:ind w:left="4320" w:hanging="360"/>
      </w:pPr>
      <w:rPr>
        <w:rFonts w:ascii="Arial" w:hAnsi="Arial" w:hint="default"/>
      </w:rPr>
    </w:lvl>
    <w:lvl w:ilvl="6" w:tplc="5F327B08" w:tentative="1">
      <w:start w:val="1"/>
      <w:numFmt w:val="bullet"/>
      <w:lvlText w:val="•"/>
      <w:lvlJc w:val="left"/>
      <w:pPr>
        <w:tabs>
          <w:tab w:val="num" w:pos="5040"/>
        </w:tabs>
        <w:ind w:left="5040" w:hanging="360"/>
      </w:pPr>
      <w:rPr>
        <w:rFonts w:ascii="Arial" w:hAnsi="Arial" w:hint="default"/>
      </w:rPr>
    </w:lvl>
    <w:lvl w:ilvl="7" w:tplc="6BC01038" w:tentative="1">
      <w:start w:val="1"/>
      <w:numFmt w:val="bullet"/>
      <w:lvlText w:val="•"/>
      <w:lvlJc w:val="left"/>
      <w:pPr>
        <w:tabs>
          <w:tab w:val="num" w:pos="5760"/>
        </w:tabs>
        <w:ind w:left="5760" w:hanging="360"/>
      </w:pPr>
      <w:rPr>
        <w:rFonts w:ascii="Arial" w:hAnsi="Arial" w:hint="default"/>
      </w:rPr>
    </w:lvl>
    <w:lvl w:ilvl="8" w:tplc="84CCF5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CD6729"/>
    <w:multiLevelType w:val="hybridMultilevel"/>
    <w:tmpl w:val="BAFE1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D411F7"/>
    <w:multiLevelType w:val="hybridMultilevel"/>
    <w:tmpl w:val="24E81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557EF"/>
    <w:multiLevelType w:val="hybridMultilevel"/>
    <w:tmpl w:val="7168374C"/>
    <w:lvl w:ilvl="0" w:tplc="F5487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45C36"/>
    <w:multiLevelType w:val="hybridMultilevel"/>
    <w:tmpl w:val="96FE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2326E"/>
    <w:multiLevelType w:val="hybridMultilevel"/>
    <w:tmpl w:val="DF2AE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2C5AB8"/>
    <w:multiLevelType w:val="hybridMultilevel"/>
    <w:tmpl w:val="3E3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82501"/>
    <w:multiLevelType w:val="hybridMultilevel"/>
    <w:tmpl w:val="4A3EA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96C0378"/>
    <w:multiLevelType w:val="hybridMultilevel"/>
    <w:tmpl w:val="18C487E0"/>
    <w:lvl w:ilvl="0" w:tplc="0809000F">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F33162"/>
    <w:multiLevelType w:val="hybridMultilevel"/>
    <w:tmpl w:val="6D5A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B3B99"/>
    <w:multiLevelType w:val="hybridMultilevel"/>
    <w:tmpl w:val="DAB84C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04698B"/>
    <w:multiLevelType w:val="hybridMultilevel"/>
    <w:tmpl w:val="910AD6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3A4241"/>
    <w:multiLevelType w:val="hybridMultilevel"/>
    <w:tmpl w:val="10BC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22288"/>
    <w:multiLevelType w:val="hybridMultilevel"/>
    <w:tmpl w:val="E9CC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B03BC"/>
    <w:multiLevelType w:val="hybridMultilevel"/>
    <w:tmpl w:val="025028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530D63"/>
    <w:multiLevelType w:val="hybridMultilevel"/>
    <w:tmpl w:val="8FA41218"/>
    <w:lvl w:ilvl="0" w:tplc="F5487E44">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A6BEE"/>
    <w:multiLevelType w:val="hybridMultilevel"/>
    <w:tmpl w:val="A4EA1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10F37"/>
    <w:multiLevelType w:val="hybridMultilevel"/>
    <w:tmpl w:val="B742E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CC07D1"/>
    <w:multiLevelType w:val="hybridMultilevel"/>
    <w:tmpl w:val="F5A669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901D76"/>
    <w:multiLevelType w:val="hybridMultilevel"/>
    <w:tmpl w:val="C2001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A24D3D"/>
    <w:multiLevelType w:val="multilevel"/>
    <w:tmpl w:val="CE54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507D1"/>
    <w:multiLevelType w:val="hybridMultilevel"/>
    <w:tmpl w:val="29668992"/>
    <w:lvl w:ilvl="0" w:tplc="F5487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947A5"/>
    <w:multiLevelType w:val="hybridMultilevel"/>
    <w:tmpl w:val="1FBA6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FE064A"/>
    <w:multiLevelType w:val="hybridMultilevel"/>
    <w:tmpl w:val="13DAD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797BBC"/>
    <w:multiLevelType w:val="hybridMultilevel"/>
    <w:tmpl w:val="4AFAA8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1B6DB7"/>
    <w:multiLevelType w:val="hybridMultilevel"/>
    <w:tmpl w:val="857C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E55FE1"/>
    <w:multiLevelType w:val="multilevel"/>
    <w:tmpl w:val="7D547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0"/>
  </w:num>
  <w:num w:numId="3">
    <w:abstractNumId w:val="37"/>
  </w:num>
  <w:num w:numId="4">
    <w:abstractNumId w:val="25"/>
  </w:num>
  <w:num w:numId="5">
    <w:abstractNumId w:val="1"/>
  </w:num>
  <w:num w:numId="6">
    <w:abstractNumId w:val="34"/>
  </w:num>
  <w:num w:numId="7">
    <w:abstractNumId w:val="9"/>
  </w:num>
  <w:num w:numId="8">
    <w:abstractNumId w:val="19"/>
  </w:num>
  <w:num w:numId="9">
    <w:abstractNumId w:val="36"/>
  </w:num>
  <w:num w:numId="10">
    <w:abstractNumId w:val="30"/>
  </w:num>
  <w:num w:numId="11">
    <w:abstractNumId w:val="12"/>
  </w:num>
  <w:num w:numId="12">
    <w:abstractNumId w:val="14"/>
  </w:num>
  <w:num w:numId="13">
    <w:abstractNumId w:val="22"/>
  </w:num>
  <w:num w:numId="14">
    <w:abstractNumId w:val="16"/>
  </w:num>
  <w:num w:numId="15">
    <w:abstractNumId w:val="8"/>
  </w:num>
  <w:num w:numId="16">
    <w:abstractNumId w:val="6"/>
  </w:num>
  <w:num w:numId="17">
    <w:abstractNumId w:val="27"/>
  </w:num>
  <w:num w:numId="18">
    <w:abstractNumId w:val="5"/>
  </w:num>
  <w:num w:numId="19">
    <w:abstractNumId w:val="2"/>
  </w:num>
  <w:num w:numId="20">
    <w:abstractNumId w:val="17"/>
  </w:num>
  <w:num w:numId="21">
    <w:abstractNumId w:val="23"/>
  </w:num>
  <w:num w:numId="22">
    <w:abstractNumId w:val="7"/>
  </w:num>
  <w:num w:numId="23">
    <w:abstractNumId w:val="13"/>
  </w:num>
  <w:num w:numId="24">
    <w:abstractNumId w:val="32"/>
  </w:num>
  <w:num w:numId="25">
    <w:abstractNumId w:val="31"/>
  </w:num>
  <w:num w:numId="26">
    <w:abstractNumId w:val="15"/>
  </w:num>
  <w:num w:numId="27">
    <w:abstractNumId w:val="11"/>
  </w:num>
  <w:num w:numId="28">
    <w:abstractNumId w:val="35"/>
  </w:num>
  <w:num w:numId="29">
    <w:abstractNumId w:val="18"/>
  </w:num>
  <w:num w:numId="30">
    <w:abstractNumId w:val="20"/>
  </w:num>
  <w:num w:numId="31">
    <w:abstractNumId w:val="33"/>
  </w:num>
  <w:num w:numId="32">
    <w:abstractNumId w:val="4"/>
  </w:num>
  <w:num w:numId="33">
    <w:abstractNumId w:val="10"/>
  </w:num>
  <w:num w:numId="34">
    <w:abstractNumId w:val="3"/>
  </w:num>
  <w:num w:numId="35">
    <w:abstractNumId w:val="28"/>
  </w:num>
  <w:num w:numId="36">
    <w:abstractNumId w:val="29"/>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savePreviewPicture/>
  <w:hdrShapeDefaults>
    <o:shapedefaults v:ext="edit" spidmax="2049" strokecolor="none [3215]">
      <v:stroke color="none [32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9F"/>
    <w:rsid w:val="0001209A"/>
    <w:rsid w:val="0001237D"/>
    <w:rsid w:val="00025C3E"/>
    <w:rsid w:val="0003123C"/>
    <w:rsid w:val="00040379"/>
    <w:rsid w:val="000426B5"/>
    <w:rsid w:val="00043705"/>
    <w:rsid w:val="000479F3"/>
    <w:rsid w:val="00051309"/>
    <w:rsid w:val="00056FDB"/>
    <w:rsid w:val="00061037"/>
    <w:rsid w:val="00073D72"/>
    <w:rsid w:val="000777F9"/>
    <w:rsid w:val="0008199F"/>
    <w:rsid w:val="00091FF7"/>
    <w:rsid w:val="000A1D7A"/>
    <w:rsid w:val="000A74A2"/>
    <w:rsid w:val="000A7CB9"/>
    <w:rsid w:val="000B3AB8"/>
    <w:rsid w:val="000C3418"/>
    <w:rsid w:val="000C4FC8"/>
    <w:rsid w:val="000D0CD7"/>
    <w:rsid w:val="000D0ED2"/>
    <w:rsid w:val="000D3327"/>
    <w:rsid w:val="000E1778"/>
    <w:rsid w:val="000E5DBD"/>
    <w:rsid w:val="000F0CFE"/>
    <w:rsid w:val="000F7525"/>
    <w:rsid w:val="00104FBE"/>
    <w:rsid w:val="00114681"/>
    <w:rsid w:val="00120DA0"/>
    <w:rsid w:val="00133EDD"/>
    <w:rsid w:val="001525FB"/>
    <w:rsid w:val="00161FA6"/>
    <w:rsid w:val="00183646"/>
    <w:rsid w:val="00186A07"/>
    <w:rsid w:val="00186B68"/>
    <w:rsid w:val="00197415"/>
    <w:rsid w:val="001A15A1"/>
    <w:rsid w:val="001A41C2"/>
    <w:rsid w:val="001A429F"/>
    <w:rsid w:val="001B5684"/>
    <w:rsid w:val="001D6DEB"/>
    <w:rsid w:val="001E04EA"/>
    <w:rsid w:val="001E465F"/>
    <w:rsid w:val="0021504C"/>
    <w:rsid w:val="00227EBA"/>
    <w:rsid w:val="00237D29"/>
    <w:rsid w:val="00240933"/>
    <w:rsid w:val="0025188D"/>
    <w:rsid w:val="00262A73"/>
    <w:rsid w:val="00263620"/>
    <w:rsid w:val="00271327"/>
    <w:rsid w:val="002820D2"/>
    <w:rsid w:val="00290FA0"/>
    <w:rsid w:val="00297271"/>
    <w:rsid w:val="002A544D"/>
    <w:rsid w:val="002B0815"/>
    <w:rsid w:val="002C0E42"/>
    <w:rsid w:val="002C6DC7"/>
    <w:rsid w:val="002E5296"/>
    <w:rsid w:val="002E56BD"/>
    <w:rsid w:val="002F3957"/>
    <w:rsid w:val="00303543"/>
    <w:rsid w:val="003046DF"/>
    <w:rsid w:val="003077EF"/>
    <w:rsid w:val="00312D01"/>
    <w:rsid w:val="00312DAA"/>
    <w:rsid w:val="00312FBC"/>
    <w:rsid w:val="003277B1"/>
    <w:rsid w:val="003360FA"/>
    <w:rsid w:val="003606A0"/>
    <w:rsid w:val="00361057"/>
    <w:rsid w:val="003659F5"/>
    <w:rsid w:val="003724B7"/>
    <w:rsid w:val="00375D56"/>
    <w:rsid w:val="003869BB"/>
    <w:rsid w:val="00391D2E"/>
    <w:rsid w:val="003A347B"/>
    <w:rsid w:val="003B106E"/>
    <w:rsid w:val="003B2B0A"/>
    <w:rsid w:val="003C1335"/>
    <w:rsid w:val="003C35C1"/>
    <w:rsid w:val="003C6EAD"/>
    <w:rsid w:val="003C76EF"/>
    <w:rsid w:val="003F30C1"/>
    <w:rsid w:val="00400F62"/>
    <w:rsid w:val="00410AB9"/>
    <w:rsid w:val="00412CCD"/>
    <w:rsid w:val="00424440"/>
    <w:rsid w:val="0042659A"/>
    <w:rsid w:val="00431F77"/>
    <w:rsid w:val="00433703"/>
    <w:rsid w:val="0043459D"/>
    <w:rsid w:val="0043614E"/>
    <w:rsid w:val="004378EA"/>
    <w:rsid w:val="00437BFC"/>
    <w:rsid w:val="004507AF"/>
    <w:rsid w:val="0045612C"/>
    <w:rsid w:val="00456786"/>
    <w:rsid w:val="004618F0"/>
    <w:rsid w:val="004677BD"/>
    <w:rsid w:val="004836D2"/>
    <w:rsid w:val="004911B8"/>
    <w:rsid w:val="004925A5"/>
    <w:rsid w:val="004952AA"/>
    <w:rsid w:val="004A1ADA"/>
    <w:rsid w:val="004E1A68"/>
    <w:rsid w:val="004E47F4"/>
    <w:rsid w:val="004E585C"/>
    <w:rsid w:val="004E6938"/>
    <w:rsid w:val="004F0A1F"/>
    <w:rsid w:val="004F4ABC"/>
    <w:rsid w:val="00503470"/>
    <w:rsid w:val="00510858"/>
    <w:rsid w:val="00521AF5"/>
    <w:rsid w:val="005269B7"/>
    <w:rsid w:val="0053098C"/>
    <w:rsid w:val="005408FE"/>
    <w:rsid w:val="00551060"/>
    <w:rsid w:val="00551B1A"/>
    <w:rsid w:val="005549BD"/>
    <w:rsid w:val="00556C11"/>
    <w:rsid w:val="005601AC"/>
    <w:rsid w:val="005662AA"/>
    <w:rsid w:val="005704E0"/>
    <w:rsid w:val="00583876"/>
    <w:rsid w:val="00586450"/>
    <w:rsid w:val="005869F7"/>
    <w:rsid w:val="00595A69"/>
    <w:rsid w:val="00596396"/>
    <w:rsid w:val="005A4505"/>
    <w:rsid w:val="005A479B"/>
    <w:rsid w:val="005A6D53"/>
    <w:rsid w:val="005B76BC"/>
    <w:rsid w:val="005C00B6"/>
    <w:rsid w:val="005C6EA9"/>
    <w:rsid w:val="005D1B41"/>
    <w:rsid w:val="005D5122"/>
    <w:rsid w:val="005E46C8"/>
    <w:rsid w:val="005F0059"/>
    <w:rsid w:val="005F08F3"/>
    <w:rsid w:val="005F1C9A"/>
    <w:rsid w:val="005F5261"/>
    <w:rsid w:val="005F62FD"/>
    <w:rsid w:val="00600BC0"/>
    <w:rsid w:val="00611F36"/>
    <w:rsid w:val="00625FCB"/>
    <w:rsid w:val="00630A3D"/>
    <w:rsid w:val="00632118"/>
    <w:rsid w:val="006443AF"/>
    <w:rsid w:val="00662A1F"/>
    <w:rsid w:val="00667877"/>
    <w:rsid w:val="00691DBA"/>
    <w:rsid w:val="006921F7"/>
    <w:rsid w:val="00693099"/>
    <w:rsid w:val="00695B31"/>
    <w:rsid w:val="006A4E7D"/>
    <w:rsid w:val="006A71C1"/>
    <w:rsid w:val="006B017D"/>
    <w:rsid w:val="006B247B"/>
    <w:rsid w:val="006C37F0"/>
    <w:rsid w:val="006E1D7C"/>
    <w:rsid w:val="006E24D5"/>
    <w:rsid w:val="006F0238"/>
    <w:rsid w:val="006F187E"/>
    <w:rsid w:val="006F63BF"/>
    <w:rsid w:val="006F6D5C"/>
    <w:rsid w:val="00721968"/>
    <w:rsid w:val="0073784E"/>
    <w:rsid w:val="007435E4"/>
    <w:rsid w:val="00744B66"/>
    <w:rsid w:val="00756914"/>
    <w:rsid w:val="00772A0D"/>
    <w:rsid w:val="00784781"/>
    <w:rsid w:val="00786C90"/>
    <w:rsid w:val="00792A20"/>
    <w:rsid w:val="00794400"/>
    <w:rsid w:val="00794F7E"/>
    <w:rsid w:val="00795EEF"/>
    <w:rsid w:val="00796D10"/>
    <w:rsid w:val="007A2F1E"/>
    <w:rsid w:val="007A67D4"/>
    <w:rsid w:val="007B2207"/>
    <w:rsid w:val="007C5ED9"/>
    <w:rsid w:val="007D32FF"/>
    <w:rsid w:val="007E4A26"/>
    <w:rsid w:val="007F0EEC"/>
    <w:rsid w:val="007F23BD"/>
    <w:rsid w:val="007F3B84"/>
    <w:rsid w:val="00801DA9"/>
    <w:rsid w:val="00805974"/>
    <w:rsid w:val="008118F5"/>
    <w:rsid w:val="008338B6"/>
    <w:rsid w:val="00835CE9"/>
    <w:rsid w:val="00840849"/>
    <w:rsid w:val="00842EBE"/>
    <w:rsid w:val="00846F81"/>
    <w:rsid w:val="0086400A"/>
    <w:rsid w:val="00865E6C"/>
    <w:rsid w:val="00867262"/>
    <w:rsid w:val="0088073D"/>
    <w:rsid w:val="00893C36"/>
    <w:rsid w:val="00897C54"/>
    <w:rsid w:val="008A177A"/>
    <w:rsid w:val="008B3EBE"/>
    <w:rsid w:val="008C0599"/>
    <w:rsid w:val="008C2FFC"/>
    <w:rsid w:val="008C3EB7"/>
    <w:rsid w:val="008C5A53"/>
    <w:rsid w:val="008C5AFF"/>
    <w:rsid w:val="008D0878"/>
    <w:rsid w:val="008D2A22"/>
    <w:rsid w:val="008D394D"/>
    <w:rsid w:val="008D7E8A"/>
    <w:rsid w:val="008E1B03"/>
    <w:rsid w:val="008F07CD"/>
    <w:rsid w:val="008F0B32"/>
    <w:rsid w:val="008F2D0C"/>
    <w:rsid w:val="00901FBC"/>
    <w:rsid w:val="00940630"/>
    <w:rsid w:val="00944682"/>
    <w:rsid w:val="00952095"/>
    <w:rsid w:val="0096367B"/>
    <w:rsid w:val="00963E8C"/>
    <w:rsid w:val="00973A54"/>
    <w:rsid w:val="0097488C"/>
    <w:rsid w:val="00975745"/>
    <w:rsid w:val="00981292"/>
    <w:rsid w:val="0098263D"/>
    <w:rsid w:val="00983409"/>
    <w:rsid w:val="00992FD1"/>
    <w:rsid w:val="0099487E"/>
    <w:rsid w:val="00995268"/>
    <w:rsid w:val="009A18FE"/>
    <w:rsid w:val="009B0BCA"/>
    <w:rsid w:val="009B134E"/>
    <w:rsid w:val="009B22A9"/>
    <w:rsid w:val="009B4142"/>
    <w:rsid w:val="009C36EE"/>
    <w:rsid w:val="009C7375"/>
    <w:rsid w:val="009E7ACB"/>
    <w:rsid w:val="009F1A70"/>
    <w:rsid w:val="009F26E7"/>
    <w:rsid w:val="009F4FAC"/>
    <w:rsid w:val="00A16237"/>
    <w:rsid w:val="00A1672B"/>
    <w:rsid w:val="00A21318"/>
    <w:rsid w:val="00A2397A"/>
    <w:rsid w:val="00A40953"/>
    <w:rsid w:val="00A4272D"/>
    <w:rsid w:val="00A4323C"/>
    <w:rsid w:val="00A46DE7"/>
    <w:rsid w:val="00A66EDA"/>
    <w:rsid w:val="00A8027A"/>
    <w:rsid w:val="00A85B25"/>
    <w:rsid w:val="00A965B4"/>
    <w:rsid w:val="00AA7F97"/>
    <w:rsid w:val="00AB4A05"/>
    <w:rsid w:val="00AC02E6"/>
    <w:rsid w:val="00AC159A"/>
    <w:rsid w:val="00AC4EAD"/>
    <w:rsid w:val="00AD3492"/>
    <w:rsid w:val="00AD7487"/>
    <w:rsid w:val="00AE4677"/>
    <w:rsid w:val="00AF36AF"/>
    <w:rsid w:val="00B05172"/>
    <w:rsid w:val="00B05616"/>
    <w:rsid w:val="00B06AF1"/>
    <w:rsid w:val="00B105C4"/>
    <w:rsid w:val="00B13243"/>
    <w:rsid w:val="00B14890"/>
    <w:rsid w:val="00B14EA0"/>
    <w:rsid w:val="00B1559A"/>
    <w:rsid w:val="00B1646F"/>
    <w:rsid w:val="00B17019"/>
    <w:rsid w:val="00B24F1C"/>
    <w:rsid w:val="00B36198"/>
    <w:rsid w:val="00B434F1"/>
    <w:rsid w:val="00B4658E"/>
    <w:rsid w:val="00B54372"/>
    <w:rsid w:val="00B56679"/>
    <w:rsid w:val="00B57A2F"/>
    <w:rsid w:val="00B81DBE"/>
    <w:rsid w:val="00B85C16"/>
    <w:rsid w:val="00B8697C"/>
    <w:rsid w:val="00B935A7"/>
    <w:rsid w:val="00B93DE7"/>
    <w:rsid w:val="00BA633F"/>
    <w:rsid w:val="00BB08BB"/>
    <w:rsid w:val="00BC47A2"/>
    <w:rsid w:val="00BC5414"/>
    <w:rsid w:val="00BC6944"/>
    <w:rsid w:val="00BD56A1"/>
    <w:rsid w:val="00BD7BDF"/>
    <w:rsid w:val="00BF4212"/>
    <w:rsid w:val="00C06830"/>
    <w:rsid w:val="00C300A6"/>
    <w:rsid w:val="00C320E6"/>
    <w:rsid w:val="00C35CD7"/>
    <w:rsid w:val="00C40ADC"/>
    <w:rsid w:val="00C5332E"/>
    <w:rsid w:val="00C54BB3"/>
    <w:rsid w:val="00C56144"/>
    <w:rsid w:val="00C576E8"/>
    <w:rsid w:val="00C644AE"/>
    <w:rsid w:val="00C6567B"/>
    <w:rsid w:val="00C6573A"/>
    <w:rsid w:val="00C77D38"/>
    <w:rsid w:val="00C85DE2"/>
    <w:rsid w:val="00C938CB"/>
    <w:rsid w:val="00C97B82"/>
    <w:rsid w:val="00CB5DD8"/>
    <w:rsid w:val="00CC00DE"/>
    <w:rsid w:val="00CC50A9"/>
    <w:rsid w:val="00CC53CD"/>
    <w:rsid w:val="00CC6706"/>
    <w:rsid w:val="00CD4481"/>
    <w:rsid w:val="00CD51BF"/>
    <w:rsid w:val="00CD5E24"/>
    <w:rsid w:val="00CE23F1"/>
    <w:rsid w:val="00CE3973"/>
    <w:rsid w:val="00D00398"/>
    <w:rsid w:val="00D02C96"/>
    <w:rsid w:val="00D1457B"/>
    <w:rsid w:val="00D17E41"/>
    <w:rsid w:val="00D32BF7"/>
    <w:rsid w:val="00D4726A"/>
    <w:rsid w:val="00D47513"/>
    <w:rsid w:val="00D5653C"/>
    <w:rsid w:val="00D5707F"/>
    <w:rsid w:val="00D703F3"/>
    <w:rsid w:val="00D72D7E"/>
    <w:rsid w:val="00D80CD5"/>
    <w:rsid w:val="00D8528B"/>
    <w:rsid w:val="00D90C28"/>
    <w:rsid w:val="00D94C50"/>
    <w:rsid w:val="00D95B6F"/>
    <w:rsid w:val="00D97CD7"/>
    <w:rsid w:val="00DA61FB"/>
    <w:rsid w:val="00DB1F25"/>
    <w:rsid w:val="00DB36AB"/>
    <w:rsid w:val="00DB5CA3"/>
    <w:rsid w:val="00DB75DC"/>
    <w:rsid w:val="00DD1835"/>
    <w:rsid w:val="00DD39EF"/>
    <w:rsid w:val="00DD654B"/>
    <w:rsid w:val="00DE25B6"/>
    <w:rsid w:val="00DE540B"/>
    <w:rsid w:val="00DF0C91"/>
    <w:rsid w:val="00E063F1"/>
    <w:rsid w:val="00E12215"/>
    <w:rsid w:val="00E21E04"/>
    <w:rsid w:val="00E24B9B"/>
    <w:rsid w:val="00E327EE"/>
    <w:rsid w:val="00E35219"/>
    <w:rsid w:val="00E3694C"/>
    <w:rsid w:val="00E476AE"/>
    <w:rsid w:val="00E60670"/>
    <w:rsid w:val="00E71D74"/>
    <w:rsid w:val="00E81A43"/>
    <w:rsid w:val="00E81EE5"/>
    <w:rsid w:val="00E848FE"/>
    <w:rsid w:val="00E93798"/>
    <w:rsid w:val="00E96F88"/>
    <w:rsid w:val="00EA758B"/>
    <w:rsid w:val="00EA79F3"/>
    <w:rsid w:val="00EB3F78"/>
    <w:rsid w:val="00ED16D1"/>
    <w:rsid w:val="00ED7036"/>
    <w:rsid w:val="00EF0C3D"/>
    <w:rsid w:val="00EF3179"/>
    <w:rsid w:val="00EF5126"/>
    <w:rsid w:val="00EF5295"/>
    <w:rsid w:val="00F0424D"/>
    <w:rsid w:val="00F04A25"/>
    <w:rsid w:val="00F07C24"/>
    <w:rsid w:val="00F33BFC"/>
    <w:rsid w:val="00F42E2B"/>
    <w:rsid w:val="00F530BA"/>
    <w:rsid w:val="00F63722"/>
    <w:rsid w:val="00F670A0"/>
    <w:rsid w:val="00F73AAA"/>
    <w:rsid w:val="00F74040"/>
    <w:rsid w:val="00F76DB7"/>
    <w:rsid w:val="00F90050"/>
    <w:rsid w:val="00FA10C4"/>
    <w:rsid w:val="00FC4D8F"/>
    <w:rsid w:val="00FE3347"/>
    <w:rsid w:val="00FE6D20"/>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none [3215]">
      <v:stroke color="none [3215]"/>
    </o:shapedefaults>
    <o:shapelayout v:ext="edit">
      <o:idmap v:ext="edit" data="1"/>
    </o:shapelayout>
  </w:shapeDefaults>
  <w:decimalSymbol w:val="."/>
  <w:listSeparator w:val=","/>
  <w15:chartTrackingRefBased/>
  <w15:docId w15:val="{C8A8B2FB-539F-4041-820B-334899A0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E6C"/>
    <w:rPr>
      <w:sz w:val="24"/>
      <w:lang w:eastAsia="en-US"/>
    </w:rPr>
  </w:style>
  <w:style w:type="paragraph" w:styleId="Heading1">
    <w:name w:val="heading 1"/>
    <w:aliases w:val="RoyHead1"/>
    <w:basedOn w:val="Normal"/>
    <w:next w:val="NormalIndent"/>
    <w:qFormat/>
    <w:pPr>
      <w:keepNext/>
      <w:spacing w:after="360"/>
      <w:outlineLvl w:val="0"/>
    </w:pPr>
    <w:rPr>
      <w:rFonts w:ascii="Arial" w:hAnsi="Arial"/>
      <w:b/>
      <w:kern w:val="28"/>
      <w:sz w:val="32"/>
    </w:rPr>
  </w:style>
  <w:style w:type="paragraph" w:styleId="Heading2">
    <w:name w:val="heading 2"/>
    <w:aliases w:val="RoyHead2,H3"/>
    <w:basedOn w:val="Normal"/>
    <w:next w:val="NormalIndent1"/>
    <w:qFormat/>
    <w:pPr>
      <w:keepNext/>
      <w:spacing w:before="240" w:after="240"/>
      <w:outlineLvl w:val="1"/>
    </w:pPr>
    <w:rPr>
      <w:rFonts w:ascii="Arial" w:hAnsi="Arial"/>
      <w:b/>
      <w:sz w:val="28"/>
    </w:rPr>
  </w:style>
  <w:style w:type="paragraph" w:styleId="Heading3">
    <w:name w:val="heading 3"/>
    <w:basedOn w:val="Normal"/>
    <w:next w:val="NormalIndent1"/>
    <w:qFormat/>
    <w:pPr>
      <w:keepNext/>
      <w:spacing w:before="120" w:after="240"/>
      <w:outlineLvl w:val="2"/>
    </w:pPr>
    <w:rPr>
      <w:rFonts w:ascii="Arial" w:hAnsi="Arial"/>
      <w:b/>
    </w:rPr>
  </w:style>
  <w:style w:type="paragraph" w:styleId="Heading4">
    <w:name w:val="heading 4"/>
    <w:basedOn w:val="Normal"/>
    <w:next w:val="Normal"/>
    <w:qFormat/>
    <w:pPr>
      <w:keepNext/>
      <w:tabs>
        <w:tab w:val="left" w:pos="2340"/>
      </w:tabs>
      <w:spacing w:before="120" w:after="24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32"/>
    </w:rPr>
  </w:style>
  <w:style w:type="paragraph" w:styleId="Heading8">
    <w:name w:val="heading 8"/>
    <w:basedOn w:val="Normal"/>
    <w:next w:val="Normal"/>
    <w:qFormat/>
    <w:pPr>
      <w:keepNext/>
      <w:jc w:val="center"/>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customStyle="1" w:styleId="NormalIndent1">
    <w:name w:val="Normal Indent 1"/>
    <w:basedOn w:val="Normal"/>
    <w:pPr>
      <w:ind w:left="1440"/>
      <w:jc w:val="both"/>
    </w:pPr>
  </w:style>
  <w:style w:type="paragraph" w:customStyle="1" w:styleId="Heading2smallfont">
    <w:name w:val="Heading 2 small font"/>
    <w:basedOn w:val="Heading2"/>
    <w:rPr>
      <w:b w:val="0"/>
      <w:sz w:val="20"/>
    </w:rPr>
  </w:style>
  <w:style w:type="paragraph" w:styleId="Header">
    <w:name w:val="header"/>
    <w:basedOn w:val="Normal"/>
    <w:link w:val="HeaderChar"/>
    <w:uiPriority w:val="99"/>
    <w:pPr>
      <w:jc w:val="right"/>
    </w:pPr>
    <w:rPr>
      <w:rFonts w:ascii="Arial" w:hAnsi="Arial"/>
      <w:sz w:val="18"/>
    </w:rPr>
  </w:style>
  <w:style w:type="paragraph" w:customStyle="1" w:styleId="Headertitle">
    <w:name w:val="Header title"/>
    <w:basedOn w:val="Normal"/>
    <w:pPr>
      <w:widowControl w:val="0"/>
      <w:jc w:val="both"/>
    </w:pPr>
    <w:rPr>
      <w:rFonts w:ascii="Arial" w:hAnsi="Arial"/>
      <w:b/>
      <w:kern w:val="16"/>
      <w:sz w:val="20"/>
    </w:rPr>
  </w:style>
  <w:style w:type="paragraph" w:styleId="BodyText3">
    <w:name w:val="Body Text 3"/>
    <w:basedOn w:val="Normal"/>
    <w:pPr>
      <w:jc w:val="both"/>
    </w:pPr>
    <w:rPr>
      <w:rFonts w:ascii="Arial" w:hAnsi="Arial"/>
      <w:sz w:val="16"/>
    </w:rPr>
  </w:style>
  <w:style w:type="character" w:styleId="PageNumber">
    <w:name w:val="page number"/>
    <w:basedOn w:val="DefaultParagraphFont"/>
  </w:style>
  <w:style w:type="paragraph" w:styleId="Footer">
    <w:name w:val="footer"/>
    <w:basedOn w:val="Normal"/>
    <w:link w:val="FooterChar"/>
    <w:uiPriority w:val="99"/>
    <w:pPr>
      <w:jc w:val="right"/>
    </w:pPr>
    <w:rPr>
      <w:rFonts w:ascii="Arial" w:hAnsi="Arial"/>
      <w:sz w:val="16"/>
    </w:rPr>
  </w:style>
  <w:style w:type="paragraph" w:styleId="BodyText">
    <w:name w:val="Body Text"/>
    <w:basedOn w:val="Normal"/>
    <w:pPr>
      <w:jc w:val="both"/>
    </w:pPr>
    <w:rPr>
      <w:rFonts w:ascii="Arial" w:hAnsi="Arial" w:cs="Arial"/>
    </w:rPr>
  </w:style>
  <w:style w:type="paragraph" w:styleId="BalloonText">
    <w:name w:val="Balloon Text"/>
    <w:basedOn w:val="Normal"/>
    <w:link w:val="BalloonTextChar"/>
    <w:rsid w:val="00772A0D"/>
    <w:rPr>
      <w:rFonts w:ascii="Tahoma" w:hAnsi="Tahoma" w:cs="Tahoma"/>
      <w:sz w:val="16"/>
      <w:szCs w:val="16"/>
    </w:rPr>
  </w:style>
  <w:style w:type="character" w:customStyle="1" w:styleId="BalloonTextChar">
    <w:name w:val="Balloon Text Char"/>
    <w:link w:val="BalloonText"/>
    <w:rsid w:val="00772A0D"/>
    <w:rPr>
      <w:rFonts w:ascii="Tahoma" w:hAnsi="Tahoma" w:cs="Tahoma"/>
      <w:sz w:val="16"/>
      <w:szCs w:val="16"/>
      <w:lang w:val="en-GB"/>
    </w:rPr>
  </w:style>
  <w:style w:type="character" w:customStyle="1" w:styleId="FooterChar">
    <w:name w:val="Footer Char"/>
    <w:link w:val="Footer"/>
    <w:uiPriority w:val="99"/>
    <w:rsid w:val="00CC00DE"/>
    <w:rPr>
      <w:rFonts w:ascii="Arial" w:hAnsi="Arial"/>
      <w:sz w:val="16"/>
      <w:lang w:val="en-GB"/>
    </w:rPr>
  </w:style>
  <w:style w:type="table" w:styleId="TableGrid">
    <w:name w:val="Table Grid"/>
    <w:basedOn w:val="TableNormal"/>
    <w:rsid w:val="00CC0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271327"/>
    <w:rPr>
      <w:color w:val="0000FF"/>
      <w:u w:val="single"/>
    </w:rPr>
  </w:style>
  <w:style w:type="paragraph" w:customStyle="1" w:styleId="1Text">
    <w:name w:val="1 Text"/>
    <w:basedOn w:val="Normal"/>
    <w:rsid w:val="00271327"/>
    <w:pPr>
      <w:spacing w:line="240" w:lineRule="exact"/>
      <w:jc w:val="both"/>
    </w:pPr>
    <w:rPr>
      <w:rFonts w:ascii="Arial" w:hAnsi="Arial"/>
      <w:sz w:val="18"/>
      <w:szCs w:val="24"/>
      <w:lang w:val="en-US"/>
    </w:rPr>
  </w:style>
  <w:style w:type="paragraph" w:styleId="ListParagraph">
    <w:name w:val="List Paragraph"/>
    <w:basedOn w:val="Normal"/>
    <w:uiPriority w:val="34"/>
    <w:qFormat/>
    <w:rsid w:val="00271327"/>
    <w:pPr>
      <w:spacing w:after="200" w:line="276" w:lineRule="auto"/>
      <w:ind w:left="720"/>
      <w:contextualSpacing/>
      <w:jc w:val="both"/>
    </w:pPr>
    <w:rPr>
      <w:rFonts w:ascii="Calibri" w:hAnsi="Calibri"/>
      <w:sz w:val="20"/>
    </w:rPr>
  </w:style>
  <w:style w:type="paragraph" w:customStyle="1" w:styleId="PolicyHeadings">
    <w:name w:val="Policy Headings"/>
    <w:basedOn w:val="Heading1"/>
    <w:link w:val="PolicyHeadingsChar"/>
    <w:qFormat/>
    <w:rsid w:val="00CC6706"/>
    <w:pPr>
      <w:keepLines/>
      <w:pBdr>
        <w:bottom w:val="single" w:sz="4" w:space="1" w:color="C00000"/>
      </w:pBdr>
      <w:spacing w:after="40" w:line="276" w:lineRule="auto"/>
    </w:pPr>
    <w:rPr>
      <w:rFonts w:cs="Arial"/>
      <w:b w:val="0"/>
      <w:noProof/>
      <w:color w:val="C00000"/>
      <w:kern w:val="0"/>
      <w:sz w:val="36"/>
      <w:szCs w:val="32"/>
      <w:u w:val="single"/>
      <w:lang w:eastAsia="en-GB"/>
    </w:rPr>
  </w:style>
  <w:style w:type="character" w:customStyle="1" w:styleId="PolicyHeadingsChar">
    <w:name w:val="Policy Headings Char"/>
    <w:link w:val="PolicyHeadings"/>
    <w:rsid w:val="00CC6706"/>
    <w:rPr>
      <w:rFonts w:ascii="Arial" w:hAnsi="Arial" w:cs="Arial"/>
      <w:noProof/>
      <w:color w:val="C00000"/>
      <w:sz w:val="36"/>
      <w:szCs w:val="32"/>
      <w:u w:val="single"/>
    </w:rPr>
  </w:style>
  <w:style w:type="character" w:styleId="CommentReference">
    <w:name w:val="annotation reference"/>
    <w:rsid w:val="00AE4677"/>
    <w:rPr>
      <w:sz w:val="16"/>
      <w:szCs w:val="16"/>
    </w:rPr>
  </w:style>
  <w:style w:type="paragraph" w:styleId="CommentText">
    <w:name w:val="annotation text"/>
    <w:basedOn w:val="Normal"/>
    <w:link w:val="CommentTextChar"/>
    <w:rsid w:val="00AE4677"/>
    <w:rPr>
      <w:sz w:val="20"/>
    </w:rPr>
  </w:style>
  <w:style w:type="character" w:customStyle="1" w:styleId="CommentTextChar">
    <w:name w:val="Comment Text Char"/>
    <w:link w:val="CommentText"/>
    <w:rsid w:val="00AE4677"/>
    <w:rPr>
      <w:lang w:eastAsia="en-US"/>
    </w:rPr>
  </w:style>
  <w:style w:type="paragraph" w:styleId="CommentSubject">
    <w:name w:val="annotation subject"/>
    <w:basedOn w:val="CommentText"/>
    <w:next w:val="CommentText"/>
    <w:link w:val="CommentSubjectChar"/>
    <w:rsid w:val="00AE4677"/>
    <w:rPr>
      <w:b/>
      <w:bCs/>
    </w:rPr>
  </w:style>
  <w:style w:type="character" w:customStyle="1" w:styleId="CommentSubjectChar">
    <w:name w:val="Comment Subject Char"/>
    <w:link w:val="CommentSubject"/>
    <w:rsid w:val="00AE4677"/>
    <w:rPr>
      <w:b/>
      <w:bCs/>
      <w:lang w:eastAsia="en-US"/>
    </w:rPr>
  </w:style>
  <w:style w:type="paragraph" w:styleId="NormalWeb">
    <w:name w:val="Normal (Web)"/>
    <w:basedOn w:val="Normal"/>
    <w:uiPriority w:val="99"/>
    <w:unhideWhenUsed/>
    <w:rsid w:val="00E063F1"/>
    <w:pPr>
      <w:spacing w:before="100" w:beforeAutospacing="1" w:after="100" w:afterAutospacing="1"/>
    </w:pPr>
    <w:rPr>
      <w:szCs w:val="24"/>
      <w:lang w:eastAsia="en-GB"/>
    </w:rPr>
  </w:style>
  <w:style w:type="character" w:styleId="FollowedHyperlink">
    <w:name w:val="FollowedHyperlink"/>
    <w:rsid w:val="00B06AF1"/>
    <w:rPr>
      <w:color w:val="954F72"/>
      <w:u w:val="single"/>
    </w:rPr>
  </w:style>
  <w:style w:type="paragraph" w:styleId="NoSpacing">
    <w:name w:val="No Spacing"/>
    <w:link w:val="NoSpacingChar"/>
    <w:uiPriority w:val="1"/>
    <w:qFormat/>
    <w:rsid w:val="006B017D"/>
    <w:rPr>
      <w:rFonts w:ascii="Calibri" w:hAnsi="Calibri"/>
      <w:sz w:val="22"/>
      <w:szCs w:val="22"/>
      <w:lang w:val="en-US" w:eastAsia="en-US"/>
    </w:rPr>
  </w:style>
  <w:style w:type="character" w:customStyle="1" w:styleId="NoSpacingChar">
    <w:name w:val="No Spacing Char"/>
    <w:link w:val="NoSpacing"/>
    <w:uiPriority w:val="1"/>
    <w:rsid w:val="006B017D"/>
    <w:rPr>
      <w:rFonts w:ascii="Calibri" w:hAnsi="Calibri"/>
      <w:sz w:val="22"/>
      <w:szCs w:val="22"/>
      <w:lang w:val="en-US" w:eastAsia="en-US"/>
    </w:rPr>
  </w:style>
  <w:style w:type="character" w:customStyle="1" w:styleId="HeaderChar">
    <w:name w:val="Header Char"/>
    <w:link w:val="Header"/>
    <w:uiPriority w:val="99"/>
    <w:rsid w:val="00DB1F25"/>
    <w:rPr>
      <w:rFonts w:ascii="Arial" w:hAnsi="Arial"/>
      <w:sz w:val="18"/>
      <w:lang w:eastAsia="en-US"/>
    </w:rPr>
  </w:style>
  <w:style w:type="character" w:styleId="Strong">
    <w:name w:val="Strong"/>
    <w:uiPriority w:val="22"/>
    <w:qFormat/>
    <w:rsid w:val="004E4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077">
      <w:bodyDiv w:val="1"/>
      <w:marLeft w:val="0"/>
      <w:marRight w:val="0"/>
      <w:marTop w:val="0"/>
      <w:marBottom w:val="0"/>
      <w:divBdr>
        <w:top w:val="none" w:sz="0" w:space="0" w:color="auto"/>
        <w:left w:val="none" w:sz="0" w:space="0" w:color="auto"/>
        <w:bottom w:val="none" w:sz="0" w:space="0" w:color="auto"/>
        <w:right w:val="none" w:sz="0" w:space="0" w:color="auto"/>
      </w:divBdr>
      <w:divsChild>
        <w:div w:id="1400327671">
          <w:marLeft w:val="446"/>
          <w:marRight w:val="0"/>
          <w:marTop w:val="200"/>
          <w:marBottom w:val="0"/>
          <w:divBdr>
            <w:top w:val="none" w:sz="0" w:space="0" w:color="auto"/>
            <w:left w:val="none" w:sz="0" w:space="0" w:color="auto"/>
            <w:bottom w:val="none" w:sz="0" w:space="0" w:color="auto"/>
            <w:right w:val="none" w:sz="0" w:space="0" w:color="auto"/>
          </w:divBdr>
        </w:div>
        <w:div w:id="747389330">
          <w:marLeft w:val="1123"/>
          <w:marRight w:val="0"/>
          <w:marTop w:val="200"/>
          <w:marBottom w:val="0"/>
          <w:divBdr>
            <w:top w:val="none" w:sz="0" w:space="0" w:color="auto"/>
            <w:left w:val="none" w:sz="0" w:space="0" w:color="auto"/>
            <w:bottom w:val="none" w:sz="0" w:space="0" w:color="auto"/>
            <w:right w:val="none" w:sz="0" w:space="0" w:color="auto"/>
          </w:divBdr>
        </w:div>
        <w:div w:id="1507475382">
          <w:marLeft w:val="1123"/>
          <w:marRight w:val="0"/>
          <w:marTop w:val="200"/>
          <w:marBottom w:val="0"/>
          <w:divBdr>
            <w:top w:val="none" w:sz="0" w:space="0" w:color="auto"/>
            <w:left w:val="none" w:sz="0" w:space="0" w:color="auto"/>
            <w:bottom w:val="none" w:sz="0" w:space="0" w:color="auto"/>
            <w:right w:val="none" w:sz="0" w:space="0" w:color="auto"/>
          </w:divBdr>
        </w:div>
        <w:div w:id="1333873998">
          <w:marLeft w:val="1123"/>
          <w:marRight w:val="0"/>
          <w:marTop w:val="200"/>
          <w:marBottom w:val="0"/>
          <w:divBdr>
            <w:top w:val="none" w:sz="0" w:space="0" w:color="auto"/>
            <w:left w:val="none" w:sz="0" w:space="0" w:color="auto"/>
            <w:bottom w:val="none" w:sz="0" w:space="0" w:color="auto"/>
            <w:right w:val="none" w:sz="0" w:space="0" w:color="auto"/>
          </w:divBdr>
        </w:div>
        <w:div w:id="1106970585">
          <w:marLeft w:val="1123"/>
          <w:marRight w:val="0"/>
          <w:marTop w:val="200"/>
          <w:marBottom w:val="0"/>
          <w:divBdr>
            <w:top w:val="none" w:sz="0" w:space="0" w:color="auto"/>
            <w:left w:val="none" w:sz="0" w:space="0" w:color="auto"/>
            <w:bottom w:val="none" w:sz="0" w:space="0" w:color="auto"/>
            <w:right w:val="none" w:sz="0" w:space="0" w:color="auto"/>
          </w:divBdr>
        </w:div>
      </w:divsChild>
    </w:div>
    <w:div w:id="652220878">
      <w:bodyDiv w:val="1"/>
      <w:marLeft w:val="0"/>
      <w:marRight w:val="0"/>
      <w:marTop w:val="0"/>
      <w:marBottom w:val="0"/>
      <w:divBdr>
        <w:top w:val="none" w:sz="0" w:space="0" w:color="auto"/>
        <w:left w:val="none" w:sz="0" w:space="0" w:color="auto"/>
        <w:bottom w:val="none" w:sz="0" w:space="0" w:color="auto"/>
        <w:right w:val="none" w:sz="0" w:space="0" w:color="auto"/>
      </w:divBdr>
    </w:div>
    <w:div w:id="1005589906">
      <w:bodyDiv w:val="1"/>
      <w:marLeft w:val="0"/>
      <w:marRight w:val="0"/>
      <w:marTop w:val="0"/>
      <w:marBottom w:val="0"/>
      <w:divBdr>
        <w:top w:val="none" w:sz="0" w:space="0" w:color="auto"/>
        <w:left w:val="none" w:sz="0" w:space="0" w:color="auto"/>
        <w:bottom w:val="none" w:sz="0" w:space="0" w:color="auto"/>
        <w:right w:val="none" w:sz="0" w:space="0" w:color="auto"/>
      </w:divBdr>
    </w:div>
    <w:div w:id="1192108746">
      <w:bodyDiv w:val="1"/>
      <w:marLeft w:val="0"/>
      <w:marRight w:val="0"/>
      <w:marTop w:val="0"/>
      <w:marBottom w:val="0"/>
      <w:divBdr>
        <w:top w:val="none" w:sz="0" w:space="0" w:color="auto"/>
        <w:left w:val="none" w:sz="0" w:space="0" w:color="auto"/>
        <w:bottom w:val="none" w:sz="0" w:space="0" w:color="auto"/>
        <w:right w:val="none" w:sz="0" w:space="0" w:color="auto"/>
      </w:divBdr>
    </w:div>
    <w:div w:id="1493253182">
      <w:bodyDiv w:val="1"/>
      <w:marLeft w:val="0"/>
      <w:marRight w:val="0"/>
      <w:marTop w:val="0"/>
      <w:marBottom w:val="0"/>
      <w:divBdr>
        <w:top w:val="none" w:sz="0" w:space="0" w:color="auto"/>
        <w:left w:val="none" w:sz="0" w:space="0" w:color="auto"/>
        <w:bottom w:val="none" w:sz="0" w:space="0" w:color="auto"/>
        <w:right w:val="none" w:sz="0" w:space="0" w:color="auto"/>
      </w:divBdr>
      <w:divsChild>
        <w:div w:id="361517337">
          <w:marLeft w:val="0"/>
          <w:marRight w:val="0"/>
          <w:marTop w:val="0"/>
          <w:marBottom w:val="0"/>
          <w:divBdr>
            <w:top w:val="none" w:sz="0" w:space="0" w:color="auto"/>
            <w:left w:val="none" w:sz="0" w:space="0" w:color="auto"/>
            <w:bottom w:val="none" w:sz="0" w:space="0" w:color="auto"/>
            <w:right w:val="none" w:sz="0" w:space="0" w:color="auto"/>
          </w:divBdr>
          <w:divsChild>
            <w:div w:id="1232807766">
              <w:marLeft w:val="0"/>
              <w:marRight w:val="0"/>
              <w:marTop w:val="0"/>
              <w:marBottom w:val="0"/>
              <w:divBdr>
                <w:top w:val="none" w:sz="0" w:space="0" w:color="auto"/>
                <w:left w:val="none" w:sz="0" w:space="0" w:color="auto"/>
                <w:bottom w:val="none" w:sz="0" w:space="0" w:color="auto"/>
                <w:right w:val="none" w:sz="0" w:space="0" w:color="auto"/>
              </w:divBdr>
              <w:divsChild>
                <w:div w:id="1320188451">
                  <w:marLeft w:val="0"/>
                  <w:marRight w:val="0"/>
                  <w:marTop w:val="0"/>
                  <w:marBottom w:val="0"/>
                  <w:divBdr>
                    <w:top w:val="none" w:sz="0" w:space="0" w:color="auto"/>
                    <w:left w:val="none" w:sz="0" w:space="0" w:color="auto"/>
                    <w:bottom w:val="none" w:sz="0" w:space="0" w:color="auto"/>
                    <w:right w:val="none" w:sz="0" w:space="0" w:color="auto"/>
                  </w:divBdr>
                  <w:divsChild>
                    <w:div w:id="842545692">
                      <w:marLeft w:val="0"/>
                      <w:marRight w:val="0"/>
                      <w:marTop w:val="0"/>
                      <w:marBottom w:val="0"/>
                      <w:divBdr>
                        <w:top w:val="none" w:sz="0" w:space="0" w:color="auto"/>
                        <w:left w:val="none" w:sz="0" w:space="0" w:color="auto"/>
                        <w:bottom w:val="none" w:sz="0" w:space="0" w:color="auto"/>
                        <w:right w:val="none" w:sz="0" w:space="0" w:color="auto"/>
                      </w:divBdr>
                      <w:divsChild>
                        <w:div w:id="56822502">
                          <w:marLeft w:val="0"/>
                          <w:marRight w:val="0"/>
                          <w:marTop w:val="0"/>
                          <w:marBottom w:val="0"/>
                          <w:divBdr>
                            <w:top w:val="none" w:sz="0" w:space="0" w:color="auto"/>
                            <w:left w:val="none" w:sz="0" w:space="0" w:color="auto"/>
                            <w:bottom w:val="none" w:sz="0" w:space="0" w:color="auto"/>
                            <w:right w:val="none" w:sz="0" w:space="0" w:color="auto"/>
                          </w:divBdr>
                          <w:divsChild>
                            <w:div w:id="572356776">
                              <w:marLeft w:val="0"/>
                              <w:marRight w:val="0"/>
                              <w:marTop w:val="0"/>
                              <w:marBottom w:val="0"/>
                              <w:divBdr>
                                <w:top w:val="none" w:sz="0" w:space="0" w:color="auto"/>
                                <w:left w:val="none" w:sz="0" w:space="0" w:color="auto"/>
                                <w:bottom w:val="none" w:sz="0" w:space="0" w:color="auto"/>
                                <w:right w:val="none" w:sz="0" w:space="0" w:color="auto"/>
                              </w:divBdr>
                              <w:divsChild>
                                <w:div w:id="810093623">
                                  <w:marLeft w:val="0"/>
                                  <w:marRight w:val="0"/>
                                  <w:marTop w:val="0"/>
                                  <w:marBottom w:val="0"/>
                                  <w:divBdr>
                                    <w:top w:val="none" w:sz="0" w:space="0" w:color="auto"/>
                                    <w:left w:val="none" w:sz="0" w:space="0" w:color="auto"/>
                                    <w:bottom w:val="none" w:sz="0" w:space="0" w:color="auto"/>
                                    <w:right w:val="none" w:sz="0" w:space="0" w:color="auto"/>
                                  </w:divBdr>
                                  <w:divsChild>
                                    <w:div w:id="5270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ub.ac.uk/directorates/EstatesDirectorate/UniversitySafetyService/FileStore/Filetoupload,973885,e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qub.ac.uk/covidup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FB82E4C431F4CA1DCA422263C8277" ma:contentTypeVersion="0" ma:contentTypeDescription="Create a new document." ma:contentTypeScope="" ma:versionID="2b0ffa7d4f2e8328662711b5e54ed6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4D94-5B25-4D0B-8FA1-E2057EA2B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E9568-3145-4A18-9941-39EFDCA19BCC}">
  <ds:schemaRefs>
    <ds:schemaRef ds:uri="http://schemas.microsoft.com/sharepoint/v3/contenttype/forms"/>
  </ds:schemaRefs>
</ds:datastoreItem>
</file>

<file path=customXml/itemProps3.xml><?xml version="1.0" encoding="utf-8"?>
<ds:datastoreItem xmlns:ds="http://schemas.openxmlformats.org/officeDocument/2006/customXml" ds:itemID="{1F4D147B-4DD0-485A-BE97-BE645F527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A1D09D-571D-471C-BA1F-D518EB89C64D}">
  <ds:schemaRefs>
    <ds:schemaRef ds:uri="http://schemas.microsoft.com/office/2006/metadata/longProperties"/>
  </ds:schemaRefs>
</ds:datastoreItem>
</file>

<file path=customXml/itemProps5.xml><?xml version="1.0" encoding="utf-8"?>
<ds:datastoreItem xmlns:ds="http://schemas.openxmlformats.org/officeDocument/2006/customXml" ds:itemID="{40786460-CCBF-4F3D-885E-18158504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COVID-19 Risk Assessment Guidance August 2020</vt:lpstr>
    </vt:vector>
  </TitlesOfParts>
  <Company>Belfast Harbour Commissioners</Company>
  <LinksUpToDate>false</LinksUpToDate>
  <CharactersWithSpaces>8380</CharactersWithSpaces>
  <SharedDoc>false</SharedDoc>
  <HLinks>
    <vt:vector size="24" baseType="variant">
      <vt:variant>
        <vt:i4>3997733</vt:i4>
      </vt:variant>
      <vt:variant>
        <vt:i4>9</vt:i4>
      </vt:variant>
      <vt:variant>
        <vt:i4>0</vt:i4>
      </vt:variant>
      <vt:variant>
        <vt:i4>5</vt:i4>
      </vt:variant>
      <vt:variant>
        <vt:lpwstr>https://www.qub.ac.uk/Research/Governance-ethics-and-integrity/FileStore/Filetoupload,975302,en.pdf</vt:lpwstr>
      </vt:variant>
      <vt:variant>
        <vt:lpwstr/>
      </vt:variant>
      <vt:variant>
        <vt:i4>786505</vt:i4>
      </vt:variant>
      <vt:variant>
        <vt:i4>6</vt:i4>
      </vt:variant>
      <vt:variant>
        <vt:i4>0</vt:i4>
      </vt:variant>
      <vt:variant>
        <vt:i4>5</vt:i4>
      </vt:variant>
      <vt:variant>
        <vt:lpwstr>http://www.qub.ac.uk/directorates/EstatesDirectorate/UniversitySafetyService/HealthandSafetyPoliciesandGuidance/PoliciesandProceduresLibrary/</vt:lpwstr>
      </vt:variant>
      <vt:variant>
        <vt:lpwstr/>
      </vt:variant>
      <vt:variant>
        <vt:i4>7929915</vt:i4>
      </vt:variant>
      <vt:variant>
        <vt:i4>3</vt:i4>
      </vt:variant>
      <vt:variant>
        <vt:i4>0</vt:i4>
      </vt:variant>
      <vt:variant>
        <vt:i4>5</vt:i4>
      </vt:variant>
      <vt:variant>
        <vt:lpwstr>http://www.qub.ac.uk/directorates/EstatesDirectorate/UniversitySafetyService/FileStore/WordandExcelDocuments/Filetoupload,971470,en.pdf</vt:lpwstr>
      </vt:variant>
      <vt:variant>
        <vt:lpwstr/>
      </vt:variant>
      <vt:variant>
        <vt:i4>4325387</vt:i4>
      </vt:variant>
      <vt:variant>
        <vt:i4>0</vt:i4>
      </vt:variant>
      <vt:variant>
        <vt:i4>0</vt:i4>
      </vt:variant>
      <vt:variant>
        <vt:i4>5</vt:i4>
      </vt:variant>
      <vt:variant>
        <vt:lpwstr>https://www.qub.ac.uk/sites/StaffGateway/Filestore/Filetoupload,957572,en.pdf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Risk Assessment Guidance August 2020</dc:title>
  <dc:subject/>
  <dc:creator>lindsey.smith</dc:creator>
  <cp:keywords/>
  <dc:description/>
  <cp:lastModifiedBy>Deirdre McCrory</cp:lastModifiedBy>
  <cp:revision>2</cp:revision>
  <cp:lastPrinted>2017-10-10T10:28:00Z</cp:lastPrinted>
  <dcterms:created xsi:type="dcterms:W3CDTF">2021-10-06T10:46:00Z</dcterms:created>
  <dcterms:modified xsi:type="dcterms:W3CDTF">2021-10-06T10:46:00Z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0x010100D07FB82E4C431F4CA1DCA422263C8277</vt:lpwstr>
  </property>
  <property fmtid="{D5CDD505-2E9C-101B-9397-08002B2CF9AE}" pid="3" name="Leaders">
    <vt:lpwstr/>
  </property>
  <property fmtid="{D5CDD505-2E9C-101B-9397-08002B2CF9AE}" pid="4" name="Templates">
    <vt:lpwstr/>
  </property>
  <property fmtid="{D5CDD505-2E9C-101B-9397-08002B2CF9AE}" pid="5" name="Members">
    <vt:lpwstr/>
  </property>
  <property fmtid="{D5CDD505-2E9C-101B-9397-08002B2CF9AE}" pid="6" name="Member_Groups">
    <vt:lpwstr/>
  </property>
  <property fmtid="{D5CDD505-2E9C-101B-9397-08002B2CF9AE}" pid="7" name="Has_Leaders_Only_SectionGroup">
    <vt:lpwstr/>
  </property>
  <property fmtid="{D5CDD505-2E9C-101B-9397-08002B2CF9AE}" pid="8" name="Invited_Members">
    <vt:lpwstr/>
  </property>
  <property fmtid="{D5CDD505-2E9C-101B-9397-08002B2CF9AE}" pid="9" name="TeamsChannelId">
    <vt:lpwstr/>
  </property>
  <property fmtid="{D5CDD505-2E9C-101B-9397-08002B2CF9AE}" pid="10" name="IsNotebookLocked">
    <vt:lpwstr/>
  </property>
  <property fmtid="{D5CDD505-2E9C-101B-9397-08002B2CF9AE}" pid="11" name="CultureName">
    <vt:lpwstr/>
  </property>
  <property fmtid="{D5CDD505-2E9C-101B-9397-08002B2CF9AE}" pid="12" name="Invited_Leaders">
    <vt:lpwstr/>
  </property>
  <property fmtid="{D5CDD505-2E9C-101B-9397-08002B2CF9AE}" pid="13" name="Self_Registration_Enabled">
    <vt:lpwstr/>
  </property>
  <property fmtid="{D5CDD505-2E9C-101B-9397-08002B2CF9AE}" pid="14" name="AppVersion">
    <vt:lpwstr/>
  </property>
  <property fmtid="{D5CDD505-2E9C-101B-9397-08002B2CF9AE}" pid="15" name="NotebookType">
    <vt:lpwstr/>
  </property>
  <property fmtid="{D5CDD505-2E9C-101B-9397-08002B2CF9AE}" pid="16" name="DefaultSectionNames">
    <vt:lpwstr/>
  </property>
  <property fmtid="{D5CDD505-2E9C-101B-9397-08002B2CF9AE}" pid="17" name="FolderType">
    <vt:lpwstr/>
  </property>
  <property fmtid="{D5CDD505-2E9C-101B-9397-08002B2CF9AE}" pid="18" name="Owner">
    <vt:lpwstr/>
  </property>
  <property fmtid="{D5CDD505-2E9C-101B-9397-08002B2CF9AE}" pid="19" name="Is_Collaboration_Space_Locked">
    <vt:lpwstr/>
  </property>
  <property fmtid="{D5CDD505-2E9C-101B-9397-08002B2CF9AE}" pid="20" name="cpzy">
    <vt:lpwstr>Estates</vt:lpwstr>
  </property>
  <property fmtid="{D5CDD505-2E9C-101B-9397-08002B2CF9AE}" pid="21" name="Lead Author">
    <vt:lpwstr>Lindsey Smith</vt:lpwstr>
  </property>
  <property fmtid="{D5CDD505-2E9C-101B-9397-08002B2CF9AE}" pid="22" name="Classification">
    <vt:lpwstr>Guidelines</vt:lpwstr>
  </property>
  <property fmtid="{D5CDD505-2E9C-101B-9397-08002B2CF9AE}" pid="23" name="Policy Number">
    <vt:lpwstr>SS-GU-072</vt:lpwstr>
  </property>
  <property fmtid="{D5CDD505-2E9C-101B-9397-08002B2CF9AE}" pid="24" name="Version Number">
    <vt:lpwstr>2</vt:lpwstr>
  </property>
  <property fmtid="{D5CDD505-2E9C-101B-9397-08002B2CF9AE}" pid="25" name="Publishing Availability">
    <vt:lpwstr>University Wide</vt:lpwstr>
  </property>
  <property fmtid="{D5CDD505-2E9C-101B-9397-08002B2CF9AE}" pid="26" name="Active/Archived">
    <vt:lpwstr>Active</vt:lpwstr>
  </property>
  <property fmtid="{D5CDD505-2E9C-101B-9397-08002B2CF9AE}" pid="27" name="Approval Date">
    <vt:lpwstr>2020-06-22T00:00:00Z</vt:lpwstr>
  </property>
  <property fmtid="{D5CDD505-2E9C-101B-9397-08002B2CF9AE}" pid="28" name="Main Category">
    <vt:lpwstr>General</vt:lpwstr>
  </property>
  <property fmtid="{D5CDD505-2E9C-101B-9397-08002B2CF9AE}" pid="29" name="Office">
    <vt:lpwstr>Safety</vt:lpwstr>
  </property>
  <property fmtid="{D5CDD505-2E9C-101B-9397-08002B2CF9AE}" pid="30" name="Sub-Category">
    <vt:lpwstr>General</vt:lpwstr>
  </property>
  <property fmtid="{D5CDD505-2E9C-101B-9397-08002B2CF9AE}" pid="31" name="Review Date">
    <vt:lpwstr>2023-06-21T00:00:00Z</vt:lpwstr>
  </property>
  <property fmtid="{D5CDD505-2E9C-101B-9397-08002B2CF9AE}" pid="32" name="Cross Reference to Compliance Review">
    <vt:lpwstr>N/A</vt:lpwstr>
  </property>
  <property fmtid="{D5CDD505-2E9C-101B-9397-08002B2CF9AE}" pid="33" name="Verified">
    <vt:lpwstr>1</vt:lpwstr>
  </property>
  <property fmtid="{D5CDD505-2E9C-101B-9397-08002B2CF9AE}" pid="34" name="Internal Reference">
    <vt:lpwstr>72.0000000000000</vt:lpwstr>
  </property>
  <property fmtid="{D5CDD505-2E9C-101B-9397-08002B2CF9AE}" pid="35" name="Approved By">
    <vt:lpwstr>Health and Safety Management Group</vt:lpwstr>
  </property>
</Properties>
</file>