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0" w:type="auto"/>
        <w:tblLook w:val="04A0" w:firstRow="1" w:lastRow="0" w:firstColumn="1" w:lastColumn="0" w:noHBand="0" w:noVBand="1"/>
      </w:tblPr>
      <w:tblGrid>
        <w:gridCol w:w="9010"/>
      </w:tblGrid>
      <w:tr w:rsidR="005A49DD" w:rsidRPr="005A49DD" w14:paraId="2A90CC3D" w14:textId="77777777" w:rsidTr="005A49DD">
        <w:trPr>
          <w:trHeight w:val="584"/>
        </w:trPr>
        <w:tc>
          <w:tcPr>
            <w:tcW w:w="9010" w:type="dxa"/>
          </w:tcPr>
          <w:p w14:paraId="4B7A36B0" w14:textId="77777777" w:rsidR="005A49DD" w:rsidRPr="005A49DD" w:rsidRDefault="005A49DD" w:rsidP="005A49DD">
            <w:pPr>
              <w:jc w:val="center"/>
              <w:outlineLvl w:val="0"/>
              <w:rPr>
                <w:rFonts w:ascii="Arial" w:hAnsi="Arial" w:cs="Arial"/>
                <w:b/>
                <w:color w:val="404040" w:themeColor="text1" w:themeTint="BF"/>
                <w:sz w:val="22"/>
                <w:szCs w:val="22"/>
              </w:rPr>
            </w:pPr>
            <w:bookmarkStart w:id="0" w:name="_GoBack"/>
            <w:bookmarkEnd w:id="0"/>
            <w:r w:rsidRPr="005A49DD">
              <w:rPr>
                <w:rFonts w:ascii="Arial" w:hAnsi="Arial" w:cs="Arial"/>
                <w:b/>
                <w:color w:val="404040" w:themeColor="text1" w:themeTint="BF"/>
                <w:sz w:val="22"/>
                <w:szCs w:val="22"/>
              </w:rPr>
              <w:t xml:space="preserve">Event Copy and Blurb </w:t>
            </w:r>
            <w:r w:rsidRPr="005A49DD">
              <w:rPr>
                <w:rFonts w:ascii="Arial" w:hAnsi="Arial" w:cs="Arial"/>
                <w:b/>
                <w:color w:val="404040" w:themeColor="text1" w:themeTint="BF"/>
                <w:sz w:val="22"/>
                <w:szCs w:val="22"/>
                <w:lang w:eastAsia="en-GB"/>
              </w:rPr>
              <w:t>Guidelines</w:t>
            </w:r>
          </w:p>
        </w:tc>
      </w:tr>
      <w:tr w:rsidR="005A49DD" w:rsidRPr="005A49DD" w14:paraId="3AF92FF5" w14:textId="77777777" w:rsidTr="005A49DD">
        <w:trPr>
          <w:trHeight w:val="3590"/>
        </w:trPr>
        <w:tc>
          <w:tcPr>
            <w:tcW w:w="9010" w:type="dxa"/>
          </w:tcPr>
          <w:p w14:paraId="348047A3" w14:textId="77777777" w:rsidR="005A49DD" w:rsidRPr="005A49DD" w:rsidRDefault="005A49DD" w:rsidP="005A49DD">
            <w:pPr>
              <w:pStyle w:val="ListParagraph"/>
              <w:numPr>
                <w:ilvl w:val="0"/>
                <w:numId w:val="9"/>
              </w:numPr>
              <w:shd w:val="clear" w:color="auto" w:fill="FFFFFF"/>
              <w:spacing w:before="100" w:beforeAutospacing="1" w:after="100" w:afterAutospacing="1"/>
              <w:rPr>
                <w:rFonts w:ascii="Arial" w:eastAsia="Times New Roman" w:hAnsi="Arial" w:cs="Arial"/>
                <w:color w:val="404040" w:themeColor="text1" w:themeTint="BF"/>
                <w:sz w:val="22"/>
                <w:szCs w:val="22"/>
                <w:lang w:eastAsia="en-GB"/>
              </w:rPr>
            </w:pPr>
            <w:r w:rsidRPr="005A49DD">
              <w:rPr>
                <w:rFonts w:ascii="Arial" w:eastAsia="Times New Roman" w:hAnsi="Arial" w:cs="Arial"/>
                <w:color w:val="404040" w:themeColor="text1" w:themeTint="BF"/>
                <w:sz w:val="22"/>
                <w:szCs w:val="22"/>
                <w:lang w:eastAsia="en-GB"/>
              </w:rPr>
              <w:t>Copy should be kept 30 words to 120 words.  Less than 30 make the course look insubstantial and more than 120 words can be intimidating. People will rarely read the whole description if it is too long. This wastes space and may lose registrations too.</w:t>
            </w:r>
          </w:p>
          <w:p w14:paraId="38491820" w14:textId="77777777" w:rsidR="005A49DD" w:rsidRPr="005A49DD" w:rsidRDefault="005A49DD" w:rsidP="005A49DD">
            <w:pPr>
              <w:pStyle w:val="ListParagraph"/>
              <w:numPr>
                <w:ilvl w:val="0"/>
                <w:numId w:val="9"/>
              </w:numPr>
              <w:shd w:val="clear" w:color="auto" w:fill="FFFFFF"/>
              <w:spacing w:before="100" w:beforeAutospacing="1" w:after="100" w:afterAutospacing="1"/>
              <w:rPr>
                <w:rFonts w:ascii="Arial" w:eastAsia="Times New Roman" w:hAnsi="Arial" w:cs="Arial"/>
                <w:color w:val="404040" w:themeColor="text1" w:themeTint="BF"/>
                <w:sz w:val="22"/>
                <w:szCs w:val="22"/>
                <w:lang w:eastAsia="en-GB"/>
              </w:rPr>
            </w:pPr>
            <w:r w:rsidRPr="005A49DD">
              <w:rPr>
                <w:rFonts w:ascii="Arial" w:eastAsia="Times New Roman" w:hAnsi="Arial" w:cs="Arial"/>
                <w:color w:val="404040" w:themeColor="text1" w:themeTint="BF"/>
                <w:sz w:val="22"/>
                <w:szCs w:val="22"/>
                <w:lang w:eastAsia="en-GB"/>
              </w:rPr>
              <w:t>The description should be divided into two paragraphs if it is over 60 words. More than 60 words in one paragraph is too hard to read.</w:t>
            </w:r>
          </w:p>
          <w:p w14:paraId="672F4A48" w14:textId="77777777" w:rsidR="005A49DD" w:rsidRPr="005A49DD" w:rsidRDefault="005A49DD" w:rsidP="005A49DD">
            <w:pPr>
              <w:pStyle w:val="ListParagraph"/>
              <w:numPr>
                <w:ilvl w:val="0"/>
                <w:numId w:val="9"/>
              </w:numPr>
              <w:shd w:val="clear" w:color="auto" w:fill="FFFFFF"/>
              <w:spacing w:before="100" w:beforeAutospacing="1" w:after="100" w:afterAutospacing="1"/>
              <w:rPr>
                <w:rFonts w:ascii="Arial" w:eastAsia="Times New Roman" w:hAnsi="Arial" w:cs="Arial"/>
                <w:color w:val="404040" w:themeColor="text1" w:themeTint="BF"/>
                <w:sz w:val="22"/>
                <w:szCs w:val="22"/>
                <w:lang w:eastAsia="en-GB"/>
              </w:rPr>
            </w:pPr>
            <w:r w:rsidRPr="005A49DD">
              <w:rPr>
                <w:rFonts w:ascii="Arial" w:eastAsia="Times New Roman" w:hAnsi="Arial" w:cs="Arial"/>
                <w:color w:val="404040" w:themeColor="text1" w:themeTint="BF"/>
                <w:sz w:val="22"/>
                <w:szCs w:val="22"/>
                <w:lang w:eastAsia="en-GB"/>
              </w:rPr>
              <w:t>Do not use abbreviations.</w:t>
            </w:r>
          </w:p>
          <w:p w14:paraId="1C419103" w14:textId="77777777" w:rsidR="005A49DD" w:rsidRPr="005A49DD" w:rsidRDefault="005A49DD" w:rsidP="005A49DD">
            <w:pPr>
              <w:pStyle w:val="ListParagraph"/>
              <w:numPr>
                <w:ilvl w:val="0"/>
                <w:numId w:val="9"/>
              </w:numPr>
              <w:shd w:val="clear" w:color="auto" w:fill="FFFFFF"/>
              <w:spacing w:after="300"/>
              <w:rPr>
                <w:rFonts w:ascii="Arial" w:hAnsi="Arial" w:cs="Arial"/>
                <w:color w:val="404040" w:themeColor="text1" w:themeTint="BF"/>
                <w:sz w:val="22"/>
                <w:szCs w:val="22"/>
                <w:lang w:eastAsia="en-GB"/>
              </w:rPr>
            </w:pPr>
            <w:r w:rsidRPr="005A49DD">
              <w:rPr>
                <w:rFonts w:ascii="Arial" w:hAnsi="Arial" w:cs="Arial"/>
                <w:color w:val="404040" w:themeColor="text1" w:themeTint="BF"/>
                <w:sz w:val="22"/>
                <w:szCs w:val="22"/>
                <w:lang w:eastAsia="en-GB"/>
              </w:rPr>
              <w:t>In general, the first one or two sentences should be enticing or interesting. The following two to five sentences should be a summary of the scope and content of the course.</w:t>
            </w:r>
          </w:p>
          <w:p w14:paraId="1A64E64D" w14:textId="77777777" w:rsidR="005A49DD" w:rsidRPr="005A49DD" w:rsidRDefault="005A49DD" w:rsidP="005A49DD">
            <w:pPr>
              <w:pStyle w:val="ListParagraph"/>
              <w:numPr>
                <w:ilvl w:val="0"/>
                <w:numId w:val="9"/>
              </w:numPr>
              <w:shd w:val="clear" w:color="auto" w:fill="FFFFFF"/>
              <w:spacing w:after="300"/>
              <w:rPr>
                <w:rFonts w:ascii="Arial" w:hAnsi="Arial" w:cs="Arial"/>
                <w:color w:val="404040" w:themeColor="text1" w:themeTint="BF"/>
                <w:sz w:val="22"/>
                <w:szCs w:val="22"/>
                <w:lang w:eastAsia="en-GB"/>
              </w:rPr>
            </w:pPr>
            <w:r w:rsidRPr="005A49DD">
              <w:rPr>
                <w:rFonts w:ascii="Arial" w:hAnsi="Arial" w:cs="Arial"/>
                <w:color w:val="404040" w:themeColor="text1" w:themeTint="BF"/>
                <w:sz w:val="22"/>
                <w:szCs w:val="22"/>
                <w:lang w:eastAsia="en-GB"/>
              </w:rPr>
              <w:t>The first five words of the description will often determine if the reader will go on or pass to another course description.</w:t>
            </w:r>
          </w:p>
          <w:p w14:paraId="0FF812E2" w14:textId="2BE3D305" w:rsidR="005A49DD" w:rsidRPr="005A49DD" w:rsidRDefault="005A49DD" w:rsidP="005A49DD">
            <w:pPr>
              <w:pStyle w:val="ListParagraph"/>
              <w:numPr>
                <w:ilvl w:val="0"/>
                <w:numId w:val="9"/>
              </w:numPr>
              <w:shd w:val="clear" w:color="auto" w:fill="FFFFFF"/>
              <w:spacing w:after="300"/>
              <w:rPr>
                <w:rFonts w:ascii="Arial" w:hAnsi="Arial" w:cs="Arial"/>
                <w:b/>
                <w:color w:val="404040" w:themeColor="text1" w:themeTint="BF"/>
                <w:sz w:val="22"/>
                <w:szCs w:val="22"/>
              </w:rPr>
            </w:pPr>
            <w:r w:rsidRPr="005A49DD">
              <w:rPr>
                <w:rFonts w:ascii="Arial" w:hAnsi="Arial" w:cs="Arial"/>
                <w:color w:val="404040" w:themeColor="text1" w:themeTint="BF"/>
                <w:sz w:val="22"/>
                <w:szCs w:val="22"/>
                <w:lang w:eastAsia="en-GB"/>
              </w:rPr>
              <w:t>POV: Audience = students. Write in first person (you).</w:t>
            </w:r>
          </w:p>
        </w:tc>
      </w:tr>
      <w:tr w:rsidR="005A49DD" w:rsidRPr="005A49DD" w14:paraId="73D60DD9" w14:textId="77777777" w:rsidTr="005A49DD">
        <w:trPr>
          <w:trHeight w:val="512"/>
        </w:trPr>
        <w:tc>
          <w:tcPr>
            <w:tcW w:w="9010" w:type="dxa"/>
          </w:tcPr>
          <w:p w14:paraId="77903F37" w14:textId="0D3EBE6E" w:rsidR="005A49DD" w:rsidRPr="005A49DD" w:rsidRDefault="005A49DD" w:rsidP="005A49DD">
            <w:pPr>
              <w:jc w:val="center"/>
              <w:outlineLvl w:val="0"/>
              <w:rPr>
                <w:rFonts w:ascii="Arial" w:hAnsi="Arial" w:cs="Arial"/>
                <w:b/>
                <w:color w:val="404040" w:themeColor="text1" w:themeTint="BF"/>
                <w:sz w:val="22"/>
                <w:szCs w:val="22"/>
              </w:rPr>
            </w:pPr>
            <w:r w:rsidRPr="005A49DD">
              <w:rPr>
                <w:rFonts w:ascii="Arial" w:hAnsi="Arial" w:cs="Arial"/>
                <w:b/>
                <w:color w:val="404040" w:themeColor="text1" w:themeTint="BF"/>
                <w:sz w:val="22"/>
                <w:szCs w:val="22"/>
              </w:rPr>
              <w:t>Structure</w:t>
            </w:r>
          </w:p>
        </w:tc>
      </w:tr>
      <w:tr w:rsidR="005A49DD" w:rsidRPr="005A49DD" w14:paraId="699175EE" w14:textId="77777777" w:rsidTr="005A49DD">
        <w:trPr>
          <w:trHeight w:val="782"/>
        </w:trPr>
        <w:tc>
          <w:tcPr>
            <w:tcW w:w="9010" w:type="dxa"/>
          </w:tcPr>
          <w:p w14:paraId="1D4B0D60" w14:textId="15CB20EA" w:rsidR="005A49DD" w:rsidRPr="005A49DD" w:rsidRDefault="005A49DD" w:rsidP="005A49DD">
            <w:pPr>
              <w:pStyle w:val="ListParagraph"/>
              <w:numPr>
                <w:ilvl w:val="0"/>
                <w:numId w:val="10"/>
              </w:numPr>
              <w:outlineLvl w:val="0"/>
              <w:rPr>
                <w:rFonts w:ascii="Arial" w:hAnsi="Arial" w:cs="Arial"/>
                <w:b/>
                <w:color w:val="404040" w:themeColor="text1" w:themeTint="BF"/>
                <w:sz w:val="22"/>
                <w:szCs w:val="22"/>
              </w:rPr>
            </w:pPr>
            <w:r w:rsidRPr="005A49DD">
              <w:rPr>
                <w:rFonts w:ascii="Arial" w:hAnsi="Arial" w:cs="Arial"/>
                <w:b/>
                <w:color w:val="404040" w:themeColor="text1" w:themeTint="BF"/>
                <w:sz w:val="22"/>
                <w:szCs w:val="22"/>
              </w:rPr>
              <w:t>Event Title</w:t>
            </w:r>
          </w:p>
          <w:p w14:paraId="4845088C" w14:textId="77777777" w:rsidR="005A49DD" w:rsidRDefault="005A49DD" w:rsidP="005B092A">
            <w:pPr>
              <w:rPr>
                <w:rFonts w:ascii="Arial" w:eastAsia="Times New Roman" w:hAnsi="Arial" w:cs="Arial"/>
                <w:color w:val="404040" w:themeColor="text1" w:themeTint="BF"/>
                <w:sz w:val="22"/>
                <w:szCs w:val="22"/>
                <w:shd w:val="clear" w:color="auto" w:fill="FFFFFF"/>
                <w:lang w:eastAsia="en-GB"/>
              </w:rPr>
            </w:pPr>
            <w:r w:rsidRPr="005A49DD">
              <w:rPr>
                <w:rFonts w:ascii="Arial" w:eastAsia="Times New Roman" w:hAnsi="Arial" w:cs="Arial"/>
                <w:color w:val="404040" w:themeColor="text1" w:themeTint="BF"/>
                <w:sz w:val="22"/>
                <w:szCs w:val="22"/>
                <w:shd w:val="clear" w:color="auto" w:fill="FFFFFF"/>
                <w:lang w:eastAsia="en-GB"/>
              </w:rPr>
              <w:t>simple or catchy</w:t>
            </w:r>
            <w:r>
              <w:rPr>
                <w:rFonts w:ascii="Arial" w:eastAsia="Times New Roman" w:hAnsi="Arial" w:cs="Arial"/>
                <w:color w:val="404040" w:themeColor="text1" w:themeTint="BF"/>
                <w:sz w:val="22"/>
                <w:szCs w:val="22"/>
                <w:shd w:val="clear" w:color="auto" w:fill="FFFFFF"/>
                <w:lang w:eastAsia="en-GB"/>
              </w:rPr>
              <w:t>.</w:t>
            </w:r>
          </w:p>
          <w:p w14:paraId="75DE3B2F" w14:textId="179FCD66" w:rsidR="005A49DD" w:rsidRPr="005A49DD" w:rsidRDefault="005A49DD" w:rsidP="005A49DD">
            <w:pPr>
              <w:rPr>
                <w:rFonts w:ascii="Arial" w:hAnsi="Arial" w:cs="Arial"/>
                <w:b/>
                <w:color w:val="404040" w:themeColor="text1" w:themeTint="BF"/>
                <w:sz w:val="22"/>
                <w:szCs w:val="22"/>
              </w:rPr>
            </w:pPr>
          </w:p>
        </w:tc>
      </w:tr>
      <w:tr w:rsidR="005A49DD" w:rsidRPr="005A49DD" w14:paraId="61AD999D" w14:textId="77777777" w:rsidTr="005A49DD">
        <w:trPr>
          <w:trHeight w:val="2249"/>
        </w:trPr>
        <w:tc>
          <w:tcPr>
            <w:tcW w:w="9010" w:type="dxa"/>
          </w:tcPr>
          <w:p w14:paraId="00648C06" w14:textId="77777777" w:rsidR="005A49DD" w:rsidRPr="005A49DD" w:rsidRDefault="005A49DD" w:rsidP="005A49DD">
            <w:pPr>
              <w:pStyle w:val="ListParagraph"/>
              <w:numPr>
                <w:ilvl w:val="0"/>
                <w:numId w:val="10"/>
              </w:numPr>
              <w:outlineLvl w:val="0"/>
              <w:rPr>
                <w:rFonts w:ascii="Arial" w:hAnsi="Arial" w:cs="Arial"/>
                <w:b/>
                <w:color w:val="404040" w:themeColor="text1" w:themeTint="BF"/>
                <w:sz w:val="22"/>
                <w:szCs w:val="22"/>
              </w:rPr>
            </w:pPr>
            <w:r w:rsidRPr="005A49DD">
              <w:rPr>
                <w:rFonts w:ascii="Arial" w:hAnsi="Arial" w:cs="Arial"/>
                <w:b/>
                <w:color w:val="404040" w:themeColor="text1" w:themeTint="BF"/>
                <w:sz w:val="22"/>
                <w:szCs w:val="22"/>
              </w:rPr>
              <w:t>Hook</w:t>
            </w:r>
          </w:p>
          <w:p w14:paraId="2C5C7069" w14:textId="77777777" w:rsidR="005A49DD" w:rsidRPr="005A49DD" w:rsidRDefault="005A49DD" w:rsidP="005B092A">
            <w:pPr>
              <w:shd w:val="clear" w:color="auto" w:fill="FFFFFF"/>
              <w:spacing w:after="300"/>
              <w:rPr>
                <w:rFonts w:ascii="Arial" w:hAnsi="Arial" w:cs="Arial"/>
                <w:color w:val="404040" w:themeColor="text1" w:themeTint="BF"/>
                <w:sz w:val="22"/>
                <w:szCs w:val="22"/>
                <w:lang w:eastAsia="en-GB"/>
              </w:rPr>
            </w:pPr>
            <w:r w:rsidRPr="005A49DD">
              <w:rPr>
                <w:rFonts w:ascii="Arial" w:hAnsi="Arial" w:cs="Arial"/>
                <w:color w:val="404040" w:themeColor="text1" w:themeTint="BF"/>
                <w:sz w:val="22"/>
                <w:szCs w:val="22"/>
                <w:lang w:eastAsia="en-GB"/>
              </w:rPr>
              <w:t>Here are six good opener techniques:</w:t>
            </w:r>
          </w:p>
          <w:p w14:paraId="715148C1" w14:textId="77777777" w:rsidR="005A49DD" w:rsidRPr="005A49DD" w:rsidRDefault="005A49DD" w:rsidP="005B092A">
            <w:pPr>
              <w:numPr>
                <w:ilvl w:val="0"/>
                <w:numId w:val="3"/>
              </w:numPr>
              <w:shd w:val="clear" w:color="auto" w:fill="FFFFFF"/>
              <w:spacing w:before="100" w:beforeAutospacing="1" w:after="100" w:afterAutospacing="1"/>
              <w:rPr>
                <w:rFonts w:ascii="Arial" w:eastAsia="Times New Roman" w:hAnsi="Arial" w:cs="Arial"/>
                <w:color w:val="404040" w:themeColor="text1" w:themeTint="BF"/>
                <w:sz w:val="22"/>
                <w:szCs w:val="22"/>
                <w:lang w:eastAsia="en-GB"/>
              </w:rPr>
            </w:pPr>
            <w:r w:rsidRPr="005A49DD">
              <w:rPr>
                <w:rFonts w:ascii="Arial" w:eastAsia="Times New Roman" w:hAnsi="Arial" w:cs="Arial"/>
                <w:color w:val="404040" w:themeColor="text1" w:themeTint="BF"/>
                <w:sz w:val="22"/>
                <w:szCs w:val="22"/>
                <w:lang w:eastAsia="en-GB"/>
              </w:rPr>
              <w:t>A definition</w:t>
            </w:r>
          </w:p>
          <w:p w14:paraId="56610FD2" w14:textId="77777777" w:rsidR="005A49DD" w:rsidRPr="005A49DD" w:rsidRDefault="005A49DD" w:rsidP="005B092A">
            <w:pPr>
              <w:numPr>
                <w:ilvl w:val="0"/>
                <w:numId w:val="3"/>
              </w:numPr>
              <w:shd w:val="clear" w:color="auto" w:fill="FFFFFF"/>
              <w:spacing w:before="100" w:beforeAutospacing="1" w:after="100" w:afterAutospacing="1"/>
              <w:rPr>
                <w:rFonts w:ascii="Arial" w:eastAsia="Times New Roman" w:hAnsi="Arial" w:cs="Arial"/>
                <w:color w:val="404040" w:themeColor="text1" w:themeTint="BF"/>
                <w:sz w:val="22"/>
                <w:szCs w:val="22"/>
                <w:lang w:eastAsia="en-GB"/>
              </w:rPr>
            </w:pPr>
            <w:r w:rsidRPr="005A49DD">
              <w:rPr>
                <w:rFonts w:ascii="Arial" w:eastAsia="Times New Roman" w:hAnsi="Arial" w:cs="Arial"/>
                <w:color w:val="404040" w:themeColor="text1" w:themeTint="BF"/>
                <w:sz w:val="22"/>
                <w:szCs w:val="22"/>
                <w:lang w:eastAsia="en-GB"/>
              </w:rPr>
              <w:t>The end result</w:t>
            </w:r>
          </w:p>
          <w:p w14:paraId="64A8C0EE" w14:textId="77777777" w:rsidR="005A49DD" w:rsidRPr="005A49DD" w:rsidRDefault="005A49DD" w:rsidP="005B092A">
            <w:pPr>
              <w:numPr>
                <w:ilvl w:val="0"/>
                <w:numId w:val="3"/>
              </w:numPr>
              <w:shd w:val="clear" w:color="auto" w:fill="FFFFFF"/>
              <w:spacing w:before="100" w:beforeAutospacing="1" w:after="100" w:afterAutospacing="1"/>
              <w:rPr>
                <w:rFonts w:ascii="Arial" w:eastAsia="Times New Roman" w:hAnsi="Arial" w:cs="Arial"/>
                <w:color w:val="404040" w:themeColor="text1" w:themeTint="BF"/>
                <w:sz w:val="22"/>
                <w:szCs w:val="22"/>
                <w:lang w:eastAsia="en-GB"/>
              </w:rPr>
            </w:pPr>
            <w:r w:rsidRPr="005A49DD">
              <w:rPr>
                <w:rFonts w:ascii="Arial" w:eastAsia="Times New Roman" w:hAnsi="Arial" w:cs="Arial"/>
                <w:color w:val="404040" w:themeColor="text1" w:themeTint="BF"/>
                <w:sz w:val="22"/>
                <w:szCs w:val="22"/>
                <w:lang w:eastAsia="en-GB"/>
              </w:rPr>
              <w:t>The outstanding or impressive fact</w:t>
            </w:r>
          </w:p>
          <w:p w14:paraId="38FE5BE7" w14:textId="77777777" w:rsidR="005A49DD" w:rsidRPr="005A49DD" w:rsidRDefault="005A49DD" w:rsidP="005B092A">
            <w:pPr>
              <w:numPr>
                <w:ilvl w:val="0"/>
                <w:numId w:val="3"/>
              </w:numPr>
              <w:shd w:val="clear" w:color="auto" w:fill="FFFFFF"/>
              <w:spacing w:before="100" w:beforeAutospacing="1" w:after="100" w:afterAutospacing="1"/>
              <w:rPr>
                <w:rFonts w:ascii="Arial" w:eastAsia="Times New Roman" w:hAnsi="Arial" w:cs="Arial"/>
                <w:color w:val="404040" w:themeColor="text1" w:themeTint="BF"/>
                <w:sz w:val="22"/>
                <w:szCs w:val="22"/>
                <w:lang w:eastAsia="en-GB"/>
              </w:rPr>
            </w:pPr>
            <w:r w:rsidRPr="005A49DD">
              <w:rPr>
                <w:rFonts w:ascii="Arial" w:eastAsia="Times New Roman" w:hAnsi="Arial" w:cs="Arial"/>
                <w:color w:val="404040" w:themeColor="text1" w:themeTint="BF"/>
                <w:sz w:val="22"/>
                <w:szCs w:val="22"/>
                <w:lang w:eastAsia="en-GB"/>
              </w:rPr>
              <w:t>A question</w:t>
            </w:r>
          </w:p>
          <w:p w14:paraId="63A590B7" w14:textId="111886E9" w:rsidR="005A49DD" w:rsidRPr="005A49DD" w:rsidRDefault="005A49DD" w:rsidP="005B092A">
            <w:pPr>
              <w:numPr>
                <w:ilvl w:val="0"/>
                <w:numId w:val="3"/>
              </w:numPr>
              <w:shd w:val="clear" w:color="auto" w:fill="FFFFFF"/>
              <w:spacing w:before="100" w:beforeAutospacing="1" w:after="100" w:afterAutospacing="1"/>
              <w:rPr>
                <w:rFonts w:ascii="Arial" w:hAnsi="Arial" w:cs="Arial"/>
                <w:b/>
                <w:color w:val="404040" w:themeColor="text1" w:themeTint="BF"/>
                <w:sz w:val="22"/>
                <w:szCs w:val="22"/>
              </w:rPr>
            </w:pPr>
            <w:r w:rsidRPr="005A49DD">
              <w:rPr>
                <w:rFonts w:ascii="Arial" w:eastAsia="Times New Roman" w:hAnsi="Arial" w:cs="Arial"/>
                <w:color w:val="404040" w:themeColor="text1" w:themeTint="BF"/>
                <w:sz w:val="22"/>
                <w:szCs w:val="22"/>
                <w:lang w:eastAsia="en-GB"/>
              </w:rPr>
              <w:t>The quotation</w:t>
            </w:r>
          </w:p>
        </w:tc>
      </w:tr>
      <w:tr w:rsidR="005A49DD" w:rsidRPr="005A49DD" w14:paraId="70CF2BF6" w14:textId="77777777" w:rsidTr="005A49DD">
        <w:trPr>
          <w:trHeight w:val="1791"/>
        </w:trPr>
        <w:tc>
          <w:tcPr>
            <w:tcW w:w="9010" w:type="dxa"/>
          </w:tcPr>
          <w:p w14:paraId="76C853F5" w14:textId="77777777" w:rsidR="005A49DD" w:rsidRPr="005A49DD" w:rsidRDefault="005A49DD" w:rsidP="005A49DD">
            <w:pPr>
              <w:pStyle w:val="ListParagraph"/>
              <w:numPr>
                <w:ilvl w:val="0"/>
                <w:numId w:val="10"/>
              </w:numPr>
              <w:outlineLvl w:val="0"/>
              <w:rPr>
                <w:rFonts w:ascii="Arial" w:hAnsi="Arial" w:cs="Arial"/>
                <w:b/>
                <w:color w:val="404040" w:themeColor="text1" w:themeTint="BF"/>
                <w:sz w:val="22"/>
                <w:szCs w:val="22"/>
              </w:rPr>
            </w:pPr>
            <w:r w:rsidRPr="005A49DD">
              <w:rPr>
                <w:rFonts w:ascii="Arial" w:hAnsi="Arial" w:cs="Arial"/>
                <w:b/>
                <w:color w:val="404040" w:themeColor="text1" w:themeTint="BF"/>
                <w:sz w:val="22"/>
                <w:szCs w:val="22"/>
              </w:rPr>
              <w:t>What will students gain from attending this activity? (Why)</w:t>
            </w:r>
          </w:p>
          <w:p w14:paraId="3EEBA2BE" w14:textId="7E49D297" w:rsidR="005A49DD" w:rsidRPr="005A49DD" w:rsidRDefault="005A49DD" w:rsidP="005B092A">
            <w:pPr>
              <w:rPr>
                <w:rFonts w:ascii="Arial" w:hAnsi="Arial" w:cs="Arial"/>
                <w:b/>
                <w:color w:val="404040" w:themeColor="text1" w:themeTint="BF"/>
                <w:sz w:val="22"/>
                <w:szCs w:val="22"/>
              </w:rPr>
            </w:pPr>
            <w:r w:rsidRPr="005A49DD">
              <w:rPr>
                <w:rFonts w:ascii="Arial" w:eastAsia="Times New Roman" w:hAnsi="Arial" w:cs="Arial"/>
                <w:color w:val="404040" w:themeColor="text1" w:themeTint="BF"/>
                <w:sz w:val="22"/>
                <w:szCs w:val="22"/>
                <w:lang w:eastAsia="en-GB"/>
              </w:rPr>
              <w:t xml:space="preserve">Logistics. It should be factually complete and accurate it should have solid content information. </w:t>
            </w:r>
            <w:r w:rsidRPr="005A49DD">
              <w:rPr>
                <w:rFonts w:ascii="Arial" w:hAnsi="Arial" w:cs="Arial"/>
                <w:color w:val="404040" w:themeColor="text1" w:themeTint="BF"/>
                <w:sz w:val="22"/>
                <w:szCs w:val="22"/>
                <w:lang w:eastAsia="en-GB"/>
              </w:rPr>
              <w:t xml:space="preserve">Your description should focus on </w:t>
            </w:r>
            <w:r w:rsidRPr="005A49DD">
              <w:rPr>
                <w:rFonts w:ascii="Arial" w:hAnsi="Arial" w:cs="Arial"/>
                <w:b/>
                <w:color w:val="404040" w:themeColor="text1" w:themeTint="BF"/>
                <w:sz w:val="22"/>
                <w:szCs w:val="22"/>
                <w:lang w:eastAsia="en-GB"/>
              </w:rPr>
              <w:t>the content of the course or the learner</w:t>
            </w:r>
            <w:r w:rsidRPr="005A49DD">
              <w:rPr>
                <w:rFonts w:ascii="Arial" w:hAnsi="Arial" w:cs="Arial"/>
                <w:color w:val="404040" w:themeColor="text1" w:themeTint="BF"/>
                <w:sz w:val="22"/>
                <w:szCs w:val="22"/>
                <w:lang w:eastAsia="en-GB"/>
              </w:rPr>
              <w:t xml:space="preserve">, not upon the course itself or you as the facilitator. The description should emphasise the benefits of coming from either the results of attending the course or from the value of the subject matter itself. </w:t>
            </w:r>
          </w:p>
        </w:tc>
      </w:tr>
      <w:tr w:rsidR="005A49DD" w:rsidRPr="005A49DD" w14:paraId="6F727360" w14:textId="77777777" w:rsidTr="005A49DD">
        <w:trPr>
          <w:trHeight w:val="1791"/>
        </w:trPr>
        <w:tc>
          <w:tcPr>
            <w:tcW w:w="9010" w:type="dxa"/>
          </w:tcPr>
          <w:p w14:paraId="178036D8" w14:textId="77777777" w:rsidR="005A49DD" w:rsidRPr="005A49DD" w:rsidRDefault="005A49DD" w:rsidP="005A49DD">
            <w:pPr>
              <w:pStyle w:val="ListParagraph"/>
              <w:numPr>
                <w:ilvl w:val="0"/>
                <w:numId w:val="10"/>
              </w:numPr>
              <w:outlineLvl w:val="0"/>
              <w:rPr>
                <w:rFonts w:ascii="Arial" w:hAnsi="Arial" w:cs="Arial"/>
                <w:b/>
                <w:color w:val="404040" w:themeColor="text1" w:themeTint="BF"/>
                <w:sz w:val="22"/>
                <w:szCs w:val="22"/>
              </w:rPr>
            </w:pPr>
            <w:r w:rsidRPr="005A49DD">
              <w:rPr>
                <w:rFonts w:ascii="Arial" w:hAnsi="Arial" w:cs="Arial"/>
                <w:b/>
                <w:color w:val="404040" w:themeColor="text1" w:themeTint="BF"/>
                <w:sz w:val="22"/>
                <w:szCs w:val="22"/>
              </w:rPr>
              <w:t>What activities will take place? (What)</w:t>
            </w:r>
          </w:p>
          <w:p w14:paraId="2CC4B4AB" w14:textId="77777777" w:rsidR="005A49DD" w:rsidRPr="005A49DD" w:rsidRDefault="005A49DD" w:rsidP="005A49DD">
            <w:pPr>
              <w:rPr>
                <w:rFonts w:ascii="Arial" w:hAnsi="Arial" w:cs="Arial"/>
                <w:color w:val="404040" w:themeColor="text1" w:themeTint="BF"/>
                <w:sz w:val="22"/>
                <w:szCs w:val="22"/>
                <w:lang w:eastAsia="en-GB"/>
              </w:rPr>
            </w:pPr>
            <w:r w:rsidRPr="005A49DD">
              <w:rPr>
                <w:rFonts w:ascii="Arial" w:eastAsia="Times New Roman" w:hAnsi="Arial" w:cs="Arial"/>
                <w:color w:val="404040" w:themeColor="text1" w:themeTint="BF"/>
                <w:sz w:val="22"/>
                <w:szCs w:val="22"/>
                <w:lang w:eastAsia="en-GB"/>
              </w:rPr>
              <w:t>Course description.</w:t>
            </w:r>
            <w:r w:rsidRPr="005A49DD">
              <w:rPr>
                <w:rFonts w:ascii="Arial" w:hAnsi="Arial" w:cs="Arial"/>
                <w:b/>
                <w:color w:val="404040" w:themeColor="text1" w:themeTint="BF"/>
                <w:sz w:val="22"/>
                <w:szCs w:val="22"/>
              </w:rPr>
              <w:t xml:space="preserve"> </w:t>
            </w:r>
            <w:r w:rsidRPr="005A49DD">
              <w:rPr>
                <w:rFonts w:ascii="Arial" w:hAnsi="Arial" w:cs="Arial"/>
                <w:color w:val="404040" w:themeColor="text1" w:themeTint="BF"/>
                <w:sz w:val="22"/>
                <w:szCs w:val="22"/>
                <w:lang w:eastAsia="en-GB"/>
              </w:rPr>
              <w:t>Talk about what will be covered in the course and other content matter. While you should avoid the following sentence first words in the first two sentences of the hook, they are appropriate for this section if they are not repeated anywhere else.</w:t>
            </w:r>
          </w:p>
          <w:p w14:paraId="7D9FDC99" w14:textId="77777777" w:rsidR="005A49DD" w:rsidRPr="005A49DD" w:rsidRDefault="005A49DD" w:rsidP="005A49DD">
            <w:pPr>
              <w:rPr>
                <w:rFonts w:ascii="Arial" w:hAnsi="Arial" w:cs="Arial"/>
                <w:b/>
                <w:color w:val="404040" w:themeColor="text1" w:themeTint="BF"/>
                <w:sz w:val="22"/>
                <w:szCs w:val="22"/>
              </w:rPr>
            </w:pPr>
          </w:p>
          <w:p w14:paraId="78DEE672" w14:textId="77777777" w:rsidR="005A49DD" w:rsidRPr="005A49DD" w:rsidRDefault="005A49DD" w:rsidP="005A49DD">
            <w:pPr>
              <w:pStyle w:val="ListParagraph"/>
              <w:numPr>
                <w:ilvl w:val="0"/>
                <w:numId w:val="7"/>
              </w:numPr>
              <w:shd w:val="clear" w:color="auto" w:fill="FFFFFF"/>
              <w:spacing w:after="300"/>
              <w:rPr>
                <w:rFonts w:ascii="Arial" w:hAnsi="Arial" w:cs="Arial"/>
                <w:color w:val="404040" w:themeColor="text1" w:themeTint="BF"/>
                <w:sz w:val="22"/>
                <w:szCs w:val="22"/>
                <w:lang w:eastAsia="en-GB"/>
              </w:rPr>
            </w:pPr>
            <w:r w:rsidRPr="005A49DD">
              <w:rPr>
                <w:rFonts w:ascii="Arial" w:hAnsi="Arial" w:cs="Arial"/>
                <w:color w:val="404040" w:themeColor="text1" w:themeTint="BF"/>
                <w:sz w:val="22"/>
                <w:szCs w:val="22"/>
                <w:lang w:eastAsia="en-GB"/>
              </w:rPr>
              <w:t xml:space="preserve"> “We will . . .”</w:t>
            </w:r>
          </w:p>
          <w:p w14:paraId="1A3B8FD7" w14:textId="77777777" w:rsidR="005A49DD" w:rsidRPr="005A49DD" w:rsidRDefault="005A49DD" w:rsidP="005A49DD">
            <w:pPr>
              <w:pStyle w:val="ListParagraph"/>
              <w:numPr>
                <w:ilvl w:val="0"/>
                <w:numId w:val="7"/>
              </w:numPr>
              <w:shd w:val="clear" w:color="auto" w:fill="FFFFFF"/>
              <w:spacing w:after="300"/>
              <w:rPr>
                <w:rFonts w:ascii="Arial" w:hAnsi="Arial" w:cs="Arial"/>
                <w:color w:val="404040" w:themeColor="text1" w:themeTint="BF"/>
                <w:sz w:val="22"/>
                <w:szCs w:val="22"/>
                <w:lang w:eastAsia="en-GB"/>
              </w:rPr>
            </w:pPr>
            <w:r w:rsidRPr="005A49DD">
              <w:rPr>
                <w:rFonts w:ascii="Arial" w:hAnsi="Arial" w:cs="Arial"/>
                <w:color w:val="404040" w:themeColor="text1" w:themeTint="BF"/>
                <w:sz w:val="22"/>
                <w:szCs w:val="22"/>
                <w:lang w:eastAsia="en-GB"/>
              </w:rPr>
              <w:t>“Here’s your chance to . . .”</w:t>
            </w:r>
          </w:p>
          <w:p w14:paraId="7A09D849" w14:textId="77777777" w:rsidR="005A49DD" w:rsidRPr="005A49DD" w:rsidRDefault="005A49DD" w:rsidP="005A49DD">
            <w:pPr>
              <w:pStyle w:val="ListParagraph"/>
              <w:numPr>
                <w:ilvl w:val="0"/>
                <w:numId w:val="7"/>
              </w:numPr>
              <w:shd w:val="clear" w:color="auto" w:fill="FFFFFF"/>
              <w:spacing w:after="300"/>
              <w:rPr>
                <w:rFonts w:ascii="Arial" w:hAnsi="Arial" w:cs="Arial"/>
                <w:color w:val="404040" w:themeColor="text1" w:themeTint="BF"/>
                <w:sz w:val="22"/>
                <w:szCs w:val="22"/>
                <w:lang w:eastAsia="en-GB"/>
              </w:rPr>
            </w:pPr>
            <w:r w:rsidRPr="005A49DD">
              <w:rPr>
                <w:rFonts w:ascii="Arial" w:hAnsi="Arial" w:cs="Arial"/>
                <w:color w:val="404040" w:themeColor="text1" w:themeTint="BF"/>
                <w:sz w:val="22"/>
                <w:szCs w:val="22"/>
                <w:lang w:eastAsia="en-GB"/>
              </w:rPr>
              <w:t>“Learn . . .”</w:t>
            </w:r>
          </w:p>
          <w:p w14:paraId="3BF89232" w14:textId="0E862763" w:rsidR="005A49DD" w:rsidRPr="005A49DD" w:rsidRDefault="005A49DD" w:rsidP="005A49DD">
            <w:pPr>
              <w:pStyle w:val="ListParagraph"/>
              <w:numPr>
                <w:ilvl w:val="0"/>
                <w:numId w:val="7"/>
              </w:numPr>
              <w:shd w:val="clear" w:color="auto" w:fill="FFFFFF"/>
              <w:spacing w:after="300"/>
              <w:rPr>
                <w:rFonts w:ascii="Arial" w:hAnsi="Arial" w:cs="Arial"/>
                <w:color w:val="404040" w:themeColor="text1" w:themeTint="BF"/>
                <w:sz w:val="22"/>
                <w:szCs w:val="22"/>
                <w:lang w:eastAsia="en-GB"/>
              </w:rPr>
            </w:pPr>
            <w:r w:rsidRPr="005A49DD">
              <w:rPr>
                <w:rFonts w:ascii="Arial" w:hAnsi="Arial" w:cs="Arial"/>
                <w:color w:val="404040" w:themeColor="text1" w:themeTint="BF"/>
                <w:sz w:val="22"/>
                <w:szCs w:val="22"/>
                <w:lang w:eastAsia="en-GB"/>
              </w:rPr>
              <w:t xml:space="preserve"> “Included are . . .”</w:t>
            </w:r>
          </w:p>
          <w:p w14:paraId="4A0D6B38" w14:textId="77777777" w:rsidR="005A49DD" w:rsidRPr="005A49DD" w:rsidRDefault="005A49DD" w:rsidP="005A49DD">
            <w:pPr>
              <w:pStyle w:val="ListParagraph"/>
              <w:numPr>
                <w:ilvl w:val="0"/>
                <w:numId w:val="7"/>
              </w:numPr>
              <w:shd w:val="clear" w:color="auto" w:fill="FFFFFF"/>
              <w:spacing w:after="300"/>
              <w:rPr>
                <w:rFonts w:ascii="Arial" w:hAnsi="Arial" w:cs="Arial"/>
                <w:color w:val="404040" w:themeColor="text1" w:themeTint="BF"/>
                <w:sz w:val="22"/>
                <w:szCs w:val="22"/>
                <w:lang w:eastAsia="en-GB"/>
              </w:rPr>
            </w:pPr>
            <w:r w:rsidRPr="005A49DD">
              <w:rPr>
                <w:rFonts w:ascii="Arial" w:hAnsi="Arial" w:cs="Arial"/>
                <w:color w:val="404040" w:themeColor="text1" w:themeTint="BF"/>
                <w:sz w:val="22"/>
                <w:szCs w:val="22"/>
                <w:lang w:eastAsia="en-GB"/>
              </w:rPr>
              <w:t xml:space="preserve"> “This course . . .”</w:t>
            </w:r>
          </w:p>
          <w:p w14:paraId="7FD72220" w14:textId="77777777" w:rsidR="005A49DD" w:rsidRPr="005A49DD" w:rsidRDefault="005A49DD" w:rsidP="005A49DD">
            <w:pPr>
              <w:pStyle w:val="ListParagraph"/>
              <w:numPr>
                <w:ilvl w:val="0"/>
                <w:numId w:val="7"/>
              </w:numPr>
              <w:shd w:val="clear" w:color="auto" w:fill="FFFFFF"/>
              <w:spacing w:after="300"/>
              <w:rPr>
                <w:rFonts w:ascii="Arial" w:hAnsi="Arial" w:cs="Arial"/>
                <w:color w:val="404040" w:themeColor="text1" w:themeTint="BF"/>
                <w:sz w:val="22"/>
                <w:szCs w:val="22"/>
                <w:lang w:eastAsia="en-GB"/>
              </w:rPr>
            </w:pPr>
            <w:r w:rsidRPr="005A49DD">
              <w:rPr>
                <w:rFonts w:ascii="Arial" w:hAnsi="Arial" w:cs="Arial"/>
                <w:color w:val="404040" w:themeColor="text1" w:themeTint="BF"/>
                <w:sz w:val="22"/>
                <w:szCs w:val="22"/>
                <w:lang w:eastAsia="en-GB"/>
              </w:rPr>
              <w:t>“These questions . . .”</w:t>
            </w:r>
          </w:p>
          <w:p w14:paraId="7B451D35" w14:textId="77777777" w:rsidR="005A49DD" w:rsidRPr="005A49DD" w:rsidRDefault="005A49DD" w:rsidP="005A49DD">
            <w:pPr>
              <w:pStyle w:val="ListParagraph"/>
              <w:numPr>
                <w:ilvl w:val="0"/>
                <w:numId w:val="7"/>
              </w:numPr>
              <w:shd w:val="clear" w:color="auto" w:fill="FFFFFF"/>
              <w:spacing w:after="300"/>
              <w:rPr>
                <w:rFonts w:ascii="Arial" w:hAnsi="Arial" w:cs="Arial"/>
                <w:color w:val="404040" w:themeColor="text1" w:themeTint="BF"/>
                <w:sz w:val="22"/>
                <w:szCs w:val="22"/>
                <w:lang w:eastAsia="en-GB"/>
              </w:rPr>
            </w:pPr>
            <w:r w:rsidRPr="005A49DD">
              <w:rPr>
                <w:rFonts w:ascii="Arial" w:hAnsi="Arial" w:cs="Arial"/>
                <w:color w:val="404040" w:themeColor="text1" w:themeTint="BF"/>
                <w:sz w:val="22"/>
                <w:szCs w:val="22"/>
                <w:lang w:eastAsia="en-GB"/>
              </w:rPr>
              <w:t>“Participants will . . .”</w:t>
            </w:r>
          </w:p>
          <w:p w14:paraId="2477855E" w14:textId="77777777" w:rsidR="005A49DD" w:rsidRPr="005A49DD" w:rsidRDefault="005A49DD" w:rsidP="005A49DD">
            <w:pPr>
              <w:pStyle w:val="ListParagraph"/>
              <w:numPr>
                <w:ilvl w:val="0"/>
                <w:numId w:val="7"/>
              </w:numPr>
              <w:shd w:val="clear" w:color="auto" w:fill="FFFFFF"/>
              <w:spacing w:after="300"/>
              <w:rPr>
                <w:rFonts w:ascii="Arial" w:hAnsi="Arial" w:cs="Arial"/>
                <w:color w:val="404040" w:themeColor="text1" w:themeTint="BF"/>
                <w:sz w:val="22"/>
                <w:szCs w:val="22"/>
                <w:lang w:eastAsia="en-GB"/>
              </w:rPr>
            </w:pPr>
            <w:r w:rsidRPr="005A49DD">
              <w:rPr>
                <w:rFonts w:ascii="Arial" w:hAnsi="Arial" w:cs="Arial"/>
                <w:color w:val="404040" w:themeColor="text1" w:themeTint="BF"/>
                <w:sz w:val="22"/>
                <w:szCs w:val="22"/>
                <w:lang w:eastAsia="en-GB"/>
              </w:rPr>
              <w:t>“We will explore . . .”</w:t>
            </w:r>
          </w:p>
          <w:p w14:paraId="5C3EC758" w14:textId="18443F57" w:rsidR="005A49DD" w:rsidRPr="005A49DD" w:rsidRDefault="005A49DD" w:rsidP="005A49DD">
            <w:pPr>
              <w:pStyle w:val="ListParagraph"/>
              <w:numPr>
                <w:ilvl w:val="0"/>
                <w:numId w:val="7"/>
              </w:numPr>
              <w:shd w:val="clear" w:color="auto" w:fill="FFFFFF"/>
              <w:spacing w:after="300"/>
              <w:rPr>
                <w:rFonts w:ascii="Arial" w:hAnsi="Arial" w:cs="Arial"/>
                <w:color w:val="404040" w:themeColor="text1" w:themeTint="BF"/>
                <w:sz w:val="22"/>
                <w:szCs w:val="22"/>
                <w:lang w:eastAsia="en-GB"/>
              </w:rPr>
            </w:pPr>
            <w:r w:rsidRPr="005A49DD">
              <w:rPr>
                <w:rFonts w:ascii="Arial" w:hAnsi="Arial" w:cs="Arial"/>
                <w:color w:val="404040" w:themeColor="text1" w:themeTint="BF"/>
                <w:sz w:val="22"/>
                <w:szCs w:val="22"/>
                <w:lang w:eastAsia="en-GB"/>
              </w:rPr>
              <w:t>“Find out about . . .”</w:t>
            </w:r>
          </w:p>
        </w:tc>
      </w:tr>
      <w:tr w:rsidR="005A49DD" w:rsidRPr="005A49DD" w14:paraId="29152F48" w14:textId="77777777" w:rsidTr="005A49DD">
        <w:trPr>
          <w:trHeight w:val="3644"/>
        </w:trPr>
        <w:tc>
          <w:tcPr>
            <w:tcW w:w="9010" w:type="dxa"/>
          </w:tcPr>
          <w:p w14:paraId="0C64FDBE" w14:textId="77777777" w:rsidR="005A49DD" w:rsidRPr="005A49DD" w:rsidRDefault="005A49DD" w:rsidP="005B092A">
            <w:pPr>
              <w:outlineLvl w:val="0"/>
              <w:rPr>
                <w:rFonts w:ascii="Arial" w:hAnsi="Arial" w:cs="Arial"/>
                <w:b/>
                <w:color w:val="404040" w:themeColor="text1" w:themeTint="BF"/>
                <w:sz w:val="22"/>
                <w:szCs w:val="22"/>
              </w:rPr>
            </w:pPr>
            <w:r w:rsidRPr="005A49DD">
              <w:rPr>
                <w:rFonts w:ascii="Arial" w:hAnsi="Arial" w:cs="Arial"/>
                <w:b/>
                <w:color w:val="404040" w:themeColor="text1" w:themeTint="BF"/>
                <w:sz w:val="22"/>
                <w:szCs w:val="22"/>
              </w:rPr>
              <w:lastRenderedPageBreak/>
              <w:t>Closing: (optional)</w:t>
            </w:r>
          </w:p>
          <w:p w14:paraId="19670EE8" w14:textId="77777777" w:rsidR="005A49DD" w:rsidRPr="005A49DD" w:rsidRDefault="005A49DD" w:rsidP="005B092A">
            <w:pPr>
              <w:outlineLvl w:val="0"/>
              <w:rPr>
                <w:rFonts w:ascii="Arial" w:hAnsi="Arial" w:cs="Arial"/>
                <w:color w:val="404040" w:themeColor="text1" w:themeTint="BF"/>
                <w:sz w:val="22"/>
                <w:szCs w:val="22"/>
              </w:rPr>
            </w:pPr>
            <w:r w:rsidRPr="005A49DD">
              <w:rPr>
                <w:rFonts w:ascii="Arial" w:hAnsi="Arial" w:cs="Arial"/>
                <w:color w:val="404040" w:themeColor="text1" w:themeTint="BF"/>
                <w:sz w:val="22"/>
                <w:szCs w:val="22"/>
              </w:rPr>
              <w:t>Further outcomes: credits, accreditations, eligibility to avail of closed programme or scheme.</w:t>
            </w:r>
          </w:p>
          <w:p w14:paraId="4F6DDCD0" w14:textId="77777777" w:rsidR="005A49DD" w:rsidRPr="005A49DD" w:rsidRDefault="005A49DD" w:rsidP="005B092A">
            <w:pPr>
              <w:outlineLvl w:val="0"/>
              <w:rPr>
                <w:rFonts w:ascii="Arial" w:hAnsi="Arial" w:cs="Arial"/>
                <w:color w:val="404040" w:themeColor="text1" w:themeTint="BF"/>
                <w:sz w:val="22"/>
                <w:szCs w:val="22"/>
              </w:rPr>
            </w:pPr>
          </w:p>
          <w:p w14:paraId="21B3AC8E" w14:textId="77777777" w:rsidR="005A49DD" w:rsidRPr="005A49DD" w:rsidRDefault="005A49DD" w:rsidP="005B092A">
            <w:pPr>
              <w:rPr>
                <w:rFonts w:ascii="Arial" w:eastAsia="Times New Roman" w:hAnsi="Arial" w:cs="Arial"/>
                <w:color w:val="404040" w:themeColor="text1" w:themeTint="BF"/>
                <w:sz w:val="22"/>
                <w:szCs w:val="22"/>
                <w:lang w:eastAsia="en-GB"/>
              </w:rPr>
            </w:pPr>
            <w:r w:rsidRPr="005A49DD">
              <w:rPr>
                <w:rFonts w:ascii="Arial" w:eastAsia="Times New Roman" w:hAnsi="Arial" w:cs="Arial"/>
                <w:color w:val="404040" w:themeColor="text1" w:themeTint="BF"/>
                <w:sz w:val="22"/>
                <w:szCs w:val="22"/>
                <w:lang w:eastAsia="en-GB"/>
              </w:rPr>
              <w:t>Facilitator biography or qualifications should not be mixed in with the course description. This information can be brief, and should appear at the end of the course description.</w:t>
            </w:r>
          </w:p>
          <w:p w14:paraId="04EF8800" w14:textId="77777777" w:rsidR="005A49DD" w:rsidRPr="005A49DD" w:rsidRDefault="005A49DD" w:rsidP="005B092A">
            <w:pPr>
              <w:rPr>
                <w:rFonts w:ascii="Arial" w:hAnsi="Arial" w:cs="Arial"/>
                <w:color w:val="404040" w:themeColor="text1" w:themeTint="BF"/>
                <w:sz w:val="22"/>
                <w:szCs w:val="22"/>
                <w:lang w:eastAsia="en-GB"/>
              </w:rPr>
            </w:pPr>
            <w:r w:rsidRPr="005A49DD">
              <w:rPr>
                <w:rFonts w:ascii="Arial" w:hAnsi="Arial" w:cs="Arial"/>
                <w:color w:val="404040" w:themeColor="text1" w:themeTint="BF"/>
                <w:sz w:val="22"/>
                <w:szCs w:val="22"/>
                <w:lang w:eastAsia="en-GB"/>
              </w:rPr>
              <w:t>The biography can be 15 to 50 words in a separate paragraph underneath the course description.</w:t>
            </w:r>
          </w:p>
          <w:p w14:paraId="44BCF419" w14:textId="77777777" w:rsidR="005A49DD" w:rsidRPr="005A49DD" w:rsidRDefault="005A49DD" w:rsidP="005B092A">
            <w:pPr>
              <w:rPr>
                <w:rFonts w:ascii="Arial" w:hAnsi="Arial" w:cs="Arial"/>
                <w:b/>
                <w:color w:val="404040" w:themeColor="text1" w:themeTint="BF"/>
                <w:sz w:val="22"/>
                <w:szCs w:val="22"/>
              </w:rPr>
            </w:pPr>
          </w:p>
          <w:p w14:paraId="0C68BC87" w14:textId="74411541" w:rsidR="005A49DD" w:rsidRPr="005A49DD" w:rsidRDefault="005A49DD" w:rsidP="005B092A">
            <w:pPr>
              <w:shd w:val="clear" w:color="auto" w:fill="FFFFFF"/>
              <w:spacing w:after="300"/>
              <w:rPr>
                <w:rFonts w:ascii="Arial" w:hAnsi="Arial" w:cs="Arial"/>
                <w:b/>
                <w:color w:val="404040" w:themeColor="text1" w:themeTint="BF"/>
                <w:sz w:val="22"/>
                <w:szCs w:val="22"/>
              </w:rPr>
            </w:pPr>
            <w:r w:rsidRPr="005A49DD">
              <w:rPr>
                <w:rFonts w:ascii="Arial" w:hAnsi="Arial" w:cs="Arial"/>
                <w:color w:val="404040" w:themeColor="text1" w:themeTint="BF"/>
                <w:sz w:val="22"/>
                <w:szCs w:val="22"/>
                <w:lang w:eastAsia="en-GB"/>
              </w:rPr>
              <w:t>Your qualifications can be stated in terms of experience. Use credentials or degrees only as a last resort. By including your interest or motivation in teaching the course, the participants will also see you as  likable/ approachable.</w:t>
            </w:r>
          </w:p>
        </w:tc>
      </w:tr>
      <w:tr w:rsidR="005A49DD" w:rsidRPr="005A49DD" w14:paraId="232AEF8D" w14:textId="77777777" w:rsidTr="005A49DD">
        <w:trPr>
          <w:trHeight w:val="323"/>
        </w:trPr>
        <w:tc>
          <w:tcPr>
            <w:tcW w:w="9010" w:type="dxa"/>
          </w:tcPr>
          <w:p w14:paraId="045099DA" w14:textId="77777777" w:rsidR="005A49DD" w:rsidRPr="005A49DD" w:rsidRDefault="005A49DD" w:rsidP="005A49DD">
            <w:pPr>
              <w:jc w:val="center"/>
              <w:outlineLvl w:val="0"/>
              <w:rPr>
                <w:rFonts w:ascii="Arial" w:hAnsi="Arial" w:cs="Arial"/>
                <w:b/>
                <w:color w:val="404040" w:themeColor="text1" w:themeTint="BF"/>
                <w:sz w:val="22"/>
                <w:szCs w:val="22"/>
              </w:rPr>
            </w:pPr>
            <w:r w:rsidRPr="005A49DD">
              <w:rPr>
                <w:rFonts w:ascii="Arial" w:hAnsi="Arial" w:cs="Arial"/>
                <w:b/>
                <w:color w:val="404040" w:themeColor="text1" w:themeTint="BF"/>
                <w:sz w:val="22"/>
                <w:szCs w:val="22"/>
              </w:rPr>
              <w:t>What kind of activity is it?</w:t>
            </w:r>
          </w:p>
        </w:tc>
      </w:tr>
      <w:tr w:rsidR="005A49DD" w:rsidRPr="005A49DD" w14:paraId="20A71AF0" w14:textId="77777777" w:rsidTr="005A49DD">
        <w:trPr>
          <w:trHeight w:val="4229"/>
        </w:trPr>
        <w:tc>
          <w:tcPr>
            <w:tcW w:w="9010" w:type="dxa"/>
          </w:tcPr>
          <w:p w14:paraId="3954087D" w14:textId="77777777" w:rsidR="005A49DD" w:rsidRPr="005A49DD" w:rsidRDefault="005A49DD" w:rsidP="005B092A">
            <w:pPr>
              <w:rPr>
                <w:rFonts w:ascii="Arial" w:eastAsia="Times New Roman" w:hAnsi="Arial" w:cs="Arial"/>
                <w:color w:val="404040" w:themeColor="text1" w:themeTint="BF"/>
                <w:sz w:val="22"/>
                <w:szCs w:val="22"/>
                <w:shd w:val="clear" w:color="auto" w:fill="FCFCFF"/>
                <w:lang w:eastAsia="en-GB"/>
              </w:rPr>
            </w:pPr>
            <w:r w:rsidRPr="005A49DD">
              <w:rPr>
                <w:rFonts w:ascii="Arial" w:hAnsi="Arial" w:cs="Arial"/>
                <w:color w:val="404040" w:themeColor="text1" w:themeTint="BF"/>
                <w:sz w:val="22"/>
                <w:szCs w:val="22"/>
                <w:u w:val="single"/>
              </w:rPr>
              <w:t>Workshop</w:t>
            </w:r>
            <w:r w:rsidRPr="005A49DD">
              <w:rPr>
                <w:rFonts w:ascii="Arial" w:hAnsi="Arial" w:cs="Arial"/>
                <w:color w:val="404040" w:themeColor="text1" w:themeTint="BF"/>
                <w:sz w:val="22"/>
                <w:szCs w:val="22"/>
              </w:rPr>
              <w:t xml:space="preserve">: </w:t>
            </w:r>
            <w:r w:rsidRPr="005A49DD">
              <w:rPr>
                <w:rFonts w:ascii="Arial" w:eastAsia="Times New Roman" w:hAnsi="Arial" w:cs="Arial"/>
                <w:color w:val="404040" w:themeColor="text1" w:themeTint="BF"/>
                <w:sz w:val="22"/>
                <w:szCs w:val="22"/>
                <w:shd w:val="clear" w:color="auto" w:fill="FCFCFF"/>
                <w:lang w:eastAsia="en-GB"/>
              </w:rPr>
              <w:t> interaction, questions, activities, take away at least one tool/outcome/message that I can put into practice.</w:t>
            </w:r>
          </w:p>
          <w:p w14:paraId="3B1C42ED" w14:textId="77777777" w:rsidR="005A49DD" w:rsidRPr="005A49DD" w:rsidRDefault="005A49DD" w:rsidP="005B092A">
            <w:pPr>
              <w:rPr>
                <w:rFonts w:ascii="Arial" w:eastAsia="Times New Roman" w:hAnsi="Arial" w:cs="Arial"/>
                <w:color w:val="404040" w:themeColor="text1" w:themeTint="BF"/>
                <w:sz w:val="22"/>
                <w:szCs w:val="22"/>
                <w:lang w:eastAsia="en-GB"/>
              </w:rPr>
            </w:pPr>
          </w:p>
          <w:p w14:paraId="67D679A7" w14:textId="77777777" w:rsidR="005A49DD" w:rsidRPr="005A49DD" w:rsidRDefault="005A49DD" w:rsidP="005B092A">
            <w:pPr>
              <w:outlineLvl w:val="0"/>
              <w:rPr>
                <w:rFonts w:ascii="Arial" w:eastAsia="Times New Roman" w:hAnsi="Arial" w:cs="Arial"/>
                <w:color w:val="404040" w:themeColor="text1" w:themeTint="BF"/>
                <w:sz w:val="22"/>
                <w:szCs w:val="22"/>
                <w:shd w:val="clear" w:color="auto" w:fill="FCFCFF"/>
                <w:lang w:eastAsia="en-GB"/>
              </w:rPr>
            </w:pPr>
            <w:r w:rsidRPr="005A49DD">
              <w:rPr>
                <w:rFonts w:ascii="Arial" w:hAnsi="Arial" w:cs="Arial"/>
                <w:color w:val="404040" w:themeColor="text1" w:themeTint="BF"/>
                <w:sz w:val="22"/>
                <w:szCs w:val="22"/>
                <w:u w:val="single"/>
              </w:rPr>
              <w:t>Programme:</w:t>
            </w:r>
            <w:r w:rsidRPr="005A49DD">
              <w:rPr>
                <w:rFonts w:ascii="Arial" w:hAnsi="Arial" w:cs="Arial"/>
                <w:color w:val="404040" w:themeColor="text1" w:themeTint="BF"/>
                <w:sz w:val="22"/>
                <w:szCs w:val="22"/>
              </w:rPr>
              <w:t xml:space="preserve"> t</w:t>
            </w:r>
            <w:r w:rsidRPr="005A49DD">
              <w:rPr>
                <w:rFonts w:ascii="Arial" w:eastAsia="Times New Roman" w:hAnsi="Arial" w:cs="Arial"/>
                <w:color w:val="404040" w:themeColor="text1" w:themeTint="BF"/>
                <w:sz w:val="22"/>
                <w:szCs w:val="22"/>
                <w:shd w:val="clear" w:color="auto" w:fill="FCFCFF"/>
                <w:lang w:eastAsia="en-GB"/>
              </w:rPr>
              <w:t>ake away some sort of qualification.</w:t>
            </w:r>
          </w:p>
          <w:p w14:paraId="46404415" w14:textId="77777777" w:rsidR="005A49DD" w:rsidRPr="005A49DD" w:rsidRDefault="005A49DD" w:rsidP="005B092A">
            <w:pPr>
              <w:outlineLvl w:val="0"/>
              <w:rPr>
                <w:rFonts w:ascii="Arial" w:hAnsi="Arial" w:cs="Arial"/>
                <w:color w:val="404040" w:themeColor="text1" w:themeTint="BF"/>
                <w:sz w:val="22"/>
                <w:szCs w:val="22"/>
              </w:rPr>
            </w:pPr>
          </w:p>
          <w:p w14:paraId="2A05D822" w14:textId="77777777" w:rsidR="005A49DD" w:rsidRPr="005A49DD" w:rsidRDefault="005A49DD" w:rsidP="005B092A">
            <w:pPr>
              <w:outlineLvl w:val="0"/>
              <w:rPr>
                <w:rFonts w:ascii="Arial" w:eastAsia="Times New Roman" w:hAnsi="Arial" w:cs="Arial"/>
                <w:color w:val="404040" w:themeColor="text1" w:themeTint="BF"/>
                <w:sz w:val="22"/>
                <w:szCs w:val="22"/>
                <w:shd w:val="clear" w:color="auto" w:fill="FCFCFF"/>
                <w:lang w:eastAsia="en-GB"/>
              </w:rPr>
            </w:pPr>
            <w:r w:rsidRPr="005A49DD">
              <w:rPr>
                <w:rFonts w:ascii="Arial" w:hAnsi="Arial" w:cs="Arial"/>
                <w:color w:val="404040" w:themeColor="text1" w:themeTint="BF"/>
                <w:sz w:val="22"/>
                <w:szCs w:val="22"/>
                <w:u w:val="single"/>
              </w:rPr>
              <w:t xml:space="preserve">Course: </w:t>
            </w:r>
            <w:r w:rsidRPr="005A49DD">
              <w:rPr>
                <w:rFonts w:ascii="Arial" w:eastAsia="Times New Roman" w:hAnsi="Arial" w:cs="Arial"/>
                <w:color w:val="404040" w:themeColor="text1" w:themeTint="BF"/>
                <w:sz w:val="22"/>
                <w:szCs w:val="22"/>
                <w:u w:val="single"/>
                <w:shd w:val="clear" w:color="auto" w:fill="FCFCFF"/>
                <w:lang w:eastAsia="en-GB"/>
              </w:rPr>
              <w:t> </w:t>
            </w:r>
            <w:r w:rsidRPr="005A49DD">
              <w:rPr>
                <w:rFonts w:ascii="Arial" w:eastAsia="Times New Roman" w:hAnsi="Arial" w:cs="Arial"/>
                <w:color w:val="404040" w:themeColor="text1" w:themeTint="BF"/>
                <w:sz w:val="22"/>
                <w:szCs w:val="22"/>
                <w:shd w:val="clear" w:color="auto" w:fill="FCFCFF"/>
                <w:lang w:eastAsia="en-GB"/>
              </w:rPr>
              <w:t>interaction, questions, longer than a workshop (two days)</w:t>
            </w:r>
          </w:p>
          <w:p w14:paraId="2A80A622" w14:textId="77777777" w:rsidR="005A49DD" w:rsidRPr="005A49DD" w:rsidRDefault="005A49DD" w:rsidP="005B092A">
            <w:pPr>
              <w:outlineLvl w:val="0"/>
              <w:rPr>
                <w:rFonts w:ascii="Arial" w:eastAsia="Times New Roman" w:hAnsi="Arial" w:cs="Arial"/>
                <w:color w:val="404040" w:themeColor="text1" w:themeTint="BF"/>
                <w:sz w:val="22"/>
                <w:szCs w:val="22"/>
                <w:shd w:val="clear" w:color="auto" w:fill="FCFCFF"/>
                <w:lang w:eastAsia="en-GB"/>
              </w:rPr>
            </w:pPr>
          </w:p>
          <w:p w14:paraId="3D41495F" w14:textId="77777777" w:rsidR="005A49DD" w:rsidRPr="005A49DD" w:rsidRDefault="005A49DD" w:rsidP="005B092A">
            <w:pPr>
              <w:rPr>
                <w:rFonts w:ascii="Arial" w:eastAsia="Times New Roman" w:hAnsi="Arial" w:cs="Arial"/>
                <w:color w:val="404040" w:themeColor="text1" w:themeTint="BF"/>
                <w:sz w:val="22"/>
                <w:szCs w:val="22"/>
                <w:shd w:val="clear" w:color="auto" w:fill="FCFCFF"/>
                <w:lang w:eastAsia="en-GB"/>
              </w:rPr>
            </w:pPr>
            <w:r w:rsidRPr="005A49DD">
              <w:rPr>
                <w:rFonts w:ascii="Arial" w:hAnsi="Arial" w:cs="Arial"/>
                <w:color w:val="404040" w:themeColor="text1" w:themeTint="BF"/>
                <w:sz w:val="22"/>
                <w:szCs w:val="22"/>
                <w:u w:val="single"/>
              </w:rPr>
              <w:t>Seminar:</w:t>
            </w:r>
            <w:r w:rsidRPr="005A49DD">
              <w:rPr>
                <w:rFonts w:ascii="Arial" w:hAnsi="Arial" w:cs="Arial"/>
                <w:color w:val="404040" w:themeColor="text1" w:themeTint="BF"/>
                <w:sz w:val="22"/>
                <w:szCs w:val="22"/>
              </w:rPr>
              <w:t xml:space="preserve"> </w:t>
            </w:r>
            <w:r w:rsidRPr="005A49DD">
              <w:rPr>
                <w:rFonts w:ascii="Arial" w:eastAsia="Times New Roman" w:hAnsi="Arial" w:cs="Arial"/>
                <w:color w:val="404040" w:themeColor="text1" w:themeTint="BF"/>
                <w:sz w:val="22"/>
                <w:szCs w:val="22"/>
                <w:shd w:val="clear" w:color="auto" w:fill="FCFCFF"/>
                <w:lang w:eastAsia="en-GB"/>
              </w:rPr>
              <w:t>sit &amp; listen, discussion between panel members, real-life stories, some opportunity for questions, take away thought/summary/opposing views on a particular topic. One word: Thought-provoking</w:t>
            </w:r>
          </w:p>
          <w:p w14:paraId="24722B4A" w14:textId="77777777" w:rsidR="005A49DD" w:rsidRPr="005A49DD" w:rsidRDefault="005A49DD" w:rsidP="005B092A">
            <w:pPr>
              <w:rPr>
                <w:rFonts w:ascii="Arial" w:eastAsia="Times New Roman" w:hAnsi="Arial" w:cs="Arial"/>
                <w:color w:val="404040" w:themeColor="text1" w:themeTint="BF"/>
                <w:sz w:val="22"/>
                <w:szCs w:val="22"/>
                <w:lang w:eastAsia="en-GB"/>
              </w:rPr>
            </w:pPr>
          </w:p>
          <w:p w14:paraId="0CA8A41F" w14:textId="77777777" w:rsidR="005A49DD" w:rsidRPr="005A49DD" w:rsidRDefault="005A49DD" w:rsidP="005B092A">
            <w:pPr>
              <w:outlineLvl w:val="0"/>
              <w:rPr>
                <w:rFonts w:ascii="Arial" w:hAnsi="Arial" w:cs="Arial"/>
                <w:color w:val="404040" w:themeColor="text1" w:themeTint="BF"/>
                <w:sz w:val="22"/>
                <w:szCs w:val="22"/>
              </w:rPr>
            </w:pPr>
            <w:r w:rsidRPr="005A49DD">
              <w:rPr>
                <w:rFonts w:ascii="Arial" w:hAnsi="Arial" w:cs="Arial"/>
                <w:color w:val="404040" w:themeColor="text1" w:themeTint="BF"/>
                <w:sz w:val="22"/>
                <w:szCs w:val="22"/>
                <w:u w:val="single"/>
              </w:rPr>
              <w:t>Event:</w:t>
            </w:r>
            <w:r w:rsidRPr="005A49DD">
              <w:rPr>
                <w:rFonts w:ascii="Arial" w:hAnsi="Arial" w:cs="Arial"/>
                <w:color w:val="404040" w:themeColor="text1" w:themeTint="BF"/>
                <w:sz w:val="22"/>
                <w:szCs w:val="22"/>
              </w:rPr>
              <w:t xml:space="preserve"> networking, informal </w:t>
            </w:r>
          </w:p>
          <w:p w14:paraId="4AF36D8E" w14:textId="77777777" w:rsidR="005A49DD" w:rsidRPr="005A49DD" w:rsidRDefault="005A49DD" w:rsidP="005B092A">
            <w:pPr>
              <w:outlineLvl w:val="0"/>
              <w:rPr>
                <w:rFonts w:ascii="Arial" w:hAnsi="Arial" w:cs="Arial"/>
                <w:color w:val="404040" w:themeColor="text1" w:themeTint="BF"/>
                <w:sz w:val="22"/>
                <w:szCs w:val="22"/>
              </w:rPr>
            </w:pPr>
          </w:p>
          <w:p w14:paraId="4134C645" w14:textId="3CACEE3D" w:rsidR="005A49DD" w:rsidRPr="005A49DD" w:rsidRDefault="005A49DD" w:rsidP="005B092A">
            <w:pPr>
              <w:outlineLvl w:val="0"/>
              <w:rPr>
                <w:rFonts w:ascii="Arial" w:hAnsi="Arial" w:cs="Arial"/>
                <w:color w:val="404040" w:themeColor="text1" w:themeTint="BF"/>
                <w:sz w:val="22"/>
                <w:szCs w:val="22"/>
              </w:rPr>
            </w:pPr>
            <w:r w:rsidRPr="005A49DD">
              <w:rPr>
                <w:rFonts w:ascii="Arial" w:hAnsi="Arial" w:cs="Arial"/>
                <w:color w:val="404040" w:themeColor="text1" w:themeTint="BF"/>
                <w:sz w:val="22"/>
                <w:szCs w:val="22"/>
                <w:u w:val="single"/>
              </w:rPr>
              <w:t xml:space="preserve">Masterclass: </w:t>
            </w:r>
            <w:r w:rsidRPr="005A49DD">
              <w:rPr>
                <w:rFonts w:ascii="Arial" w:hAnsi="Arial" w:cs="Arial"/>
                <w:color w:val="404040" w:themeColor="text1" w:themeTint="BF"/>
                <w:sz w:val="22"/>
                <w:szCs w:val="22"/>
              </w:rPr>
              <w:t>Short, focused session on one particular problem or theme</w:t>
            </w:r>
          </w:p>
        </w:tc>
      </w:tr>
    </w:tbl>
    <w:p w14:paraId="64561348" w14:textId="77777777" w:rsidR="00E00154" w:rsidRPr="00E00154" w:rsidRDefault="00E00154"/>
    <w:sectPr w:rsidR="00E00154" w:rsidRPr="00E00154" w:rsidSect="005A49DD">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DED5C" w14:textId="77777777" w:rsidR="00715F58" w:rsidRDefault="00715F58" w:rsidP="005A49DD">
      <w:r>
        <w:separator/>
      </w:r>
    </w:p>
  </w:endnote>
  <w:endnote w:type="continuationSeparator" w:id="0">
    <w:p w14:paraId="1342E499" w14:textId="77777777" w:rsidR="00715F58" w:rsidRDefault="00715F58" w:rsidP="005A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1ED4A" w14:textId="77777777" w:rsidR="00715F58" w:rsidRDefault="00715F58" w:rsidP="005A49DD">
      <w:r>
        <w:separator/>
      </w:r>
    </w:p>
  </w:footnote>
  <w:footnote w:type="continuationSeparator" w:id="0">
    <w:p w14:paraId="7FB48130" w14:textId="77777777" w:rsidR="00715F58" w:rsidRDefault="00715F58" w:rsidP="005A4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5971D" w14:textId="63554552" w:rsidR="005A49DD" w:rsidRDefault="005A49DD">
    <w:pPr>
      <w:pStyle w:val="Header"/>
    </w:pPr>
    <w:r>
      <w:rPr>
        <w:noProof/>
        <w:lang w:eastAsia="en-GB"/>
      </w:rPr>
      <w:drawing>
        <wp:inline distT="0" distB="0" distL="0" distR="0" wp14:anchorId="59515479" wp14:editId="5F5D80C6">
          <wp:extent cx="1956064"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GradSchool_RED_landscape.png"/>
                  <pic:cNvPicPr/>
                </pic:nvPicPr>
                <pic:blipFill>
                  <a:blip r:embed="rId1">
                    <a:extLst>
                      <a:ext uri="{28A0092B-C50C-407E-A947-70E740481C1C}">
                        <a14:useLocalDpi xmlns:a14="http://schemas.microsoft.com/office/drawing/2010/main" val="0"/>
                      </a:ext>
                    </a:extLst>
                  </a:blip>
                  <a:stretch>
                    <a:fillRect/>
                  </a:stretch>
                </pic:blipFill>
                <pic:spPr>
                  <a:xfrm>
                    <a:off x="0" y="0"/>
                    <a:ext cx="1973363" cy="463806"/>
                  </a:xfrm>
                  <a:prstGeom prst="rect">
                    <a:avLst/>
                  </a:prstGeom>
                </pic:spPr>
              </pic:pic>
            </a:graphicData>
          </a:graphic>
        </wp:inline>
      </w:drawing>
    </w:r>
  </w:p>
  <w:p w14:paraId="0A916188" w14:textId="77777777" w:rsidR="005A49DD" w:rsidRDefault="005A4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0976"/>
    <w:multiLevelType w:val="hybridMultilevel"/>
    <w:tmpl w:val="52FAA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535509"/>
    <w:multiLevelType w:val="hybridMultilevel"/>
    <w:tmpl w:val="59880D8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5A7003"/>
    <w:multiLevelType w:val="multilevel"/>
    <w:tmpl w:val="CE0C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50C70"/>
    <w:multiLevelType w:val="multilevel"/>
    <w:tmpl w:val="4EEC2D7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5A3AD0"/>
    <w:multiLevelType w:val="multilevel"/>
    <w:tmpl w:val="FD16CB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87B1540"/>
    <w:multiLevelType w:val="multilevel"/>
    <w:tmpl w:val="CE0C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CB6951"/>
    <w:multiLevelType w:val="multilevel"/>
    <w:tmpl w:val="31DE6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160CF6"/>
    <w:multiLevelType w:val="hybridMultilevel"/>
    <w:tmpl w:val="0460193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6E029F"/>
    <w:multiLevelType w:val="multilevel"/>
    <w:tmpl w:val="FD16C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0A6346"/>
    <w:multiLevelType w:val="hybridMultilevel"/>
    <w:tmpl w:val="62C229A0"/>
    <w:lvl w:ilvl="0" w:tplc="2F123B5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B75D11"/>
    <w:multiLevelType w:val="multilevel"/>
    <w:tmpl w:val="CE0C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5"/>
  </w:num>
  <w:num w:numId="5">
    <w:abstractNumId w:val="10"/>
  </w:num>
  <w:num w:numId="6">
    <w:abstractNumId w:val="8"/>
  </w:num>
  <w:num w:numId="7">
    <w:abstractNumId w:val="3"/>
  </w:num>
  <w:num w:numId="8">
    <w:abstractNumId w:val="0"/>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6F"/>
    <w:rsid w:val="00072711"/>
    <w:rsid w:val="00074D0B"/>
    <w:rsid w:val="000810AE"/>
    <w:rsid w:val="000D066F"/>
    <w:rsid w:val="002504D3"/>
    <w:rsid w:val="002872A6"/>
    <w:rsid w:val="002F2260"/>
    <w:rsid w:val="0033054A"/>
    <w:rsid w:val="00396B64"/>
    <w:rsid w:val="003A2B1A"/>
    <w:rsid w:val="003D3029"/>
    <w:rsid w:val="00505429"/>
    <w:rsid w:val="005231FB"/>
    <w:rsid w:val="0053541A"/>
    <w:rsid w:val="0058333B"/>
    <w:rsid w:val="005A49DD"/>
    <w:rsid w:val="006E4D37"/>
    <w:rsid w:val="00702F03"/>
    <w:rsid w:val="00715F58"/>
    <w:rsid w:val="00855293"/>
    <w:rsid w:val="008858AC"/>
    <w:rsid w:val="008D7230"/>
    <w:rsid w:val="008F0489"/>
    <w:rsid w:val="00971D7C"/>
    <w:rsid w:val="009F059E"/>
    <w:rsid w:val="009F691E"/>
    <w:rsid w:val="00A37D40"/>
    <w:rsid w:val="00B07412"/>
    <w:rsid w:val="00B10D43"/>
    <w:rsid w:val="00B441AE"/>
    <w:rsid w:val="00BF2E51"/>
    <w:rsid w:val="00BF64A8"/>
    <w:rsid w:val="00CC6BDB"/>
    <w:rsid w:val="00DF0560"/>
    <w:rsid w:val="00E00154"/>
    <w:rsid w:val="00E03F6C"/>
    <w:rsid w:val="00E46A24"/>
    <w:rsid w:val="00E63F94"/>
    <w:rsid w:val="00E71115"/>
    <w:rsid w:val="00EA7739"/>
    <w:rsid w:val="00EE23F6"/>
    <w:rsid w:val="00F72D79"/>
    <w:rsid w:val="00FB2353"/>
    <w:rsid w:val="00FD222B"/>
    <w:rsid w:val="00FE0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77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810AE"/>
    <w:rPr>
      <w:i/>
      <w:iCs/>
    </w:rPr>
  </w:style>
  <w:style w:type="paragraph" w:styleId="ListParagraph">
    <w:name w:val="List Paragraph"/>
    <w:basedOn w:val="Normal"/>
    <w:uiPriority w:val="34"/>
    <w:qFormat/>
    <w:rsid w:val="000810AE"/>
    <w:pPr>
      <w:ind w:left="720"/>
      <w:contextualSpacing/>
    </w:pPr>
  </w:style>
  <w:style w:type="paragraph" w:styleId="NormalWeb">
    <w:name w:val="Normal (Web)"/>
    <w:basedOn w:val="Normal"/>
    <w:uiPriority w:val="99"/>
    <w:semiHidden/>
    <w:unhideWhenUsed/>
    <w:rsid w:val="000810AE"/>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0810AE"/>
    <w:rPr>
      <w:b/>
      <w:bCs/>
    </w:rPr>
  </w:style>
  <w:style w:type="paragraph" w:styleId="DocumentMap">
    <w:name w:val="Document Map"/>
    <w:basedOn w:val="Normal"/>
    <w:link w:val="DocumentMapChar"/>
    <w:uiPriority w:val="99"/>
    <w:semiHidden/>
    <w:unhideWhenUsed/>
    <w:rsid w:val="00B441AE"/>
    <w:rPr>
      <w:rFonts w:ascii="Times New Roman" w:hAnsi="Times New Roman" w:cs="Times New Roman"/>
    </w:rPr>
  </w:style>
  <w:style w:type="character" w:customStyle="1" w:styleId="DocumentMapChar">
    <w:name w:val="Document Map Char"/>
    <w:basedOn w:val="DefaultParagraphFont"/>
    <w:link w:val="DocumentMap"/>
    <w:uiPriority w:val="99"/>
    <w:semiHidden/>
    <w:rsid w:val="00B441AE"/>
    <w:rPr>
      <w:rFonts w:ascii="Times New Roman" w:hAnsi="Times New Roman" w:cs="Times New Roman"/>
    </w:rPr>
  </w:style>
  <w:style w:type="character" w:styleId="PlaceholderText">
    <w:name w:val="Placeholder Text"/>
    <w:basedOn w:val="DefaultParagraphFont"/>
    <w:uiPriority w:val="99"/>
    <w:semiHidden/>
    <w:rsid w:val="00074D0B"/>
    <w:rPr>
      <w:color w:val="808080"/>
    </w:rPr>
  </w:style>
  <w:style w:type="paragraph" w:styleId="Header">
    <w:name w:val="header"/>
    <w:basedOn w:val="Normal"/>
    <w:link w:val="HeaderChar"/>
    <w:uiPriority w:val="99"/>
    <w:unhideWhenUsed/>
    <w:rsid w:val="005A49DD"/>
    <w:pPr>
      <w:tabs>
        <w:tab w:val="center" w:pos="4513"/>
        <w:tab w:val="right" w:pos="9026"/>
      </w:tabs>
    </w:pPr>
  </w:style>
  <w:style w:type="character" w:customStyle="1" w:styleId="HeaderChar">
    <w:name w:val="Header Char"/>
    <w:basedOn w:val="DefaultParagraphFont"/>
    <w:link w:val="Header"/>
    <w:uiPriority w:val="99"/>
    <w:rsid w:val="005A49DD"/>
  </w:style>
  <w:style w:type="paragraph" w:styleId="Footer">
    <w:name w:val="footer"/>
    <w:basedOn w:val="Normal"/>
    <w:link w:val="FooterChar"/>
    <w:uiPriority w:val="99"/>
    <w:unhideWhenUsed/>
    <w:rsid w:val="005A49DD"/>
    <w:pPr>
      <w:tabs>
        <w:tab w:val="center" w:pos="4513"/>
        <w:tab w:val="right" w:pos="9026"/>
      </w:tabs>
    </w:pPr>
  </w:style>
  <w:style w:type="character" w:customStyle="1" w:styleId="FooterChar">
    <w:name w:val="Footer Char"/>
    <w:basedOn w:val="DefaultParagraphFont"/>
    <w:link w:val="Footer"/>
    <w:uiPriority w:val="99"/>
    <w:rsid w:val="005A49DD"/>
  </w:style>
  <w:style w:type="table" w:styleId="TableGrid">
    <w:name w:val="Table Grid"/>
    <w:basedOn w:val="TableNormal"/>
    <w:uiPriority w:val="39"/>
    <w:rsid w:val="005A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A49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7088">
      <w:bodyDiv w:val="1"/>
      <w:marLeft w:val="0"/>
      <w:marRight w:val="0"/>
      <w:marTop w:val="0"/>
      <w:marBottom w:val="0"/>
      <w:divBdr>
        <w:top w:val="none" w:sz="0" w:space="0" w:color="auto"/>
        <w:left w:val="none" w:sz="0" w:space="0" w:color="auto"/>
        <w:bottom w:val="none" w:sz="0" w:space="0" w:color="auto"/>
        <w:right w:val="none" w:sz="0" w:space="0" w:color="auto"/>
      </w:divBdr>
    </w:div>
    <w:div w:id="276720971">
      <w:bodyDiv w:val="1"/>
      <w:marLeft w:val="0"/>
      <w:marRight w:val="0"/>
      <w:marTop w:val="0"/>
      <w:marBottom w:val="0"/>
      <w:divBdr>
        <w:top w:val="none" w:sz="0" w:space="0" w:color="auto"/>
        <w:left w:val="none" w:sz="0" w:space="0" w:color="auto"/>
        <w:bottom w:val="none" w:sz="0" w:space="0" w:color="auto"/>
        <w:right w:val="none" w:sz="0" w:space="0" w:color="auto"/>
      </w:divBdr>
    </w:div>
    <w:div w:id="513691670">
      <w:bodyDiv w:val="1"/>
      <w:marLeft w:val="0"/>
      <w:marRight w:val="0"/>
      <w:marTop w:val="0"/>
      <w:marBottom w:val="0"/>
      <w:divBdr>
        <w:top w:val="none" w:sz="0" w:space="0" w:color="auto"/>
        <w:left w:val="none" w:sz="0" w:space="0" w:color="auto"/>
        <w:bottom w:val="none" w:sz="0" w:space="0" w:color="auto"/>
        <w:right w:val="none" w:sz="0" w:space="0" w:color="auto"/>
      </w:divBdr>
    </w:div>
    <w:div w:id="880899835">
      <w:bodyDiv w:val="1"/>
      <w:marLeft w:val="0"/>
      <w:marRight w:val="0"/>
      <w:marTop w:val="0"/>
      <w:marBottom w:val="0"/>
      <w:divBdr>
        <w:top w:val="none" w:sz="0" w:space="0" w:color="auto"/>
        <w:left w:val="none" w:sz="0" w:space="0" w:color="auto"/>
        <w:bottom w:val="none" w:sz="0" w:space="0" w:color="auto"/>
        <w:right w:val="none" w:sz="0" w:space="0" w:color="auto"/>
      </w:divBdr>
    </w:div>
    <w:div w:id="1823228631">
      <w:bodyDiv w:val="1"/>
      <w:marLeft w:val="0"/>
      <w:marRight w:val="0"/>
      <w:marTop w:val="0"/>
      <w:marBottom w:val="0"/>
      <w:divBdr>
        <w:top w:val="none" w:sz="0" w:space="0" w:color="auto"/>
        <w:left w:val="none" w:sz="0" w:space="0" w:color="auto"/>
        <w:bottom w:val="none" w:sz="0" w:space="0" w:color="auto"/>
        <w:right w:val="none" w:sz="0" w:space="0" w:color="auto"/>
      </w:divBdr>
    </w:div>
    <w:div w:id="2007853631">
      <w:bodyDiv w:val="1"/>
      <w:marLeft w:val="0"/>
      <w:marRight w:val="0"/>
      <w:marTop w:val="0"/>
      <w:marBottom w:val="0"/>
      <w:divBdr>
        <w:top w:val="none" w:sz="0" w:space="0" w:color="auto"/>
        <w:left w:val="none" w:sz="0" w:space="0" w:color="auto"/>
        <w:bottom w:val="none" w:sz="0" w:space="0" w:color="auto"/>
        <w:right w:val="none" w:sz="0" w:space="0" w:color="auto"/>
      </w:divBdr>
    </w:div>
    <w:div w:id="2009751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E8E57648C2E479527FEDA2761CCBC" ma:contentTypeVersion="13" ma:contentTypeDescription="Create a new document." ma:contentTypeScope="" ma:versionID="bc7cac37d31369bf2a9b73c406f024aa">
  <xsd:schema xmlns:xsd="http://www.w3.org/2001/XMLSchema" xmlns:xs="http://www.w3.org/2001/XMLSchema" xmlns:p="http://schemas.microsoft.com/office/2006/metadata/properties" xmlns:ns3="467a5e17-8bbe-47be-8588-40c3e8d5119e" xmlns:ns4="d810b89b-9304-4572-80c6-0dd3a5cbe85b" targetNamespace="http://schemas.microsoft.com/office/2006/metadata/properties" ma:root="true" ma:fieldsID="8e096f00b9e3d47ad396701fa9d07802" ns3:_="" ns4:_="">
    <xsd:import namespace="467a5e17-8bbe-47be-8588-40c3e8d5119e"/>
    <xsd:import namespace="d810b89b-9304-4572-80c6-0dd3a5cbe8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5e17-8bbe-47be-8588-40c3e8d51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0b89b-9304-4572-80c6-0dd3a5cbe8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69CC3-2468-4014-BD12-1E62DCB4D43E}">
  <ds:schemaRefs>
    <ds:schemaRef ds:uri="http://schemas.microsoft.com/sharepoint/v3/contenttype/forms"/>
  </ds:schemaRefs>
</ds:datastoreItem>
</file>

<file path=customXml/itemProps2.xml><?xml version="1.0" encoding="utf-8"?>
<ds:datastoreItem xmlns:ds="http://schemas.openxmlformats.org/officeDocument/2006/customXml" ds:itemID="{44334AD2-F0FD-4B8E-BCDC-264E4776310B}">
  <ds:schemaRefs>
    <ds:schemaRef ds:uri="http://purl.org/dc/elements/1.1/"/>
    <ds:schemaRef ds:uri="http://schemas.microsoft.com/office/2006/metadata/properties"/>
    <ds:schemaRef ds:uri="d810b89b-9304-4572-80c6-0dd3a5cbe85b"/>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67a5e17-8bbe-47be-8588-40c3e8d5119e"/>
    <ds:schemaRef ds:uri="http://www.w3.org/XML/1998/namespace"/>
    <ds:schemaRef ds:uri="http://purl.org/dc/dcmitype/"/>
  </ds:schemaRefs>
</ds:datastoreItem>
</file>

<file path=customXml/itemProps3.xml><?xml version="1.0" encoding="utf-8"?>
<ds:datastoreItem xmlns:ds="http://schemas.openxmlformats.org/officeDocument/2006/customXml" ds:itemID="{8DE68BDE-787E-4B1C-BDD9-A20A17A26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5e17-8bbe-47be-8588-40c3e8d5119e"/>
    <ds:schemaRef ds:uri="d810b89b-9304-4572-80c6-0dd3a5cbe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Blurb Guide for Staff</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Blurb Guide for Staff</dc:title>
  <dc:subject/>
  <dc:creator>Kerry Sinnerton</dc:creator>
  <cp:keywords/>
  <dc:description/>
  <cp:lastModifiedBy>Anna Stewart</cp:lastModifiedBy>
  <cp:revision>2</cp:revision>
  <cp:lastPrinted>2019-11-25T09:52:00Z</cp:lastPrinted>
  <dcterms:created xsi:type="dcterms:W3CDTF">2020-05-19T17:59:00Z</dcterms:created>
  <dcterms:modified xsi:type="dcterms:W3CDTF">2020-05-19T17:59:00Z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0x010100A88E8E57648C2E479527FEDA2761CCBC</vt:lpwstr>
  </property>
</Properties>
</file>