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5A7" w:rsidRDefault="000375A7" w:rsidP="00A83D3F">
      <w:pPr>
        <w:jc w:val="center"/>
        <w:rPr>
          <w:rFonts w:cs="Arial"/>
          <w:b/>
        </w:rPr>
      </w:pPr>
      <w:bookmarkStart w:id="0" w:name="_GoBack"/>
      <w:bookmarkEnd w:id="0"/>
    </w:p>
    <w:p w:rsidR="00A83D3F" w:rsidRPr="00ED1C58" w:rsidRDefault="00A83D3F" w:rsidP="00CC2C9F">
      <w:pPr>
        <w:jc w:val="center"/>
        <w:rPr>
          <w:rFonts w:cs="Arial"/>
          <w:b/>
        </w:rPr>
      </w:pPr>
      <w:r w:rsidRPr="00ED1C58">
        <w:rPr>
          <w:rFonts w:cs="Arial"/>
          <w:b/>
        </w:rPr>
        <w:t xml:space="preserve">QUEEN’S UNIVERSITY </w:t>
      </w:r>
      <w:smartTag w:uri="urn:schemas-microsoft-com:office:smarttags" w:element="City">
        <w:smartTag w:uri="urn:schemas-microsoft-com:office:smarttags" w:element="place">
          <w:r w:rsidRPr="00ED1C58">
            <w:rPr>
              <w:rFonts w:cs="Arial"/>
              <w:b/>
            </w:rPr>
            <w:t>BELFAST</w:t>
          </w:r>
        </w:smartTag>
      </w:smartTag>
    </w:p>
    <w:p w:rsidR="00A83D3F" w:rsidRPr="00ED1C58" w:rsidRDefault="00A83D3F" w:rsidP="00CC2C9F">
      <w:pPr>
        <w:ind w:left="1440"/>
        <w:jc w:val="center"/>
        <w:rPr>
          <w:rFonts w:cs="Arial"/>
          <w:b/>
        </w:rPr>
      </w:pPr>
    </w:p>
    <w:p w:rsidR="00A83D3F" w:rsidRPr="00574AA9" w:rsidRDefault="00A83D3F" w:rsidP="00CC2C9F">
      <w:pPr>
        <w:jc w:val="center"/>
        <w:rPr>
          <w:rFonts w:cs="Arial"/>
          <w:b/>
        </w:rPr>
      </w:pPr>
      <w:r w:rsidRPr="00574AA9">
        <w:rPr>
          <w:rFonts w:cs="Arial"/>
          <w:b/>
        </w:rPr>
        <w:t>DIRECTORATE OF ACADEMIC AND STUDENT AFFAIRS</w:t>
      </w:r>
    </w:p>
    <w:p w:rsidR="00574AA9" w:rsidRPr="00574AA9" w:rsidRDefault="00574AA9" w:rsidP="00CC2C9F">
      <w:pPr>
        <w:jc w:val="center"/>
        <w:rPr>
          <w:rFonts w:cs="Arial"/>
          <w:b/>
        </w:rPr>
      </w:pPr>
    </w:p>
    <w:p w:rsidR="00A83D3F" w:rsidRPr="00574AA9" w:rsidRDefault="001800E1" w:rsidP="00CC2C9F">
      <w:pPr>
        <w:jc w:val="center"/>
        <w:rPr>
          <w:rFonts w:cs="Arial"/>
          <w:b/>
        </w:rPr>
      </w:pPr>
      <w:r>
        <w:rPr>
          <w:rFonts w:cs="Arial"/>
          <w:b/>
        </w:rPr>
        <w:t xml:space="preserve">THE </w:t>
      </w:r>
      <w:r w:rsidR="002D0B7F">
        <w:rPr>
          <w:rFonts w:cs="Arial"/>
          <w:b/>
        </w:rPr>
        <w:t>GRADUATE SCHOOL</w:t>
      </w:r>
    </w:p>
    <w:p w:rsidR="00A83D3F" w:rsidRPr="00574AA9" w:rsidRDefault="00A83D3F" w:rsidP="00CC2C9F">
      <w:pPr>
        <w:jc w:val="center"/>
        <w:rPr>
          <w:rFonts w:cs="Arial"/>
          <w:b/>
        </w:rPr>
      </w:pPr>
    </w:p>
    <w:p w:rsidR="00A83D3F" w:rsidRPr="00ED1C58" w:rsidRDefault="00A83D3F" w:rsidP="00CC2C9F">
      <w:pPr>
        <w:jc w:val="center"/>
        <w:rPr>
          <w:rFonts w:cs="Arial"/>
          <w:b/>
        </w:rPr>
      </w:pPr>
    </w:p>
    <w:p w:rsidR="00A83D3F" w:rsidRDefault="00A83D3F" w:rsidP="00CC2C9F">
      <w:pPr>
        <w:jc w:val="center"/>
        <w:rPr>
          <w:rFonts w:cs="Arial"/>
          <w:b/>
        </w:rPr>
      </w:pPr>
      <w:r>
        <w:rPr>
          <w:rFonts w:cs="Arial"/>
          <w:b/>
        </w:rPr>
        <w:t>GUIDELINES ON</w:t>
      </w:r>
      <w:r w:rsidR="006261BA">
        <w:rPr>
          <w:rFonts w:cs="Arial"/>
          <w:b/>
        </w:rPr>
        <w:t xml:space="preserve"> THE</w:t>
      </w:r>
      <w:r w:rsidR="0092052B">
        <w:rPr>
          <w:rFonts w:cs="Arial"/>
          <w:b/>
        </w:rPr>
        <w:t xml:space="preserve"> QUEEN’S UNIVERSITY</w:t>
      </w:r>
      <w:r>
        <w:rPr>
          <w:rFonts w:cs="Arial"/>
          <w:b/>
        </w:rPr>
        <w:t xml:space="preserve"> </w:t>
      </w:r>
      <w:r w:rsidRPr="00ED1C58">
        <w:rPr>
          <w:rFonts w:cs="Arial"/>
          <w:b/>
        </w:rPr>
        <w:t xml:space="preserve">POSTGRADUATE </w:t>
      </w:r>
      <w:r w:rsidR="00562512">
        <w:rPr>
          <w:rFonts w:cs="Arial"/>
          <w:b/>
        </w:rPr>
        <w:t>RESEARCHER DEVELOPMENT PROGRAMME</w:t>
      </w:r>
    </w:p>
    <w:p w:rsidR="00046D86" w:rsidRPr="00ED1C58" w:rsidRDefault="00046D86" w:rsidP="00CC2C9F">
      <w:pPr>
        <w:jc w:val="center"/>
        <w:rPr>
          <w:rFonts w:cs="Arial"/>
          <w:b/>
        </w:rPr>
      </w:pPr>
    </w:p>
    <w:p w:rsidR="00A83D3F" w:rsidRDefault="00A83D3F" w:rsidP="00CC2C9F">
      <w:pPr>
        <w:jc w:val="both"/>
        <w:rPr>
          <w:rFonts w:cs="Arial"/>
        </w:rPr>
      </w:pPr>
    </w:p>
    <w:p w:rsidR="00A83D3F" w:rsidRPr="00ED1C58" w:rsidRDefault="00A83D3F" w:rsidP="00CC2C9F">
      <w:pPr>
        <w:numPr>
          <w:ilvl w:val="0"/>
          <w:numId w:val="3"/>
        </w:numPr>
        <w:jc w:val="both"/>
        <w:rPr>
          <w:rFonts w:cs="Arial"/>
          <w:b/>
          <w:u w:val="single"/>
        </w:rPr>
      </w:pPr>
      <w:r w:rsidRPr="00ED1C58">
        <w:rPr>
          <w:rFonts w:cs="Arial"/>
          <w:b/>
          <w:u w:val="single"/>
        </w:rPr>
        <w:t>Introduction</w:t>
      </w:r>
    </w:p>
    <w:p w:rsidR="00A83D3F" w:rsidRPr="00ED1C58" w:rsidRDefault="00A83D3F" w:rsidP="00CC2C9F">
      <w:pPr>
        <w:ind w:left="360"/>
        <w:jc w:val="both"/>
        <w:rPr>
          <w:rFonts w:cs="Arial"/>
          <w:u w:val="single"/>
        </w:rPr>
      </w:pPr>
    </w:p>
    <w:p w:rsidR="00574AA9" w:rsidRDefault="00A83D3F" w:rsidP="00CC2C9F">
      <w:pPr>
        <w:jc w:val="both"/>
        <w:rPr>
          <w:rFonts w:cs="Arial"/>
          <w:b/>
          <w:u w:val="single"/>
        </w:rPr>
      </w:pPr>
      <w:r w:rsidRPr="00ED1C58">
        <w:rPr>
          <w:rFonts w:cs="Arial"/>
        </w:rPr>
        <w:t xml:space="preserve">The </w:t>
      </w:r>
      <w:r w:rsidR="002D0B7F">
        <w:rPr>
          <w:rFonts w:cs="Arial"/>
        </w:rPr>
        <w:t>Graduate School</w:t>
      </w:r>
      <w:r w:rsidRPr="00ED1C58">
        <w:rPr>
          <w:rFonts w:cs="Arial"/>
        </w:rPr>
        <w:t xml:space="preserve"> is responsible for managing and co-ordinating t</w:t>
      </w:r>
      <w:r w:rsidR="008C2547">
        <w:rPr>
          <w:rFonts w:cs="Arial"/>
        </w:rPr>
        <w:t>h</w:t>
      </w:r>
      <w:r w:rsidRPr="00ED1C58">
        <w:rPr>
          <w:rFonts w:cs="Arial"/>
        </w:rPr>
        <w:t xml:space="preserve">e delivery of </w:t>
      </w:r>
      <w:r w:rsidR="00562512">
        <w:rPr>
          <w:rFonts w:cs="Arial"/>
        </w:rPr>
        <w:t>the Postgraduate Development Programme</w:t>
      </w:r>
      <w:r w:rsidR="00CA014F">
        <w:rPr>
          <w:rFonts w:cs="Arial"/>
        </w:rPr>
        <w:t xml:space="preserve"> (P</w:t>
      </w:r>
      <w:r w:rsidR="00CC46C0">
        <w:rPr>
          <w:rFonts w:cs="Arial"/>
        </w:rPr>
        <w:t>G</w:t>
      </w:r>
      <w:r w:rsidR="00CA014F">
        <w:rPr>
          <w:rFonts w:cs="Arial"/>
        </w:rPr>
        <w:t>DP).</w:t>
      </w:r>
      <w:r w:rsidRPr="00ED1C58">
        <w:rPr>
          <w:rFonts w:cs="Arial"/>
        </w:rPr>
        <w:t xml:space="preserve"> In collaboration with Schools, academic support units and external consultants</w:t>
      </w:r>
      <w:r w:rsidR="00562512">
        <w:rPr>
          <w:rFonts w:cs="Arial"/>
        </w:rPr>
        <w:t>, a range of training and development interventions are made available</w:t>
      </w:r>
      <w:r w:rsidR="00046D86">
        <w:rPr>
          <w:rFonts w:cs="Arial"/>
        </w:rPr>
        <w:t xml:space="preserve"> to</w:t>
      </w:r>
      <w:r w:rsidR="00CE02D9">
        <w:rPr>
          <w:rFonts w:cs="Arial"/>
        </w:rPr>
        <w:t xml:space="preserve"> postgraduate research</w:t>
      </w:r>
      <w:r w:rsidR="00046D86">
        <w:rPr>
          <w:rFonts w:cs="Arial"/>
        </w:rPr>
        <w:t xml:space="preserve"> students</w:t>
      </w:r>
      <w:r w:rsidR="00CE02D9">
        <w:rPr>
          <w:rFonts w:cs="Arial"/>
        </w:rPr>
        <w:t xml:space="preserve"> </w:t>
      </w:r>
      <w:r w:rsidR="00562512">
        <w:rPr>
          <w:rFonts w:cs="Arial"/>
        </w:rPr>
        <w:t>through</w:t>
      </w:r>
      <w:r w:rsidR="00046D86">
        <w:rPr>
          <w:rFonts w:cs="Arial"/>
        </w:rPr>
        <w:t>out the period of their research degrees.</w:t>
      </w:r>
      <w:r w:rsidRPr="00ED1C58">
        <w:rPr>
          <w:rFonts w:cs="Arial"/>
        </w:rPr>
        <w:t xml:space="preserve">  </w:t>
      </w:r>
    </w:p>
    <w:p w:rsidR="00046D86" w:rsidRDefault="00046D86" w:rsidP="00CC2C9F">
      <w:pPr>
        <w:jc w:val="both"/>
        <w:rPr>
          <w:rFonts w:cs="Arial"/>
          <w:b/>
          <w:u w:val="single"/>
        </w:rPr>
      </w:pPr>
    </w:p>
    <w:p w:rsidR="00A83D3F" w:rsidRPr="00ED1C58" w:rsidRDefault="00A83D3F" w:rsidP="00CC2C9F">
      <w:pPr>
        <w:numPr>
          <w:ilvl w:val="0"/>
          <w:numId w:val="3"/>
        </w:numPr>
        <w:jc w:val="both"/>
        <w:rPr>
          <w:rFonts w:cs="Arial"/>
          <w:b/>
          <w:u w:val="single"/>
        </w:rPr>
      </w:pPr>
      <w:r w:rsidRPr="00ED1C58">
        <w:rPr>
          <w:rFonts w:cs="Arial"/>
          <w:b/>
          <w:u w:val="single"/>
        </w:rPr>
        <w:t>Background</w:t>
      </w:r>
      <w:r w:rsidR="006261BA">
        <w:rPr>
          <w:rFonts w:cs="Arial"/>
          <w:b/>
          <w:u w:val="single"/>
        </w:rPr>
        <w:t xml:space="preserve"> To The Programme</w:t>
      </w:r>
    </w:p>
    <w:p w:rsidR="00A83D3F" w:rsidRPr="006F68A0" w:rsidRDefault="00A83D3F" w:rsidP="00CC2C9F">
      <w:pPr>
        <w:jc w:val="both"/>
        <w:rPr>
          <w:rFonts w:cs="Arial"/>
          <w:b/>
        </w:rPr>
      </w:pPr>
    </w:p>
    <w:p w:rsidR="005E2AE8" w:rsidRPr="005E2AE8" w:rsidRDefault="00046D86" w:rsidP="00CC2C9F">
      <w:pPr>
        <w:autoSpaceDE w:val="0"/>
        <w:autoSpaceDN w:val="0"/>
        <w:adjustRightInd w:val="0"/>
        <w:jc w:val="both"/>
        <w:rPr>
          <w:color w:val="000000"/>
        </w:rPr>
      </w:pPr>
      <w:r w:rsidRPr="006F68A0">
        <w:rPr>
          <w:b/>
          <w:color w:val="000000"/>
        </w:rPr>
        <w:t xml:space="preserve">2.1 </w:t>
      </w:r>
      <w:r w:rsidR="00A244B6" w:rsidRPr="006F68A0">
        <w:rPr>
          <w:b/>
          <w:color w:val="000000"/>
        </w:rPr>
        <w:t>The Roberts</w:t>
      </w:r>
      <w:r w:rsidRPr="006F68A0">
        <w:rPr>
          <w:b/>
          <w:color w:val="000000"/>
        </w:rPr>
        <w:t xml:space="preserve"> Review</w:t>
      </w:r>
    </w:p>
    <w:p w:rsidR="005E2AE8" w:rsidRDefault="005E2AE8" w:rsidP="00CC2C9F">
      <w:pPr>
        <w:autoSpaceDE w:val="0"/>
        <w:autoSpaceDN w:val="0"/>
        <w:adjustRightInd w:val="0"/>
        <w:jc w:val="both"/>
        <w:rPr>
          <w:color w:val="000000"/>
        </w:rPr>
      </w:pPr>
      <w:r w:rsidRPr="005E2AE8">
        <w:rPr>
          <w:color w:val="000000"/>
        </w:rPr>
        <w:t>T</w:t>
      </w:r>
      <w:r w:rsidR="00382248" w:rsidRPr="005E2AE8">
        <w:rPr>
          <w:color w:val="000000"/>
        </w:rPr>
        <w:t>he Roberts Review</w:t>
      </w:r>
      <w:r w:rsidR="00FC7E89" w:rsidRPr="005E2AE8">
        <w:rPr>
          <w:color w:val="000000"/>
        </w:rPr>
        <w:t xml:space="preserve"> in 2002</w:t>
      </w:r>
      <w:r w:rsidR="00D010BB">
        <w:rPr>
          <w:rStyle w:val="FootnoteReference"/>
          <w:color w:val="000000"/>
        </w:rPr>
        <w:footnoteReference w:id="1"/>
      </w:r>
      <w:r w:rsidRPr="005E2AE8">
        <w:rPr>
          <w:color w:val="000000"/>
        </w:rPr>
        <w:t xml:space="preserve"> </w:t>
      </w:r>
      <w:r w:rsidR="00382248" w:rsidRPr="005E2AE8">
        <w:rPr>
          <w:color w:val="000000"/>
        </w:rPr>
        <w:t>made</w:t>
      </w:r>
      <w:r w:rsidR="00FC7E89" w:rsidRPr="005E2AE8">
        <w:rPr>
          <w:color w:val="000000"/>
        </w:rPr>
        <w:t xml:space="preserve"> the following</w:t>
      </w:r>
      <w:r w:rsidR="00A75578">
        <w:rPr>
          <w:color w:val="000000"/>
        </w:rPr>
        <w:t xml:space="preserve"> </w:t>
      </w:r>
      <w:r w:rsidR="00382248" w:rsidRPr="005E2AE8">
        <w:rPr>
          <w:color w:val="000000"/>
        </w:rPr>
        <w:t>recommendations relating to the employability and career planning of postgraduate research students.</w:t>
      </w:r>
    </w:p>
    <w:p w:rsidR="00C8556A" w:rsidRDefault="00C8556A" w:rsidP="00CC2C9F">
      <w:pPr>
        <w:ind w:right="-46"/>
        <w:jc w:val="both"/>
        <w:rPr>
          <w:color w:val="000000"/>
        </w:rPr>
      </w:pPr>
    </w:p>
    <w:p w:rsidR="00D03E7E" w:rsidRDefault="00D03E7E" w:rsidP="00CC2C9F">
      <w:pPr>
        <w:numPr>
          <w:ilvl w:val="0"/>
          <w:numId w:val="5"/>
        </w:numPr>
        <w:autoSpaceDE w:val="0"/>
        <w:autoSpaceDN w:val="0"/>
        <w:adjustRightInd w:val="0"/>
        <w:jc w:val="both"/>
        <w:rPr>
          <w:rFonts w:cs="Arial"/>
        </w:rPr>
      </w:pPr>
      <w:r w:rsidRPr="00D03E7E">
        <w:rPr>
          <w:rFonts w:cs="Arial"/>
        </w:rPr>
        <w:t>Research Councils</w:t>
      </w:r>
      <w:r w:rsidR="00947D47">
        <w:rPr>
          <w:rFonts w:cs="Arial"/>
        </w:rPr>
        <w:t xml:space="preserve"> UK (RCUK)</w:t>
      </w:r>
      <w:r w:rsidR="00AB3CD9">
        <w:rPr>
          <w:rFonts w:cs="Arial"/>
        </w:rPr>
        <w:t xml:space="preserve"> </w:t>
      </w:r>
      <w:r w:rsidRPr="00D03E7E">
        <w:rPr>
          <w:rFonts w:cs="Arial"/>
        </w:rPr>
        <w:t xml:space="preserve">as major funders of </w:t>
      </w:r>
      <w:r w:rsidR="00AB3CD9">
        <w:rPr>
          <w:rFonts w:cs="Arial"/>
        </w:rPr>
        <w:t>postgraduate research</w:t>
      </w:r>
      <w:r w:rsidRPr="00D03E7E">
        <w:rPr>
          <w:rFonts w:cs="Arial"/>
        </w:rPr>
        <w:t xml:space="preserve"> students, should make all funding</w:t>
      </w:r>
      <w:r w:rsidR="002E4DE7">
        <w:rPr>
          <w:rFonts w:cs="Arial"/>
        </w:rPr>
        <w:t xml:space="preserve"> </w:t>
      </w:r>
      <w:r w:rsidR="00AB3CD9">
        <w:rPr>
          <w:rFonts w:cs="Arial"/>
        </w:rPr>
        <w:t xml:space="preserve">conditional on </w:t>
      </w:r>
      <w:r w:rsidR="002E4DE7">
        <w:rPr>
          <w:rFonts w:cs="Arial"/>
        </w:rPr>
        <w:t>students</w:t>
      </w:r>
      <w:r w:rsidR="00AB3CD9">
        <w:rPr>
          <w:rFonts w:cs="Arial"/>
        </w:rPr>
        <w:t xml:space="preserve"> meeting stringent minimum standards</w:t>
      </w:r>
      <w:r w:rsidR="002E4DE7">
        <w:rPr>
          <w:rFonts w:cs="Arial"/>
        </w:rPr>
        <w:t xml:space="preserve"> with regards to their transferable skills development. </w:t>
      </w:r>
      <w:r w:rsidR="00AB3CD9">
        <w:rPr>
          <w:rFonts w:cs="Arial"/>
        </w:rPr>
        <w:t xml:space="preserve"> </w:t>
      </w:r>
      <w:r w:rsidRPr="00D03E7E">
        <w:rPr>
          <w:rFonts w:cs="Arial"/>
        </w:rPr>
        <w:t xml:space="preserve"> </w:t>
      </w:r>
    </w:p>
    <w:p w:rsidR="008B709E" w:rsidRDefault="008B709E" w:rsidP="00CC2C9F">
      <w:pPr>
        <w:autoSpaceDE w:val="0"/>
        <w:autoSpaceDN w:val="0"/>
        <w:adjustRightInd w:val="0"/>
        <w:jc w:val="both"/>
        <w:rPr>
          <w:rFonts w:cs="Arial"/>
        </w:rPr>
      </w:pPr>
    </w:p>
    <w:p w:rsidR="00AB3CD9" w:rsidRDefault="00D03E7E" w:rsidP="00CC2C9F">
      <w:pPr>
        <w:numPr>
          <w:ilvl w:val="0"/>
          <w:numId w:val="4"/>
        </w:numPr>
        <w:autoSpaceDE w:val="0"/>
        <w:autoSpaceDN w:val="0"/>
        <w:adjustRightInd w:val="0"/>
        <w:jc w:val="both"/>
        <w:rPr>
          <w:rFonts w:cs="Arial"/>
        </w:rPr>
      </w:pPr>
      <w:r w:rsidRPr="00D03E7E">
        <w:rPr>
          <w:rFonts w:cs="Arial"/>
        </w:rPr>
        <w:t>These minimum</w:t>
      </w:r>
      <w:r>
        <w:rPr>
          <w:rFonts w:cs="Arial"/>
        </w:rPr>
        <w:t xml:space="preserve"> </w:t>
      </w:r>
      <w:r w:rsidRPr="00D03E7E">
        <w:rPr>
          <w:rFonts w:cs="Arial"/>
        </w:rPr>
        <w:t>standards should include the provision of at least two weeks’ dedicated training</w:t>
      </w:r>
      <w:r w:rsidR="00947D47">
        <w:rPr>
          <w:rFonts w:cs="Arial"/>
        </w:rPr>
        <w:t xml:space="preserve"> and development</w:t>
      </w:r>
      <w:r w:rsidRPr="00D03E7E">
        <w:rPr>
          <w:rFonts w:cs="Arial"/>
        </w:rPr>
        <w:t xml:space="preserve"> a year,</w:t>
      </w:r>
      <w:r>
        <w:rPr>
          <w:rFonts w:cs="Arial"/>
        </w:rPr>
        <w:t xml:space="preserve"> </w:t>
      </w:r>
      <w:r w:rsidRPr="00D03E7E">
        <w:rPr>
          <w:rFonts w:cs="Arial"/>
        </w:rPr>
        <w:t>principally in transferable skills, for which additional funding should be provided</w:t>
      </w:r>
      <w:r w:rsidR="00AB3CD9">
        <w:rPr>
          <w:rFonts w:cs="Arial"/>
        </w:rPr>
        <w:t xml:space="preserve"> and over which students should be given some control. </w:t>
      </w:r>
      <w:r w:rsidRPr="00D03E7E">
        <w:rPr>
          <w:rFonts w:cs="Arial"/>
        </w:rPr>
        <w:t>There should be no requirement on</w:t>
      </w:r>
      <w:r w:rsidR="00AB3CD9">
        <w:rPr>
          <w:rFonts w:cs="Arial"/>
        </w:rPr>
        <w:t xml:space="preserve"> </w:t>
      </w:r>
      <w:r w:rsidRPr="00D03E7E">
        <w:rPr>
          <w:rFonts w:cs="Arial"/>
        </w:rPr>
        <w:t xml:space="preserve">the student to choose training at their host institution. </w:t>
      </w:r>
    </w:p>
    <w:p w:rsidR="00AB3CD9" w:rsidRDefault="00AB3CD9" w:rsidP="00CC2C9F">
      <w:pPr>
        <w:autoSpaceDE w:val="0"/>
        <w:autoSpaceDN w:val="0"/>
        <w:adjustRightInd w:val="0"/>
        <w:jc w:val="both"/>
        <w:rPr>
          <w:rFonts w:cs="Arial"/>
        </w:rPr>
      </w:pPr>
    </w:p>
    <w:p w:rsidR="00D03E7E" w:rsidRDefault="00D03E7E" w:rsidP="00CC2C9F">
      <w:pPr>
        <w:numPr>
          <w:ilvl w:val="0"/>
          <w:numId w:val="4"/>
        </w:numPr>
        <w:autoSpaceDE w:val="0"/>
        <w:autoSpaceDN w:val="0"/>
        <w:adjustRightInd w:val="0"/>
        <w:jc w:val="both"/>
        <w:rPr>
          <w:rFonts w:cs="Arial"/>
        </w:rPr>
      </w:pPr>
      <w:r w:rsidRPr="00D03E7E">
        <w:rPr>
          <w:rFonts w:cs="Arial"/>
        </w:rPr>
        <w:t>The minimum standards should</w:t>
      </w:r>
      <w:r w:rsidR="00AB3CD9">
        <w:rPr>
          <w:rFonts w:cs="Arial"/>
        </w:rPr>
        <w:t xml:space="preserve"> </w:t>
      </w:r>
      <w:r w:rsidRPr="00D03E7E">
        <w:rPr>
          <w:rFonts w:cs="Arial"/>
        </w:rPr>
        <w:t xml:space="preserve">also include the requirement that </w:t>
      </w:r>
      <w:r w:rsidR="00947D47">
        <w:rPr>
          <w:rFonts w:cs="Arial"/>
        </w:rPr>
        <w:t>Higher Education Institutions (</w:t>
      </w:r>
      <w:r w:rsidRPr="00D03E7E">
        <w:rPr>
          <w:rFonts w:cs="Arial"/>
        </w:rPr>
        <w:t>HEI</w:t>
      </w:r>
      <w:r w:rsidR="00933451">
        <w:rPr>
          <w:rFonts w:cs="Arial"/>
        </w:rPr>
        <w:t>’</w:t>
      </w:r>
      <w:r w:rsidRPr="00D03E7E">
        <w:rPr>
          <w:rFonts w:cs="Arial"/>
        </w:rPr>
        <w:t>s</w:t>
      </w:r>
      <w:r w:rsidR="00947D47">
        <w:rPr>
          <w:rFonts w:cs="Arial"/>
        </w:rPr>
        <w:t>)</w:t>
      </w:r>
      <w:r w:rsidRPr="00D03E7E">
        <w:rPr>
          <w:rFonts w:cs="Arial"/>
        </w:rPr>
        <w:t xml:space="preserve"> and other organisations in which </w:t>
      </w:r>
      <w:r w:rsidR="00947D47">
        <w:rPr>
          <w:rFonts w:cs="Arial"/>
        </w:rPr>
        <w:t>postgraduate research students</w:t>
      </w:r>
      <w:r w:rsidRPr="00D03E7E">
        <w:rPr>
          <w:rFonts w:cs="Arial"/>
        </w:rPr>
        <w:t xml:space="preserve"> work</w:t>
      </w:r>
      <w:r w:rsidR="00947D47">
        <w:rPr>
          <w:rFonts w:cs="Arial"/>
        </w:rPr>
        <w:t xml:space="preserve"> should</w:t>
      </w:r>
      <w:r w:rsidRPr="00D03E7E">
        <w:rPr>
          <w:rFonts w:cs="Arial"/>
        </w:rPr>
        <w:t xml:space="preserve"> reward good supervision of</w:t>
      </w:r>
      <w:r w:rsidR="00947D47">
        <w:rPr>
          <w:rFonts w:cs="Arial"/>
        </w:rPr>
        <w:t xml:space="preserve"> </w:t>
      </w:r>
      <w:r w:rsidRPr="00D03E7E">
        <w:rPr>
          <w:rFonts w:cs="Arial"/>
        </w:rPr>
        <w:t>students, and ensure that these principles are</w:t>
      </w:r>
      <w:r w:rsidR="00AB3CD9">
        <w:rPr>
          <w:rFonts w:cs="Arial"/>
        </w:rPr>
        <w:t xml:space="preserve"> </w:t>
      </w:r>
      <w:r w:rsidRPr="00D03E7E">
        <w:rPr>
          <w:rFonts w:cs="Arial"/>
        </w:rPr>
        <w:t>reflected in their human resources strategies and staff appraisal processes.</w:t>
      </w:r>
    </w:p>
    <w:p w:rsidR="00C8556A" w:rsidRDefault="00C8556A" w:rsidP="00CC2C9F">
      <w:pPr>
        <w:ind w:right="-46"/>
        <w:jc w:val="both"/>
        <w:rPr>
          <w:color w:val="000000"/>
        </w:rPr>
      </w:pPr>
    </w:p>
    <w:p w:rsidR="00A244B6" w:rsidRDefault="00B2152D" w:rsidP="00CC2C9F">
      <w:pPr>
        <w:ind w:right="-46"/>
        <w:jc w:val="both"/>
        <w:rPr>
          <w:color w:val="000000"/>
        </w:rPr>
      </w:pPr>
      <w:r>
        <w:rPr>
          <w:color w:val="000000"/>
        </w:rPr>
        <w:t>The implementation of these recommendations ha</w:t>
      </w:r>
      <w:r w:rsidR="00684CBC">
        <w:rPr>
          <w:color w:val="000000"/>
        </w:rPr>
        <w:t>s</w:t>
      </w:r>
      <w:r>
        <w:rPr>
          <w:color w:val="000000"/>
        </w:rPr>
        <w:t xml:space="preserve"> been supported by RCUK policy since the publication of the Roberts Review</w:t>
      </w:r>
      <w:r w:rsidR="00FC7E89">
        <w:rPr>
          <w:color w:val="000000"/>
        </w:rPr>
        <w:t>.</w:t>
      </w:r>
      <w:r>
        <w:rPr>
          <w:color w:val="000000"/>
        </w:rPr>
        <w:t xml:space="preserve">  </w:t>
      </w:r>
      <w:r w:rsidR="00684CBC">
        <w:rPr>
          <w:color w:val="000000"/>
        </w:rPr>
        <w:t xml:space="preserve">Funding </w:t>
      </w:r>
      <w:r w:rsidR="00CC2C9F">
        <w:rPr>
          <w:color w:val="000000"/>
        </w:rPr>
        <w:t>has</w:t>
      </w:r>
      <w:r w:rsidR="00684CBC">
        <w:rPr>
          <w:color w:val="000000"/>
        </w:rPr>
        <w:t xml:space="preserve"> also</w:t>
      </w:r>
      <w:r w:rsidR="00CC2C9F">
        <w:rPr>
          <w:color w:val="000000"/>
        </w:rPr>
        <w:t xml:space="preserve"> been</w:t>
      </w:r>
      <w:r w:rsidR="00684CBC">
        <w:rPr>
          <w:color w:val="000000"/>
        </w:rPr>
        <w:t xml:space="preserve"> made available for a number of years to help HEIs build their training provision capacity.</w:t>
      </w:r>
    </w:p>
    <w:p w:rsidR="00A244B6" w:rsidRDefault="00A244B6" w:rsidP="00CC2C9F">
      <w:pPr>
        <w:ind w:right="-46"/>
        <w:jc w:val="both"/>
        <w:rPr>
          <w:color w:val="000000"/>
        </w:rPr>
      </w:pPr>
    </w:p>
    <w:p w:rsidR="00204747" w:rsidRPr="006F68A0" w:rsidRDefault="006F68A0" w:rsidP="00CC2C9F">
      <w:pPr>
        <w:ind w:right="-46"/>
        <w:jc w:val="both"/>
        <w:rPr>
          <w:b/>
          <w:color w:val="000000"/>
        </w:rPr>
      </w:pPr>
      <w:r w:rsidRPr="006F68A0">
        <w:rPr>
          <w:b/>
          <w:color w:val="000000"/>
        </w:rPr>
        <w:t xml:space="preserve">2.2 </w:t>
      </w:r>
      <w:r w:rsidR="00BA3B65" w:rsidRPr="006F68A0">
        <w:rPr>
          <w:b/>
          <w:color w:val="000000"/>
        </w:rPr>
        <w:t>Statement of Expectations Regarding Researcher Development</w:t>
      </w:r>
    </w:p>
    <w:p w:rsidR="00BA3B65" w:rsidRDefault="00BA3B65" w:rsidP="00CC2C9F">
      <w:pPr>
        <w:ind w:right="-46"/>
        <w:jc w:val="both"/>
        <w:rPr>
          <w:color w:val="000000"/>
        </w:rPr>
      </w:pPr>
    </w:p>
    <w:p w:rsidR="00BA3B65" w:rsidRDefault="00BA3B65" w:rsidP="00CC2C9F">
      <w:pPr>
        <w:ind w:right="-46"/>
        <w:jc w:val="both"/>
        <w:rPr>
          <w:color w:val="000000"/>
        </w:rPr>
      </w:pPr>
      <w:r>
        <w:rPr>
          <w:color w:val="000000"/>
        </w:rPr>
        <w:t>Research Councils issued a</w:t>
      </w:r>
      <w:r w:rsidR="006F68A0">
        <w:rPr>
          <w:color w:val="000000"/>
        </w:rPr>
        <w:t xml:space="preserve"> </w:t>
      </w:r>
      <w:r>
        <w:rPr>
          <w:color w:val="000000"/>
        </w:rPr>
        <w:t>document in March 2010 outlining their</w:t>
      </w:r>
      <w:r w:rsidR="006F68A0">
        <w:rPr>
          <w:color w:val="000000"/>
        </w:rPr>
        <w:t xml:space="preserve"> renewed</w:t>
      </w:r>
      <w:r>
        <w:rPr>
          <w:color w:val="000000"/>
        </w:rPr>
        <w:t xml:space="preserve"> expectations o</w:t>
      </w:r>
      <w:r w:rsidR="00E87686">
        <w:rPr>
          <w:color w:val="000000"/>
        </w:rPr>
        <w:t>f</w:t>
      </w:r>
      <w:r>
        <w:rPr>
          <w:color w:val="000000"/>
        </w:rPr>
        <w:t xml:space="preserve"> H</w:t>
      </w:r>
      <w:r w:rsidR="00947D47">
        <w:rPr>
          <w:color w:val="000000"/>
        </w:rPr>
        <w:t>EI’s</w:t>
      </w:r>
      <w:r>
        <w:rPr>
          <w:color w:val="000000"/>
        </w:rPr>
        <w:t xml:space="preserve"> and </w:t>
      </w:r>
      <w:r w:rsidR="004E62AF">
        <w:rPr>
          <w:color w:val="000000"/>
        </w:rPr>
        <w:t>r</w:t>
      </w:r>
      <w:r>
        <w:rPr>
          <w:color w:val="000000"/>
        </w:rPr>
        <w:t xml:space="preserve">esearch </w:t>
      </w:r>
      <w:r w:rsidR="004E62AF">
        <w:rPr>
          <w:color w:val="000000"/>
        </w:rPr>
        <w:t>o</w:t>
      </w:r>
      <w:r>
        <w:rPr>
          <w:color w:val="000000"/>
        </w:rPr>
        <w:t xml:space="preserve">rganisations regarding researcher development opportunities and funding. </w:t>
      </w:r>
      <w:r w:rsidR="00E87686">
        <w:rPr>
          <w:color w:val="000000"/>
        </w:rPr>
        <w:t>They set the following expectations:</w:t>
      </w:r>
    </w:p>
    <w:p w:rsidR="00BA3B65" w:rsidRDefault="00BA3B65" w:rsidP="00CC2C9F">
      <w:pPr>
        <w:ind w:right="-46"/>
        <w:jc w:val="both"/>
        <w:rPr>
          <w:color w:val="000000"/>
        </w:rPr>
      </w:pPr>
    </w:p>
    <w:p w:rsidR="00BA3B65" w:rsidRPr="00A4425F" w:rsidRDefault="00947D47" w:rsidP="00CC46C0">
      <w:pPr>
        <w:numPr>
          <w:ilvl w:val="0"/>
          <w:numId w:val="6"/>
        </w:numPr>
        <w:ind w:right="-46"/>
        <w:jc w:val="both"/>
        <w:rPr>
          <w:color w:val="000000"/>
        </w:rPr>
      </w:pPr>
      <w:r>
        <w:rPr>
          <w:color w:val="000000"/>
        </w:rPr>
        <w:t>HEI</w:t>
      </w:r>
      <w:r w:rsidRPr="00CC46C0">
        <w:rPr>
          <w:color w:val="000000"/>
        </w:rPr>
        <w:t>s should m</w:t>
      </w:r>
      <w:r w:rsidR="00BA3B65" w:rsidRPr="00CC46C0">
        <w:rPr>
          <w:color w:val="000000"/>
        </w:rPr>
        <w:t>aintain availability of a broad range of career planning, training and development opportunities for Research Council funded researchers.</w:t>
      </w:r>
    </w:p>
    <w:p w:rsidR="00BA3B65" w:rsidRDefault="00947D47" w:rsidP="00CC2C9F">
      <w:pPr>
        <w:numPr>
          <w:ilvl w:val="0"/>
          <w:numId w:val="7"/>
        </w:numPr>
        <w:ind w:right="-46"/>
        <w:jc w:val="both"/>
        <w:rPr>
          <w:color w:val="000000"/>
        </w:rPr>
      </w:pPr>
      <w:r>
        <w:rPr>
          <w:color w:val="000000"/>
        </w:rPr>
        <w:t>HEIs should f</w:t>
      </w:r>
      <w:r w:rsidR="00BA3B65">
        <w:rPr>
          <w:color w:val="000000"/>
        </w:rPr>
        <w:t xml:space="preserve">ully embed researcher development into normal processes </w:t>
      </w:r>
      <w:r>
        <w:rPr>
          <w:color w:val="000000"/>
        </w:rPr>
        <w:t>with</w:t>
      </w:r>
      <w:r w:rsidR="00BA3B65">
        <w:rPr>
          <w:color w:val="000000"/>
        </w:rPr>
        <w:t>in the</w:t>
      </w:r>
      <w:r w:rsidR="00A75578">
        <w:rPr>
          <w:color w:val="000000"/>
        </w:rPr>
        <w:t>ir</w:t>
      </w:r>
      <w:r w:rsidR="00BA3B65">
        <w:rPr>
          <w:color w:val="000000"/>
        </w:rPr>
        <w:t xml:space="preserve"> research and training environment</w:t>
      </w:r>
      <w:r w:rsidR="00A75578">
        <w:rPr>
          <w:color w:val="000000"/>
        </w:rPr>
        <w:t>s</w:t>
      </w:r>
      <w:r w:rsidR="00BA3B65">
        <w:rPr>
          <w:color w:val="000000"/>
        </w:rPr>
        <w:t xml:space="preserve">.  </w:t>
      </w:r>
    </w:p>
    <w:p w:rsidR="00FD4092" w:rsidRDefault="00FD4092" w:rsidP="00FD4092">
      <w:pPr>
        <w:ind w:right="-46"/>
        <w:jc w:val="both"/>
        <w:rPr>
          <w:color w:val="000000"/>
        </w:rPr>
      </w:pPr>
    </w:p>
    <w:p w:rsidR="00FD4092" w:rsidRPr="007E131B" w:rsidRDefault="00FD4092" w:rsidP="00FD4092">
      <w:pPr>
        <w:ind w:right="-46"/>
        <w:jc w:val="both"/>
        <w:rPr>
          <w:color w:val="000000"/>
        </w:rPr>
      </w:pPr>
      <w:r>
        <w:rPr>
          <w:color w:val="000000"/>
        </w:rPr>
        <w:t>This statement of expectations has been recently revised (January 2015) by a statement which sets out common principles for the support of all Research Council-funded students</w:t>
      </w:r>
      <w:r>
        <w:rPr>
          <w:rStyle w:val="FootnoteReference"/>
          <w:color w:val="000000"/>
        </w:rPr>
        <w:footnoteReference w:id="2"/>
      </w:r>
      <w:r>
        <w:rPr>
          <w:color w:val="000000"/>
        </w:rPr>
        <w:t xml:space="preserve">. </w:t>
      </w:r>
      <w:r w:rsidRPr="001309C3">
        <w:rPr>
          <w:rFonts w:cs="Arial"/>
        </w:rPr>
        <w:t xml:space="preserve">The single </w:t>
      </w:r>
      <w:r>
        <w:rPr>
          <w:rFonts w:cs="Arial"/>
        </w:rPr>
        <w:t>s</w:t>
      </w:r>
      <w:r w:rsidRPr="001309C3">
        <w:rPr>
          <w:rFonts w:cs="Arial"/>
        </w:rPr>
        <w:t xml:space="preserve">tatement provides </w:t>
      </w:r>
      <w:r w:rsidRPr="001309C3">
        <w:rPr>
          <w:rFonts w:cs="Arial"/>
        </w:rPr>
        <w:lastRenderedPageBreak/>
        <w:t xml:space="preserve">clarity on </w:t>
      </w:r>
      <w:r>
        <w:rPr>
          <w:rFonts w:cs="Arial"/>
        </w:rPr>
        <w:t>the</w:t>
      </w:r>
      <w:r w:rsidRPr="001309C3">
        <w:rPr>
          <w:rFonts w:cs="Arial"/>
        </w:rPr>
        <w:t xml:space="preserve"> expectations of research organisations, students and their training environment</w:t>
      </w:r>
      <w:r>
        <w:rPr>
          <w:rFonts w:cs="Arial"/>
        </w:rPr>
        <w:t>s</w:t>
      </w:r>
      <w:r w:rsidRPr="001309C3">
        <w:rPr>
          <w:rFonts w:cs="Arial"/>
        </w:rPr>
        <w:t xml:space="preserve"> across all seven Research Councils. It also aims to simplify administration within research organisations.</w:t>
      </w:r>
    </w:p>
    <w:p w:rsidR="00FD4092" w:rsidRDefault="00FD4092" w:rsidP="00FD4092">
      <w:pPr>
        <w:ind w:right="-46"/>
        <w:jc w:val="both"/>
        <w:rPr>
          <w:color w:val="000000"/>
        </w:rPr>
      </w:pPr>
    </w:p>
    <w:p w:rsidR="007012BC" w:rsidRDefault="007012BC" w:rsidP="00CC2C9F">
      <w:pPr>
        <w:ind w:right="-46"/>
        <w:jc w:val="both"/>
        <w:rPr>
          <w:color w:val="000000"/>
        </w:rPr>
      </w:pPr>
      <w:r>
        <w:rPr>
          <w:color w:val="000000"/>
        </w:rPr>
        <w:t>Within</w:t>
      </w:r>
      <w:r w:rsidR="00170A76">
        <w:rPr>
          <w:color w:val="000000"/>
        </w:rPr>
        <w:t xml:space="preserve"> the</w:t>
      </w:r>
      <w:r w:rsidR="00773799">
        <w:rPr>
          <w:color w:val="000000"/>
        </w:rPr>
        <w:t xml:space="preserve"> Queen’s University</w:t>
      </w:r>
      <w:r>
        <w:rPr>
          <w:color w:val="000000"/>
        </w:rPr>
        <w:t xml:space="preserve"> Institutional Code of Practice for Research Degree Programmes (Study Regulations for Research Degree Programmes</w:t>
      </w:r>
      <w:r w:rsidR="00CA014F">
        <w:rPr>
          <w:color w:val="000000"/>
        </w:rPr>
        <w:t>)</w:t>
      </w:r>
      <w:r>
        <w:rPr>
          <w:rStyle w:val="FootnoteReference"/>
          <w:color w:val="000000"/>
        </w:rPr>
        <w:footnoteReference w:id="3"/>
      </w:r>
      <w:r>
        <w:rPr>
          <w:color w:val="000000"/>
        </w:rPr>
        <w:t xml:space="preserve">, the following regulation exists: </w:t>
      </w:r>
    </w:p>
    <w:p w:rsidR="007012BC" w:rsidRDefault="007012BC" w:rsidP="00CC2C9F">
      <w:pPr>
        <w:ind w:right="-46"/>
        <w:jc w:val="both"/>
        <w:rPr>
          <w:color w:val="000000"/>
        </w:rPr>
      </w:pPr>
    </w:p>
    <w:p w:rsidR="007012BC" w:rsidRDefault="007012BC" w:rsidP="00CC2C9F">
      <w:pPr>
        <w:ind w:right="-46"/>
        <w:jc w:val="both"/>
        <w:rPr>
          <w:color w:val="000000"/>
        </w:rPr>
      </w:pPr>
      <w:r>
        <w:rPr>
          <w:color w:val="000000"/>
        </w:rPr>
        <w:t>‘Students must comply with the University’s training requirements, the training requirements of their funding body and with any compulsory or recommended training requirements in place in their School.’</w:t>
      </w:r>
    </w:p>
    <w:p w:rsidR="007012BC" w:rsidRDefault="007012BC" w:rsidP="00CC2C9F">
      <w:pPr>
        <w:ind w:right="-46"/>
        <w:jc w:val="both"/>
        <w:rPr>
          <w:color w:val="000000"/>
        </w:rPr>
      </w:pPr>
    </w:p>
    <w:p w:rsidR="003D0A26" w:rsidRDefault="00E87686" w:rsidP="00CC2C9F">
      <w:pPr>
        <w:ind w:right="-46"/>
        <w:jc w:val="both"/>
        <w:rPr>
          <w:rFonts w:cs="Arial"/>
          <w:b/>
        </w:rPr>
      </w:pPr>
      <w:r w:rsidRPr="00E87686">
        <w:rPr>
          <w:rFonts w:cs="Arial"/>
          <w:b/>
        </w:rPr>
        <w:t xml:space="preserve">2.3 </w:t>
      </w:r>
      <w:r w:rsidR="00AB70FC">
        <w:rPr>
          <w:rFonts w:cs="Arial"/>
          <w:b/>
        </w:rPr>
        <w:t xml:space="preserve"> </w:t>
      </w:r>
      <w:r w:rsidR="00342094" w:rsidRPr="00E87686">
        <w:rPr>
          <w:rFonts w:cs="Arial"/>
          <w:b/>
        </w:rPr>
        <w:t>Researcher Development</w:t>
      </w:r>
      <w:r w:rsidR="00E741E7">
        <w:rPr>
          <w:rFonts w:cs="Arial"/>
          <w:b/>
        </w:rPr>
        <w:t xml:space="preserve"> </w:t>
      </w:r>
      <w:r w:rsidR="00342094" w:rsidRPr="00E87686">
        <w:rPr>
          <w:rFonts w:cs="Arial"/>
          <w:b/>
        </w:rPr>
        <w:t>Framework</w:t>
      </w:r>
      <w:r w:rsidR="005A6813">
        <w:rPr>
          <w:rFonts w:cs="Arial"/>
          <w:b/>
        </w:rPr>
        <w:t xml:space="preserve"> and Statement </w:t>
      </w:r>
    </w:p>
    <w:p w:rsidR="001F6518" w:rsidRDefault="005A6813" w:rsidP="00CC2C9F">
      <w:pPr>
        <w:spacing w:before="100" w:beforeAutospacing="1" w:after="100" w:afterAutospacing="1"/>
        <w:jc w:val="both"/>
        <w:rPr>
          <w:rFonts w:cs="Arial"/>
        </w:rPr>
      </w:pPr>
      <w:r w:rsidRPr="00C10806">
        <w:rPr>
          <w:rFonts w:cs="Arial"/>
        </w:rPr>
        <w:t>The Researcher Development Framework</w:t>
      </w:r>
      <w:r>
        <w:rPr>
          <w:rFonts w:cs="Arial"/>
        </w:rPr>
        <w:t xml:space="preserve"> (RDF)</w:t>
      </w:r>
      <w:r w:rsidRPr="00C10806">
        <w:rPr>
          <w:rFonts w:cs="Arial"/>
        </w:rPr>
        <w:t xml:space="preserve"> is a</w:t>
      </w:r>
      <w:r w:rsidR="00E77AFB">
        <w:rPr>
          <w:rFonts w:cs="Arial"/>
        </w:rPr>
        <w:t>n</w:t>
      </w:r>
      <w:r w:rsidRPr="00C10806">
        <w:rPr>
          <w:rFonts w:cs="Arial"/>
        </w:rPr>
        <w:t xml:space="preserve"> approach to researcher development, which aims to develop world-class researchers and build the UK higher education research base.</w:t>
      </w:r>
      <w:r w:rsidR="00396641">
        <w:rPr>
          <w:rFonts w:cs="Arial"/>
        </w:rPr>
        <w:t xml:space="preserve"> The Framework details the knowledge, behaviours and attributes of </w:t>
      </w:r>
      <w:r w:rsidR="001F6518">
        <w:rPr>
          <w:rFonts w:cs="Arial"/>
        </w:rPr>
        <w:t xml:space="preserve">successful researchers and </w:t>
      </w:r>
      <w:r w:rsidRPr="00C10806">
        <w:rPr>
          <w:rFonts w:cs="Arial"/>
        </w:rPr>
        <w:t>was developed by and for researchers, in consultation with academic</w:t>
      </w:r>
      <w:r>
        <w:rPr>
          <w:rFonts w:cs="Arial"/>
        </w:rPr>
        <w:t>s</w:t>
      </w:r>
      <w:r w:rsidRPr="00C10806">
        <w:rPr>
          <w:rFonts w:cs="Arial"/>
        </w:rPr>
        <w:t xml:space="preserve"> and the public and private sector</w:t>
      </w:r>
      <w:r w:rsidR="001F6518">
        <w:rPr>
          <w:rFonts w:cs="Arial"/>
        </w:rPr>
        <w:t>.</w:t>
      </w:r>
    </w:p>
    <w:p w:rsidR="005A6813" w:rsidRPr="00C10806" w:rsidRDefault="005A6813" w:rsidP="00CC2C9F">
      <w:pPr>
        <w:spacing w:before="100" w:beforeAutospacing="1" w:after="100" w:afterAutospacing="1"/>
        <w:jc w:val="both"/>
        <w:rPr>
          <w:rFonts w:cs="Arial"/>
        </w:rPr>
      </w:pPr>
      <w:r>
        <w:rPr>
          <w:rFonts w:cs="Arial"/>
        </w:rPr>
        <w:t>The Framework is designed for:</w:t>
      </w:r>
    </w:p>
    <w:p w:rsidR="005A6813" w:rsidRPr="00C10806" w:rsidRDefault="00D14DBC" w:rsidP="00CC2C9F">
      <w:pPr>
        <w:numPr>
          <w:ilvl w:val="0"/>
          <w:numId w:val="9"/>
        </w:numPr>
        <w:spacing w:before="100" w:beforeAutospacing="1" w:after="100" w:afterAutospacing="1"/>
        <w:jc w:val="both"/>
        <w:rPr>
          <w:rFonts w:cs="Arial"/>
        </w:rPr>
      </w:pPr>
      <w:r>
        <w:rPr>
          <w:rFonts w:cs="Arial"/>
        </w:rPr>
        <w:t>R</w:t>
      </w:r>
      <w:r w:rsidR="005A6813" w:rsidRPr="00C10806">
        <w:rPr>
          <w:rFonts w:cs="Arial"/>
        </w:rPr>
        <w:t>esearchers within higher education to evaluate and plan their own personal, professional and career development</w:t>
      </w:r>
      <w:r w:rsidR="00CA014F">
        <w:rPr>
          <w:rFonts w:cs="Arial"/>
        </w:rPr>
        <w:t>;</w:t>
      </w:r>
      <w:r w:rsidR="005A6813" w:rsidRPr="00C10806">
        <w:rPr>
          <w:rFonts w:cs="Arial"/>
        </w:rPr>
        <w:t xml:space="preserve"> </w:t>
      </w:r>
    </w:p>
    <w:p w:rsidR="005A6813" w:rsidRPr="00C10806" w:rsidRDefault="00D14DBC" w:rsidP="00CC2C9F">
      <w:pPr>
        <w:numPr>
          <w:ilvl w:val="0"/>
          <w:numId w:val="9"/>
        </w:numPr>
        <w:spacing w:before="100" w:beforeAutospacing="1" w:after="100" w:afterAutospacing="1"/>
        <w:jc w:val="both"/>
        <w:rPr>
          <w:rFonts w:cs="Arial"/>
        </w:rPr>
      </w:pPr>
      <w:r>
        <w:rPr>
          <w:rFonts w:cs="Arial"/>
        </w:rPr>
        <w:t>M</w:t>
      </w:r>
      <w:r w:rsidR="005A6813" w:rsidRPr="00C10806">
        <w:rPr>
          <w:rFonts w:cs="Arial"/>
        </w:rPr>
        <w:t>anagers/supervisors of researchers in their role supporting the development of researchers</w:t>
      </w:r>
      <w:r w:rsidR="00CA014F">
        <w:rPr>
          <w:rFonts w:cs="Arial"/>
        </w:rPr>
        <w:t>;</w:t>
      </w:r>
      <w:r w:rsidR="005A6813" w:rsidRPr="00C10806">
        <w:rPr>
          <w:rFonts w:cs="Arial"/>
        </w:rPr>
        <w:t xml:space="preserve"> </w:t>
      </w:r>
    </w:p>
    <w:p w:rsidR="005A47A3" w:rsidRDefault="00D14DBC">
      <w:pPr>
        <w:numPr>
          <w:ilvl w:val="0"/>
          <w:numId w:val="9"/>
        </w:numPr>
        <w:spacing w:before="100" w:beforeAutospacing="1" w:after="100" w:afterAutospacing="1"/>
        <w:jc w:val="both"/>
        <w:rPr>
          <w:rFonts w:cs="Arial"/>
        </w:rPr>
      </w:pPr>
      <w:r>
        <w:rPr>
          <w:rFonts w:cs="Arial"/>
        </w:rPr>
        <w:t>T</w:t>
      </w:r>
      <w:r w:rsidR="005A6813" w:rsidRPr="00C10806">
        <w:rPr>
          <w:rFonts w:cs="Arial"/>
        </w:rPr>
        <w:t>rainers, developers, human resources specialists and careers advisors in the planning and provision of support for researchers' development</w:t>
      </w:r>
      <w:r w:rsidR="00CA014F">
        <w:rPr>
          <w:rFonts w:cs="Arial"/>
        </w:rPr>
        <w:t>;</w:t>
      </w:r>
      <w:r w:rsidR="005A6813" w:rsidRPr="00C10806">
        <w:rPr>
          <w:rFonts w:cs="Arial"/>
        </w:rPr>
        <w:t xml:space="preserve"> </w:t>
      </w:r>
    </w:p>
    <w:p w:rsidR="005A47A3" w:rsidRDefault="00D14DBC">
      <w:pPr>
        <w:numPr>
          <w:ilvl w:val="0"/>
          <w:numId w:val="9"/>
        </w:numPr>
        <w:spacing w:before="100" w:beforeAutospacing="1" w:after="100" w:afterAutospacing="1"/>
        <w:jc w:val="both"/>
        <w:rPr>
          <w:rFonts w:cs="Arial"/>
        </w:rPr>
      </w:pPr>
      <w:r>
        <w:rPr>
          <w:rFonts w:cs="Arial"/>
        </w:rPr>
        <w:t>I</w:t>
      </w:r>
      <w:r w:rsidR="005A6813" w:rsidRPr="00C10806">
        <w:rPr>
          <w:rFonts w:cs="Arial"/>
        </w:rPr>
        <w:t>nstitutions in making decisions about their strategic approach to</w:t>
      </w:r>
      <w:r w:rsidR="005E2AE8">
        <w:rPr>
          <w:rFonts w:cs="Arial"/>
        </w:rPr>
        <w:t xml:space="preserve"> the</w:t>
      </w:r>
      <w:r w:rsidR="005A6813" w:rsidRPr="00C10806">
        <w:rPr>
          <w:rFonts w:cs="Arial"/>
        </w:rPr>
        <w:t xml:space="preserve"> development of researchers</w:t>
      </w:r>
      <w:r w:rsidR="00CA014F">
        <w:rPr>
          <w:rFonts w:cs="Arial"/>
        </w:rPr>
        <w:t>;</w:t>
      </w:r>
      <w:r w:rsidR="005A6813" w:rsidRPr="00C10806">
        <w:rPr>
          <w:rFonts w:cs="Arial"/>
        </w:rPr>
        <w:t xml:space="preserve"> </w:t>
      </w:r>
    </w:p>
    <w:p w:rsidR="005A47A3" w:rsidRDefault="00B0103E">
      <w:pPr>
        <w:spacing w:before="100" w:beforeAutospacing="1" w:after="100" w:afterAutospacing="1"/>
        <w:jc w:val="both"/>
        <w:rPr>
          <w:rFonts w:cs="Arial"/>
        </w:rPr>
      </w:pPr>
      <w:r>
        <w:rPr>
          <w:rFonts w:cs="Arial"/>
        </w:rPr>
        <w:t>The Researcher Development Statement (RDS) provid</w:t>
      </w:r>
      <w:r w:rsidR="005A6813">
        <w:rPr>
          <w:rFonts w:cs="Arial"/>
        </w:rPr>
        <w:t>es</w:t>
      </w:r>
      <w:r>
        <w:rPr>
          <w:rFonts w:cs="Arial"/>
        </w:rPr>
        <w:t xml:space="preserve"> a strategic statement</w:t>
      </w:r>
      <w:r w:rsidR="005A6813">
        <w:rPr>
          <w:rFonts w:cs="Arial"/>
        </w:rPr>
        <w:t xml:space="preserve"> relating to the RDF </w:t>
      </w:r>
      <w:r w:rsidR="00E77AFB">
        <w:rPr>
          <w:rFonts w:cs="Arial"/>
        </w:rPr>
        <w:t>and has</w:t>
      </w:r>
      <w:r w:rsidR="005A6813">
        <w:rPr>
          <w:rFonts w:cs="Arial"/>
        </w:rPr>
        <w:t xml:space="preserve"> been</w:t>
      </w:r>
      <w:r>
        <w:rPr>
          <w:rFonts w:cs="Arial"/>
        </w:rPr>
        <w:t xml:space="preserve"> endorsed by RCUK, Universities UK and other leading national organisations</w:t>
      </w:r>
      <w:r w:rsidR="005A6813">
        <w:rPr>
          <w:rFonts w:cs="Arial"/>
        </w:rPr>
        <w:t>.</w:t>
      </w:r>
      <w:r>
        <w:rPr>
          <w:rFonts w:cs="Arial"/>
        </w:rPr>
        <w:t xml:space="preserve"> Together </w:t>
      </w:r>
      <w:r w:rsidR="005A6813">
        <w:rPr>
          <w:rFonts w:cs="Arial"/>
        </w:rPr>
        <w:t>both the RDS and RDF</w:t>
      </w:r>
      <w:r>
        <w:rPr>
          <w:rFonts w:cs="Arial"/>
        </w:rPr>
        <w:t xml:space="preserve"> support the implementation of the Concordat to Support the Career Development of Researchers</w:t>
      </w:r>
      <w:r w:rsidR="005A6813">
        <w:rPr>
          <w:rFonts w:cs="Arial"/>
        </w:rPr>
        <w:t xml:space="preserve">, </w:t>
      </w:r>
      <w:r>
        <w:rPr>
          <w:rFonts w:cs="Arial"/>
        </w:rPr>
        <w:t xml:space="preserve">and </w:t>
      </w:r>
      <w:r w:rsidR="00350D98">
        <w:rPr>
          <w:rFonts w:cs="Arial"/>
        </w:rPr>
        <w:t xml:space="preserve">Chapter B11 </w:t>
      </w:r>
      <w:r w:rsidR="00CA014F">
        <w:rPr>
          <w:rFonts w:cs="Arial"/>
        </w:rPr>
        <w:t>(</w:t>
      </w:r>
      <w:r w:rsidR="00350D98">
        <w:rPr>
          <w:rFonts w:cs="Arial"/>
        </w:rPr>
        <w:t>‘Research Degrees’</w:t>
      </w:r>
      <w:r w:rsidR="00CA014F">
        <w:rPr>
          <w:rFonts w:cs="Arial"/>
        </w:rPr>
        <w:t>)</w:t>
      </w:r>
      <w:r w:rsidR="00350D98">
        <w:rPr>
          <w:rFonts w:cs="Arial"/>
        </w:rPr>
        <w:t xml:space="preserve"> of the UK Quality Code of Higher Education (2011)</w:t>
      </w:r>
      <w:r w:rsidR="003D5FEA">
        <w:rPr>
          <w:rStyle w:val="FootnoteReference"/>
          <w:rFonts w:cs="Arial"/>
        </w:rPr>
        <w:footnoteReference w:id="4"/>
      </w:r>
      <w:r>
        <w:rPr>
          <w:rFonts w:cs="Arial"/>
        </w:rPr>
        <w:t xml:space="preserve">. </w:t>
      </w:r>
      <w:r w:rsidR="00773799">
        <w:rPr>
          <w:rFonts w:cs="Arial"/>
        </w:rPr>
        <w:t xml:space="preserve">Detailed information on the </w:t>
      </w:r>
      <w:r w:rsidR="005A6813">
        <w:rPr>
          <w:rFonts w:cs="Arial"/>
        </w:rPr>
        <w:t xml:space="preserve">RDS and RDF  </w:t>
      </w:r>
      <w:r w:rsidR="00773799">
        <w:rPr>
          <w:rFonts w:cs="Arial"/>
        </w:rPr>
        <w:t xml:space="preserve">can be found </w:t>
      </w:r>
      <w:r w:rsidR="00933451">
        <w:rPr>
          <w:rFonts w:cs="Arial"/>
        </w:rPr>
        <w:t>o</w:t>
      </w:r>
      <w:r w:rsidR="00773799">
        <w:rPr>
          <w:rFonts w:cs="Arial"/>
        </w:rPr>
        <w:t>n the Vitae website (</w:t>
      </w:r>
      <w:hyperlink r:id="rId8" w:history="1">
        <w:r w:rsidR="00773799" w:rsidRPr="00FE130F">
          <w:rPr>
            <w:rStyle w:val="Hyperlink"/>
            <w:rFonts w:cs="Arial"/>
          </w:rPr>
          <w:t>www.vitae.ac.uk</w:t>
        </w:r>
      </w:hyperlink>
      <w:r w:rsidR="00773799">
        <w:rPr>
          <w:rFonts w:cs="Arial"/>
        </w:rPr>
        <w:t xml:space="preserve">) and Appendix 1 shows the break-down of the four domains within the Framework.  </w:t>
      </w:r>
    </w:p>
    <w:p w:rsidR="005A47A3" w:rsidRDefault="00A244B6">
      <w:pPr>
        <w:numPr>
          <w:ilvl w:val="1"/>
          <w:numId w:val="3"/>
        </w:numPr>
        <w:jc w:val="both"/>
        <w:rPr>
          <w:rFonts w:cs="Arial"/>
          <w:b/>
        </w:rPr>
      </w:pPr>
      <w:r w:rsidRPr="00AB70FC">
        <w:rPr>
          <w:rFonts w:cs="Arial"/>
          <w:b/>
        </w:rPr>
        <w:t>The QAA Code of Practice</w:t>
      </w:r>
    </w:p>
    <w:p w:rsidR="005A47A3" w:rsidRDefault="005A47A3">
      <w:pPr>
        <w:jc w:val="both"/>
        <w:rPr>
          <w:rFonts w:cs="Arial"/>
        </w:rPr>
      </w:pPr>
    </w:p>
    <w:p w:rsidR="005A47A3" w:rsidRDefault="00A83D3F">
      <w:pPr>
        <w:jc w:val="both"/>
        <w:rPr>
          <w:rFonts w:cs="Arial"/>
        </w:rPr>
      </w:pPr>
      <w:r w:rsidRPr="00ED1C58">
        <w:rPr>
          <w:rFonts w:cs="Arial"/>
        </w:rPr>
        <w:t xml:space="preserve">The </w:t>
      </w:r>
      <w:r w:rsidR="00350D98">
        <w:rPr>
          <w:rFonts w:cs="Arial"/>
        </w:rPr>
        <w:t xml:space="preserve">UK Quality Code of Higher Education (2011) </w:t>
      </w:r>
      <w:r w:rsidRPr="00ED1C58">
        <w:rPr>
          <w:rFonts w:cs="Arial"/>
        </w:rPr>
        <w:t xml:space="preserve">requires </w:t>
      </w:r>
      <w:r w:rsidR="00A75578">
        <w:rPr>
          <w:rFonts w:cs="Arial"/>
        </w:rPr>
        <w:t>i</w:t>
      </w:r>
      <w:r w:rsidRPr="00ED1C58">
        <w:rPr>
          <w:rFonts w:cs="Arial"/>
        </w:rPr>
        <w:t>nstitutions to be able to demonstrate that they are providing opportunities for postgraduate</w:t>
      </w:r>
      <w:r w:rsidR="00AB70FC">
        <w:rPr>
          <w:rFonts w:cs="Arial"/>
        </w:rPr>
        <w:t xml:space="preserve"> researcher</w:t>
      </w:r>
      <w:r w:rsidRPr="00ED1C58">
        <w:rPr>
          <w:rFonts w:cs="Arial"/>
        </w:rPr>
        <w:t xml:space="preserve"> development</w:t>
      </w:r>
      <w:r w:rsidR="00350D98">
        <w:rPr>
          <w:rFonts w:cs="Arial"/>
        </w:rPr>
        <w:t>, as identified in Indicator 14:</w:t>
      </w:r>
    </w:p>
    <w:p w:rsidR="00CA014F" w:rsidRPr="00DA06EE" w:rsidRDefault="00CA014F" w:rsidP="002045B8">
      <w:pPr>
        <w:framePr w:h="1381" w:hRule="exact" w:hSpace="180" w:wrap="around" w:vAnchor="text" w:hAnchor="page" w:x="766" w:y="391"/>
        <w:autoSpaceDE w:val="0"/>
        <w:autoSpaceDN w:val="0"/>
        <w:adjustRightInd w:val="0"/>
        <w:jc w:val="both"/>
        <w:rPr>
          <w:rFonts w:ascii="StoneSans-Semibold" w:eastAsia="Calibri" w:hAnsi="StoneSans-Semibold" w:cs="StoneSans-Semibold"/>
          <w:u w:val="single"/>
        </w:rPr>
      </w:pPr>
      <w:r w:rsidRPr="00DA06EE">
        <w:rPr>
          <w:rFonts w:ascii="StoneSans-Semibold" w:eastAsia="Calibri" w:hAnsi="StoneSans-Semibold" w:cs="StoneSans-Semibold"/>
          <w:u w:val="single"/>
        </w:rPr>
        <w:t>Indicator 14</w:t>
      </w:r>
    </w:p>
    <w:p w:rsidR="00CA014F" w:rsidRDefault="00CA014F" w:rsidP="002045B8">
      <w:pPr>
        <w:framePr w:h="1381" w:hRule="exact" w:hSpace="180" w:wrap="around" w:vAnchor="text" w:hAnchor="page" w:x="766" w:y="391"/>
        <w:autoSpaceDE w:val="0"/>
        <w:autoSpaceDN w:val="0"/>
        <w:adjustRightInd w:val="0"/>
        <w:jc w:val="both"/>
        <w:rPr>
          <w:rFonts w:ascii="StoneSans-Semibold" w:eastAsia="Calibri" w:hAnsi="StoneSans-Semibold" w:cs="StoneSans-Semibold"/>
        </w:rPr>
      </w:pPr>
      <w:r>
        <w:rPr>
          <w:rFonts w:ascii="StoneSans-Semibold" w:eastAsia="Calibri" w:hAnsi="StoneSans-Semibold" w:cs="StoneSans-Semibold"/>
        </w:rPr>
        <w:t>Research students have appropriate opportunities for developing research, personal and professional skills. Each research student's development needs are identified and agreed jointly by the student and appropriate staff at the start of the degree; these are regularly reviewed and updated as appropriate.</w:t>
      </w:r>
    </w:p>
    <w:p w:rsidR="005A47A3" w:rsidRDefault="005A47A3">
      <w:pPr>
        <w:pStyle w:val="BlockText"/>
        <w:spacing w:line="240" w:lineRule="auto"/>
        <w:ind w:left="17" w:hanging="17"/>
        <w:jc w:val="both"/>
        <w:rPr>
          <w:szCs w:val="22"/>
        </w:rPr>
      </w:pPr>
    </w:p>
    <w:p w:rsidR="00216E34" w:rsidRPr="005C14D2" w:rsidRDefault="00AB70FC" w:rsidP="00CC2C9F">
      <w:pPr>
        <w:jc w:val="both"/>
        <w:rPr>
          <w:rFonts w:cs="Arial"/>
          <w:b/>
        </w:rPr>
      </w:pPr>
      <w:r w:rsidRPr="005C14D2">
        <w:rPr>
          <w:rFonts w:cs="Arial"/>
          <w:b/>
        </w:rPr>
        <w:t xml:space="preserve">3.  </w:t>
      </w:r>
      <w:r w:rsidR="00216E34" w:rsidRPr="005C14D2">
        <w:rPr>
          <w:rFonts w:cs="Arial"/>
          <w:b/>
          <w:u w:val="single"/>
        </w:rPr>
        <w:t>The</w:t>
      </w:r>
      <w:r w:rsidR="0092052B">
        <w:rPr>
          <w:rFonts w:cs="Arial"/>
          <w:b/>
          <w:u w:val="single"/>
        </w:rPr>
        <w:t xml:space="preserve"> Queen’s University</w:t>
      </w:r>
      <w:r w:rsidRPr="005C14D2">
        <w:rPr>
          <w:rFonts w:cs="Arial"/>
          <w:b/>
          <w:u w:val="single"/>
        </w:rPr>
        <w:t xml:space="preserve"> Postgraduate</w:t>
      </w:r>
      <w:r w:rsidR="00216E34" w:rsidRPr="005C14D2">
        <w:rPr>
          <w:rFonts w:cs="Arial"/>
          <w:b/>
          <w:u w:val="single"/>
        </w:rPr>
        <w:t xml:space="preserve"> </w:t>
      </w:r>
      <w:r w:rsidR="00CF3EFD" w:rsidRPr="005C14D2">
        <w:rPr>
          <w:rFonts w:cs="Arial"/>
          <w:b/>
          <w:u w:val="single"/>
        </w:rPr>
        <w:t>Development Programme</w:t>
      </w:r>
    </w:p>
    <w:p w:rsidR="005A47A3" w:rsidRDefault="005C14D2">
      <w:pPr>
        <w:shd w:val="clear" w:color="auto" w:fill="FFFFFF"/>
        <w:spacing w:before="100" w:beforeAutospacing="1" w:after="240"/>
        <w:jc w:val="both"/>
        <w:rPr>
          <w:rStyle w:val="Strong"/>
          <w:color w:val="0E0D0D"/>
        </w:rPr>
      </w:pPr>
      <w:r w:rsidRPr="005C14D2">
        <w:rPr>
          <w:rStyle w:val="Strong"/>
          <w:color w:val="0E0D0D"/>
        </w:rPr>
        <w:t xml:space="preserve">3.1 Programme Purpose and </w:t>
      </w:r>
      <w:r>
        <w:rPr>
          <w:rStyle w:val="Strong"/>
          <w:color w:val="0E0D0D"/>
        </w:rPr>
        <w:t>Approach</w:t>
      </w:r>
    </w:p>
    <w:p w:rsidR="00A83D3F" w:rsidRDefault="00A83D3F" w:rsidP="00CC2C9F">
      <w:pPr>
        <w:shd w:val="clear" w:color="auto" w:fill="FFFFFF"/>
        <w:spacing w:before="100" w:beforeAutospacing="1" w:after="240"/>
        <w:jc w:val="both"/>
        <w:rPr>
          <w:rFonts w:cs="Arial"/>
          <w:u w:val="single"/>
        </w:rPr>
      </w:pPr>
      <w:r w:rsidRPr="00922825">
        <w:rPr>
          <w:rFonts w:cs="Arial"/>
        </w:rPr>
        <w:t>The Postgraduate</w:t>
      </w:r>
      <w:r>
        <w:rPr>
          <w:rFonts w:cs="Arial"/>
        </w:rPr>
        <w:t xml:space="preserve"> Development </w:t>
      </w:r>
      <w:r w:rsidRPr="00922825">
        <w:rPr>
          <w:rFonts w:cs="Arial"/>
        </w:rPr>
        <w:t>Programme</w:t>
      </w:r>
      <w:r>
        <w:rPr>
          <w:rFonts w:cs="Arial"/>
        </w:rPr>
        <w:t xml:space="preserve"> (P</w:t>
      </w:r>
      <w:r w:rsidR="00CC46C0">
        <w:rPr>
          <w:rFonts w:cs="Arial"/>
        </w:rPr>
        <w:t>G</w:t>
      </w:r>
      <w:r>
        <w:rPr>
          <w:rFonts w:cs="Arial"/>
        </w:rPr>
        <w:t>DP)</w:t>
      </w:r>
      <w:r w:rsidR="001F5317">
        <w:rPr>
          <w:rFonts w:cs="Arial"/>
        </w:rPr>
        <w:t xml:space="preserve"> </w:t>
      </w:r>
      <w:r w:rsidRPr="00922825">
        <w:rPr>
          <w:rFonts w:cs="Arial"/>
        </w:rPr>
        <w:t xml:space="preserve">is </w:t>
      </w:r>
      <w:r w:rsidR="001F5317" w:rsidRPr="00922825">
        <w:rPr>
          <w:rFonts w:cs="Arial"/>
        </w:rPr>
        <w:t>a programme</w:t>
      </w:r>
      <w:r w:rsidRPr="00922825">
        <w:rPr>
          <w:rFonts w:cs="Arial"/>
        </w:rPr>
        <w:t xml:space="preserve"> of transferable skills training</w:t>
      </w:r>
      <w:r w:rsidR="00D14DBC">
        <w:rPr>
          <w:rFonts w:cs="Arial"/>
        </w:rPr>
        <w:t xml:space="preserve"> and development</w:t>
      </w:r>
      <w:r w:rsidRPr="00922825">
        <w:rPr>
          <w:rFonts w:cs="Arial"/>
        </w:rPr>
        <w:t xml:space="preserve"> for all postgraduate research students</w:t>
      </w:r>
      <w:r w:rsidR="0092052B">
        <w:rPr>
          <w:rFonts w:cs="Arial"/>
        </w:rPr>
        <w:t xml:space="preserve"> within Queen’s University.</w:t>
      </w:r>
      <w:r>
        <w:rPr>
          <w:rFonts w:cs="Arial"/>
        </w:rPr>
        <w:t xml:space="preserve"> </w:t>
      </w:r>
      <w:r w:rsidRPr="00922825">
        <w:rPr>
          <w:rFonts w:cs="Arial"/>
        </w:rPr>
        <w:t xml:space="preserve"> </w:t>
      </w:r>
      <w:r w:rsidR="005C14D2">
        <w:rPr>
          <w:rFonts w:cs="Arial"/>
        </w:rPr>
        <w:t>The content of the programme maps</w:t>
      </w:r>
      <w:r w:rsidR="004F4194">
        <w:rPr>
          <w:rFonts w:cs="Arial"/>
        </w:rPr>
        <w:t xml:space="preserve"> </w:t>
      </w:r>
      <w:r w:rsidRPr="00922825">
        <w:rPr>
          <w:rFonts w:cs="Arial"/>
        </w:rPr>
        <w:t>onto the</w:t>
      </w:r>
      <w:r w:rsidR="004F4194">
        <w:rPr>
          <w:rFonts w:cs="Arial"/>
        </w:rPr>
        <w:t xml:space="preserve"> skills areas outlined in</w:t>
      </w:r>
      <w:r w:rsidRPr="00922825">
        <w:rPr>
          <w:rFonts w:cs="Arial"/>
        </w:rPr>
        <w:t xml:space="preserve"> the</w:t>
      </w:r>
      <w:r>
        <w:rPr>
          <w:rFonts w:cs="Arial"/>
        </w:rPr>
        <w:t xml:space="preserve"> Researcher Development Framework.</w:t>
      </w:r>
      <w:r w:rsidR="00D05341">
        <w:rPr>
          <w:rFonts w:cs="Arial"/>
        </w:rPr>
        <w:t xml:space="preserve"> </w:t>
      </w:r>
    </w:p>
    <w:p w:rsidR="005C14D2" w:rsidRDefault="005C14D2" w:rsidP="00CC2C9F">
      <w:pPr>
        <w:shd w:val="clear" w:color="auto" w:fill="FFFFFF"/>
        <w:spacing w:before="100" w:beforeAutospacing="1" w:after="240"/>
        <w:jc w:val="both"/>
        <w:rPr>
          <w:rStyle w:val="Strong"/>
          <w:color w:val="0E0D0D"/>
        </w:rPr>
      </w:pPr>
      <w:r w:rsidRPr="005C14D2">
        <w:rPr>
          <w:rStyle w:val="Strong"/>
          <w:color w:val="0E0D0D"/>
        </w:rPr>
        <w:t>The Postgraduate Development Programme exists to support research students in the development of research skills and to enhance their employability through career and personal development</w:t>
      </w:r>
      <w:r w:rsidR="0092052B">
        <w:rPr>
          <w:rStyle w:val="Strong"/>
          <w:color w:val="0E0D0D"/>
        </w:rPr>
        <w:t>.</w:t>
      </w:r>
    </w:p>
    <w:p w:rsidR="005C14D2" w:rsidRPr="005C14D2" w:rsidRDefault="005C14D2" w:rsidP="00CC2C9F">
      <w:pPr>
        <w:shd w:val="clear" w:color="auto" w:fill="FFFFFF"/>
        <w:spacing w:before="100" w:beforeAutospacing="1" w:after="240"/>
        <w:jc w:val="both"/>
        <w:rPr>
          <w:rFonts w:cs="Arial"/>
          <w:color w:val="0E0D0D"/>
        </w:rPr>
      </w:pPr>
      <w:r>
        <w:rPr>
          <w:rFonts w:cs="Arial"/>
          <w:color w:val="0E0D0D"/>
        </w:rPr>
        <w:t>The following learning approaches are used within the programme:</w:t>
      </w:r>
    </w:p>
    <w:p w:rsidR="005C14D2" w:rsidRPr="005C14D2" w:rsidRDefault="005C14D2" w:rsidP="00CC2C9F">
      <w:pPr>
        <w:numPr>
          <w:ilvl w:val="0"/>
          <w:numId w:val="8"/>
        </w:numPr>
        <w:shd w:val="clear" w:color="auto" w:fill="FFFFFF"/>
        <w:spacing w:before="100" w:beforeAutospacing="1" w:after="100" w:afterAutospacing="1"/>
        <w:ind w:left="660"/>
        <w:jc w:val="both"/>
        <w:rPr>
          <w:rFonts w:cs="Arial"/>
          <w:color w:val="0E0D0D"/>
        </w:rPr>
      </w:pPr>
      <w:r w:rsidRPr="005C14D2">
        <w:rPr>
          <w:rFonts w:cs="Arial"/>
          <w:color w:val="0E0D0D"/>
        </w:rPr>
        <w:lastRenderedPageBreak/>
        <w:t>Training courses</w:t>
      </w:r>
    </w:p>
    <w:p w:rsidR="005C14D2" w:rsidRDefault="005C14D2" w:rsidP="00CC2C9F">
      <w:pPr>
        <w:numPr>
          <w:ilvl w:val="0"/>
          <w:numId w:val="8"/>
        </w:numPr>
        <w:shd w:val="clear" w:color="auto" w:fill="FFFFFF"/>
        <w:spacing w:before="100" w:beforeAutospacing="1" w:after="100" w:afterAutospacing="1"/>
        <w:ind w:left="660"/>
        <w:jc w:val="both"/>
        <w:rPr>
          <w:rFonts w:cs="Arial"/>
          <w:color w:val="0E0D0D"/>
        </w:rPr>
      </w:pPr>
      <w:r w:rsidRPr="005C14D2">
        <w:rPr>
          <w:rFonts w:cs="Arial"/>
          <w:color w:val="0E0D0D"/>
        </w:rPr>
        <w:t>On-line Learning</w:t>
      </w:r>
    </w:p>
    <w:p w:rsidR="00E71817" w:rsidRPr="005C14D2" w:rsidRDefault="00E71817" w:rsidP="00CC2C9F">
      <w:pPr>
        <w:numPr>
          <w:ilvl w:val="0"/>
          <w:numId w:val="8"/>
        </w:numPr>
        <w:shd w:val="clear" w:color="auto" w:fill="FFFFFF"/>
        <w:spacing w:before="100" w:beforeAutospacing="1" w:after="100" w:afterAutospacing="1"/>
        <w:ind w:left="660"/>
        <w:jc w:val="both"/>
        <w:rPr>
          <w:rFonts w:cs="Arial"/>
          <w:color w:val="0E0D0D"/>
        </w:rPr>
      </w:pPr>
      <w:r>
        <w:rPr>
          <w:rFonts w:cs="Arial"/>
          <w:color w:val="0E0D0D"/>
        </w:rPr>
        <w:t>Experiential Learning</w:t>
      </w:r>
    </w:p>
    <w:p w:rsidR="005C14D2" w:rsidRPr="005C14D2" w:rsidRDefault="005C14D2" w:rsidP="00CC2C9F">
      <w:pPr>
        <w:numPr>
          <w:ilvl w:val="0"/>
          <w:numId w:val="8"/>
        </w:numPr>
        <w:shd w:val="clear" w:color="auto" w:fill="FFFFFF"/>
        <w:spacing w:before="100" w:beforeAutospacing="1" w:after="100" w:afterAutospacing="1"/>
        <w:ind w:left="660"/>
        <w:jc w:val="both"/>
        <w:rPr>
          <w:rFonts w:cs="Arial"/>
          <w:color w:val="0E0D0D"/>
        </w:rPr>
      </w:pPr>
      <w:r w:rsidRPr="005C14D2">
        <w:rPr>
          <w:rFonts w:cs="Arial"/>
          <w:color w:val="0E0D0D"/>
        </w:rPr>
        <w:t>Personal Effectiveness Programmes</w:t>
      </w:r>
    </w:p>
    <w:p w:rsidR="005A47A3" w:rsidRDefault="005C14D2">
      <w:pPr>
        <w:numPr>
          <w:ilvl w:val="0"/>
          <w:numId w:val="8"/>
        </w:numPr>
        <w:shd w:val="clear" w:color="auto" w:fill="FFFFFF"/>
        <w:spacing w:before="100" w:beforeAutospacing="1" w:after="100" w:afterAutospacing="1"/>
        <w:ind w:left="660"/>
        <w:jc w:val="both"/>
        <w:rPr>
          <w:rFonts w:cs="Arial"/>
          <w:color w:val="0E0D0D"/>
        </w:rPr>
      </w:pPr>
      <w:r w:rsidRPr="005C14D2">
        <w:rPr>
          <w:rFonts w:cs="Arial"/>
          <w:color w:val="0E0D0D"/>
        </w:rPr>
        <w:t>Developmental Activity</w:t>
      </w:r>
    </w:p>
    <w:p w:rsidR="005A47A3" w:rsidRDefault="005C14D2">
      <w:pPr>
        <w:numPr>
          <w:ilvl w:val="0"/>
          <w:numId w:val="8"/>
        </w:numPr>
        <w:shd w:val="clear" w:color="auto" w:fill="FFFFFF"/>
        <w:spacing w:before="100" w:beforeAutospacing="1" w:after="100" w:afterAutospacing="1"/>
        <w:ind w:left="660"/>
        <w:jc w:val="both"/>
        <w:rPr>
          <w:rFonts w:cs="Arial"/>
          <w:color w:val="0E0D0D"/>
        </w:rPr>
      </w:pPr>
      <w:r w:rsidRPr="005C14D2">
        <w:rPr>
          <w:rFonts w:cs="Arial"/>
          <w:color w:val="0E0D0D"/>
        </w:rPr>
        <w:t>1-2-1 Consultancy and Advice</w:t>
      </w:r>
    </w:p>
    <w:p w:rsidR="00464A5A" w:rsidRDefault="00464A5A">
      <w:pPr>
        <w:numPr>
          <w:ilvl w:val="0"/>
          <w:numId w:val="8"/>
        </w:numPr>
        <w:shd w:val="clear" w:color="auto" w:fill="FFFFFF"/>
        <w:spacing w:before="100" w:beforeAutospacing="1" w:after="100" w:afterAutospacing="1"/>
        <w:ind w:left="660"/>
        <w:jc w:val="both"/>
        <w:rPr>
          <w:rFonts w:cs="Arial"/>
          <w:color w:val="0E0D0D"/>
        </w:rPr>
      </w:pPr>
      <w:r>
        <w:rPr>
          <w:rFonts w:cs="Arial"/>
          <w:color w:val="0E0D0D"/>
        </w:rPr>
        <w:t>Careers Consultancy Service</w:t>
      </w:r>
    </w:p>
    <w:p w:rsidR="00464A5A" w:rsidRDefault="00464A5A">
      <w:pPr>
        <w:numPr>
          <w:ilvl w:val="0"/>
          <w:numId w:val="8"/>
        </w:numPr>
        <w:shd w:val="clear" w:color="auto" w:fill="FFFFFF"/>
        <w:spacing w:before="100" w:beforeAutospacing="1" w:after="100" w:afterAutospacing="1"/>
        <w:ind w:left="660"/>
        <w:jc w:val="both"/>
        <w:rPr>
          <w:rFonts w:cs="Arial"/>
          <w:color w:val="0E0D0D"/>
        </w:rPr>
      </w:pPr>
      <w:r>
        <w:rPr>
          <w:rFonts w:cs="Arial"/>
          <w:color w:val="0E0D0D"/>
        </w:rPr>
        <w:t>Employer visits and careers events</w:t>
      </w:r>
    </w:p>
    <w:p w:rsidR="005A47A3" w:rsidRDefault="005C14D2">
      <w:pPr>
        <w:shd w:val="clear" w:color="auto" w:fill="FFFFFF"/>
        <w:spacing w:before="100" w:beforeAutospacing="1"/>
        <w:jc w:val="both"/>
        <w:rPr>
          <w:rFonts w:cs="Arial"/>
        </w:rPr>
      </w:pPr>
      <w:r>
        <w:rPr>
          <w:rFonts w:cs="Arial"/>
        </w:rPr>
        <w:t>The P</w:t>
      </w:r>
      <w:r w:rsidR="00CC46C0">
        <w:rPr>
          <w:rFonts w:cs="Arial"/>
        </w:rPr>
        <w:t>G</w:t>
      </w:r>
      <w:r>
        <w:rPr>
          <w:rFonts w:cs="Arial"/>
        </w:rPr>
        <w:t>DP website (</w:t>
      </w:r>
      <w:hyperlink r:id="rId9" w:history="1">
        <w:r w:rsidR="00FE3035" w:rsidRPr="00FE3035">
          <w:rPr>
            <w:rStyle w:val="Hyperlink"/>
            <w:rFonts w:cs="Arial"/>
          </w:rPr>
          <w:t>www.qub.ac.uk/pgdp</w:t>
        </w:r>
      </w:hyperlink>
      <w:r w:rsidR="00684CBC">
        <w:rPr>
          <w:rFonts w:cs="Arial"/>
        </w:rPr>
        <w:t xml:space="preserve">) </w:t>
      </w:r>
      <w:r w:rsidRPr="00D05341">
        <w:rPr>
          <w:rFonts w:cs="Arial"/>
        </w:rPr>
        <w:t>contains</w:t>
      </w:r>
      <w:r w:rsidR="00FA082D">
        <w:rPr>
          <w:rFonts w:cs="Arial"/>
        </w:rPr>
        <w:t xml:space="preserve"> detailed</w:t>
      </w:r>
      <w:r w:rsidRPr="00D05341">
        <w:rPr>
          <w:rFonts w:cs="Arial"/>
        </w:rPr>
        <w:t xml:space="preserve"> information on all areas of the programme</w:t>
      </w:r>
      <w:r w:rsidR="00FA082D">
        <w:rPr>
          <w:rFonts w:cs="Arial"/>
        </w:rPr>
        <w:t xml:space="preserve"> together with</w:t>
      </w:r>
      <w:r>
        <w:rPr>
          <w:rFonts w:cs="Arial"/>
        </w:rPr>
        <w:t xml:space="preserve"> guidelines on how to identify</w:t>
      </w:r>
      <w:r w:rsidR="00FA082D">
        <w:rPr>
          <w:rFonts w:cs="Arial"/>
        </w:rPr>
        <w:t xml:space="preserve"> and register for</w:t>
      </w:r>
      <w:r>
        <w:rPr>
          <w:rFonts w:cs="Arial"/>
        </w:rPr>
        <w:t xml:space="preserve"> relevant training </w:t>
      </w:r>
      <w:r w:rsidR="00FA082D">
        <w:rPr>
          <w:rFonts w:cs="Arial"/>
        </w:rPr>
        <w:t>and development initiatives.</w:t>
      </w:r>
      <w:r>
        <w:rPr>
          <w:rFonts w:cs="Arial"/>
        </w:rPr>
        <w:t xml:space="preserve"> </w:t>
      </w:r>
    </w:p>
    <w:p w:rsidR="002F2DC2" w:rsidRDefault="002F2DC2" w:rsidP="002F2DC2">
      <w:pPr>
        <w:jc w:val="both"/>
        <w:rPr>
          <w:rFonts w:cs="Arial"/>
        </w:rPr>
      </w:pPr>
    </w:p>
    <w:p w:rsidR="002F2DC2" w:rsidRDefault="002F2DC2" w:rsidP="002F2DC2">
      <w:pPr>
        <w:jc w:val="both"/>
        <w:rPr>
          <w:rFonts w:cs="Arial"/>
        </w:rPr>
      </w:pPr>
      <w:r>
        <w:rPr>
          <w:rFonts w:cs="Arial"/>
        </w:rPr>
        <w:t>Students should take time to familiarise themselves with all training and development activity promoted within the P</w:t>
      </w:r>
      <w:r w:rsidR="00CC46C0">
        <w:rPr>
          <w:rFonts w:cs="Arial"/>
        </w:rPr>
        <w:t>G</w:t>
      </w:r>
      <w:r>
        <w:rPr>
          <w:rFonts w:cs="Arial"/>
        </w:rPr>
        <w:t xml:space="preserve">DP. They should discuss their training and development needs with their supervisor(s) at the beginning of each academic year and review these on a regular basis. Students should make their supervisor(s) aware of any training and development activity that they intend to undertake to ensure that they are agreeable to their participation. Each student should ensure that the training and development activities selected are relevant to their particular research area and meet their specific skills requirements. </w:t>
      </w:r>
    </w:p>
    <w:p w:rsidR="002F2DC2" w:rsidRDefault="002F2DC2" w:rsidP="002F2DC2">
      <w:pPr>
        <w:shd w:val="clear" w:color="auto" w:fill="FFFFFF"/>
        <w:spacing w:before="100" w:beforeAutospacing="1"/>
        <w:jc w:val="both"/>
        <w:rPr>
          <w:rFonts w:cs="Arial"/>
        </w:rPr>
      </w:pPr>
      <w:r>
        <w:rPr>
          <w:rFonts w:cs="Arial"/>
        </w:rPr>
        <w:t>The role of the supervisor is key to the successful implementation of the P</w:t>
      </w:r>
      <w:r w:rsidR="00CC46C0">
        <w:rPr>
          <w:rFonts w:cs="Arial"/>
        </w:rPr>
        <w:t>G</w:t>
      </w:r>
      <w:r>
        <w:rPr>
          <w:rFonts w:cs="Arial"/>
        </w:rPr>
        <w:t xml:space="preserve">DP. Supervisors are advised to take time to discuss with their student(s) the training and development activities that will best suit their needs. This discussion should be conducted at the beginning of each year and reviewed on a regular basis. </w:t>
      </w:r>
      <w:r w:rsidRPr="001D628B">
        <w:rPr>
          <w:rFonts w:cs="Arial"/>
        </w:rPr>
        <w:t>Supervisors should be aware of any training</w:t>
      </w:r>
      <w:r>
        <w:rPr>
          <w:rFonts w:cs="Arial"/>
        </w:rPr>
        <w:t xml:space="preserve"> and development</w:t>
      </w:r>
      <w:r w:rsidRPr="001D628B">
        <w:rPr>
          <w:rFonts w:cs="Arial"/>
        </w:rPr>
        <w:t xml:space="preserve"> activity that their student intends to undertake</w:t>
      </w:r>
      <w:r w:rsidR="00FD4092">
        <w:rPr>
          <w:rFonts w:cs="Arial"/>
        </w:rPr>
        <w:t>.</w:t>
      </w:r>
    </w:p>
    <w:p w:rsidR="005A47A3" w:rsidRDefault="005A47A3">
      <w:pPr>
        <w:jc w:val="both"/>
        <w:rPr>
          <w:rFonts w:cs="Arial"/>
          <w:b/>
        </w:rPr>
      </w:pPr>
    </w:p>
    <w:p w:rsidR="005A47A3" w:rsidRDefault="00FA082D">
      <w:pPr>
        <w:jc w:val="both"/>
        <w:rPr>
          <w:rFonts w:cs="Arial"/>
          <w:b/>
        </w:rPr>
      </w:pPr>
      <w:r>
        <w:rPr>
          <w:rFonts w:cs="Arial"/>
          <w:b/>
        </w:rPr>
        <w:t xml:space="preserve">3.2 </w:t>
      </w:r>
      <w:r w:rsidR="00D05341" w:rsidRPr="00D05341">
        <w:rPr>
          <w:rFonts w:cs="Arial"/>
          <w:b/>
        </w:rPr>
        <w:t>Programme Guidelines</w:t>
      </w:r>
    </w:p>
    <w:p w:rsidR="005A47A3" w:rsidRDefault="005A47A3">
      <w:pPr>
        <w:jc w:val="both"/>
        <w:rPr>
          <w:rFonts w:cs="Arial"/>
        </w:rPr>
      </w:pPr>
    </w:p>
    <w:p w:rsidR="005A47A3" w:rsidRDefault="00A83D3F">
      <w:pPr>
        <w:jc w:val="both"/>
        <w:rPr>
          <w:rFonts w:cs="Arial"/>
        </w:rPr>
      </w:pPr>
      <w:r w:rsidRPr="00922825">
        <w:rPr>
          <w:rFonts w:cs="Arial"/>
        </w:rPr>
        <w:t>Full time research students are expected to undertake 30 days</w:t>
      </w:r>
      <w:r w:rsidR="00A75578">
        <w:rPr>
          <w:rFonts w:cs="Arial"/>
        </w:rPr>
        <w:t xml:space="preserve"> of</w:t>
      </w:r>
      <w:r w:rsidRPr="00922825">
        <w:rPr>
          <w:rFonts w:cs="Arial"/>
        </w:rPr>
        <w:t xml:space="preserve"> training</w:t>
      </w:r>
      <w:r>
        <w:rPr>
          <w:rFonts w:cs="Arial"/>
        </w:rPr>
        <w:t xml:space="preserve"> and development</w:t>
      </w:r>
      <w:r w:rsidRPr="00922825">
        <w:rPr>
          <w:rFonts w:cs="Arial"/>
        </w:rPr>
        <w:t xml:space="preserve"> </w:t>
      </w:r>
      <w:r w:rsidR="00A75578">
        <w:rPr>
          <w:rFonts w:cs="Arial"/>
        </w:rPr>
        <w:t xml:space="preserve">activity </w:t>
      </w:r>
      <w:r w:rsidR="008843C1">
        <w:rPr>
          <w:rFonts w:cs="Arial"/>
        </w:rPr>
        <w:t>throughout</w:t>
      </w:r>
      <w:r w:rsidRPr="00922825">
        <w:rPr>
          <w:rFonts w:cs="Arial"/>
        </w:rPr>
        <w:t xml:space="preserve"> the course of their </w:t>
      </w:r>
      <w:r w:rsidR="003D5FEA">
        <w:rPr>
          <w:rFonts w:cs="Arial"/>
        </w:rPr>
        <w:t>degree.</w:t>
      </w:r>
      <w:r w:rsidRPr="00922825">
        <w:rPr>
          <w:rFonts w:cs="Arial"/>
        </w:rPr>
        <w:t xml:space="preserve">  </w:t>
      </w:r>
    </w:p>
    <w:p w:rsidR="005A47A3" w:rsidRDefault="005A47A3">
      <w:pPr>
        <w:jc w:val="both"/>
        <w:rPr>
          <w:rFonts w:cs="Arial"/>
        </w:rPr>
      </w:pPr>
    </w:p>
    <w:p w:rsidR="005A47A3" w:rsidRDefault="008843C1">
      <w:pPr>
        <w:jc w:val="both"/>
        <w:rPr>
          <w:rFonts w:cs="Arial"/>
        </w:rPr>
      </w:pPr>
      <w:r>
        <w:rPr>
          <w:rFonts w:cs="Arial"/>
        </w:rPr>
        <w:t>Within the programme</w:t>
      </w:r>
      <w:r w:rsidR="00A83D3F">
        <w:rPr>
          <w:rFonts w:cs="Arial"/>
        </w:rPr>
        <w:t xml:space="preserve"> training and development activity</w:t>
      </w:r>
      <w:r>
        <w:rPr>
          <w:rFonts w:cs="Arial"/>
        </w:rPr>
        <w:t xml:space="preserve"> is defined </w:t>
      </w:r>
      <w:r w:rsidR="00A83D3F">
        <w:rPr>
          <w:rFonts w:cs="Arial"/>
        </w:rPr>
        <w:t xml:space="preserve">in the following way: </w:t>
      </w:r>
    </w:p>
    <w:p w:rsidR="005A47A3" w:rsidRDefault="005A47A3">
      <w:pPr>
        <w:jc w:val="both"/>
        <w:rPr>
          <w:rFonts w:cs="Arial"/>
        </w:rPr>
      </w:pPr>
    </w:p>
    <w:p w:rsidR="005A47A3" w:rsidRDefault="00A83D3F">
      <w:pPr>
        <w:jc w:val="both"/>
        <w:rPr>
          <w:rFonts w:cs="Arial"/>
        </w:rPr>
      </w:pPr>
      <w:r>
        <w:rPr>
          <w:rFonts w:cs="Arial"/>
        </w:rPr>
        <w:t xml:space="preserve">Training </w:t>
      </w:r>
    </w:p>
    <w:p w:rsidR="005A47A3" w:rsidRDefault="00A83D3F">
      <w:pPr>
        <w:pStyle w:val="ListParagraph"/>
        <w:numPr>
          <w:ilvl w:val="0"/>
          <w:numId w:val="1"/>
        </w:numPr>
        <w:jc w:val="both"/>
        <w:rPr>
          <w:rFonts w:cs="Arial"/>
        </w:rPr>
      </w:pPr>
      <w:r>
        <w:rPr>
          <w:rFonts w:cs="Arial"/>
        </w:rPr>
        <w:t xml:space="preserve">Training courses co-ordinated centrally (The Postgraduate </w:t>
      </w:r>
      <w:r w:rsidR="008843C1">
        <w:rPr>
          <w:rFonts w:cs="Arial"/>
        </w:rPr>
        <w:t>Skills Training</w:t>
      </w:r>
      <w:r>
        <w:rPr>
          <w:rFonts w:cs="Arial"/>
        </w:rPr>
        <w:t xml:space="preserve">  Programme)</w:t>
      </w:r>
      <w:r w:rsidR="00933451">
        <w:rPr>
          <w:rFonts w:cs="Arial"/>
        </w:rPr>
        <w:t>.</w:t>
      </w:r>
      <w:r>
        <w:rPr>
          <w:rFonts w:cs="Arial"/>
        </w:rPr>
        <w:t xml:space="preserve"> </w:t>
      </w:r>
    </w:p>
    <w:p w:rsidR="005A47A3" w:rsidRDefault="00A83D3F">
      <w:pPr>
        <w:pStyle w:val="ListParagraph"/>
        <w:numPr>
          <w:ilvl w:val="0"/>
          <w:numId w:val="1"/>
        </w:numPr>
        <w:jc w:val="both"/>
        <w:rPr>
          <w:rFonts w:cs="Arial"/>
        </w:rPr>
      </w:pPr>
      <w:r>
        <w:rPr>
          <w:rFonts w:cs="Arial"/>
        </w:rPr>
        <w:t>On-line learning materials (videos, training courses and webinars)</w:t>
      </w:r>
      <w:r w:rsidR="00933451">
        <w:rPr>
          <w:rFonts w:cs="Arial"/>
        </w:rPr>
        <w:t>.</w:t>
      </w:r>
      <w:r>
        <w:rPr>
          <w:rFonts w:cs="Arial"/>
        </w:rPr>
        <w:t xml:space="preserve"> </w:t>
      </w:r>
    </w:p>
    <w:p w:rsidR="005A47A3" w:rsidRDefault="00A83D3F">
      <w:pPr>
        <w:pStyle w:val="ListParagraph"/>
        <w:numPr>
          <w:ilvl w:val="0"/>
          <w:numId w:val="1"/>
        </w:numPr>
        <w:jc w:val="both"/>
        <w:rPr>
          <w:rFonts w:cs="Arial"/>
        </w:rPr>
      </w:pPr>
      <w:r>
        <w:rPr>
          <w:rFonts w:cs="Arial"/>
        </w:rPr>
        <w:t>School/subject specific training co-ordinated at School level</w:t>
      </w:r>
      <w:r w:rsidR="00933451">
        <w:rPr>
          <w:rFonts w:cs="Arial"/>
        </w:rPr>
        <w:t>.</w:t>
      </w:r>
    </w:p>
    <w:p w:rsidR="005A47A3" w:rsidRDefault="00A83D3F">
      <w:pPr>
        <w:pStyle w:val="ListParagraph"/>
        <w:numPr>
          <w:ilvl w:val="0"/>
          <w:numId w:val="1"/>
        </w:numPr>
        <w:jc w:val="both"/>
        <w:rPr>
          <w:rFonts w:cs="Arial"/>
        </w:rPr>
      </w:pPr>
      <w:r>
        <w:rPr>
          <w:rFonts w:cs="Arial"/>
        </w:rPr>
        <w:t>Other instructor-led and on-line training delivered by external bodies (e.g. research councils, Vitae</w:t>
      </w:r>
      <w:r w:rsidR="00A75578">
        <w:rPr>
          <w:rFonts w:cs="Arial"/>
        </w:rPr>
        <w:t>)</w:t>
      </w:r>
      <w:r w:rsidR="00933451">
        <w:rPr>
          <w:rFonts w:cs="Arial"/>
        </w:rPr>
        <w:t>.</w:t>
      </w:r>
      <w:r w:rsidR="003D5FEA">
        <w:rPr>
          <w:rFonts w:cs="Arial"/>
        </w:rPr>
        <w:t xml:space="preserve"> </w:t>
      </w:r>
      <w:r>
        <w:rPr>
          <w:rFonts w:cs="Arial"/>
        </w:rPr>
        <w:t xml:space="preserve"> </w:t>
      </w:r>
    </w:p>
    <w:p w:rsidR="005A47A3" w:rsidRDefault="00A83D3F">
      <w:pPr>
        <w:pStyle w:val="ListParagraph"/>
        <w:numPr>
          <w:ilvl w:val="0"/>
          <w:numId w:val="1"/>
        </w:numPr>
        <w:jc w:val="both"/>
        <w:rPr>
          <w:rFonts w:cs="Arial"/>
        </w:rPr>
      </w:pPr>
      <w:r>
        <w:rPr>
          <w:rFonts w:cs="Arial"/>
        </w:rPr>
        <w:t>Personal Effectiveness Programmes</w:t>
      </w:r>
      <w:r w:rsidR="00052099">
        <w:rPr>
          <w:rFonts w:cs="Arial"/>
        </w:rPr>
        <w:t>.</w:t>
      </w:r>
      <w:r>
        <w:rPr>
          <w:rFonts w:cs="Arial"/>
        </w:rPr>
        <w:t xml:space="preserve"> </w:t>
      </w:r>
    </w:p>
    <w:p w:rsidR="005A47A3" w:rsidRDefault="005A47A3">
      <w:pPr>
        <w:jc w:val="both"/>
        <w:rPr>
          <w:rFonts w:cs="Arial"/>
        </w:rPr>
      </w:pPr>
    </w:p>
    <w:p w:rsidR="005A47A3" w:rsidRDefault="00A83D3F">
      <w:pPr>
        <w:jc w:val="both"/>
        <w:rPr>
          <w:rFonts w:cs="Arial"/>
        </w:rPr>
      </w:pPr>
      <w:r>
        <w:rPr>
          <w:rFonts w:cs="Arial"/>
        </w:rPr>
        <w:t xml:space="preserve">Development Activity </w:t>
      </w:r>
    </w:p>
    <w:p w:rsidR="005A47A3" w:rsidRDefault="00A83D3F">
      <w:pPr>
        <w:pStyle w:val="ListParagraph"/>
        <w:numPr>
          <w:ilvl w:val="0"/>
          <w:numId w:val="2"/>
        </w:numPr>
        <w:jc w:val="both"/>
        <w:rPr>
          <w:rFonts w:cs="Arial"/>
        </w:rPr>
      </w:pPr>
      <w:r>
        <w:rPr>
          <w:rFonts w:cs="Arial"/>
        </w:rPr>
        <w:t xml:space="preserve">Attending or presenting at a conference </w:t>
      </w:r>
    </w:p>
    <w:p w:rsidR="005A47A3" w:rsidRDefault="009A3321">
      <w:pPr>
        <w:pStyle w:val="ListParagraph"/>
        <w:numPr>
          <w:ilvl w:val="0"/>
          <w:numId w:val="2"/>
        </w:numPr>
        <w:jc w:val="both"/>
        <w:rPr>
          <w:rFonts w:cs="Arial"/>
        </w:rPr>
      </w:pPr>
      <w:r>
        <w:rPr>
          <w:rFonts w:cs="Arial"/>
        </w:rPr>
        <w:t>Involvement in writing a paper/poster</w:t>
      </w:r>
    </w:p>
    <w:p w:rsidR="005A47A3" w:rsidRDefault="009A3321">
      <w:pPr>
        <w:pStyle w:val="ListParagraph"/>
        <w:numPr>
          <w:ilvl w:val="0"/>
          <w:numId w:val="2"/>
        </w:numPr>
        <w:jc w:val="both"/>
        <w:rPr>
          <w:rFonts w:cs="Arial"/>
        </w:rPr>
      </w:pPr>
      <w:r>
        <w:rPr>
          <w:rFonts w:cs="Arial"/>
        </w:rPr>
        <w:t>Teaching*</w:t>
      </w:r>
    </w:p>
    <w:p w:rsidR="005A47A3" w:rsidRDefault="009A3321">
      <w:pPr>
        <w:pStyle w:val="ListParagraph"/>
        <w:numPr>
          <w:ilvl w:val="0"/>
          <w:numId w:val="2"/>
        </w:numPr>
        <w:jc w:val="both"/>
        <w:rPr>
          <w:rFonts w:cs="Arial"/>
        </w:rPr>
      </w:pPr>
      <w:r>
        <w:rPr>
          <w:rFonts w:cs="Arial"/>
        </w:rPr>
        <w:t>Demonstrating*</w:t>
      </w:r>
    </w:p>
    <w:p w:rsidR="005A47A3" w:rsidRDefault="009A3321">
      <w:pPr>
        <w:pStyle w:val="ListParagraph"/>
        <w:numPr>
          <w:ilvl w:val="0"/>
          <w:numId w:val="2"/>
        </w:numPr>
        <w:jc w:val="both"/>
        <w:rPr>
          <w:rFonts w:cs="Arial"/>
        </w:rPr>
      </w:pPr>
      <w:r>
        <w:rPr>
          <w:rFonts w:cs="Arial"/>
        </w:rPr>
        <w:t>Job shadowing and employer visits</w:t>
      </w:r>
    </w:p>
    <w:p w:rsidR="005A47A3" w:rsidRDefault="009A3321">
      <w:pPr>
        <w:pStyle w:val="ListParagraph"/>
        <w:numPr>
          <w:ilvl w:val="0"/>
          <w:numId w:val="2"/>
        </w:numPr>
        <w:jc w:val="both"/>
        <w:rPr>
          <w:rFonts w:cs="Arial"/>
        </w:rPr>
      </w:pPr>
      <w:r>
        <w:rPr>
          <w:rFonts w:cs="Arial"/>
        </w:rPr>
        <w:t>Careers events</w:t>
      </w:r>
    </w:p>
    <w:p w:rsidR="005A47A3" w:rsidRDefault="009A3321">
      <w:pPr>
        <w:pStyle w:val="ListParagraph"/>
        <w:numPr>
          <w:ilvl w:val="0"/>
          <w:numId w:val="2"/>
        </w:numPr>
        <w:jc w:val="both"/>
        <w:rPr>
          <w:rFonts w:cs="Arial"/>
        </w:rPr>
      </w:pPr>
      <w:r>
        <w:rPr>
          <w:rFonts w:cs="Arial"/>
        </w:rPr>
        <w:t>Mentoring*</w:t>
      </w:r>
    </w:p>
    <w:p w:rsidR="005A47A3" w:rsidRDefault="009A3321">
      <w:pPr>
        <w:pStyle w:val="ListParagraph"/>
        <w:numPr>
          <w:ilvl w:val="0"/>
          <w:numId w:val="2"/>
        </w:numPr>
        <w:jc w:val="both"/>
        <w:rPr>
          <w:rFonts w:cs="Arial"/>
        </w:rPr>
      </w:pPr>
      <w:r>
        <w:rPr>
          <w:rFonts w:cs="Arial"/>
        </w:rPr>
        <w:t>Supervision of project students*</w:t>
      </w:r>
    </w:p>
    <w:p w:rsidR="005A47A3" w:rsidRDefault="00A44D54">
      <w:pPr>
        <w:pStyle w:val="ListParagraph"/>
        <w:numPr>
          <w:ilvl w:val="0"/>
          <w:numId w:val="2"/>
        </w:numPr>
        <w:jc w:val="both"/>
        <w:rPr>
          <w:rFonts w:cs="Arial"/>
        </w:rPr>
      </w:pPr>
      <w:r>
        <w:rPr>
          <w:rFonts w:cs="Arial"/>
        </w:rPr>
        <w:t>Postgraduate</w:t>
      </w:r>
      <w:r w:rsidR="009A3321">
        <w:rPr>
          <w:rFonts w:cs="Arial"/>
        </w:rPr>
        <w:t>-led Initiatives</w:t>
      </w:r>
    </w:p>
    <w:p w:rsidR="005A47A3" w:rsidRDefault="009A3321">
      <w:pPr>
        <w:pStyle w:val="ListParagraph"/>
        <w:jc w:val="both"/>
        <w:rPr>
          <w:rFonts w:cs="Arial"/>
        </w:rPr>
      </w:pPr>
      <w:r>
        <w:rPr>
          <w:rFonts w:cs="Arial"/>
        </w:rPr>
        <w:t xml:space="preserve">Public </w:t>
      </w:r>
      <w:r w:rsidR="00A75578">
        <w:rPr>
          <w:rFonts w:cs="Arial"/>
        </w:rPr>
        <w:t>e</w:t>
      </w:r>
      <w:r>
        <w:rPr>
          <w:rFonts w:cs="Arial"/>
        </w:rPr>
        <w:t xml:space="preserve">ngagement </w:t>
      </w:r>
      <w:r w:rsidR="00A75578">
        <w:rPr>
          <w:rFonts w:cs="Arial"/>
        </w:rPr>
        <w:t>a</w:t>
      </w:r>
      <w:r>
        <w:rPr>
          <w:rFonts w:cs="Arial"/>
        </w:rPr>
        <w:t xml:space="preserve">ctivity </w:t>
      </w:r>
    </w:p>
    <w:p w:rsidR="005A47A3" w:rsidRDefault="005A47A3">
      <w:pPr>
        <w:ind w:left="360"/>
        <w:jc w:val="both"/>
        <w:rPr>
          <w:rFonts w:cs="Arial"/>
        </w:rPr>
      </w:pPr>
    </w:p>
    <w:p w:rsidR="005A47A3" w:rsidRDefault="001F5317">
      <w:pPr>
        <w:jc w:val="both"/>
        <w:rPr>
          <w:rFonts w:cs="Arial"/>
        </w:rPr>
      </w:pPr>
      <w:r>
        <w:rPr>
          <w:rFonts w:cs="Arial"/>
        </w:rPr>
        <w:t>* In relation</w:t>
      </w:r>
      <w:r w:rsidR="009A3321">
        <w:rPr>
          <w:rFonts w:cs="Arial"/>
        </w:rPr>
        <w:t xml:space="preserve"> to each of these areas, a maximum of 5 days can be claimed. </w:t>
      </w:r>
    </w:p>
    <w:p w:rsidR="005A47A3" w:rsidRDefault="009A3321">
      <w:pPr>
        <w:ind w:left="360"/>
        <w:jc w:val="both"/>
        <w:rPr>
          <w:rFonts w:cs="Arial"/>
        </w:rPr>
      </w:pPr>
      <w:r w:rsidRPr="009A3321">
        <w:rPr>
          <w:rFonts w:cs="Arial"/>
        </w:rPr>
        <w:t xml:space="preserve"> </w:t>
      </w:r>
    </w:p>
    <w:p w:rsidR="005A47A3" w:rsidRDefault="001B32B7">
      <w:pPr>
        <w:jc w:val="both"/>
        <w:rPr>
          <w:rFonts w:cs="Arial"/>
        </w:rPr>
      </w:pPr>
      <w:r>
        <w:rPr>
          <w:rFonts w:cs="Arial"/>
        </w:rPr>
        <w:t xml:space="preserve">In addition individual Schools may expect students to complete a number of training and development days in advance of differentiation. Students should check for any additional requirements with their School.    </w:t>
      </w:r>
    </w:p>
    <w:p w:rsidR="005A47A3" w:rsidRDefault="005A47A3">
      <w:pPr>
        <w:jc w:val="both"/>
        <w:rPr>
          <w:rFonts w:cs="Arial"/>
        </w:rPr>
      </w:pPr>
    </w:p>
    <w:p w:rsidR="005A47A3" w:rsidRDefault="003408FC">
      <w:pPr>
        <w:jc w:val="both"/>
        <w:rPr>
          <w:rFonts w:cs="Arial"/>
        </w:rPr>
      </w:pPr>
      <w:r>
        <w:rPr>
          <w:rFonts w:cs="Arial"/>
        </w:rPr>
        <w:t xml:space="preserve">There </w:t>
      </w:r>
      <w:r w:rsidR="006A44E3">
        <w:rPr>
          <w:rFonts w:cs="Arial"/>
        </w:rPr>
        <w:t>is</w:t>
      </w:r>
      <w:r>
        <w:rPr>
          <w:rFonts w:cs="Arial"/>
        </w:rPr>
        <w:t xml:space="preserve"> no</w:t>
      </w:r>
      <w:r w:rsidR="006A44E3">
        <w:rPr>
          <w:rFonts w:cs="Arial"/>
        </w:rPr>
        <w:t xml:space="preserve"> explicit number of</w:t>
      </w:r>
      <w:r>
        <w:rPr>
          <w:rFonts w:cs="Arial"/>
        </w:rPr>
        <w:t xml:space="preserve"> training days </w:t>
      </w:r>
      <w:r w:rsidR="006A44E3">
        <w:rPr>
          <w:rFonts w:cs="Arial"/>
        </w:rPr>
        <w:t>expected in relation to</w:t>
      </w:r>
      <w:r>
        <w:rPr>
          <w:rFonts w:cs="Arial"/>
        </w:rPr>
        <w:t xml:space="preserve"> part-time students although it is expected that they should be aware of the training</w:t>
      </w:r>
      <w:r w:rsidR="006A44E3">
        <w:rPr>
          <w:rFonts w:cs="Arial"/>
        </w:rPr>
        <w:t xml:space="preserve"> and development options available within the </w:t>
      </w:r>
      <w:r>
        <w:rPr>
          <w:rFonts w:cs="Arial"/>
        </w:rPr>
        <w:t>Programme</w:t>
      </w:r>
      <w:r w:rsidR="006A44E3">
        <w:rPr>
          <w:rFonts w:cs="Arial"/>
        </w:rPr>
        <w:t xml:space="preserve">. </w:t>
      </w:r>
    </w:p>
    <w:p w:rsidR="005A47A3" w:rsidRDefault="005A47A3">
      <w:pPr>
        <w:jc w:val="both"/>
        <w:rPr>
          <w:rFonts w:cs="Arial"/>
        </w:rPr>
      </w:pPr>
    </w:p>
    <w:p w:rsidR="002F2DC2" w:rsidRDefault="002F2DC2">
      <w:pPr>
        <w:jc w:val="both"/>
        <w:rPr>
          <w:rFonts w:cs="Arial"/>
          <w:b/>
        </w:rPr>
      </w:pPr>
    </w:p>
    <w:p w:rsidR="005A47A3" w:rsidRDefault="006A44E3">
      <w:pPr>
        <w:jc w:val="both"/>
        <w:rPr>
          <w:rFonts w:cs="Arial"/>
          <w:b/>
        </w:rPr>
      </w:pPr>
      <w:r w:rsidRPr="006A44E3">
        <w:rPr>
          <w:rFonts w:cs="Arial"/>
          <w:b/>
        </w:rPr>
        <w:t xml:space="preserve">3.3 </w:t>
      </w:r>
      <w:r w:rsidR="00A469CE" w:rsidRPr="006A44E3">
        <w:rPr>
          <w:rFonts w:cs="Arial"/>
          <w:b/>
        </w:rPr>
        <w:t>Training Courses</w:t>
      </w:r>
    </w:p>
    <w:p w:rsidR="005A47A3" w:rsidRDefault="00A469CE">
      <w:pPr>
        <w:pStyle w:val="NormalWeb"/>
        <w:shd w:val="clear" w:color="auto" w:fill="FFFFFF"/>
        <w:jc w:val="both"/>
        <w:rPr>
          <w:rFonts w:ascii="Arial" w:hAnsi="Arial" w:cs="Arial"/>
          <w:color w:val="0E0D0D"/>
          <w:sz w:val="22"/>
          <w:szCs w:val="22"/>
        </w:rPr>
      </w:pPr>
      <w:bookmarkStart w:id="1" w:name="d.en.251950"/>
      <w:bookmarkEnd w:id="1"/>
      <w:r>
        <w:rPr>
          <w:rFonts w:ascii="Arial" w:hAnsi="Arial" w:cs="Arial"/>
          <w:color w:val="0E0D0D"/>
          <w:sz w:val="22"/>
          <w:szCs w:val="22"/>
        </w:rPr>
        <w:t>T</w:t>
      </w:r>
      <w:r w:rsidRPr="00A469CE">
        <w:rPr>
          <w:rFonts w:ascii="Arial" w:hAnsi="Arial" w:cs="Arial"/>
          <w:color w:val="0E0D0D"/>
          <w:sz w:val="22"/>
          <w:szCs w:val="22"/>
        </w:rPr>
        <w:t xml:space="preserve">raining within the Postgraduate Development Programme is primarily designed to develop knowledge and skill in relation to areas identified as important to </w:t>
      </w:r>
      <w:r w:rsidR="00CA014F">
        <w:rPr>
          <w:rFonts w:ascii="Arial" w:hAnsi="Arial" w:cs="Arial"/>
          <w:color w:val="0E0D0D"/>
          <w:sz w:val="22"/>
          <w:szCs w:val="22"/>
        </w:rPr>
        <w:t>p</w:t>
      </w:r>
      <w:r w:rsidRPr="00A469CE">
        <w:rPr>
          <w:rFonts w:ascii="Arial" w:hAnsi="Arial" w:cs="Arial"/>
          <w:color w:val="0E0D0D"/>
          <w:sz w:val="22"/>
          <w:szCs w:val="22"/>
        </w:rPr>
        <w:t xml:space="preserve">ostgraduate </w:t>
      </w:r>
      <w:r w:rsidR="00CA014F">
        <w:rPr>
          <w:rFonts w:ascii="Arial" w:hAnsi="Arial" w:cs="Arial"/>
          <w:color w:val="0E0D0D"/>
          <w:sz w:val="22"/>
          <w:szCs w:val="22"/>
        </w:rPr>
        <w:t>r</w:t>
      </w:r>
      <w:r w:rsidRPr="00A469CE">
        <w:rPr>
          <w:rFonts w:ascii="Arial" w:hAnsi="Arial" w:cs="Arial"/>
          <w:color w:val="0E0D0D"/>
          <w:sz w:val="22"/>
          <w:szCs w:val="22"/>
        </w:rPr>
        <w:t xml:space="preserve">esearcher </w:t>
      </w:r>
      <w:r w:rsidR="00CA014F">
        <w:rPr>
          <w:rFonts w:ascii="Arial" w:hAnsi="Arial" w:cs="Arial"/>
          <w:color w:val="0E0D0D"/>
          <w:sz w:val="22"/>
          <w:szCs w:val="22"/>
        </w:rPr>
        <w:t>d</w:t>
      </w:r>
      <w:r w:rsidRPr="00A469CE">
        <w:rPr>
          <w:rFonts w:ascii="Arial" w:hAnsi="Arial" w:cs="Arial"/>
          <w:color w:val="0E0D0D"/>
          <w:sz w:val="22"/>
          <w:szCs w:val="22"/>
        </w:rPr>
        <w:t xml:space="preserve">evelopment within Queen’s University. A programme of skills training is provided by the training </w:t>
      </w:r>
      <w:r w:rsidR="00CF3EFD" w:rsidRPr="00A469CE">
        <w:rPr>
          <w:rFonts w:ascii="Arial" w:hAnsi="Arial" w:cs="Arial"/>
          <w:color w:val="0E0D0D"/>
          <w:sz w:val="22"/>
          <w:szCs w:val="22"/>
        </w:rPr>
        <w:t>team</w:t>
      </w:r>
      <w:r w:rsidRPr="00A469CE">
        <w:rPr>
          <w:rFonts w:ascii="Arial" w:hAnsi="Arial" w:cs="Arial"/>
          <w:color w:val="0E0D0D"/>
          <w:sz w:val="22"/>
          <w:szCs w:val="22"/>
        </w:rPr>
        <w:t xml:space="preserve"> based at the </w:t>
      </w:r>
      <w:r w:rsidR="002F2DC2">
        <w:rPr>
          <w:rFonts w:ascii="Arial" w:hAnsi="Arial" w:cs="Arial"/>
          <w:color w:val="0E0D0D"/>
          <w:sz w:val="22"/>
          <w:szCs w:val="22"/>
        </w:rPr>
        <w:t>Graduate School</w:t>
      </w:r>
      <w:r w:rsidR="00CE02D9">
        <w:rPr>
          <w:rFonts w:ascii="Arial" w:hAnsi="Arial" w:cs="Arial"/>
          <w:color w:val="0E0D0D"/>
          <w:sz w:val="22"/>
          <w:szCs w:val="22"/>
        </w:rPr>
        <w:t xml:space="preserve"> and is </w:t>
      </w:r>
      <w:r w:rsidR="00FD4092">
        <w:rPr>
          <w:rFonts w:ascii="Arial" w:hAnsi="Arial" w:cs="Arial"/>
          <w:color w:val="0E0D0D"/>
          <w:sz w:val="22"/>
          <w:szCs w:val="22"/>
        </w:rPr>
        <w:t>called</w:t>
      </w:r>
      <w:r w:rsidR="00CE02D9">
        <w:rPr>
          <w:rFonts w:ascii="Arial" w:hAnsi="Arial" w:cs="Arial"/>
          <w:color w:val="0E0D0D"/>
          <w:sz w:val="22"/>
          <w:szCs w:val="22"/>
        </w:rPr>
        <w:t xml:space="preserve"> the Postgraduate </w:t>
      </w:r>
      <w:r w:rsidR="00CC46C0">
        <w:rPr>
          <w:rFonts w:ascii="Arial" w:hAnsi="Arial" w:cs="Arial"/>
          <w:color w:val="0E0D0D"/>
          <w:sz w:val="22"/>
          <w:szCs w:val="22"/>
        </w:rPr>
        <w:t xml:space="preserve">Development </w:t>
      </w:r>
      <w:r w:rsidR="00CE02D9">
        <w:rPr>
          <w:rFonts w:ascii="Arial" w:hAnsi="Arial" w:cs="Arial"/>
          <w:color w:val="0E0D0D"/>
          <w:sz w:val="22"/>
          <w:szCs w:val="22"/>
        </w:rPr>
        <w:t>Programme (P</w:t>
      </w:r>
      <w:r w:rsidR="00CC46C0">
        <w:rPr>
          <w:rFonts w:ascii="Arial" w:hAnsi="Arial" w:cs="Arial"/>
          <w:color w:val="0E0D0D"/>
          <w:sz w:val="22"/>
          <w:szCs w:val="22"/>
        </w:rPr>
        <w:t>GDP</w:t>
      </w:r>
      <w:r w:rsidR="00CE02D9">
        <w:rPr>
          <w:rFonts w:ascii="Arial" w:hAnsi="Arial" w:cs="Arial"/>
          <w:color w:val="0E0D0D"/>
          <w:sz w:val="22"/>
          <w:szCs w:val="22"/>
        </w:rPr>
        <w:t>P).</w:t>
      </w:r>
      <w:r w:rsidRPr="00A469CE">
        <w:rPr>
          <w:rFonts w:ascii="Arial" w:hAnsi="Arial" w:cs="Arial"/>
          <w:color w:val="0E0D0D"/>
          <w:sz w:val="22"/>
          <w:szCs w:val="22"/>
        </w:rPr>
        <w:t xml:space="preserve"> The individual courses vary in length from a quarter day to 2 days. They are led by academic and academic–related staff within Queen’s and also by external providers who are chosen based on their specialist experience</w:t>
      </w:r>
      <w:r w:rsidR="00315EAE">
        <w:rPr>
          <w:rFonts w:ascii="Arial" w:hAnsi="Arial" w:cs="Arial"/>
          <w:color w:val="0E0D0D"/>
          <w:sz w:val="22"/>
          <w:szCs w:val="22"/>
        </w:rPr>
        <w:t>.</w:t>
      </w:r>
      <w:r w:rsidRPr="00A469CE">
        <w:rPr>
          <w:rFonts w:ascii="Arial" w:hAnsi="Arial" w:cs="Arial"/>
          <w:color w:val="0E0D0D"/>
          <w:sz w:val="22"/>
          <w:szCs w:val="22"/>
        </w:rPr>
        <w:t xml:space="preserve"> </w:t>
      </w:r>
      <w:r w:rsidR="00CE02D9">
        <w:rPr>
          <w:rFonts w:ascii="Arial" w:hAnsi="Arial" w:cs="Arial"/>
          <w:color w:val="0E0D0D"/>
          <w:sz w:val="22"/>
          <w:szCs w:val="22"/>
        </w:rPr>
        <w:t xml:space="preserve"> </w:t>
      </w:r>
      <w:r w:rsidRPr="00A469CE">
        <w:rPr>
          <w:rFonts w:ascii="Arial" w:hAnsi="Arial" w:cs="Arial"/>
          <w:color w:val="0E0D0D"/>
          <w:sz w:val="22"/>
          <w:szCs w:val="22"/>
        </w:rPr>
        <w:t>Some Schools also develop more subject-specific training courses for research students</w:t>
      </w:r>
      <w:r w:rsidR="00315EAE">
        <w:rPr>
          <w:rFonts w:ascii="Arial" w:hAnsi="Arial" w:cs="Arial"/>
          <w:color w:val="0E0D0D"/>
          <w:sz w:val="22"/>
          <w:szCs w:val="22"/>
        </w:rPr>
        <w:t xml:space="preserve">. </w:t>
      </w:r>
      <w:r w:rsidRPr="00A469CE">
        <w:rPr>
          <w:rFonts w:ascii="Arial" w:hAnsi="Arial" w:cs="Arial"/>
          <w:color w:val="0E0D0D"/>
          <w:sz w:val="22"/>
          <w:szCs w:val="22"/>
        </w:rPr>
        <w:t xml:space="preserve">Students can also attend training courses held by other Universities and external bodies. </w:t>
      </w:r>
    </w:p>
    <w:p w:rsidR="005A47A3" w:rsidRDefault="008843C1">
      <w:pPr>
        <w:pStyle w:val="NormalWeb"/>
        <w:shd w:val="clear" w:color="auto" w:fill="FFFFFF"/>
        <w:jc w:val="both"/>
        <w:rPr>
          <w:rFonts w:ascii="Arial" w:hAnsi="Arial" w:cs="Arial"/>
          <w:sz w:val="22"/>
          <w:szCs w:val="22"/>
        </w:rPr>
      </w:pPr>
      <w:r w:rsidRPr="008843C1">
        <w:rPr>
          <w:rFonts w:ascii="Arial" w:hAnsi="Arial" w:cs="Arial"/>
          <w:sz w:val="22"/>
          <w:szCs w:val="22"/>
        </w:rPr>
        <w:t xml:space="preserve">Students are required to register and cancel courses through </w:t>
      </w:r>
      <w:r w:rsidR="00CC46C0">
        <w:rPr>
          <w:rFonts w:ascii="Arial" w:hAnsi="Arial" w:cs="Arial"/>
          <w:sz w:val="22"/>
          <w:szCs w:val="22"/>
        </w:rPr>
        <w:t>MyFuture</w:t>
      </w:r>
      <w:r w:rsidRPr="008843C1">
        <w:rPr>
          <w:rFonts w:ascii="Arial" w:hAnsi="Arial" w:cs="Arial"/>
          <w:sz w:val="22"/>
          <w:szCs w:val="22"/>
        </w:rPr>
        <w:t xml:space="preserve">. All instructions in relation to </w:t>
      </w:r>
      <w:r w:rsidR="00A44D54">
        <w:rPr>
          <w:rFonts w:ascii="Arial" w:hAnsi="Arial" w:cs="Arial"/>
          <w:sz w:val="22"/>
          <w:szCs w:val="22"/>
        </w:rPr>
        <w:t xml:space="preserve">MyFuture </w:t>
      </w:r>
      <w:r w:rsidRPr="008843C1">
        <w:rPr>
          <w:rFonts w:ascii="Arial" w:hAnsi="Arial" w:cs="Arial"/>
          <w:sz w:val="22"/>
          <w:szCs w:val="22"/>
        </w:rPr>
        <w:t>are outlined on the website (</w:t>
      </w:r>
      <w:hyperlink r:id="rId10" w:history="1">
        <w:r w:rsidR="00FE3035" w:rsidRPr="00FE3035">
          <w:rPr>
            <w:rStyle w:val="Hyperlink"/>
            <w:rFonts w:ascii="Arial" w:hAnsi="Arial" w:cs="Arial"/>
            <w:sz w:val="22"/>
            <w:szCs w:val="22"/>
          </w:rPr>
          <w:t>www.qub.ac.uk/pgdp</w:t>
        </w:r>
      </w:hyperlink>
      <w:r w:rsidRPr="008843C1">
        <w:rPr>
          <w:rFonts w:ascii="Arial" w:hAnsi="Arial" w:cs="Arial"/>
          <w:sz w:val="22"/>
          <w:szCs w:val="22"/>
        </w:rPr>
        <w:t xml:space="preserve">). The system records all training attended through the Postgraduate </w:t>
      </w:r>
      <w:r w:rsidR="00A44D54">
        <w:rPr>
          <w:rFonts w:ascii="Arial" w:hAnsi="Arial" w:cs="Arial"/>
          <w:sz w:val="22"/>
          <w:szCs w:val="22"/>
        </w:rPr>
        <w:t xml:space="preserve">Development </w:t>
      </w:r>
      <w:r w:rsidRPr="008843C1">
        <w:rPr>
          <w:rFonts w:ascii="Arial" w:hAnsi="Arial" w:cs="Arial"/>
          <w:sz w:val="22"/>
          <w:szCs w:val="22"/>
        </w:rPr>
        <w:t xml:space="preserve">Programme. Students are required to record any other training undertaken as well as all developmental activity. </w:t>
      </w:r>
      <w:r w:rsidR="00A44D54">
        <w:rPr>
          <w:rFonts w:ascii="Arial" w:hAnsi="Arial" w:cs="Arial"/>
          <w:sz w:val="22"/>
          <w:szCs w:val="22"/>
        </w:rPr>
        <w:t>(Do we need to add in here about manually updating QSIS record.</w:t>
      </w:r>
    </w:p>
    <w:p w:rsidR="005A47A3" w:rsidRDefault="004D2146">
      <w:pPr>
        <w:pStyle w:val="NormalWeb"/>
        <w:shd w:val="clear" w:color="auto" w:fill="FFFFFF"/>
        <w:jc w:val="both"/>
        <w:rPr>
          <w:rFonts w:ascii="Arial" w:hAnsi="Arial" w:cs="Arial"/>
          <w:sz w:val="22"/>
          <w:szCs w:val="22"/>
        </w:rPr>
      </w:pPr>
      <w:r w:rsidRPr="00315EAE">
        <w:rPr>
          <w:rFonts w:ascii="Arial" w:hAnsi="Arial" w:cs="Arial"/>
          <w:sz w:val="22"/>
          <w:szCs w:val="22"/>
        </w:rPr>
        <w:t>Each student should ensure that the training courses selected are relevant to their particular research area and meet their specific skills requirements.</w:t>
      </w:r>
    </w:p>
    <w:p w:rsidR="005A47A3" w:rsidRDefault="00CE02D9">
      <w:pPr>
        <w:jc w:val="both"/>
        <w:rPr>
          <w:rFonts w:cs="Arial"/>
          <w:b/>
          <w:color w:val="0E0D0D"/>
        </w:rPr>
      </w:pPr>
      <w:r w:rsidRPr="00315EAE">
        <w:rPr>
          <w:rFonts w:cs="Arial"/>
          <w:b/>
          <w:color w:val="0E0D0D"/>
        </w:rPr>
        <w:t>Postgraduate</w:t>
      </w:r>
      <w:r w:rsidR="00904787">
        <w:rPr>
          <w:rFonts w:cs="Arial"/>
          <w:b/>
          <w:color w:val="0E0D0D"/>
        </w:rPr>
        <w:t xml:space="preserve"> Development</w:t>
      </w:r>
      <w:r w:rsidRPr="00315EAE">
        <w:rPr>
          <w:rFonts w:cs="Arial"/>
          <w:b/>
          <w:color w:val="0E0D0D"/>
        </w:rPr>
        <w:t xml:space="preserve"> Programme </w:t>
      </w:r>
      <w:r w:rsidR="006A44E3" w:rsidRPr="00315EAE">
        <w:rPr>
          <w:rFonts w:cs="Arial"/>
          <w:b/>
          <w:color w:val="0E0D0D"/>
        </w:rPr>
        <w:t>Booking and Att</w:t>
      </w:r>
      <w:r w:rsidR="004D2146" w:rsidRPr="00315EAE">
        <w:rPr>
          <w:rFonts w:cs="Arial"/>
          <w:b/>
          <w:color w:val="0E0D0D"/>
        </w:rPr>
        <w:t>e</w:t>
      </w:r>
      <w:r w:rsidR="006A44E3" w:rsidRPr="00315EAE">
        <w:rPr>
          <w:rFonts w:cs="Arial"/>
          <w:b/>
          <w:color w:val="0E0D0D"/>
        </w:rPr>
        <w:t>ndance Policy</w:t>
      </w:r>
    </w:p>
    <w:p w:rsidR="005A47A3" w:rsidRDefault="005A47A3">
      <w:pPr>
        <w:jc w:val="both"/>
        <w:rPr>
          <w:rFonts w:cs="Arial"/>
        </w:rPr>
      </w:pPr>
    </w:p>
    <w:p w:rsidR="004E62AF" w:rsidRDefault="006A44E3">
      <w:pPr>
        <w:pStyle w:val="Default"/>
        <w:jc w:val="both"/>
        <w:rPr>
          <w:rFonts w:ascii="Arial" w:hAnsi="Arial" w:cs="Arial"/>
          <w:sz w:val="22"/>
          <w:szCs w:val="22"/>
        </w:rPr>
      </w:pPr>
      <w:r w:rsidRPr="006A44E3">
        <w:rPr>
          <w:rFonts w:ascii="Arial" w:hAnsi="Arial" w:cs="Arial"/>
          <w:sz w:val="22"/>
          <w:szCs w:val="22"/>
        </w:rPr>
        <w:t>Th</w:t>
      </w:r>
      <w:r w:rsidR="00CE02D9">
        <w:rPr>
          <w:rFonts w:ascii="Arial" w:hAnsi="Arial" w:cs="Arial"/>
          <w:sz w:val="22"/>
          <w:szCs w:val="22"/>
        </w:rPr>
        <w:t>e</w:t>
      </w:r>
      <w:r w:rsidRPr="006A44E3">
        <w:rPr>
          <w:rFonts w:ascii="Arial" w:hAnsi="Arial" w:cs="Arial"/>
          <w:sz w:val="22"/>
          <w:szCs w:val="22"/>
        </w:rPr>
        <w:t xml:space="preserve"> policy applies to all </w:t>
      </w:r>
      <w:r w:rsidR="00684CBC">
        <w:rPr>
          <w:rFonts w:ascii="Arial" w:hAnsi="Arial" w:cs="Arial"/>
          <w:sz w:val="22"/>
          <w:szCs w:val="22"/>
        </w:rPr>
        <w:t>postgraduate research</w:t>
      </w:r>
      <w:r w:rsidRPr="006A44E3">
        <w:rPr>
          <w:rFonts w:ascii="Arial" w:hAnsi="Arial" w:cs="Arial"/>
          <w:sz w:val="22"/>
          <w:szCs w:val="22"/>
        </w:rPr>
        <w:t xml:space="preserve"> students and aims to establish guidelines in relation to attendance on centrally organised P</w:t>
      </w:r>
      <w:r w:rsidR="00904787">
        <w:rPr>
          <w:rFonts w:ascii="Arial" w:hAnsi="Arial" w:cs="Arial"/>
          <w:sz w:val="22"/>
          <w:szCs w:val="22"/>
        </w:rPr>
        <w:t>G</w:t>
      </w:r>
      <w:r w:rsidRPr="006A44E3">
        <w:rPr>
          <w:rFonts w:ascii="Arial" w:hAnsi="Arial" w:cs="Arial"/>
          <w:sz w:val="22"/>
          <w:szCs w:val="22"/>
        </w:rPr>
        <w:t>TP training courses. Th</w:t>
      </w:r>
      <w:r w:rsidR="00CE02D9">
        <w:rPr>
          <w:rFonts w:ascii="Arial" w:hAnsi="Arial" w:cs="Arial"/>
          <w:sz w:val="22"/>
          <w:szCs w:val="22"/>
        </w:rPr>
        <w:t>e</w:t>
      </w:r>
      <w:r w:rsidRPr="006A44E3">
        <w:rPr>
          <w:rFonts w:ascii="Arial" w:hAnsi="Arial" w:cs="Arial"/>
          <w:sz w:val="22"/>
          <w:szCs w:val="22"/>
        </w:rPr>
        <w:t xml:space="preserve"> policy refers to course attendance requirements, late cancellations of attendance (defined as cancelling within 48 hours of the scheduled date and time of the training course), non-attendance (defined as failing to attend a course on which a place has been booked without notifying the P</w:t>
      </w:r>
      <w:r w:rsidR="00904787">
        <w:rPr>
          <w:rFonts w:ascii="Arial" w:hAnsi="Arial" w:cs="Arial"/>
          <w:sz w:val="22"/>
          <w:szCs w:val="22"/>
        </w:rPr>
        <w:t>G</w:t>
      </w:r>
      <w:r w:rsidR="00684CBC">
        <w:rPr>
          <w:rFonts w:ascii="Arial" w:hAnsi="Arial" w:cs="Arial"/>
          <w:sz w:val="22"/>
          <w:szCs w:val="22"/>
        </w:rPr>
        <w:t>D</w:t>
      </w:r>
      <w:r w:rsidRPr="006A44E3">
        <w:rPr>
          <w:rFonts w:ascii="Arial" w:hAnsi="Arial" w:cs="Arial"/>
          <w:sz w:val="22"/>
          <w:szCs w:val="22"/>
        </w:rPr>
        <w:t>P team) and course cancellation by the training team.</w:t>
      </w:r>
      <w:r w:rsidR="008822BB">
        <w:rPr>
          <w:rFonts w:ascii="Arial" w:hAnsi="Arial" w:cs="Arial"/>
          <w:sz w:val="22"/>
          <w:szCs w:val="22"/>
        </w:rPr>
        <w:t xml:space="preserve"> The policy can be found on the Postgraduate Development Programme website (</w:t>
      </w:r>
      <w:hyperlink r:id="rId11" w:history="1">
        <w:r w:rsidR="00FE3035" w:rsidRPr="00FE3035">
          <w:rPr>
            <w:rStyle w:val="Hyperlink"/>
            <w:rFonts w:ascii="Arial" w:hAnsi="Arial" w:cs="Arial"/>
            <w:sz w:val="22"/>
            <w:szCs w:val="22"/>
          </w:rPr>
          <w:t>www.qub.ac.uk/pgdp</w:t>
        </w:r>
      </w:hyperlink>
      <w:r w:rsidR="008822BB">
        <w:rPr>
          <w:rFonts w:ascii="Arial" w:hAnsi="Arial" w:cs="Arial"/>
          <w:sz w:val="22"/>
          <w:szCs w:val="22"/>
        </w:rPr>
        <w:t>).</w:t>
      </w:r>
    </w:p>
    <w:p w:rsidR="005A47A3" w:rsidRDefault="005A47A3">
      <w:pPr>
        <w:jc w:val="both"/>
        <w:rPr>
          <w:rFonts w:cs="Arial"/>
        </w:rPr>
      </w:pPr>
    </w:p>
    <w:p w:rsidR="005A47A3" w:rsidRDefault="00CE02D9">
      <w:pPr>
        <w:jc w:val="both"/>
        <w:rPr>
          <w:rFonts w:cs="Arial"/>
          <w:b/>
        </w:rPr>
      </w:pPr>
      <w:r w:rsidRPr="00CE02D9">
        <w:rPr>
          <w:rFonts w:cs="Arial"/>
          <w:b/>
        </w:rPr>
        <w:t xml:space="preserve">3.4 </w:t>
      </w:r>
      <w:r w:rsidR="00A469CE" w:rsidRPr="00CE02D9">
        <w:rPr>
          <w:rFonts w:cs="Arial"/>
          <w:b/>
        </w:rPr>
        <w:t>On-line Learning</w:t>
      </w:r>
    </w:p>
    <w:p w:rsidR="005A47A3" w:rsidRDefault="005A47A3">
      <w:pPr>
        <w:jc w:val="both"/>
        <w:rPr>
          <w:rFonts w:cs="Arial"/>
          <w:b/>
        </w:rPr>
      </w:pPr>
    </w:p>
    <w:p w:rsidR="005A47A3" w:rsidRDefault="005606AA">
      <w:pPr>
        <w:jc w:val="both"/>
        <w:rPr>
          <w:rFonts w:cs="Arial"/>
        </w:rPr>
      </w:pPr>
      <w:r w:rsidRPr="005606AA">
        <w:rPr>
          <w:rFonts w:cs="Arial"/>
        </w:rPr>
        <w:t>A range of on-line resources exist to support students with regard to their transferable skills development. These include videos, webinars and on-line training courses. These tools are useful to</w:t>
      </w:r>
      <w:r>
        <w:rPr>
          <w:rFonts w:cs="Arial"/>
        </w:rPr>
        <w:t xml:space="preserve"> those</w:t>
      </w:r>
      <w:r w:rsidRPr="005606AA">
        <w:rPr>
          <w:rFonts w:cs="Arial"/>
        </w:rPr>
        <w:t xml:space="preserve"> students who </w:t>
      </w:r>
      <w:r>
        <w:rPr>
          <w:rFonts w:cs="Arial"/>
        </w:rPr>
        <w:t>are less able to attend class-room based training e.g. part-time students or students spending significant time in the laboratory as part of their research degree. The resources ca</w:t>
      </w:r>
      <w:r w:rsidR="00684CBC">
        <w:rPr>
          <w:rFonts w:cs="Arial"/>
        </w:rPr>
        <w:t xml:space="preserve">n be found at </w:t>
      </w:r>
      <w:hyperlink r:id="rId12" w:history="1">
        <w:r w:rsidR="00684CBC" w:rsidRPr="008822BB">
          <w:rPr>
            <w:rStyle w:val="Hyperlink"/>
            <w:rFonts w:cs="Arial"/>
            <w:color w:val="auto"/>
            <w:u w:val="none"/>
          </w:rPr>
          <w:t>www.qub.ac.uk/prdp</w:t>
        </w:r>
      </w:hyperlink>
      <w:r w:rsidR="00464A5A">
        <w:t>.</w:t>
      </w:r>
      <w:r w:rsidRPr="005606AA">
        <w:rPr>
          <w:rFonts w:cs="Arial"/>
        </w:rPr>
        <w:t xml:space="preserve">  </w:t>
      </w:r>
    </w:p>
    <w:p w:rsidR="005A47A3" w:rsidRDefault="005A47A3">
      <w:pPr>
        <w:jc w:val="both"/>
        <w:rPr>
          <w:rFonts w:cs="Arial"/>
        </w:rPr>
      </w:pPr>
    </w:p>
    <w:p w:rsidR="005A47A3" w:rsidRDefault="00CE02D9">
      <w:pPr>
        <w:jc w:val="both"/>
        <w:rPr>
          <w:rFonts w:cs="Arial"/>
          <w:b/>
        </w:rPr>
      </w:pPr>
      <w:r w:rsidRPr="00CE02D9">
        <w:rPr>
          <w:rFonts w:cs="Arial"/>
          <w:b/>
        </w:rPr>
        <w:t xml:space="preserve">3.5 </w:t>
      </w:r>
      <w:r w:rsidR="00A469CE" w:rsidRPr="00CE02D9">
        <w:rPr>
          <w:rFonts w:cs="Arial"/>
          <w:b/>
        </w:rPr>
        <w:t>Personal Effectiveness Programmes</w:t>
      </w:r>
    </w:p>
    <w:p w:rsidR="005A47A3" w:rsidRDefault="00CE02D9">
      <w:pPr>
        <w:pStyle w:val="NormalWeb"/>
        <w:shd w:val="clear" w:color="auto" w:fill="FFFFFF"/>
        <w:jc w:val="both"/>
        <w:rPr>
          <w:rFonts w:ascii="Arial" w:hAnsi="Arial" w:cs="Arial"/>
          <w:color w:val="0E0D0D"/>
          <w:sz w:val="22"/>
          <w:szCs w:val="22"/>
        </w:rPr>
      </w:pPr>
      <w:r>
        <w:rPr>
          <w:rFonts w:ascii="Arial" w:hAnsi="Arial" w:cs="Arial"/>
          <w:color w:val="0E0D0D"/>
          <w:sz w:val="22"/>
          <w:szCs w:val="22"/>
        </w:rPr>
        <w:t>Personal effectiveness programmes are</w:t>
      </w:r>
      <w:r w:rsidR="00A469CE" w:rsidRPr="00A469CE">
        <w:rPr>
          <w:rFonts w:ascii="Arial" w:hAnsi="Arial" w:cs="Arial"/>
          <w:color w:val="0E0D0D"/>
          <w:sz w:val="22"/>
          <w:szCs w:val="22"/>
        </w:rPr>
        <w:t xml:space="preserve"> highly interactive and experiential development programmes tar</w:t>
      </w:r>
      <w:r w:rsidR="00684CBC">
        <w:rPr>
          <w:rFonts w:ascii="Arial" w:hAnsi="Arial" w:cs="Arial"/>
          <w:color w:val="0E0D0D"/>
          <w:sz w:val="22"/>
          <w:szCs w:val="22"/>
        </w:rPr>
        <w:t>geted at second and third year postgraduate r</w:t>
      </w:r>
      <w:r w:rsidR="00A469CE" w:rsidRPr="00A469CE">
        <w:rPr>
          <w:rFonts w:ascii="Arial" w:hAnsi="Arial" w:cs="Arial"/>
          <w:color w:val="0E0D0D"/>
          <w:sz w:val="22"/>
          <w:szCs w:val="22"/>
        </w:rPr>
        <w:t xml:space="preserve">esearch </w:t>
      </w:r>
      <w:r w:rsidR="00684CBC">
        <w:rPr>
          <w:rFonts w:ascii="Arial" w:hAnsi="Arial" w:cs="Arial"/>
          <w:color w:val="0E0D0D"/>
          <w:sz w:val="22"/>
          <w:szCs w:val="22"/>
        </w:rPr>
        <w:t>s</w:t>
      </w:r>
      <w:r w:rsidR="00A469CE" w:rsidRPr="00A469CE">
        <w:rPr>
          <w:rFonts w:ascii="Arial" w:hAnsi="Arial" w:cs="Arial"/>
          <w:color w:val="0E0D0D"/>
          <w:sz w:val="22"/>
          <w:szCs w:val="22"/>
        </w:rPr>
        <w:t xml:space="preserve">tudents. </w:t>
      </w:r>
      <w:r w:rsidR="00A77C99">
        <w:rPr>
          <w:rFonts w:ascii="Arial" w:hAnsi="Arial" w:cs="Arial"/>
          <w:color w:val="0E0D0D"/>
          <w:sz w:val="22"/>
          <w:szCs w:val="22"/>
        </w:rPr>
        <w:t xml:space="preserve">An example </w:t>
      </w:r>
      <w:r w:rsidR="00E376DA">
        <w:rPr>
          <w:rFonts w:ascii="Arial" w:hAnsi="Arial" w:cs="Arial"/>
          <w:color w:val="0E0D0D"/>
          <w:sz w:val="22"/>
          <w:szCs w:val="22"/>
        </w:rPr>
        <w:t>is</w:t>
      </w:r>
      <w:r w:rsidR="00DD7671">
        <w:rPr>
          <w:rFonts w:ascii="Arial" w:hAnsi="Arial" w:cs="Arial"/>
          <w:color w:val="0E0D0D"/>
          <w:sz w:val="22"/>
          <w:szCs w:val="22"/>
        </w:rPr>
        <w:t xml:space="preserve"> </w:t>
      </w:r>
      <w:r w:rsidR="00FE3035">
        <w:rPr>
          <w:rFonts w:ascii="Arial" w:hAnsi="Arial" w:cs="Arial"/>
          <w:color w:val="0E0D0D"/>
          <w:sz w:val="22"/>
          <w:szCs w:val="22"/>
        </w:rPr>
        <w:t>t</w:t>
      </w:r>
      <w:r w:rsidR="00DD7671">
        <w:rPr>
          <w:rFonts w:ascii="Arial" w:hAnsi="Arial" w:cs="Arial"/>
          <w:color w:val="0E0D0D"/>
          <w:sz w:val="22"/>
          <w:szCs w:val="22"/>
        </w:rPr>
        <w:t>he Future Ready Programme</w:t>
      </w:r>
      <w:r w:rsidR="00E376DA">
        <w:rPr>
          <w:rFonts w:ascii="Arial" w:hAnsi="Arial" w:cs="Arial"/>
          <w:color w:val="0E0D0D"/>
          <w:sz w:val="22"/>
          <w:szCs w:val="22"/>
        </w:rPr>
        <w:t>.</w:t>
      </w:r>
      <w:r w:rsidR="00A77C99">
        <w:rPr>
          <w:rFonts w:ascii="Arial" w:hAnsi="Arial" w:cs="Arial"/>
          <w:color w:val="0E0D0D"/>
          <w:sz w:val="22"/>
          <w:szCs w:val="22"/>
        </w:rPr>
        <w:t xml:space="preserve">  </w:t>
      </w:r>
      <w:r w:rsidR="00A469CE" w:rsidRPr="00A469CE">
        <w:rPr>
          <w:rFonts w:ascii="Arial" w:hAnsi="Arial" w:cs="Arial"/>
          <w:color w:val="0E0D0D"/>
          <w:sz w:val="22"/>
          <w:szCs w:val="22"/>
        </w:rPr>
        <w:t xml:space="preserve">The programmes take place over </w:t>
      </w:r>
      <w:r w:rsidR="00DD7671" w:rsidRPr="00A469CE">
        <w:rPr>
          <w:rFonts w:ascii="Arial" w:hAnsi="Arial" w:cs="Arial"/>
          <w:color w:val="0E0D0D"/>
          <w:sz w:val="22"/>
          <w:szCs w:val="22"/>
        </w:rPr>
        <w:t>t</w:t>
      </w:r>
      <w:r w:rsidR="00DD7671">
        <w:rPr>
          <w:rFonts w:ascii="Arial" w:hAnsi="Arial" w:cs="Arial"/>
          <w:color w:val="0E0D0D"/>
          <w:sz w:val="22"/>
          <w:szCs w:val="22"/>
        </w:rPr>
        <w:t>hree to five</w:t>
      </w:r>
      <w:r w:rsidR="00DD7671" w:rsidRPr="00A469CE">
        <w:rPr>
          <w:rFonts w:ascii="Arial" w:hAnsi="Arial" w:cs="Arial"/>
          <w:color w:val="0E0D0D"/>
          <w:sz w:val="22"/>
          <w:szCs w:val="22"/>
        </w:rPr>
        <w:t xml:space="preserve"> </w:t>
      </w:r>
      <w:r w:rsidR="00A469CE" w:rsidRPr="00A469CE">
        <w:rPr>
          <w:rFonts w:ascii="Arial" w:hAnsi="Arial" w:cs="Arial"/>
          <w:color w:val="0E0D0D"/>
          <w:sz w:val="22"/>
          <w:szCs w:val="22"/>
        </w:rPr>
        <w:t>days and are non-residential. They are developed and delivered with the suppor</w:t>
      </w:r>
      <w:r w:rsidR="00DD7671">
        <w:rPr>
          <w:rFonts w:ascii="Arial" w:hAnsi="Arial" w:cs="Arial"/>
          <w:color w:val="0E0D0D"/>
          <w:sz w:val="22"/>
          <w:szCs w:val="22"/>
        </w:rPr>
        <w:t>t of professional academic-related staff and external specialists.</w:t>
      </w:r>
    </w:p>
    <w:p w:rsidR="005A47A3" w:rsidRDefault="00CE02D9">
      <w:pPr>
        <w:pStyle w:val="NormalWeb"/>
        <w:shd w:val="clear" w:color="auto" w:fill="FFFFFF"/>
        <w:jc w:val="both"/>
        <w:rPr>
          <w:rFonts w:ascii="Arial" w:hAnsi="Arial" w:cs="Arial"/>
          <w:color w:val="0E0D0D"/>
          <w:sz w:val="22"/>
          <w:szCs w:val="22"/>
          <w:u w:val="single"/>
        </w:rPr>
      </w:pPr>
      <w:r w:rsidRPr="00CE02D9">
        <w:rPr>
          <w:rFonts w:ascii="Arial" w:hAnsi="Arial" w:cs="Arial"/>
          <w:b/>
          <w:color w:val="0E0D0D"/>
          <w:sz w:val="22"/>
          <w:szCs w:val="22"/>
        </w:rPr>
        <w:t>3.6</w:t>
      </w:r>
      <w:r>
        <w:rPr>
          <w:rFonts w:ascii="Arial" w:hAnsi="Arial" w:cs="Arial"/>
          <w:b/>
          <w:color w:val="0E0D0D"/>
          <w:sz w:val="22"/>
          <w:szCs w:val="22"/>
        </w:rPr>
        <w:t xml:space="preserve"> </w:t>
      </w:r>
      <w:r w:rsidR="00A469CE" w:rsidRPr="000A5D70">
        <w:rPr>
          <w:rFonts w:ascii="Arial" w:hAnsi="Arial" w:cs="Arial"/>
          <w:b/>
          <w:color w:val="0E0D0D"/>
          <w:sz w:val="22"/>
          <w:szCs w:val="22"/>
        </w:rPr>
        <w:t>1</w:t>
      </w:r>
      <w:r w:rsidR="00A469CE" w:rsidRPr="000A5D70">
        <w:rPr>
          <w:rFonts w:ascii="Arial" w:hAnsi="Arial" w:cs="Arial"/>
          <w:b/>
          <w:sz w:val="22"/>
          <w:szCs w:val="22"/>
        </w:rPr>
        <w:t>-2-1</w:t>
      </w:r>
      <w:r w:rsidR="00A469CE" w:rsidRPr="000A5D70">
        <w:rPr>
          <w:rFonts w:ascii="Arial" w:hAnsi="Arial" w:cs="Arial"/>
          <w:sz w:val="22"/>
          <w:szCs w:val="22"/>
        </w:rPr>
        <w:t xml:space="preserve"> </w:t>
      </w:r>
      <w:r w:rsidR="00A469CE" w:rsidRPr="000A5D70">
        <w:rPr>
          <w:rStyle w:val="Strong"/>
          <w:rFonts w:ascii="Arial" w:hAnsi="Arial" w:cs="Arial"/>
          <w:color w:val="0E0D0D"/>
          <w:sz w:val="22"/>
          <w:szCs w:val="22"/>
        </w:rPr>
        <w:t>Personal Effectiveness Consultancy Service</w:t>
      </w:r>
    </w:p>
    <w:p w:rsidR="00A469CE" w:rsidRPr="00A469CE" w:rsidRDefault="00A469CE" w:rsidP="00CC2C9F">
      <w:pPr>
        <w:pStyle w:val="NormalWeb"/>
        <w:shd w:val="clear" w:color="auto" w:fill="FFFFFF"/>
        <w:jc w:val="both"/>
        <w:rPr>
          <w:rFonts w:ascii="Arial" w:hAnsi="Arial" w:cs="Arial"/>
          <w:color w:val="0E0D0D"/>
          <w:sz w:val="22"/>
          <w:szCs w:val="22"/>
        </w:rPr>
      </w:pPr>
      <w:r w:rsidRPr="00A469CE">
        <w:rPr>
          <w:rFonts w:ascii="Arial" w:hAnsi="Arial" w:cs="Arial"/>
          <w:color w:val="0E0D0D"/>
          <w:sz w:val="22"/>
          <w:szCs w:val="22"/>
        </w:rPr>
        <w:t xml:space="preserve">This service offers one-to-one confidential consultancy </w:t>
      </w:r>
      <w:r w:rsidR="00315EAE">
        <w:rPr>
          <w:rFonts w:ascii="Arial" w:hAnsi="Arial" w:cs="Arial"/>
          <w:color w:val="0E0D0D"/>
          <w:sz w:val="22"/>
          <w:szCs w:val="22"/>
        </w:rPr>
        <w:t>to</w:t>
      </w:r>
      <w:r w:rsidRPr="00A469CE">
        <w:rPr>
          <w:rFonts w:ascii="Arial" w:hAnsi="Arial" w:cs="Arial"/>
          <w:color w:val="0E0D0D"/>
          <w:sz w:val="22"/>
          <w:szCs w:val="22"/>
        </w:rPr>
        <w:t xml:space="preserve"> postgraduate research students </w:t>
      </w:r>
      <w:r w:rsidR="00315EAE">
        <w:rPr>
          <w:rFonts w:ascii="Arial" w:hAnsi="Arial" w:cs="Arial"/>
          <w:color w:val="0E0D0D"/>
          <w:sz w:val="22"/>
          <w:szCs w:val="22"/>
        </w:rPr>
        <w:t>with regard to</w:t>
      </w:r>
      <w:r w:rsidRPr="00A469CE">
        <w:rPr>
          <w:rFonts w:ascii="Arial" w:hAnsi="Arial" w:cs="Arial"/>
          <w:color w:val="0E0D0D"/>
          <w:sz w:val="22"/>
          <w:szCs w:val="22"/>
        </w:rPr>
        <w:t xml:space="preserve"> issues relating to academic support and personal effectiveness. Typical issues students present with are: managing difficulties in working relationships, dealing with criticism, difficulties with differentiation, stress and motivation.</w:t>
      </w:r>
      <w:r w:rsidR="000A5D70">
        <w:rPr>
          <w:rFonts w:ascii="Arial" w:hAnsi="Arial" w:cs="Arial"/>
          <w:color w:val="0E0D0D"/>
          <w:sz w:val="22"/>
          <w:szCs w:val="22"/>
        </w:rPr>
        <w:t xml:space="preserve"> </w:t>
      </w:r>
      <w:r w:rsidRPr="00A469CE">
        <w:rPr>
          <w:rFonts w:ascii="Arial" w:hAnsi="Arial" w:cs="Arial"/>
          <w:color w:val="0E0D0D"/>
          <w:sz w:val="22"/>
          <w:szCs w:val="22"/>
        </w:rPr>
        <w:t>The approach is practical and combines systemic principles for understanding complex work systems with cognitive behavioural principles</w:t>
      </w:r>
      <w:r w:rsidR="00933451">
        <w:rPr>
          <w:rFonts w:ascii="Arial" w:hAnsi="Arial" w:cs="Arial"/>
          <w:color w:val="0E0D0D"/>
          <w:sz w:val="22"/>
          <w:szCs w:val="22"/>
        </w:rPr>
        <w:t xml:space="preserve">. </w:t>
      </w:r>
    </w:p>
    <w:p w:rsidR="005A47A3" w:rsidRDefault="000A5D70">
      <w:pPr>
        <w:pStyle w:val="NormalWeb"/>
        <w:shd w:val="clear" w:color="auto" w:fill="FFFFFF"/>
        <w:jc w:val="both"/>
        <w:rPr>
          <w:rFonts w:ascii="Arial" w:hAnsi="Arial" w:cs="Arial"/>
          <w:color w:val="0E0D0D"/>
          <w:sz w:val="22"/>
          <w:szCs w:val="22"/>
        </w:rPr>
      </w:pPr>
      <w:r w:rsidRPr="000A5D70">
        <w:rPr>
          <w:rStyle w:val="Strong"/>
          <w:rFonts w:ascii="Arial" w:hAnsi="Arial" w:cs="Arial"/>
          <w:color w:val="0E0D0D"/>
          <w:sz w:val="22"/>
          <w:szCs w:val="22"/>
        </w:rPr>
        <w:t xml:space="preserve">3.7 </w:t>
      </w:r>
      <w:r w:rsidR="00A469CE" w:rsidRPr="00546075">
        <w:rPr>
          <w:rStyle w:val="Strong"/>
          <w:rFonts w:ascii="Arial" w:hAnsi="Arial" w:cs="Arial"/>
          <w:color w:val="0E0D0D"/>
          <w:sz w:val="22"/>
          <w:szCs w:val="22"/>
        </w:rPr>
        <w:t>Careers Consultancy Service</w:t>
      </w:r>
    </w:p>
    <w:p w:rsidR="00A469CE" w:rsidRPr="00A469CE" w:rsidRDefault="000A5D70" w:rsidP="00CC2C9F">
      <w:pPr>
        <w:pStyle w:val="NormalWeb"/>
        <w:shd w:val="clear" w:color="auto" w:fill="FFFFFF"/>
        <w:jc w:val="both"/>
        <w:rPr>
          <w:rFonts w:ascii="Arial" w:hAnsi="Arial" w:cs="Arial"/>
          <w:color w:val="0E0D0D"/>
          <w:sz w:val="22"/>
          <w:szCs w:val="22"/>
        </w:rPr>
      </w:pPr>
      <w:r>
        <w:rPr>
          <w:rFonts w:ascii="Arial" w:hAnsi="Arial" w:cs="Arial"/>
          <w:color w:val="0E0D0D"/>
          <w:sz w:val="22"/>
          <w:szCs w:val="22"/>
        </w:rPr>
        <w:t>The</w:t>
      </w:r>
      <w:r w:rsidR="00475C68">
        <w:rPr>
          <w:rFonts w:ascii="Arial" w:hAnsi="Arial" w:cs="Arial"/>
          <w:color w:val="0E0D0D"/>
          <w:sz w:val="22"/>
          <w:szCs w:val="22"/>
        </w:rPr>
        <w:t xml:space="preserve"> </w:t>
      </w:r>
      <w:r w:rsidR="002F2DC2">
        <w:rPr>
          <w:rFonts w:ascii="Arial" w:hAnsi="Arial" w:cs="Arial"/>
          <w:color w:val="0E0D0D"/>
          <w:sz w:val="22"/>
          <w:szCs w:val="22"/>
        </w:rPr>
        <w:t>Graduate School</w:t>
      </w:r>
      <w:r w:rsidR="00475C68">
        <w:rPr>
          <w:rFonts w:ascii="Arial" w:hAnsi="Arial" w:cs="Arial"/>
          <w:color w:val="0E0D0D"/>
          <w:sz w:val="22"/>
          <w:szCs w:val="22"/>
        </w:rPr>
        <w:t xml:space="preserve"> offer</w:t>
      </w:r>
      <w:r w:rsidR="002F2DC2">
        <w:rPr>
          <w:rFonts w:ascii="Arial" w:hAnsi="Arial" w:cs="Arial"/>
          <w:color w:val="0E0D0D"/>
          <w:sz w:val="22"/>
          <w:szCs w:val="22"/>
        </w:rPr>
        <w:t>s</w:t>
      </w:r>
      <w:r w:rsidR="00475C68">
        <w:rPr>
          <w:rFonts w:ascii="Arial" w:hAnsi="Arial" w:cs="Arial"/>
          <w:color w:val="0E0D0D"/>
          <w:sz w:val="22"/>
          <w:szCs w:val="22"/>
        </w:rPr>
        <w:t xml:space="preserve"> dedicated careers advice and guidance for postgraduate research students. Students can arrange an appointment to</w:t>
      </w:r>
      <w:r>
        <w:rPr>
          <w:rFonts w:ascii="Arial" w:hAnsi="Arial" w:cs="Arial"/>
          <w:color w:val="0E0D0D"/>
          <w:sz w:val="22"/>
          <w:szCs w:val="22"/>
        </w:rPr>
        <w:t xml:space="preserve"> </w:t>
      </w:r>
      <w:r w:rsidR="00A469CE" w:rsidRPr="00A469CE">
        <w:rPr>
          <w:rFonts w:ascii="Arial" w:hAnsi="Arial" w:cs="Arial"/>
          <w:color w:val="0E0D0D"/>
          <w:sz w:val="22"/>
          <w:szCs w:val="22"/>
        </w:rPr>
        <w:t xml:space="preserve">discuss any career-related issues, such as exploring </w:t>
      </w:r>
      <w:r>
        <w:rPr>
          <w:rFonts w:ascii="Arial" w:hAnsi="Arial" w:cs="Arial"/>
          <w:color w:val="0E0D0D"/>
          <w:sz w:val="22"/>
          <w:szCs w:val="22"/>
        </w:rPr>
        <w:t>career</w:t>
      </w:r>
      <w:r w:rsidR="00A469CE" w:rsidRPr="00A469CE">
        <w:rPr>
          <w:rFonts w:ascii="Arial" w:hAnsi="Arial" w:cs="Arial"/>
          <w:color w:val="0E0D0D"/>
          <w:sz w:val="22"/>
          <w:szCs w:val="22"/>
        </w:rPr>
        <w:t xml:space="preserve"> options, job search strategies, CVs/applications and interviews.  </w:t>
      </w:r>
      <w:r w:rsidR="00475C68">
        <w:rPr>
          <w:rFonts w:ascii="Arial" w:hAnsi="Arial" w:cs="Arial"/>
          <w:color w:val="0E0D0D"/>
          <w:sz w:val="22"/>
          <w:szCs w:val="22"/>
        </w:rPr>
        <w:t xml:space="preserve">The </w:t>
      </w:r>
      <w:r w:rsidR="002F2DC2">
        <w:rPr>
          <w:rFonts w:ascii="Arial" w:hAnsi="Arial" w:cs="Arial"/>
          <w:color w:val="0E0D0D"/>
          <w:sz w:val="22"/>
          <w:szCs w:val="22"/>
        </w:rPr>
        <w:t>Graduate School</w:t>
      </w:r>
      <w:r w:rsidR="00475C68">
        <w:rPr>
          <w:rFonts w:ascii="Arial" w:hAnsi="Arial" w:cs="Arial"/>
          <w:color w:val="0E0D0D"/>
          <w:sz w:val="22"/>
          <w:szCs w:val="22"/>
        </w:rPr>
        <w:t xml:space="preserve"> also organises a range of careers programmes and activities to enhance employability and career management skills.</w:t>
      </w:r>
    </w:p>
    <w:p w:rsidR="005A47A3" w:rsidRDefault="000A5D70" w:rsidP="005A47A3">
      <w:pPr>
        <w:pStyle w:val="NormalWeb"/>
        <w:shd w:val="clear" w:color="auto" w:fill="FFFFFF"/>
        <w:jc w:val="both"/>
        <w:rPr>
          <w:rStyle w:val="Strong"/>
          <w:rFonts w:ascii="Arial" w:hAnsi="Arial" w:cs="Arial"/>
          <w:color w:val="0E0D0D"/>
          <w:sz w:val="22"/>
          <w:szCs w:val="22"/>
        </w:rPr>
      </w:pPr>
      <w:r w:rsidRPr="000A5D70">
        <w:rPr>
          <w:rStyle w:val="Strong"/>
          <w:rFonts w:ascii="Arial" w:hAnsi="Arial" w:cs="Arial"/>
          <w:color w:val="0E0D0D"/>
          <w:sz w:val="22"/>
          <w:szCs w:val="22"/>
        </w:rPr>
        <w:lastRenderedPageBreak/>
        <w:t xml:space="preserve">3.8 </w:t>
      </w:r>
      <w:r w:rsidR="00A469CE" w:rsidRPr="00546075">
        <w:rPr>
          <w:rStyle w:val="Strong"/>
          <w:rFonts w:ascii="Arial" w:hAnsi="Arial" w:cs="Arial"/>
          <w:color w:val="0E0D0D"/>
          <w:sz w:val="22"/>
          <w:szCs w:val="22"/>
        </w:rPr>
        <w:t xml:space="preserve">1-2-1 Advice on Developing Transferable Skills </w:t>
      </w:r>
    </w:p>
    <w:p w:rsidR="005A47A3" w:rsidRDefault="000A5D70" w:rsidP="005A47A3">
      <w:pPr>
        <w:pStyle w:val="NormalWeb"/>
        <w:shd w:val="clear" w:color="auto" w:fill="FFFFFF"/>
        <w:jc w:val="both"/>
        <w:rPr>
          <w:rFonts w:ascii="Arial" w:hAnsi="Arial" w:cs="Arial"/>
          <w:color w:val="0E0D0D"/>
          <w:sz w:val="22"/>
          <w:szCs w:val="22"/>
        </w:rPr>
      </w:pPr>
      <w:r>
        <w:rPr>
          <w:rFonts w:ascii="Arial" w:hAnsi="Arial" w:cs="Arial"/>
          <w:color w:val="0E0D0D"/>
          <w:sz w:val="22"/>
          <w:szCs w:val="22"/>
        </w:rPr>
        <w:t>Students can seek general a</w:t>
      </w:r>
      <w:r w:rsidR="00A469CE" w:rsidRPr="00A469CE">
        <w:rPr>
          <w:rFonts w:ascii="Arial" w:hAnsi="Arial" w:cs="Arial"/>
          <w:color w:val="0E0D0D"/>
          <w:sz w:val="22"/>
          <w:szCs w:val="22"/>
        </w:rPr>
        <w:t>dvice with regard to developing trans</w:t>
      </w:r>
      <w:r w:rsidR="00684CBC">
        <w:rPr>
          <w:rFonts w:ascii="Arial" w:hAnsi="Arial" w:cs="Arial"/>
          <w:color w:val="0E0D0D"/>
          <w:sz w:val="22"/>
          <w:szCs w:val="22"/>
        </w:rPr>
        <w:t xml:space="preserve">ferable skills </w:t>
      </w:r>
      <w:r w:rsidR="00A469CE" w:rsidRPr="00A469CE">
        <w:rPr>
          <w:rFonts w:ascii="Arial" w:hAnsi="Arial" w:cs="Arial"/>
          <w:color w:val="0E0D0D"/>
          <w:sz w:val="22"/>
          <w:szCs w:val="22"/>
        </w:rPr>
        <w:t xml:space="preserve">by contacting </w:t>
      </w:r>
      <w:r>
        <w:rPr>
          <w:rFonts w:ascii="Arial" w:hAnsi="Arial" w:cs="Arial"/>
          <w:color w:val="0E0D0D"/>
          <w:sz w:val="22"/>
          <w:szCs w:val="22"/>
        </w:rPr>
        <w:t xml:space="preserve">the </w:t>
      </w:r>
      <w:r w:rsidR="00DD7671">
        <w:rPr>
          <w:rFonts w:ascii="Arial" w:hAnsi="Arial" w:cs="Arial"/>
          <w:color w:val="0E0D0D"/>
          <w:sz w:val="22"/>
          <w:szCs w:val="22"/>
        </w:rPr>
        <w:t xml:space="preserve">PGDP </w:t>
      </w:r>
      <w:r w:rsidR="00052099">
        <w:rPr>
          <w:rFonts w:ascii="Arial" w:hAnsi="Arial" w:cs="Arial"/>
          <w:color w:val="0E0D0D"/>
          <w:sz w:val="22"/>
          <w:szCs w:val="22"/>
        </w:rPr>
        <w:t xml:space="preserve">team </w:t>
      </w:r>
      <w:r w:rsidR="00904787">
        <w:rPr>
          <w:rStyle w:val="Hyperlink"/>
          <w:rFonts w:ascii="Arial" w:hAnsi="Arial" w:cs="Arial"/>
          <w:sz w:val="22"/>
          <w:szCs w:val="22"/>
        </w:rPr>
        <w:t>pg.skills@qub.ac.uk</w:t>
      </w:r>
      <w:r w:rsidR="00052099">
        <w:rPr>
          <w:rFonts w:ascii="Arial" w:hAnsi="Arial" w:cs="Arial"/>
          <w:color w:val="0E0D0D"/>
          <w:sz w:val="22"/>
          <w:szCs w:val="22"/>
        </w:rPr>
        <w:t xml:space="preserve">). </w:t>
      </w:r>
    </w:p>
    <w:p w:rsidR="00A469CE" w:rsidRPr="009A439B" w:rsidRDefault="009A439B" w:rsidP="00CC2C9F">
      <w:pPr>
        <w:jc w:val="both"/>
        <w:rPr>
          <w:rFonts w:cs="Arial"/>
          <w:b/>
          <w:u w:val="single"/>
        </w:rPr>
      </w:pPr>
      <w:r w:rsidRPr="009A439B">
        <w:rPr>
          <w:rFonts w:cs="Arial"/>
          <w:b/>
        </w:rPr>
        <w:t xml:space="preserve">3.9 </w:t>
      </w:r>
      <w:r w:rsidR="00A469CE" w:rsidRPr="00546075">
        <w:rPr>
          <w:rFonts w:cs="Arial"/>
          <w:b/>
        </w:rPr>
        <w:t>Developmental Activity</w:t>
      </w:r>
      <w:r w:rsidR="00A469CE" w:rsidRPr="009A439B">
        <w:rPr>
          <w:rFonts w:cs="Arial"/>
          <w:b/>
          <w:u w:val="single"/>
        </w:rPr>
        <w:t xml:space="preserve"> </w:t>
      </w:r>
    </w:p>
    <w:p w:rsidR="00A469CE" w:rsidRPr="00A469CE" w:rsidRDefault="00A469CE" w:rsidP="00CC2C9F">
      <w:pPr>
        <w:pStyle w:val="NormalWeb"/>
        <w:shd w:val="clear" w:color="auto" w:fill="FFFFFF"/>
        <w:jc w:val="both"/>
        <w:rPr>
          <w:rFonts w:ascii="Arial" w:hAnsi="Arial" w:cs="Arial"/>
          <w:color w:val="0E0D0D"/>
          <w:sz w:val="22"/>
          <w:szCs w:val="22"/>
        </w:rPr>
      </w:pPr>
      <w:r w:rsidRPr="00A469CE">
        <w:rPr>
          <w:rFonts w:ascii="Arial" w:hAnsi="Arial" w:cs="Arial"/>
          <w:color w:val="0E0D0D"/>
          <w:sz w:val="22"/>
          <w:szCs w:val="22"/>
        </w:rPr>
        <w:t>Development</w:t>
      </w:r>
      <w:r w:rsidR="00684CBC">
        <w:rPr>
          <w:rFonts w:ascii="Arial" w:hAnsi="Arial" w:cs="Arial"/>
          <w:color w:val="0E0D0D"/>
          <w:sz w:val="22"/>
          <w:szCs w:val="22"/>
        </w:rPr>
        <w:t>al</w:t>
      </w:r>
      <w:r w:rsidRPr="00A469CE">
        <w:rPr>
          <w:rFonts w:ascii="Arial" w:hAnsi="Arial" w:cs="Arial"/>
          <w:color w:val="0E0D0D"/>
          <w:sz w:val="22"/>
          <w:szCs w:val="22"/>
        </w:rPr>
        <w:t xml:space="preserve"> activity within the Postgraduate Development Programme is</w:t>
      </w:r>
      <w:r w:rsidR="009A439B">
        <w:rPr>
          <w:rFonts w:ascii="Arial" w:hAnsi="Arial" w:cs="Arial"/>
          <w:color w:val="0E0D0D"/>
          <w:sz w:val="22"/>
          <w:szCs w:val="22"/>
        </w:rPr>
        <w:t xml:space="preserve"> defined as</w:t>
      </w:r>
      <w:r w:rsidRPr="00A469CE">
        <w:rPr>
          <w:rFonts w:ascii="Arial" w:hAnsi="Arial" w:cs="Arial"/>
          <w:color w:val="0E0D0D"/>
          <w:sz w:val="22"/>
          <w:szCs w:val="22"/>
        </w:rPr>
        <w:t xml:space="preserve"> any activity which enables students to put into practice the skills they have learnt. Such activity is most beneficial, when supported by personal reflection and feedback with regard to identified areas of strength and areas for improvement. The following are examples of developmental activity which students may wish to engage in:</w:t>
      </w:r>
    </w:p>
    <w:p w:rsidR="00DD7671" w:rsidRDefault="00A469CE" w:rsidP="00FE3035">
      <w:pPr>
        <w:pStyle w:val="NoSpacing"/>
        <w:numPr>
          <w:ilvl w:val="0"/>
          <w:numId w:val="60"/>
        </w:numPr>
      </w:pPr>
      <w:r w:rsidRPr="00A469CE">
        <w:t>Attending or presenting at a conference</w:t>
      </w:r>
      <w:r w:rsidRPr="00A469CE">
        <w:br/>
        <w:t>• Involvement in writing a paper</w:t>
      </w:r>
    </w:p>
    <w:p w:rsidR="005A47A3" w:rsidRDefault="00DD7671" w:rsidP="00FE3035">
      <w:pPr>
        <w:pStyle w:val="NoSpacing"/>
        <w:numPr>
          <w:ilvl w:val="0"/>
          <w:numId w:val="60"/>
        </w:numPr>
      </w:pPr>
      <w:r>
        <w:t>Creating a poster and presenting at a conference/Graduate School Annual Poster Competition</w:t>
      </w:r>
      <w:r w:rsidR="00A469CE" w:rsidRPr="00A469CE">
        <w:br/>
        <w:t>• Teaching</w:t>
      </w:r>
      <w:r w:rsidR="00A469CE" w:rsidRPr="00A469CE">
        <w:br/>
        <w:t>• Demonstrating</w:t>
      </w:r>
      <w:r w:rsidR="00A469CE" w:rsidRPr="00A469CE">
        <w:br/>
        <w:t xml:space="preserve">• Job shadowing and employer visits </w:t>
      </w:r>
      <w:r w:rsidR="00A469CE" w:rsidRPr="00A469CE">
        <w:br/>
        <w:t>• Careers events</w:t>
      </w:r>
      <w:r w:rsidR="00A469CE" w:rsidRPr="00A469CE">
        <w:br/>
        <w:t>• Mentoring</w:t>
      </w:r>
      <w:r w:rsidR="00A469CE" w:rsidRPr="00A469CE">
        <w:br/>
        <w:t>• Supervision of project students</w:t>
      </w:r>
      <w:r w:rsidR="00A469CE" w:rsidRPr="00A469CE">
        <w:br/>
        <w:t>• </w:t>
      </w:r>
      <w:r>
        <w:t>Postgraduate</w:t>
      </w:r>
      <w:r w:rsidR="00A469CE" w:rsidRPr="00A469CE">
        <w:t>-led initiatives</w:t>
      </w:r>
      <w:r w:rsidR="00A469CE" w:rsidRPr="00A469CE">
        <w:br/>
        <w:t>• Public Engagement Activity</w:t>
      </w:r>
    </w:p>
    <w:p w:rsidR="005A47A3" w:rsidRPr="002045B8" w:rsidRDefault="00DD7671" w:rsidP="004D1A94">
      <w:pPr>
        <w:pStyle w:val="NormalWeb"/>
        <w:shd w:val="clear" w:color="auto" w:fill="FFFFFF"/>
        <w:rPr>
          <w:rFonts w:ascii="Arial" w:hAnsi="Arial" w:cs="Arial"/>
          <w:color w:val="0E0D0D"/>
          <w:sz w:val="22"/>
          <w:szCs w:val="22"/>
        </w:rPr>
      </w:pPr>
      <w:r>
        <w:rPr>
          <w:rFonts w:ascii="Arial" w:hAnsi="Arial" w:cs="Arial"/>
          <w:color w:val="0E0D0D"/>
          <w:sz w:val="22"/>
          <w:szCs w:val="22"/>
        </w:rPr>
        <w:t>Postgraduate</w:t>
      </w:r>
      <w:r w:rsidR="009A439B" w:rsidRPr="002045B8">
        <w:rPr>
          <w:rFonts w:ascii="Arial" w:hAnsi="Arial" w:cs="Arial"/>
          <w:color w:val="0E0D0D"/>
          <w:sz w:val="22"/>
          <w:szCs w:val="22"/>
        </w:rPr>
        <w:t>-Led Initiatives</w:t>
      </w:r>
    </w:p>
    <w:p w:rsidR="004D1A94" w:rsidRDefault="00A469CE" w:rsidP="005A47A3">
      <w:pPr>
        <w:pStyle w:val="NormalWeb"/>
        <w:shd w:val="clear" w:color="auto" w:fill="FFFFFF"/>
        <w:jc w:val="both"/>
        <w:rPr>
          <w:rFonts w:ascii="Arial" w:hAnsi="Arial" w:cs="Arial"/>
          <w:sz w:val="22"/>
          <w:szCs w:val="22"/>
          <w:u w:val="single"/>
        </w:rPr>
      </w:pPr>
      <w:r w:rsidRPr="00CF56E1">
        <w:rPr>
          <w:rFonts w:ascii="Arial" w:hAnsi="Arial" w:cs="Arial"/>
          <w:color w:val="0E0D0D"/>
          <w:sz w:val="22"/>
          <w:szCs w:val="22"/>
        </w:rPr>
        <w:t xml:space="preserve">Funding is available throughout the year for </w:t>
      </w:r>
      <w:r w:rsidR="00DD7671">
        <w:rPr>
          <w:rFonts w:ascii="Arial" w:hAnsi="Arial" w:cs="Arial"/>
          <w:color w:val="0E0D0D"/>
          <w:sz w:val="22"/>
          <w:szCs w:val="22"/>
        </w:rPr>
        <w:t>Postgraduate</w:t>
      </w:r>
      <w:r w:rsidRPr="00CF56E1">
        <w:rPr>
          <w:rFonts w:ascii="Arial" w:hAnsi="Arial" w:cs="Arial"/>
          <w:color w:val="0E0D0D"/>
          <w:sz w:val="22"/>
          <w:szCs w:val="22"/>
        </w:rPr>
        <w:t>-Led Initiatives. This funding is allocated for</w:t>
      </w:r>
      <w:r w:rsidR="00261EEB">
        <w:rPr>
          <w:rFonts w:ascii="Arial" w:hAnsi="Arial" w:cs="Arial"/>
          <w:color w:val="0E0D0D"/>
          <w:sz w:val="22"/>
          <w:szCs w:val="22"/>
        </w:rPr>
        <w:t xml:space="preserve"> </w:t>
      </w:r>
      <w:r w:rsidRPr="00CF56E1">
        <w:rPr>
          <w:rFonts w:ascii="Arial" w:hAnsi="Arial" w:cs="Arial"/>
          <w:color w:val="0E0D0D"/>
          <w:sz w:val="22"/>
          <w:szCs w:val="22"/>
        </w:rPr>
        <w:t xml:space="preserve">initiatives developed and delivered by postgraduate research students </w:t>
      </w:r>
      <w:r w:rsidR="001F6518">
        <w:rPr>
          <w:rFonts w:ascii="Arial" w:hAnsi="Arial" w:cs="Arial"/>
          <w:color w:val="0E0D0D"/>
          <w:sz w:val="22"/>
          <w:szCs w:val="22"/>
        </w:rPr>
        <w:t>for the</w:t>
      </w:r>
      <w:r w:rsidRPr="00CF56E1">
        <w:rPr>
          <w:rFonts w:ascii="Arial" w:hAnsi="Arial" w:cs="Arial"/>
          <w:color w:val="0E0D0D"/>
          <w:sz w:val="22"/>
          <w:szCs w:val="22"/>
        </w:rPr>
        <w:t xml:space="preserve"> benefit </w:t>
      </w:r>
      <w:r w:rsidR="001F6518">
        <w:rPr>
          <w:rFonts w:ascii="Arial" w:hAnsi="Arial" w:cs="Arial"/>
          <w:color w:val="0E0D0D"/>
          <w:sz w:val="22"/>
          <w:szCs w:val="22"/>
        </w:rPr>
        <w:t xml:space="preserve">of </w:t>
      </w:r>
      <w:r w:rsidRPr="00CF56E1">
        <w:rPr>
          <w:rFonts w:ascii="Arial" w:hAnsi="Arial" w:cs="Arial"/>
          <w:color w:val="0E0D0D"/>
          <w:sz w:val="22"/>
          <w:szCs w:val="22"/>
        </w:rPr>
        <w:t xml:space="preserve">other </w:t>
      </w:r>
      <w:r w:rsidR="00DD7671">
        <w:rPr>
          <w:rFonts w:ascii="Arial" w:hAnsi="Arial" w:cs="Arial"/>
          <w:color w:val="0E0D0D"/>
          <w:sz w:val="22"/>
          <w:szCs w:val="22"/>
        </w:rPr>
        <w:t>postgraduate students</w:t>
      </w:r>
      <w:r w:rsidRPr="00CF56E1">
        <w:rPr>
          <w:rFonts w:ascii="Arial" w:hAnsi="Arial" w:cs="Arial"/>
          <w:color w:val="0E0D0D"/>
          <w:sz w:val="22"/>
          <w:szCs w:val="22"/>
        </w:rPr>
        <w:t>.</w:t>
      </w:r>
      <w:r>
        <w:rPr>
          <w:rFonts w:ascii="Arial" w:hAnsi="Arial" w:cs="Arial"/>
          <w:color w:val="0E0D0D"/>
          <w:sz w:val="22"/>
          <w:szCs w:val="22"/>
        </w:rPr>
        <w:t xml:space="preserve"> </w:t>
      </w:r>
      <w:r w:rsidRPr="00CF56E1">
        <w:rPr>
          <w:rFonts w:ascii="Arial" w:hAnsi="Arial" w:cs="Arial"/>
          <w:color w:val="0E0D0D"/>
          <w:sz w:val="22"/>
          <w:szCs w:val="22"/>
        </w:rPr>
        <w:t>The initiatives can involve organising a conference, research seminar or some other appropriate training activity</w:t>
      </w:r>
      <w:r w:rsidR="00DD7671">
        <w:rPr>
          <w:rFonts w:ascii="Arial" w:hAnsi="Arial" w:cs="Arial"/>
          <w:color w:val="0E0D0D"/>
          <w:sz w:val="22"/>
          <w:szCs w:val="22"/>
        </w:rPr>
        <w:t xml:space="preserve"> for a wider postgraduate audience</w:t>
      </w:r>
      <w:r w:rsidRPr="00CF56E1">
        <w:rPr>
          <w:rFonts w:ascii="Arial" w:hAnsi="Arial" w:cs="Arial"/>
          <w:color w:val="0E0D0D"/>
          <w:sz w:val="22"/>
          <w:szCs w:val="22"/>
        </w:rPr>
        <w:t>. They encourage research students to develop their transferable skills through working independently and in teams on activities that benefit other research students. To apply for funding students must complete an application form outlining the purpose and scope of the initiative and the funding required. </w:t>
      </w:r>
      <w:r w:rsidRPr="004E62AF">
        <w:rPr>
          <w:rFonts w:ascii="Arial" w:hAnsi="Arial" w:cs="Arial"/>
          <w:sz w:val="22"/>
          <w:szCs w:val="22"/>
        </w:rPr>
        <w:t>The submission must be endorsed by the Head of School.</w:t>
      </w:r>
      <w:r w:rsidR="00E376DA" w:rsidRPr="004E62AF">
        <w:rPr>
          <w:rFonts w:ascii="Arial" w:hAnsi="Arial" w:cs="Arial"/>
          <w:sz w:val="22"/>
          <w:szCs w:val="22"/>
        </w:rPr>
        <w:t xml:space="preserve"> In addition funding is available to</w:t>
      </w:r>
      <w:r w:rsidR="005A47A3" w:rsidRPr="004E62AF">
        <w:rPr>
          <w:rFonts w:ascii="Arial" w:hAnsi="Arial" w:cs="Arial"/>
          <w:sz w:val="22"/>
          <w:szCs w:val="22"/>
        </w:rPr>
        <w:t xml:space="preserve"> </w:t>
      </w:r>
      <w:r w:rsidR="004E62AF" w:rsidRPr="004E62AF">
        <w:rPr>
          <w:rFonts w:ascii="Arial" w:hAnsi="Arial" w:cs="Arial"/>
          <w:sz w:val="22"/>
          <w:szCs w:val="22"/>
        </w:rPr>
        <w:t xml:space="preserve">support </w:t>
      </w:r>
      <w:r w:rsidR="005A47A3" w:rsidRPr="004E62AF">
        <w:rPr>
          <w:rFonts w:ascii="Arial" w:hAnsi="Arial" w:cs="Arial"/>
          <w:sz w:val="22"/>
          <w:szCs w:val="22"/>
        </w:rPr>
        <w:t xml:space="preserve">the delivery of training and development interventions </w:t>
      </w:r>
      <w:r w:rsidR="004E62AF" w:rsidRPr="004E62AF">
        <w:rPr>
          <w:rFonts w:ascii="Arial" w:hAnsi="Arial" w:cs="Arial"/>
          <w:sz w:val="22"/>
          <w:szCs w:val="22"/>
        </w:rPr>
        <w:t>for</w:t>
      </w:r>
      <w:r w:rsidR="005A47A3" w:rsidRPr="004E62AF">
        <w:rPr>
          <w:rFonts w:ascii="Arial" w:hAnsi="Arial" w:cs="Arial"/>
          <w:sz w:val="22"/>
          <w:szCs w:val="22"/>
        </w:rPr>
        <w:t xml:space="preserve"> research staff and postgraduate research students.  Unlike other funding available from the S</w:t>
      </w:r>
      <w:r w:rsidR="004E62AF" w:rsidRPr="004E62AF">
        <w:rPr>
          <w:rFonts w:ascii="Arial" w:hAnsi="Arial" w:cs="Arial"/>
          <w:sz w:val="22"/>
          <w:szCs w:val="22"/>
        </w:rPr>
        <w:t xml:space="preserve">taff and Training and Development Unit </w:t>
      </w:r>
      <w:r w:rsidR="005A47A3" w:rsidRPr="004E62AF">
        <w:rPr>
          <w:rFonts w:ascii="Arial" w:hAnsi="Arial" w:cs="Arial"/>
          <w:sz w:val="22"/>
          <w:szCs w:val="22"/>
        </w:rPr>
        <w:t>and</w:t>
      </w:r>
      <w:r w:rsidR="004E62AF" w:rsidRPr="004E62AF">
        <w:rPr>
          <w:rFonts w:ascii="Arial" w:hAnsi="Arial" w:cs="Arial"/>
          <w:sz w:val="22"/>
          <w:szCs w:val="22"/>
        </w:rPr>
        <w:t xml:space="preserve"> the</w:t>
      </w:r>
      <w:r w:rsidR="005A47A3" w:rsidRPr="004E62AF">
        <w:rPr>
          <w:rFonts w:ascii="Arial" w:hAnsi="Arial" w:cs="Arial"/>
          <w:sz w:val="22"/>
          <w:szCs w:val="22"/>
        </w:rPr>
        <w:t xml:space="preserve"> </w:t>
      </w:r>
      <w:r w:rsidR="00FD4092">
        <w:rPr>
          <w:rFonts w:ascii="Arial" w:hAnsi="Arial" w:cs="Arial"/>
          <w:sz w:val="22"/>
          <w:szCs w:val="22"/>
        </w:rPr>
        <w:t>Graduate School</w:t>
      </w:r>
      <w:r w:rsidR="005A47A3" w:rsidRPr="004E62AF">
        <w:rPr>
          <w:rFonts w:ascii="Arial" w:hAnsi="Arial" w:cs="Arial"/>
          <w:sz w:val="22"/>
          <w:szCs w:val="22"/>
        </w:rPr>
        <w:t xml:space="preserve">, this fund is not targeted at either research staff or students separately but instead is intended to meet the needs of research staff </w:t>
      </w:r>
      <w:r w:rsidR="005A47A3" w:rsidRPr="004E62AF">
        <w:rPr>
          <w:rStyle w:val="Emphasis"/>
          <w:rFonts w:ascii="Arial" w:hAnsi="Arial" w:cs="Arial"/>
          <w:b/>
          <w:bCs/>
          <w:sz w:val="22"/>
          <w:szCs w:val="22"/>
        </w:rPr>
        <w:t>and</w:t>
      </w:r>
      <w:r w:rsidR="005A47A3" w:rsidRPr="004E62AF">
        <w:rPr>
          <w:rFonts w:ascii="Arial" w:hAnsi="Arial" w:cs="Arial"/>
          <w:sz w:val="22"/>
          <w:szCs w:val="22"/>
        </w:rPr>
        <w:t xml:space="preserve"> students working together in research clusters and other research groups.  Applications with an interdisciplinary</w:t>
      </w:r>
      <w:r w:rsidR="000C31C3">
        <w:rPr>
          <w:rFonts w:ascii="Arial" w:hAnsi="Arial" w:cs="Arial"/>
          <w:sz w:val="22"/>
          <w:szCs w:val="22"/>
        </w:rPr>
        <w:t xml:space="preserve"> focus are strongly encouraged.</w:t>
      </w:r>
    </w:p>
    <w:p w:rsidR="005A47A3" w:rsidRDefault="004E62AF" w:rsidP="005A47A3">
      <w:pPr>
        <w:pStyle w:val="NormalWeb"/>
        <w:shd w:val="clear" w:color="auto" w:fill="FFFFFF"/>
        <w:jc w:val="both"/>
        <w:rPr>
          <w:rFonts w:ascii="Arial" w:hAnsi="Arial" w:cs="Arial"/>
          <w:b/>
          <w:color w:val="0E0D0D"/>
          <w:sz w:val="22"/>
          <w:szCs w:val="22"/>
        </w:rPr>
      </w:pPr>
      <w:r>
        <w:rPr>
          <w:rFonts w:ascii="Arial" w:hAnsi="Arial" w:cs="Arial"/>
          <w:b/>
          <w:color w:val="0E0D0D"/>
          <w:sz w:val="22"/>
          <w:szCs w:val="22"/>
        </w:rPr>
        <w:t xml:space="preserve">3.10 </w:t>
      </w:r>
      <w:r w:rsidR="009A439B" w:rsidRPr="009A439B">
        <w:rPr>
          <w:rFonts w:ascii="Arial" w:hAnsi="Arial" w:cs="Arial"/>
          <w:b/>
          <w:color w:val="0E0D0D"/>
          <w:sz w:val="22"/>
          <w:szCs w:val="22"/>
        </w:rPr>
        <w:t>Employer Visits</w:t>
      </w:r>
      <w:r w:rsidR="009A439B">
        <w:rPr>
          <w:rFonts w:ascii="Arial" w:hAnsi="Arial" w:cs="Arial"/>
          <w:b/>
          <w:color w:val="0E0D0D"/>
          <w:sz w:val="22"/>
          <w:szCs w:val="22"/>
        </w:rPr>
        <w:t xml:space="preserve"> and Careers Events </w:t>
      </w:r>
    </w:p>
    <w:p w:rsidR="00342C81" w:rsidRDefault="00342C81" w:rsidP="00CC2C9F">
      <w:pPr>
        <w:pStyle w:val="NormalWeb"/>
        <w:shd w:val="clear" w:color="auto" w:fill="FFFFFF"/>
        <w:jc w:val="both"/>
        <w:rPr>
          <w:rFonts w:ascii="Arial" w:hAnsi="Arial" w:cs="Arial"/>
          <w:color w:val="0E0D0D"/>
          <w:sz w:val="22"/>
          <w:szCs w:val="22"/>
        </w:rPr>
      </w:pPr>
      <w:bookmarkStart w:id="2" w:name="d.en.250862"/>
      <w:bookmarkEnd w:id="2"/>
      <w:r w:rsidRPr="00342C81">
        <w:rPr>
          <w:rFonts w:ascii="Arial" w:hAnsi="Arial" w:cs="Arial"/>
          <w:color w:val="0E0D0D"/>
          <w:sz w:val="22"/>
          <w:szCs w:val="22"/>
        </w:rPr>
        <w:t xml:space="preserve">A range of </w:t>
      </w:r>
      <w:r w:rsidR="00933451">
        <w:rPr>
          <w:rFonts w:ascii="Arial" w:hAnsi="Arial" w:cs="Arial"/>
          <w:color w:val="0E0D0D"/>
          <w:sz w:val="22"/>
          <w:szCs w:val="22"/>
        </w:rPr>
        <w:t>c</w:t>
      </w:r>
      <w:r w:rsidRPr="00342C81">
        <w:rPr>
          <w:rFonts w:ascii="Arial" w:hAnsi="Arial" w:cs="Arial"/>
          <w:color w:val="0E0D0D"/>
          <w:sz w:val="22"/>
          <w:szCs w:val="22"/>
        </w:rPr>
        <w:t xml:space="preserve">areers </w:t>
      </w:r>
      <w:r w:rsidR="00933451">
        <w:rPr>
          <w:rFonts w:ascii="Arial" w:hAnsi="Arial" w:cs="Arial"/>
          <w:color w:val="0E0D0D"/>
          <w:sz w:val="22"/>
          <w:szCs w:val="22"/>
        </w:rPr>
        <w:t>f</w:t>
      </w:r>
      <w:r w:rsidRPr="00342C81">
        <w:rPr>
          <w:rFonts w:ascii="Arial" w:hAnsi="Arial" w:cs="Arial"/>
          <w:color w:val="0E0D0D"/>
          <w:sz w:val="22"/>
          <w:szCs w:val="22"/>
        </w:rPr>
        <w:t xml:space="preserve">airs, on-campus presentations, and employer-led skills sessions take place throughout the year </w:t>
      </w:r>
    </w:p>
    <w:p w:rsidR="00982775" w:rsidRPr="00982775" w:rsidRDefault="00982775" w:rsidP="00CC2C9F">
      <w:pPr>
        <w:pStyle w:val="NormalWeb"/>
        <w:shd w:val="clear" w:color="auto" w:fill="FFFFFF"/>
        <w:jc w:val="both"/>
        <w:rPr>
          <w:rFonts w:ascii="Arial" w:hAnsi="Arial" w:cs="Arial"/>
          <w:b/>
          <w:color w:val="0E0D0D"/>
          <w:sz w:val="22"/>
          <w:szCs w:val="22"/>
        </w:rPr>
      </w:pPr>
      <w:r w:rsidRPr="00982775">
        <w:rPr>
          <w:rFonts w:ascii="Arial" w:hAnsi="Arial" w:cs="Arial"/>
          <w:b/>
          <w:color w:val="0E0D0D"/>
          <w:sz w:val="22"/>
          <w:szCs w:val="22"/>
        </w:rPr>
        <w:t>3.11 Mentoring</w:t>
      </w:r>
    </w:p>
    <w:p w:rsidR="005606AA" w:rsidRPr="005606AA" w:rsidRDefault="005606AA" w:rsidP="00CC2C9F">
      <w:pPr>
        <w:jc w:val="both"/>
        <w:rPr>
          <w:rFonts w:cs="Arial"/>
        </w:rPr>
      </w:pPr>
      <w:r w:rsidRPr="005606AA">
        <w:rPr>
          <w:rFonts w:cs="Arial"/>
        </w:rPr>
        <w:t>A programme of</w:t>
      </w:r>
      <w:r w:rsidR="00424269">
        <w:rPr>
          <w:rFonts w:cs="Arial"/>
        </w:rPr>
        <w:t xml:space="preserve"> peer</w:t>
      </w:r>
      <w:r w:rsidRPr="005606AA">
        <w:rPr>
          <w:rFonts w:cs="Arial"/>
        </w:rPr>
        <w:t xml:space="preserve"> mentoring support is</w:t>
      </w:r>
      <w:r w:rsidR="001D08B2">
        <w:rPr>
          <w:rFonts w:cs="Arial"/>
        </w:rPr>
        <w:t xml:space="preserve"> available</w:t>
      </w:r>
      <w:r w:rsidRPr="005606AA">
        <w:rPr>
          <w:rFonts w:cs="Arial"/>
        </w:rPr>
        <w:t xml:space="preserve"> </w:t>
      </w:r>
      <w:r w:rsidR="001D08B2">
        <w:rPr>
          <w:rFonts w:cs="Arial"/>
        </w:rPr>
        <w:t>to</w:t>
      </w:r>
      <w:r w:rsidRPr="005606AA">
        <w:rPr>
          <w:rFonts w:cs="Arial"/>
        </w:rPr>
        <w:t xml:space="preserve"> School</w:t>
      </w:r>
      <w:r w:rsidR="00424269">
        <w:rPr>
          <w:rFonts w:cs="Arial"/>
        </w:rPr>
        <w:t>s</w:t>
      </w:r>
      <w:r w:rsidRPr="005606AA">
        <w:rPr>
          <w:rFonts w:cs="Arial"/>
        </w:rPr>
        <w:t xml:space="preserve"> </w:t>
      </w:r>
      <w:r w:rsidR="001D08B2">
        <w:rPr>
          <w:rFonts w:cs="Arial"/>
        </w:rPr>
        <w:t>for</w:t>
      </w:r>
      <w:r w:rsidRPr="005606AA">
        <w:rPr>
          <w:rFonts w:cs="Arial"/>
        </w:rPr>
        <w:t xml:space="preserve"> first year </w:t>
      </w:r>
      <w:r w:rsidR="00052099">
        <w:rPr>
          <w:rFonts w:cs="Arial"/>
        </w:rPr>
        <w:t>postgraduate research students</w:t>
      </w:r>
      <w:r w:rsidRPr="005606AA">
        <w:rPr>
          <w:rFonts w:cs="Arial"/>
        </w:rPr>
        <w:t>. The programme is facilitated by the P</w:t>
      </w:r>
      <w:r w:rsidR="00904787">
        <w:rPr>
          <w:rFonts w:cs="Arial"/>
        </w:rPr>
        <w:t>G</w:t>
      </w:r>
      <w:r w:rsidR="00052099">
        <w:rPr>
          <w:rFonts w:cs="Arial"/>
        </w:rPr>
        <w:t xml:space="preserve">DP </w:t>
      </w:r>
      <w:r w:rsidRPr="005606AA">
        <w:rPr>
          <w:rFonts w:cs="Arial"/>
        </w:rPr>
        <w:t xml:space="preserve">team. </w:t>
      </w:r>
      <w:r w:rsidR="00424269" w:rsidRPr="005C50FE">
        <w:rPr>
          <w:rFonts w:cs="Arial"/>
        </w:rPr>
        <w:t>Peer mentoring aims to address the diverse needs arising out of the transition from undergraduate to postgraduate research education.  Mentoring at the early stages of a research degree enhances the student experience through offering a longer and more tailored induction thereby facilitating integration into the research environment</w:t>
      </w:r>
      <w:r w:rsidR="00424269">
        <w:rPr>
          <w:rFonts w:cs="Arial"/>
        </w:rPr>
        <w:t xml:space="preserve">. </w:t>
      </w:r>
      <w:r w:rsidR="00424269" w:rsidRPr="005C50FE">
        <w:rPr>
          <w:color w:val="000000"/>
        </w:rPr>
        <w:t>There are also benefits for mentors, who receive hands-on experience of applying skills such as communication, problem solving and team working.</w:t>
      </w:r>
      <w:r w:rsidR="00D14DBC">
        <w:rPr>
          <w:color w:val="000000"/>
        </w:rPr>
        <w:t xml:space="preserve"> </w:t>
      </w:r>
      <w:r w:rsidR="00424269" w:rsidRPr="005C50FE">
        <w:rPr>
          <w:color w:val="000000"/>
        </w:rPr>
        <w:t>Mentors</w:t>
      </w:r>
      <w:r w:rsidR="00424269">
        <w:rPr>
          <w:color w:val="000000"/>
        </w:rPr>
        <w:t>,</w:t>
      </w:r>
      <w:r w:rsidR="00424269" w:rsidRPr="005C50FE">
        <w:rPr>
          <w:color w:val="000000"/>
        </w:rPr>
        <w:t xml:space="preserve"> who are typically in the </w:t>
      </w:r>
      <w:r w:rsidR="00424269">
        <w:rPr>
          <w:color w:val="000000"/>
        </w:rPr>
        <w:t>second</w:t>
      </w:r>
      <w:r w:rsidR="00424269" w:rsidRPr="005C50FE">
        <w:rPr>
          <w:color w:val="000000"/>
        </w:rPr>
        <w:t xml:space="preserve"> or third year of the </w:t>
      </w:r>
      <w:r w:rsidR="00424269">
        <w:rPr>
          <w:color w:val="000000"/>
        </w:rPr>
        <w:t>research degree</w:t>
      </w:r>
      <w:r w:rsidR="00424269" w:rsidRPr="005C50FE">
        <w:rPr>
          <w:color w:val="000000"/>
        </w:rPr>
        <w:t xml:space="preserve"> cycle, receive skills</w:t>
      </w:r>
      <w:r w:rsidR="00424269">
        <w:rPr>
          <w:color w:val="000000"/>
        </w:rPr>
        <w:t xml:space="preserve"> training credits and can</w:t>
      </w:r>
      <w:r w:rsidR="00424269" w:rsidRPr="005C50FE">
        <w:rPr>
          <w:color w:val="000000"/>
        </w:rPr>
        <w:t xml:space="preserve"> gain valuable experience </w:t>
      </w:r>
      <w:r w:rsidR="00424269">
        <w:rPr>
          <w:color w:val="000000"/>
        </w:rPr>
        <w:t>for their future</w:t>
      </w:r>
      <w:r w:rsidR="00424269" w:rsidRPr="005C50FE">
        <w:rPr>
          <w:color w:val="000000"/>
        </w:rPr>
        <w:t xml:space="preserve"> career</w:t>
      </w:r>
      <w:r w:rsidR="00424269">
        <w:rPr>
          <w:color w:val="000000"/>
        </w:rPr>
        <w:t>s</w:t>
      </w:r>
      <w:r w:rsidR="00424269" w:rsidRPr="005C50FE">
        <w:rPr>
          <w:color w:val="000000"/>
        </w:rPr>
        <w:t xml:space="preserve">.  </w:t>
      </w:r>
      <w:r w:rsidRPr="005606AA">
        <w:rPr>
          <w:rFonts w:cs="Arial"/>
        </w:rPr>
        <w:t xml:space="preserve"> </w:t>
      </w:r>
    </w:p>
    <w:p w:rsidR="005A47A3" w:rsidRDefault="00982775" w:rsidP="005A47A3">
      <w:pPr>
        <w:pStyle w:val="NormalWeb"/>
        <w:shd w:val="clear" w:color="auto" w:fill="FFFFFF"/>
        <w:jc w:val="both"/>
        <w:rPr>
          <w:rFonts w:ascii="Arial" w:hAnsi="Arial" w:cs="Arial"/>
          <w:b/>
          <w:sz w:val="22"/>
          <w:szCs w:val="22"/>
        </w:rPr>
      </w:pPr>
      <w:r>
        <w:rPr>
          <w:rFonts w:ascii="Arial" w:hAnsi="Arial" w:cs="Arial"/>
          <w:b/>
          <w:sz w:val="22"/>
          <w:szCs w:val="22"/>
        </w:rPr>
        <w:t xml:space="preserve">3.12 </w:t>
      </w:r>
      <w:r w:rsidR="00AD5B1C" w:rsidRPr="000375A7">
        <w:rPr>
          <w:rFonts w:ascii="Arial" w:hAnsi="Arial" w:cs="Arial"/>
          <w:b/>
          <w:sz w:val="22"/>
          <w:szCs w:val="22"/>
        </w:rPr>
        <w:t>Conferences/School Seminars</w:t>
      </w:r>
    </w:p>
    <w:p w:rsidR="00AD5B1C" w:rsidRDefault="00933451" w:rsidP="00CC2C9F">
      <w:pPr>
        <w:pStyle w:val="NormalWeb"/>
        <w:shd w:val="clear" w:color="auto" w:fill="FFFFFF"/>
        <w:jc w:val="both"/>
        <w:rPr>
          <w:rFonts w:ascii="Arial" w:hAnsi="Arial" w:cs="Arial"/>
          <w:b/>
          <w:sz w:val="22"/>
          <w:szCs w:val="22"/>
        </w:rPr>
      </w:pPr>
      <w:r>
        <w:rPr>
          <w:rFonts w:ascii="Arial" w:hAnsi="Arial" w:cs="Arial"/>
          <w:sz w:val="22"/>
          <w:szCs w:val="22"/>
        </w:rPr>
        <w:lastRenderedPageBreak/>
        <w:t>S</w:t>
      </w:r>
      <w:r w:rsidR="00AD5B1C" w:rsidRPr="00AD5B1C">
        <w:rPr>
          <w:rFonts w:ascii="Arial" w:hAnsi="Arial" w:cs="Arial"/>
          <w:sz w:val="22"/>
          <w:szCs w:val="22"/>
        </w:rPr>
        <w:t xml:space="preserve">tudents </w:t>
      </w:r>
      <w:r>
        <w:rPr>
          <w:rFonts w:ascii="Arial" w:hAnsi="Arial" w:cs="Arial"/>
          <w:sz w:val="22"/>
          <w:szCs w:val="22"/>
        </w:rPr>
        <w:t>can</w:t>
      </w:r>
      <w:r w:rsidR="00AD5B1C" w:rsidRPr="00AD5B1C">
        <w:rPr>
          <w:rFonts w:ascii="Arial" w:hAnsi="Arial" w:cs="Arial"/>
          <w:sz w:val="22"/>
          <w:szCs w:val="22"/>
        </w:rPr>
        <w:t xml:space="preserve"> attend research seminars taking place in the School</w:t>
      </w:r>
      <w:r w:rsidR="00AD5B1C">
        <w:rPr>
          <w:rFonts w:ascii="Arial" w:hAnsi="Arial" w:cs="Arial"/>
          <w:sz w:val="22"/>
          <w:szCs w:val="22"/>
        </w:rPr>
        <w:t xml:space="preserve"> as well as relevant conferences</w:t>
      </w:r>
      <w:r w:rsidR="00464A5A">
        <w:rPr>
          <w:rFonts w:ascii="Arial" w:hAnsi="Arial" w:cs="Arial"/>
          <w:sz w:val="22"/>
          <w:szCs w:val="22"/>
        </w:rPr>
        <w:t xml:space="preserve"> and these are included within the 30 days expectation.</w:t>
      </w:r>
      <w:r w:rsidR="00AD5B1C" w:rsidRPr="00AD5B1C">
        <w:rPr>
          <w:rFonts w:ascii="Arial" w:hAnsi="Arial" w:cs="Arial"/>
          <w:sz w:val="22"/>
          <w:szCs w:val="22"/>
        </w:rPr>
        <w:t xml:space="preserve"> Students </w:t>
      </w:r>
      <w:r>
        <w:rPr>
          <w:rFonts w:ascii="Arial" w:hAnsi="Arial" w:cs="Arial"/>
          <w:sz w:val="22"/>
          <w:szCs w:val="22"/>
        </w:rPr>
        <w:t xml:space="preserve">will </w:t>
      </w:r>
      <w:r w:rsidR="00AD5B1C" w:rsidRPr="00AD5B1C">
        <w:rPr>
          <w:rFonts w:ascii="Arial" w:hAnsi="Arial" w:cs="Arial"/>
          <w:sz w:val="22"/>
          <w:szCs w:val="22"/>
        </w:rPr>
        <w:t>also</w:t>
      </w:r>
      <w:r>
        <w:rPr>
          <w:rFonts w:ascii="Arial" w:hAnsi="Arial" w:cs="Arial"/>
          <w:sz w:val="22"/>
          <w:szCs w:val="22"/>
        </w:rPr>
        <w:t xml:space="preserve"> be</w:t>
      </w:r>
      <w:r w:rsidR="00AD5B1C" w:rsidRPr="00AD5B1C">
        <w:rPr>
          <w:rFonts w:ascii="Arial" w:hAnsi="Arial" w:cs="Arial"/>
          <w:sz w:val="22"/>
          <w:szCs w:val="22"/>
        </w:rPr>
        <w:t xml:space="preserve"> </w:t>
      </w:r>
      <w:r w:rsidR="001F6518">
        <w:rPr>
          <w:rFonts w:ascii="Arial" w:hAnsi="Arial" w:cs="Arial"/>
          <w:sz w:val="22"/>
          <w:szCs w:val="22"/>
        </w:rPr>
        <w:t>i</w:t>
      </w:r>
      <w:r w:rsidR="00AD5B1C" w:rsidRPr="00AD5B1C">
        <w:rPr>
          <w:rFonts w:ascii="Arial" w:hAnsi="Arial" w:cs="Arial"/>
          <w:sz w:val="22"/>
          <w:szCs w:val="22"/>
        </w:rPr>
        <w:t xml:space="preserve">nformed if they </w:t>
      </w:r>
      <w:r>
        <w:rPr>
          <w:rFonts w:ascii="Arial" w:hAnsi="Arial" w:cs="Arial"/>
          <w:sz w:val="22"/>
          <w:szCs w:val="22"/>
        </w:rPr>
        <w:t>are</w:t>
      </w:r>
      <w:r w:rsidR="00AD5B1C" w:rsidRPr="00AD5B1C">
        <w:rPr>
          <w:rFonts w:ascii="Arial" w:hAnsi="Arial" w:cs="Arial"/>
          <w:sz w:val="22"/>
          <w:szCs w:val="22"/>
        </w:rPr>
        <w:t xml:space="preserve"> required to give a seminar on their work at any stage in the</w:t>
      </w:r>
      <w:r w:rsidR="00AD5B1C">
        <w:rPr>
          <w:rFonts w:ascii="Arial" w:hAnsi="Arial" w:cs="Arial"/>
          <w:sz w:val="22"/>
          <w:szCs w:val="22"/>
        </w:rPr>
        <w:t>ir</w:t>
      </w:r>
      <w:r w:rsidR="00AD5B1C" w:rsidRPr="00AD5B1C">
        <w:rPr>
          <w:rFonts w:ascii="Arial" w:hAnsi="Arial" w:cs="Arial"/>
          <w:sz w:val="22"/>
          <w:szCs w:val="22"/>
        </w:rPr>
        <w:t xml:space="preserve"> research. Depending on the</w:t>
      </w:r>
      <w:r w:rsidR="00AD5B1C">
        <w:rPr>
          <w:rFonts w:ascii="Arial" w:hAnsi="Arial" w:cs="Arial"/>
          <w:sz w:val="22"/>
          <w:szCs w:val="22"/>
        </w:rPr>
        <w:t>ir</w:t>
      </w:r>
      <w:r w:rsidR="00AD5B1C" w:rsidRPr="00AD5B1C">
        <w:rPr>
          <w:rFonts w:ascii="Arial" w:hAnsi="Arial" w:cs="Arial"/>
          <w:sz w:val="22"/>
          <w:szCs w:val="22"/>
        </w:rPr>
        <w:t xml:space="preserve"> source of funding, student</w:t>
      </w:r>
      <w:r w:rsidR="00AD5B1C">
        <w:rPr>
          <w:rFonts w:ascii="Arial" w:hAnsi="Arial" w:cs="Arial"/>
          <w:sz w:val="22"/>
          <w:szCs w:val="22"/>
        </w:rPr>
        <w:t>s</w:t>
      </w:r>
      <w:r w:rsidR="00AD5B1C" w:rsidRPr="00AD5B1C">
        <w:rPr>
          <w:rFonts w:ascii="Arial" w:hAnsi="Arial" w:cs="Arial"/>
          <w:sz w:val="22"/>
          <w:szCs w:val="22"/>
        </w:rPr>
        <w:t xml:space="preserve"> may be able to claim limited expenses from their funding body for conference attendance</w:t>
      </w:r>
      <w:r w:rsidR="00AD5B1C">
        <w:rPr>
          <w:rFonts w:ascii="Arial" w:hAnsi="Arial" w:cs="Arial"/>
          <w:sz w:val="22"/>
          <w:szCs w:val="22"/>
        </w:rPr>
        <w:t>.</w:t>
      </w:r>
    </w:p>
    <w:p w:rsidR="005A47A3" w:rsidRPr="004E62AF" w:rsidRDefault="00D50928" w:rsidP="00982775">
      <w:pPr>
        <w:pStyle w:val="NormalWeb"/>
        <w:numPr>
          <w:ilvl w:val="0"/>
          <w:numId w:val="54"/>
        </w:numPr>
        <w:shd w:val="clear" w:color="auto" w:fill="FFFFFF"/>
        <w:jc w:val="both"/>
        <w:rPr>
          <w:rFonts w:ascii="Arial" w:hAnsi="Arial" w:cs="Arial"/>
          <w:b/>
          <w:sz w:val="22"/>
          <w:szCs w:val="22"/>
          <w:u w:val="single"/>
        </w:rPr>
      </w:pPr>
      <w:r w:rsidRPr="004E62AF">
        <w:rPr>
          <w:rFonts w:ascii="Arial" w:hAnsi="Arial" w:cs="Arial"/>
          <w:b/>
          <w:sz w:val="22"/>
          <w:szCs w:val="22"/>
          <w:u w:val="single"/>
        </w:rPr>
        <w:t>Personal Development Planning</w:t>
      </w:r>
    </w:p>
    <w:p w:rsidR="00D50928" w:rsidRPr="00D50928" w:rsidRDefault="00D50928" w:rsidP="00CC2C9F">
      <w:pPr>
        <w:pStyle w:val="NormalWeb"/>
        <w:shd w:val="clear" w:color="auto" w:fill="FFFFFF"/>
        <w:jc w:val="both"/>
        <w:rPr>
          <w:rFonts w:ascii="Arial" w:hAnsi="Arial" w:cs="Arial"/>
          <w:color w:val="0E0D0D"/>
          <w:sz w:val="22"/>
          <w:szCs w:val="22"/>
        </w:rPr>
      </w:pPr>
      <w:r w:rsidRPr="00D50928">
        <w:rPr>
          <w:rFonts w:ascii="Arial" w:hAnsi="Arial" w:cs="Arial"/>
          <w:color w:val="0E0D0D"/>
          <w:sz w:val="22"/>
          <w:szCs w:val="22"/>
        </w:rPr>
        <w:t xml:space="preserve">In order to get the most from </w:t>
      </w:r>
      <w:r>
        <w:rPr>
          <w:rFonts w:ascii="Arial" w:hAnsi="Arial" w:cs="Arial"/>
          <w:color w:val="0E0D0D"/>
          <w:sz w:val="22"/>
          <w:szCs w:val="22"/>
        </w:rPr>
        <w:t>their ongoing</w:t>
      </w:r>
      <w:r w:rsidRPr="00D50928">
        <w:rPr>
          <w:rFonts w:ascii="Arial" w:hAnsi="Arial" w:cs="Arial"/>
          <w:color w:val="0E0D0D"/>
          <w:sz w:val="22"/>
          <w:szCs w:val="22"/>
        </w:rPr>
        <w:t xml:space="preserve"> skills development</w:t>
      </w:r>
      <w:r>
        <w:rPr>
          <w:rFonts w:ascii="Arial" w:hAnsi="Arial" w:cs="Arial"/>
          <w:color w:val="0E0D0D"/>
          <w:sz w:val="22"/>
          <w:szCs w:val="22"/>
        </w:rPr>
        <w:t>,</w:t>
      </w:r>
      <w:r w:rsidRPr="00D50928">
        <w:rPr>
          <w:rFonts w:ascii="Arial" w:hAnsi="Arial" w:cs="Arial"/>
          <w:color w:val="0E0D0D"/>
          <w:sz w:val="22"/>
          <w:szCs w:val="22"/>
        </w:rPr>
        <w:t xml:space="preserve"> </w:t>
      </w:r>
      <w:r>
        <w:rPr>
          <w:rFonts w:ascii="Arial" w:hAnsi="Arial" w:cs="Arial"/>
          <w:color w:val="0E0D0D"/>
          <w:sz w:val="22"/>
          <w:szCs w:val="22"/>
        </w:rPr>
        <w:t>students</w:t>
      </w:r>
      <w:r w:rsidRPr="00D50928">
        <w:rPr>
          <w:rFonts w:ascii="Arial" w:hAnsi="Arial" w:cs="Arial"/>
          <w:color w:val="0E0D0D"/>
          <w:sz w:val="22"/>
          <w:szCs w:val="22"/>
        </w:rPr>
        <w:t xml:space="preserve"> </w:t>
      </w:r>
      <w:r>
        <w:rPr>
          <w:rFonts w:ascii="Arial" w:hAnsi="Arial" w:cs="Arial"/>
          <w:color w:val="0E0D0D"/>
          <w:sz w:val="22"/>
          <w:szCs w:val="22"/>
        </w:rPr>
        <w:t xml:space="preserve">are expected to </w:t>
      </w:r>
      <w:r w:rsidR="00025EC3">
        <w:rPr>
          <w:rFonts w:ascii="Arial" w:hAnsi="Arial" w:cs="Arial"/>
          <w:color w:val="0E0D0D"/>
          <w:sz w:val="22"/>
          <w:szCs w:val="22"/>
        </w:rPr>
        <w:t>take responsibility for</w:t>
      </w:r>
      <w:r w:rsidRPr="00D50928">
        <w:rPr>
          <w:rFonts w:ascii="Arial" w:hAnsi="Arial" w:cs="Arial"/>
          <w:color w:val="0E0D0D"/>
          <w:sz w:val="22"/>
          <w:szCs w:val="22"/>
        </w:rPr>
        <w:t xml:space="preserve"> a</w:t>
      </w:r>
      <w:r w:rsidR="000E5EAF">
        <w:rPr>
          <w:rFonts w:ascii="Arial" w:hAnsi="Arial" w:cs="Arial"/>
          <w:color w:val="0E0D0D"/>
          <w:sz w:val="22"/>
          <w:szCs w:val="22"/>
        </w:rPr>
        <w:t xml:space="preserve"> continuous</w:t>
      </w:r>
      <w:r w:rsidRPr="00D50928">
        <w:rPr>
          <w:rFonts w:ascii="Arial" w:hAnsi="Arial" w:cs="Arial"/>
          <w:color w:val="0E0D0D"/>
          <w:sz w:val="22"/>
          <w:szCs w:val="22"/>
        </w:rPr>
        <w:t xml:space="preserve"> cycle of personal development planning (PDP). This involves taking the time to reflect on skills, identify personal strengths</w:t>
      </w:r>
      <w:r w:rsidR="00025EC3">
        <w:rPr>
          <w:rFonts w:ascii="Arial" w:hAnsi="Arial" w:cs="Arial"/>
          <w:color w:val="0E0D0D"/>
          <w:sz w:val="22"/>
          <w:szCs w:val="22"/>
        </w:rPr>
        <w:t xml:space="preserve"> and</w:t>
      </w:r>
      <w:r w:rsidRPr="00D50928">
        <w:rPr>
          <w:rFonts w:ascii="Arial" w:hAnsi="Arial" w:cs="Arial"/>
          <w:color w:val="0E0D0D"/>
          <w:sz w:val="22"/>
          <w:szCs w:val="22"/>
        </w:rPr>
        <w:t xml:space="preserve"> weaknesses</w:t>
      </w:r>
      <w:r w:rsidR="00025EC3">
        <w:rPr>
          <w:rFonts w:ascii="Arial" w:hAnsi="Arial" w:cs="Arial"/>
          <w:color w:val="0E0D0D"/>
          <w:sz w:val="22"/>
          <w:szCs w:val="22"/>
        </w:rPr>
        <w:t xml:space="preserve"> and </w:t>
      </w:r>
      <w:r w:rsidRPr="00D50928">
        <w:rPr>
          <w:rFonts w:ascii="Arial" w:hAnsi="Arial" w:cs="Arial"/>
          <w:color w:val="0E0D0D"/>
          <w:sz w:val="22"/>
          <w:szCs w:val="22"/>
        </w:rPr>
        <w:t xml:space="preserve">plan and record </w:t>
      </w:r>
      <w:r w:rsidR="00025EC3">
        <w:rPr>
          <w:rFonts w:ascii="Arial" w:hAnsi="Arial" w:cs="Arial"/>
          <w:color w:val="0E0D0D"/>
          <w:sz w:val="22"/>
          <w:szCs w:val="22"/>
        </w:rPr>
        <w:t>progression</w:t>
      </w:r>
      <w:r w:rsidRPr="00D50928">
        <w:rPr>
          <w:rFonts w:ascii="Arial" w:hAnsi="Arial" w:cs="Arial"/>
          <w:color w:val="0E0D0D"/>
          <w:sz w:val="22"/>
          <w:szCs w:val="22"/>
        </w:rPr>
        <w:t xml:space="preserve">. </w:t>
      </w:r>
      <w:r w:rsidR="00362B5F">
        <w:rPr>
          <w:rFonts w:ascii="Arial" w:hAnsi="Arial" w:cs="Arial"/>
          <w:color w:val="0E0D0D"/>
          <w:sz w:val="22"/>
          <w:szCs w:val="22"/>
        </w:rPr>
        <w:t xml:space="preserve">As identified in Indicator 14 of the QAA Code of Practice (2011) development needs should be identified, jointly agreed and regularly reviewed and updated. </w:t>
      </w:r>
    </w:p>
    <w:p w:rsidR="000E5EAF" w:rsidRDefault="000E5EAF" w:rsidP="00CC2C9F">
      <w:pPr>
        <w:jc w:val="both"/>
        <w:rPr>
          <w:rFonts w:cs="Arial"/>
        </w:rPr>
      </w:pPr>
      <w:r>
        <w:rPr>
          <w:rFonts w:cs="Arial"/>
        </w:rPr>
        <w:t>The QUB Personal Development Planner is a tool based on the RDF</w:t>
      </w:r>
      <w:r w:rsidR="00E71662">
        <w:rPr>
          <w:rFonts w:cs="Arial"/>
        </w:rPr>
        <w:t xml:space="preserve"> and which aims</w:t>
      </w:r>
      <w:r>
        <w:rPr>
          <w:rFonts w:cs="Arial"/>
        </w:rPr>
        <w:t xml:space="preserve"> to support students in identifying and planning their development needs. Students should use the Personal </w:t>
      </w:r>
      <w:r w:rsidR="00362B5F">
        <w:rPr>
          <w:rFonts w:cs="Arial"/>
        </w:rPr>
        <w:t>Development</w:t>
      </w:r>
      <w:r>
        <w:rPr>
          <w:rFonts w:cs="Arial"/>
        </w:rPr>
        <w:t xml:space="preserve"> Planner to record priority development areas</w:t>
      </w:r>
      <w:r w:rsidR="00E71662">
        <w:rPr>
          <w:rFonts w:cs="Arial"/>
        </w:rPr>
        <w:t xml:space="preserve"> and those activities which will support the actioning of the development.    </w:t>
      </w:r>
      <w:r>
        <w:rPr>
          <w:rFonts w:cs="Arial"/>
        </w:rPr>
        <w:t xml:space="preserve"> </w:t>
      </w:r>
      <w:r w:rsidR="00E376DA">
        <w:rPr>
          <w:rFonts w:cs="Arial"/>
        </w:rPr>
        <w:t xml:space="preserve">The QUB Personal Development Planner can be found at </w:t>
      </w:r>
      <w:r w:rsidR="004E20E8">
        <w:rPr>
          <w:rFonts w:cs="Arial"/>
        </w:rPr>
        <w:t xml:space="preserve">the following website: </w:t>
      </w:r>
      <w:hyperlink r:id="rId13" w:history="1">
        <w:r w:rsidR="00E71662" w:rsidRPr="00A50860">
          <w:rPr>
            <w:rStyle w:val="Hyperlink"/>
            <w:rFonts w:cs="Arial"/>
          </w:rPr>
          <w:t>www.qub.ac.uk/sites/PostgraduateResearcherDevelopmentPlanning/</w:t>
        </w:r>
      </w:hyperlink>
    </w:p>
    <w:p w:rsidR="00E71662" w:rsidRDefault="00E71662" w:rsidP="00CC2C9F">
      <w:pPr>
        <w:jc w:val="both"/>
        <w:rPr>
          <w:rFonts w:cs="Arial"/>
        </w:rPr>
      </w:pPr>
    </w:p>
    <w:p w:rsidR="004D2146" w:rsidRDefault="004D2146" w:rsidP="00CC2C9F">
      <w:pPr>
        <w:jc w:val="both"/>
        <w:rPr>
          <w:rFonts w:cs="Arial"/>
        </w:rPr>
      </w:pPr>
      <w:r>
        <w:rPr>
          <w:rFonts w:cs="Arial"/>
        </w:rPr>
        <w:t>Students should take time to familiarise themselves with all training and development activity promoted within the PRDP. They should discuss their training and development needs with their supervisor</w:t>
      </w:r>
      <w:r w:rsidR="00BB2B33">
        <w:rPr>
          <w:rFonts w:cs="Arial"/>
        </w:rPr>
        <w:t xml:space="preserve"> (s)</w:t>
      </w:r>
      <w:r>
        <w:rPr>
          <w:rFonts w:cs="Arial"/>
        </w:rPr>
        <w:t xml:space="preserve"> at the beginning of each</w:t>
      </w:r>
      <w:r w:rsidR="00BB2B33">
        <w:rPr>
          <w:rFonts w:cs="Arial"/>
        </w:rPr>
        <w:t xml:space="preserve"> academic</w:t>
      </w:r>
      <w:r>
        <w:rPr>
          <w:rFonts w:cs="Arial"/>
        </w:rPr>
        <w:t xml:space="preserve"> year and review</w:t>
      </w:r>
      <w:r w:rsidR="00261EEB">
        <w:rPr>
          <w:rFonts w:cs="Arial"/>
        </w:rPr>
        <w:t xml:space="preserve"> these</w:t>
      </w:r>
      <w:r>
        <w:rPr>
          <w:rFonts w:cs="Arial"/>
        </w:rPr>
        <w:t xml:space="preserve"> on a regular basis. Students should make their supervisor(s) aware of any training</w:t>
      </w:r>
      <w:r w:rsidR="00D14DBC">
        <w:rPr>
          <w:rFonts w:cs="Arial"/>
        </w:rPr>
        <w:t xml:space="preserve"> and development</w:t>
      </w:r>
      <w:r>
        <w:rPr>
          <w:rFonts w:cs="Arial"/>
        </w:rPr>
        <w:t xml:space="preserve"> activity that they intend to undertake to ensure that the</w:t>
      </w:r>
      <w:r w:rsidR="00D14DBC">
        <w:rPr>
          <w:rFonts w:cs="Arial"/>
        </w:rPr>
        <w:t>y are agre</w:t>
      </w:r>
      <w:r>
        <w:rPr>
          <w:rFonts w:cs="Arial"/>
        </w:rPr>
        <w:t>eable to the</w:t>
      </w:r>
      <w:r w:rsidR="00BB2B33">
        <w:rPr>
          <w:rFonts w:cs="Arial"/>
        </w:rPr>
        <w:t>ir participation.</w:t>
      </w:r>
      <w:r>
        <w:rPr>
          <w:rFonts w:cs="Arial"/>
        </w:rPr>
        <w:t xml:space="preserve"> </w:t>
      </w:r>
    </w:p>
    <w:p w:rsidR="004D2146" w:rsidRDefault="004D2146" w:rsidP="00CC2C9F">
      <w:pPr>
        <w:jc w:val="both"/>
        <w:rPr>
          <w:rFonts w:cs="Arial"/>
        </w:rPr>
      </w:pPr>
    </w:p>
    <w:p w:rsidR="005A47A3" w:rsidRDefault="006141EA">
      <w:pPr>
        <w:jc w:val="both"/>
        <w:rPr>
          <w:rFonts w:cs="Arial"/>
        </w:rPr>
      </w:pPr>
      <w:r>
        <w:rPr>
          <w:rFonts w:cs="Arial"/>
        </w:rPr>
        <w:t>The role of the supervisor is key to the successful implementation of the PRD</w:t>
      </w:r>
      <w:r w:rsidR="004E62AF">
        <w:rPr>
          <w:rFonts w:cs="Arial"/>
        </w:rPr>
        <w:t>P</w:t>
      </w:r>
      <w:r>
        <w:rPr>
          <w:rFonts w:cs="Arial"/>
        </w:rPr>
        <w:t>.</w:t>
      </w:r>
      <w:r w:rsidR="00025EC3">
        <w:rPr>
          <w:rFonts w:cs="Arial"/>
        </w:rPr>
        <w:t xml:space="preserve"> </w:t>
      </w:r>
      <w:r>
        <w:rPr>
          <w:rFonts w:cs="Arial"/>
        </w:rPr>
        <w:t>Supervisors are advised to take time to discuss with their student(s)</w:t>
      </w:r>
      <w:r w:rsidR="00D14DBC">
        <w:rPr>
          <w:rFonts w:cs="Arial"/>
        </w:rPr>
        <w:t xml:space="preserve"> the</w:t>
      </w:r>
      <w:r>
        <w:rPr>
          <w:rFonts w:cs="Arial"/>
        </w:rPr>
        <w:t xml:space="preserve"> training</w:t>
      </w:r>
      <w:r w:rsidR="00D14DBC">
        <w:rPr>
          <w:rFonts w:cs="Arial"/>
        </w:rPr>
        <w:t xml:space="preserve"> and development activities</w:t>
      </w:r>
      <w:r>
        <w:rPr>
          <w:rFonts w:cs="Arial"/>
        </w:rPr>
        <w:t xml:space="preserve"> that</w:t>
      </w:r>
      <w:r w:rsidR="00D14DBC">
        <w:rPr>
          <w:rFonts w:cs="Arial"/>
        </w:rPr>
        <w:t xml:space="preserve"> will</w:t>
      </w:r>
      <w:r>
        <w:rPr>
          <w:rFonts w:cs="Arial"/>
        </w:rPr>
        <w:t xml:space="preserve"> best suit their </w:t>
      </w:r>
      <w:r w:rsidR="00D14DBC">
        <w:rPr>
          <w:rFonts w:cs="Arial"/>
        </w:rPr>
        <w:t>needs.</w:t>
      </w:r>
      <w:r>
        <w:rPr>
          <w:rFonts w:cs="Arial"/>
        </w:rPr>
        <w:t xml:space="preserve"> This</w:t>
      </w:r>
      <w:r w:rsidR="004E62AF">
        <w:rPr>
          <w:rFonts w:cs="Arial"/>
        </w:rPr>
        <w:t xml:space="preserve"> discussion</w:t>
      </w:r>
      <w:r>
        <w:rPr>
          <w:rFonts w:cs="Arial"/>
        </w:rPr>
        <w:t xml:space="preserve"> should be conducted at the beginning of each year and reviewed on a regular basis</w:t>
      </w:r>
      <w:r w:rsidR="00D14DBC">
        <w:rPr>
          <w:rFonts w:cs="Arial"/>
        </w:rPr>
        <w:t>.</w:t>
      </w:r>
      <w:r w:rsidR="00652BFF">
        <w:rPr>
          <w:rFonts w:cs="Arial"/>
        </w:rPr>
        <w:t xml:space="preserve"> </w:t>
      </w:r>
      <w:r w:rsidR="00652BFF" w:rsidRPr="001D628B">
        <w:rPr>
          <w:rFonts w:cs="Arial"/>
        </w:rPr>
        <w:t>Supervisors should be aware of any training</w:t>
      </w:r>
      <w:r w:rsidR="00D14DBC">
        <w:rPr>
          <w:rFonts w:cs="Arial"/>
        </w:rPr>
        <w:t xml:space="preserve"> and development</w:t>
      </w:r>
      <w:r w:rsidR="00652BFF" w:rsidRPr="001D628B">
        <w:rPr>
          <w:rFonts w:cs="Arial"/>
        </w:rPr>
        <w:t xml:space="preserve"> </w:t>
      </w:r>
      <w:r w:rsidR="001F5317" w:rsidRPr="001D628B">
        <w:rPr>
          <w:rFonts w:cs="Arial"/>
        </w:rPr>
        <w:t>activity</w:t>
      </w:r>
      <w:r w:rsidR="00652BFF" w:rsidRPr="001D628B">
        <w:rPr>
          <w:rFonts w:cs="Arial"/>
        </w:rPr>
        <w:t xml:space="preserve"> that their student intends to undertake. </w:t>
      </w:r>
    </w:p>
    <w:p w:rsidR="005A47A3" w:rsidRDefault="005A47A3">
      <w:pPr>
        <w:ind w:left="720"/>
        <w:jc w:val="both"/>
        <w:rPr>
          <w:rFonts w:cs="Arial"/>
        </w:rPr>
      </w:pPr>
    </w:p>
    <w:p w:rsidR="005A47A3" w:rsidRPr="00464A5A" w:rsidRDefault="004E62AF">
      <w:pPr>
        <w:jc w:val="both"/>
        <w:rPr>
          <w:rFonts w:cs="Arial"/>
          <w:b/>
          <w:u w:val="single"/>
        </w:rPr>
      </w:pPr>
      <w:r w:rsidRPr="00464A5A">
        <w:rPr>
          <w:rFonts w:cs="Arial"/>
          <w:b/>
        </w:rPr>
        <w:t xml:space="preserve">5. </w:t>
      </w:r>
      <w:r w:rsidR="00CF56E1" w:rsidRPr="00464A5A">
        <w:rPr>
          <w:rFonts w:cs="Arial"/>
          <w:b/>
        </w:rPr>
        <w:t xml:space="preserve"> </w:t>
      </w:r>
      <w:r w:rsidR="00464A5A" w:rsidRPr="00464A5A">
        <w:rPr>
          <w:rFonts w:cs="Arial"/>
          <w:b/>
        </w:rPr>
        <w:t xml:space="preserve"> </w:t>
      </w:r>
      <w:r w:rsidR="00A83D3F" w:rsidRPr="00464A5A">
        <w:rPr>
          <w:rFonts w:cs="Arial"/>
          <w:b/>
          <w:u w:val="single"/>
        </w:rPr>
        <w:t>Induction</w:t>
      </w:r>
    </w:p>
    <w:p w:rsidR="005A47A3" w:rsidRDefault="005A47A3">
      <w:pPr>
        <w:jc w:val="both"/>
        <w:rPr>
          <w:rFonts w:cs="Arial"/>
          <w:u w:val="single"/>
        </w:rPr>
      </w:pPr>
    </w:p>
    <w:p w:rsidR="005A47A3" w:rsidRDefault="00A83D3F">
      <w:pPr>
        <w:jc w:val="both"/>
        <w:rPr>
          <w:rFonts w:cs="Arial"/>
        </w:rPr>
      </w:pPr>
      <w:r w:rsidRPr="00922825">
        <w:rPr>
          <w:rFonts w:cs="Arial"/>
        </w:rPr>
        <w:t>The</w:t>
      </w:r>
      <w:r w:rsidR="00BB7B0D">
        <w:rPr>
          <w:rFonts w:cs="Arial"/>
        </w:rPr>
        <w:t xml:space="preserve"> Graduate School </w:t>
      </w:r>
      <w:r w:rsidR="00052099">
        <w:rPr>
          <w:rFonts w:cs="Arial"/>
        </w:rPr>
        <w:t>co-ordinate</w:t>
      </w:r>
      <w:r w:rsidRPr="00922825">
        <w:rPr>
          <w:rFonts w:cs="Arial"/>
        </w:rPr>
        <w:t xml:space="preserve"> </w:t>
      </w:r>
      <w:r w:rsidR="0010675A">
        <w:rPr>
          <w:rFonts w:cs="Arial"/>
        </w:rPr>
        <w:t>i</w:t>
      </w:r>
      <w:r w:rsidRPr="00922825">
        <w:rPr>
          <w:rFonts w:cs="Arial"/>
        </w:rPr>
        <w:t xml:space="preserve">nduction </w:t>
      </w:r>
      <w:r w:rsidR="0010675A">
        <w:rPr>
          <w:rFonts w:cs="Arial"/>
        </w:rPr>
        <w:t>e</w:t>
      </w:r>
      <w:r>
        <w:rPr>
          <w:rFonts w:cs="Arial"/>
        </w:rPr>
        <w:t>vents</w:t>
      </w:r>
      <w:r w:rsidRPr="00922825">
        <w:rPr>
          <w:rFonts w:cs="Arial"/>
        </w:rPr>
        <w:t xml:space="preserve"> for all </w:t>
      </w:r>
      <w:r w:rsidR="00052099">
        <w:rPr>
          <w:rFonts w:cs="Arial"/>
        </w:rPr>
        <w:t xml:space="preserve">postgraduate </w:t>
      </w:r>
      <w:r w:rsidRPr="00922825">
        <w:rPr>
          <w:rFonts w:cs="Arial"/>
        </w:rPr>
        <w:t>research students</w:t>
      </w:r>
      <w:r w:rsidR="00CF3EFD">
        <w:rPr>
          <w:rFonts w:cs="Arial"/>
        </w:rPr>
        <w:t xml:space="preserve"> </w:t>
      </w:r>
      <w:r w:rsidR="00933451">
        <w:rPr>
          <w:rFonts w:cs="Arial"/>
        </w:rPr>
        <w:t>which</w:t>
      </w:r>
      <w:r w:rsidR="00052099">
        <w:rPr>
          <w:rFonts w:cs="Arial"/>
        </w:rPr>
        <w:t xml:space="preserve">  complement the induction programmes delivered by Schools</w:t>
      </w:r>
      <w:r w:rsidR="0010675A">
        <w:rPr>
          <w:rFonts w:cs="Arial"/>
        </w:rPr>
        <w:t>. These events relate to the process of undertaking a research degree as well as</w:t>
      </w:r>
      <w:r w:rsidR="00261EEB">
        <w:rPr>
          <w:rFonts w:cs="Arial"/>
        </w:rPr>
        <w:t xml:space="preserve"> to</w:t>
      </w:r>
      <w:r w:rsidR="0010675A">
        <w:rPr>
          <w:rFonts w:cs="Arial"/>
        </w:rPr>
        <w:t xml:space="preserve"> the role of transferable skills training within the research degree. T</w:t>
      </w:r>
      <w:r w:rsidR="00052099">
        <w:rPr>
          <w:rFonts w:cs="Arial"/>
        </w:rPr>
        <w:t>he</w:t>
      </w:r>
      <w:r w:rsidR="00933451">
        <w:rPr>
          <w:rFonts w:cs="Arial"/>
        </w:rPr>
        <w:t>y</w:t>
      </w:r>
      <w:r>
        <w:rPr>
          <w:rFonts w:cs="Arial"/>
        </w:rPr>
        <w:t xml:space="preserve"> normally </w:t>
      </w:r>
      <w:r w:rsidRPr="00922825">
        <w:rPr>
          <w:rFonts w:cs="Arial"/>
        </w:rPr>
        <w:t>take place in early October</w:t>
      </w:r>
      <w:r w:rsidR="00AC4B5B">
        <w:rPr>
          <w:rFonts w:cs="Arial"/>
        </w:rPr>
        <w:t xml:space="preserve"> and February. </w:t>
      </w:r>
      <w:r>
        <w:rPr>
          <w:rFonts w:cs="Arial"/>
        </w:rPr>
        <w:t xml:space="preserve"> </w:t>
      </w:r>
    </w:p>
    <w:p w:rsidR="005A47A3" w:rsidRDefault="005A47A3">
      <w:pPr>
        <w:jc w:val="both"/>
        <w:rPr>
          <w:rFonts w:cs="Arial"/>
        </w:rPr>
      </w:pPr>
    </w:p>
    <w:p w:rsidR="005A47A3" w:rsidRPr="00464A5A" w:rsidRDefault="00464A5A" w:rsidP="00464A5A">
      <w:pPr>
        <w:jc w:val="both"/>
        <w:rPr>
          <w:rFonts w:cs="Arial"/>
          <w:b/>
        </w:rPr>
      </w:pPr>
      <w:r w:rsidRPr="00464A5A">
        <w:rPr>
          <w:rFonts w:cs="Arial"/>
          <w:b/>
        </w:rPr>
        <w:t xml:space="preserve">6.   </w:t>
      </w:r>
      <w:r w:rsidR="00A83D3F" w:rsidRPr="00464A5A">
        <w:rPr>
          <w:rFonts w:cs="Arial"/>
          <w:b/>
          <w:u w:val="single"/>
        </w:rPr>
        <w:t>Monitoring</w:t>
      </w:r>
      <w:r w:rsidR="00AD5B1C" w:rsidRPr="00464A5A">
        <w:rPr>
          <w:rFonts w:cs="Arial"/>
          <w:b/>
          <w:u w:val="single"/>
        </w:rPr>
        <w:t xml:space="preserve"> and Evaluating</w:t>
      </w:r>
      <w:r w:rsidR="00A83D3F" w:rsidRPr="00464A5A">
        <w:rPr>
          <w:rFonts w:cs="Arial"/>
          <w:b/>
          <w:u w:val="single"/>
        </w:rPr>
        <w:t xml:space="preserve"> Training</w:t>
      </w:r>
      <w:r w:rsidR="00AD5B1C" w:rsidRPr="00464A5A">
        <w:rPr>
          <w:rFonts w:cs="Arial"/>
          <w:b/>
          <w:u w:val="single"/>
        </w:rPr>
        <w:t xml:space="preserve"> and Development</w:t>
      </w:r>
      <w:r w:rsidR="00A83D3F" w:rsidRPr="00464A5A">
        <w:rPr>
          <w:rFonts w:cs="Arial"/>
          <w:b/>
          <w:u w:val="single"/>
        </w:rPr>
        <w:t xml:space="preserve"> Activity</w:t>
      </w:r>
    </w:p>
    <w:p w:rsidR="005A47A3" w:rsidRDefault="005A47A3">
      <w:pPr>
        <w:jc w:val="both"/>
        <w:rPr>
          <w:rFonts w:cs="Arial"/>
        </w:rPr>
      </w:pPr>
    </w:p>
    <w:p w:rsidR="005A47A3" w:rsidRDefault="00593B53">
      <w:pPr>
        <w:jc w:val="both"/>
        <w:rPr>
          <w:rFonts w:cs="Arial"/>
        </w:rPr>
      </w:pPr>
      <w:r>
        <w:rPr>
          <w:rFonts w:cs="Arial"/>
        </w:rPr>
        <w:t>S</w:t>
      </w:r>
      <w:r w:rsidR="00A83D3F" w:rsidRPr="00922825">
        <w:rPr>
          <w:rFonts w:cs="Arial"/>
        </w:rPr>
        <w:t xml:space="preserve">tudents are personally responsible for </w:t>
      </w:r>
      <w:r w:rsidR="0010675A">
        <w:rPr>
          <w:rFonts w:cs="Arial"/>
        </w:rPr>
        <w:t>participating in the P</w:t>
      </w:r>
      <w:r w:rsidR="00904787">
        <w:rPr>
          <w:rFonts w:cs="Arial"/>
        </w:rPr>
        <w:t>G</w:t>
      </w:r>
      <w:r w:rsidR="0010675A">
        <w:rPr>
          <w:rFonts w:cs="Arial"/>
        </w:rPr>
        <w:t xml:space="preserve">DP </w:t>
      </w:r>
      <w:r w:rsidR="007D1CF1">
        <w:rPr>
          <w:rFonts w:cs="Arial"/>
        </w:rPr>
        <w:t>and for maintaining a record of</w:t>
      </w:r>
      <w:r w:rsidR="00052099">
        <w:rPr>
          <w:rFonts w:cs="Arial"/>
        </w:rPr>
        <w:t xml:space="preserve"> their participation within Qsis</w:t>
      </w:r>
      <w:r w:rsidR="007D1CF1">
        <w:rPr>
          <w:rFonts w:cs="Arial"/>
        </w:rPr>
        <w:t xml:space="preserve">. </w:t>
      </w:r>
      <w:r w:rsidR="00AC4B5B">
        <w:rPr>
          <w:rFonts w:cs="Arial"/>
        </w:rPr>
        <w:t>T</w:t>
      </w:r>
      <w:r w:rsidR="00A83D3F" w:rsidRPr="00922825">
        <w:rPr>
          <w:rFonts w:cs="Arial"/>
        </w:rPr>
        <w:t xml:space="preserve">he </w:t>
      </w:r>
      <w:r w:rsidR="000E648B">
        <w:rPr>
          <w:rFonts w:cs="Arial"/>
        </w:rPr>
        <w:t>Graduate School</w:t>
      </w:r>
      <w:r w:rsidR="0010675A">
        <w:rPr>
          <w:rFonts w:cs="Arial"/>
        </w:rPr>
        <w:t xml:space="preserve"> </w:t>
      </w:r>
      <w:r w:rsidR="00A83D3F" w:rsidRPr="00922825">
        <w:rPr>
          <w:rFonts w:cs="Arial"/>
        </w:rPr>
        <w:t>monitor</w:t>
      </w:r>
      <w:r w:rsidR="00AC4B5B">
        <w:rPr>
          <w:rFonts w:cs="Arial"/>
        </w:rPr>
        <w:t>s</w:t>
      </w:r>
      <w:r w:rsidR="00261EEB">
        <w:rPr>
          <w:rFonts w:cs="Arial"/>
        </w:rPr>
        <w:t xml:space="preserve"> overall </w:t>
      </w:r>
      <w:r w:rsidR="007D1CF1">
        <w:rPr>
          <w:rFonts w:cs="Arial"/>
        </w:rPr>
        <w:t>participation</w:t>
      </w:r>
      <w:r w:rsidR="00261EEB">
        <w:rPr>
          <w:rFonts w:cs="Arial"/>
        </w:rPr>
        <w:t xml:space="preserve"> levels</w:t>
      </w:r>
      <w:r w:rsidR="007D1CF1">
        <w:rPr>
          <w:rFonts w:cs="Arial"/>
        </w:rPr>
        <w:t xml:space="preserve"> and can</w:t>
      </w:r>
      <w:r w:rsidR="00A83D3F" w:rsidRPr="00922825">
        <w:rPr>
          <w:rFonts w:cs="Arial"/>
        </w:rPr>
        <w:t xml:space="preserve"> produce attendance reports fo</w:t>
      </w:r>
      <w:r w:rsidR="00A83D3F">
        <w:rPr>
          <w:rFonts w:cs="Arial"/>
        </w:rPr>
        <w:t xml:space="preserve">r supervisors </w:t>
      </w:r>
      <w:r>
        <w:rPr>
          <w:rFonts w:cs="Arial"/>
        </w:rPr>
        <w:t>if</w:t>
      </w:r>
      <w:r w:rsidR="00A83D3F">
        <w:rPr>
          <w:rFonts w:cs="Arial"/>
        </w:rPr>
        <w:t xml:space="preserve"> requested.</w:t>
      </w:r>
      <w:r>
        <w:rPr>
          <w:rFonts w:cs="Arial"/>
        </w:rPr>
        <w:t xml:space="preserve"> </w:t>
      </w:r>
      <w:r w:rsidR="007D1CF1">
        <w:rPr>
          <w:rFonts w:cs="Arial"/>
        </w:rPr>
        <w:t>The importance of participation in the programme</w:t>
      </w:r>
      <w:r w:rsidR="00A83D3F" w:rsidRPr="00922825">
        <w:rPr>
          <w:rFonts w:cs="Arial"/>
        </w:rPr>
        <w:t xml:space="preserve"> should be built into </w:t>
      </w:r>
      <w:r>
        <w:rPr>
          <w:rFonts w:cs="Arial"/>
        </w:rPr>
        <w:t>each student’s</w:t>
      </w:r>
      <w:r w:rsidR="00A83D3F" w:rsidRPr="00922825">
        <w:rPr>
          <w:rFonts w:cs="Arial"/>
        </w:rPr>
        <w:t xml:space="preserve"> research plan and supervisors should inform the Head of School if they become aware of any problems </w:t>
      </w:r>
      <w:r>
        <w:rPr>
          <w:rFonts w:cs="Arial"/>
        </w:rPr>
        <w:t>in relation to a student’s level of participation</w:t>
      </w:r>
      <w:r w:rsidR="00A83D3F" w:rsidRPr="00922825">
        <w:rPr>
          <w:rFonts w:cs="Arial"/>
        </w:rPr>
        <w:t xml:space="preserve"> e.g. failure to attend </w:t>
      </w:r>
      <w:r w:rsidR="00A83D3F">
        <w:rPr>
          <w:rFonts w:cs="Arial"/>
        </w:rPr>
        <w:t xml:space="preserve">mandatory </w:t>
      </w:r>
      <w:r w:rsidR="00AC4B5B">
        <w:rPr>
          <w:rFonts w:cs="Arial"/>
        </w:rPr>
        <w:t>S</w:t>
      </w:r>
      <w:r w:rsidR="00A83D3F" w:rsidRPr="00922825">
        <w:rPr>
          <w:rFonts w:cs="Arial"/>
        </w:rPr>
        <w:t xml:space="preserve">chool courses or </w:t>
      </w:r>
      <w:r w:rsidR="00A83D3F">
        <w:rPr>
          <w:rFonts w:cs="Arial"/>
        </w:rPr>
        <w:t xml:space="preserve">complete </w:t>
      </w:r>
      <w:r>
        <w:rPr>
          <w:rFonts w:cs="Arial"/>
        </w:rPr>
        <w:t xml:space="preserve">the 30 days requirement. </w:t>
      </w:r>
      <w:r w:rsidR="00A83D3F" w:rsidRPr="00922825">
        <w:rPr>
          <w:rFonts w:cs="Arial"/>
        </w:rPr>
        <w:t xml:space="preserve">  </w:t>
      </w:r>
    </w:p>
    <w:p w:rsidR="005A47A3" w:rsidRDefault="005A47A3">
      <w:pPr>
        <w:jc w:val="both"/>
        <w:rPr>
          <w:rFonts w:cs="Arial"/>
        </w:rPr>
      </w:pPr>
    </w:p>
    <w:p w:rsidR="005A47A3" w:rsidRDefault="001B32B7">
      <w:pPr>
        <w:jc w:val="both"/>
        <w:rPr>
          <w:rFonts w:cs="Arial"/>
          <w:u w:val="single"/>
        </w:rPr>
      </w:pPr>
      <w:r>
        <w:rPr>
          <w:rFonts w:cs="Arial"/>
        </w:rPr>
        <w:t xml:space="preserve">The effectiveness of the Postgraduate Development Programme </w:t>
      </w:r>
      <w:r w:rsidR="00593B53">
        <w:rPr>
          <w:rFonts w:cs="Arial"/>
        </w:rPr>
        <w:t>is monitored</w:t>
      </w:r>
      <w:r>
        <w:rPr>
          <w:rFonts w:cs="Arial"/>
        </w:rPr>
        <w:t xml:space="preserve"> through a continuous process of evaluation and review. </w:t>
      </w:r>
      <w:r w:rsidR="00593B53">
        <w:rPr>
          <w:rFonts w:cs="Arial"/>
        </w:rPr>
        <w:t xml:space="preserve">This is conducted using an evaluation </w:t>
      </w:r>
      <w:r w:rsidR="008822BB">
        <w:rPr>
          <w:rFonts w:cs="Arial"/>
        </w:rPr>
        <w:t>model called</w:t>
      </w:r>
      <w:r w:rsidR="00593B53">
        <w:rPr>
          <w:rFonts w:cs="Arial"/>
        </w:rPr>
        <w:t xml:space="preserve"> the Rugby Impact Framework.  </w:t>
      </w:r>
      <w:r>
        <w:rPr>
          <w:rFonts w:cs="Arial"/>
        </w:rPr>
        <w:t xml:space="preserve"> </w:t>
      </w:r>
    </w:p>
    <w:p w:rsidR="005A47A3" w:rsidRDefault="005A47A3">
      <w:pPr>
        <w:jc w:val="both"/>
        <w:rPr>
          <w:rFonts w:cs="Arial"/>
        </w:rPr>
      </w:pPr>
    </w:p>
    <w:p w:rsidR="005A47A3" w:rsidRDefault="004E62AF">
      <w:pPr>
        <w:jc w:val="both"/>
        <w:rPr>
          <w:b/>
        </w:rPr>
      </w:pPr>
      <w:r>
        <w:rPr>
          <w:b/>
        </w:rPr>
        <w:t>7</w:t>
      </w:r>
      <w:r w:rsidR="000375A7">
        <w:rPr>
          <w:b/>
        </w:rPr>
        <w:t xml:space="preserve">.   </w:t>
      </w:r>
      <w:r w:rsidR="00A83D3F" w:rsidRPr="002F17D1">
        <w:rPr>
          <w:b/>
          <w:u w:val="single"/>
        </w:rPr>
        <w:t>Training for Supervisors</w:t>
      </w:r>
    </w:p>
    <w:p w:rsidR="005A47A3" w:rsidRDefault="005A47A3">
      <w:pPr>
        <w:jc w:val="both"/>
      </w:pPr>
    </w:p>
    <w:p w:rsidR="005A47A3" w:rsidRDefault="00A83D3F">
      <w:pPr>
        <w:jc w:val="both"/>
      </w:pPr>
      <w:r>
        <w:rPr>
          <w:rFonts w:cs="Arial"/>
        </w:rPr>
        <w:t xml:space="preserve">The </w:t>
      </w:r>
      <w:r w:rsidR="000E648B">
        <w:rPr>
          <w:rFonts w:cs="Arial"/>
        </w:rPr>
        <w:t>Graduate School</w:t>
      </w:r>
      <w:r w:rsidR="001F5317">
        <w:rPr>
          <w:rFonts w:cs="Arial"/>
        </w:rPr>
        <w:t xml:space="preserve"> </w:t>
      </w:r>
      <w:r>
        <w:rPr>
          <w:rFonts w:cs="Arial"/>
        </w:rPr>
        <w:t xml:space="preserve">also organises and co-ordinates supervisor training both for members of academic staff new to the supervisory role and </w:t>
      </w:r>
      <w:r w:rsidR="00261EEB">
        <w:rPr>
          <w:rFonts w:cs="Arial"/>
        </w:rPr>
        <w:t>for more established supervisors.</w:t>
      </w:r>
      <w:r>
        <w:rPr>
          <w:rFonts w:cs="Arial"/>
        </w:rPr>
        <w:t xml:space="preserve">  </w:t>
      </w:r>
    </w:p>
    <w:p w:rsidR="005A47A3" w:rsidRDefault="005A47A3">
      <w:pPr>
        <w:jc w:val="both"/>
      </w:pPr>
    </w:p>
    <w:p w:rsidR="005A47A3" w:rsidRDefault="00A83D3F">
      <w:pPr>
        <w:jc w:val="both"/>
      </w:pPr>
      <w:r>
        <w:t xml:space="preserve">The Supervising Research Students course is compulsory for new probationary members of staff.  The course is also open to more experienced members of staff, if deemed necessary. </w:t>
      </w:r>
      <w:r w:rsidR="000E648B">
        <w:t>Booking of these courses is through Queen’s On-line, I-Trent.</w:t>
      </w:r>
      <w:r>
        <w:t xml:space="preserve"> </w:t>
      </w:r>
    </w:p>
    <w:p w:rsidR="005A47A3" w:rsidRDefault="005A47A3" w:rsidP="005A47A3">
      <w:pPr>
        <w:jc w:val="both"/>
        <w:rPr>
          <w:rFonts w:cs="Arial"/>
        </w:rPr>
      </w:pPr>
    </w:p>
    <w:p w:rsidR="00DD7671" w:rsidRDefault="00DD7671" w:rsidP="005A47A3">
      <w:pPr>
        <w:jc w:val="both"/>
        <w:rPr>
          <w:rFonts w:cs="Arial"/>
          <w:b/>
        </w:rPr>
      </w:pPr>
    </w:p>
    <w:p w:rsidR="00DD7671" w:rsidRDefault="00DD7671" w:rsidP="005A47A3">
      <w:pPr>
        <w:jc w:val="both"/>
        <w:rPr>
          <w:rFonts w:cs="Arial"/>
          <w:b/>
        </w:rPr>
      </w:pPr>
    </w:p>
    <w:p w:rsidR="005A47A3" w:rsidRDefault="004E62AF" w:rsidP="005A47A3">
      <w:pPr>
        <w:jc w:val="both"/>
        <w:rPr>
          <w:rFonts w:cs="Arial"/>
          <w:b/>
        </w:rPr>
      </w:pPr>
      <w:r>
        <w:rPr>
          <w:rFonts w:cs="Arial"/>
          <w:b/>
        </w:rPr>
        <w:t>8</w:t>
      </w:r>
      <w:r w:rsidR="000375A7">
        <w:rPr>
          <w:rFonts w:cs="Arial"/>
          <w:b/>
        </w:rPr>
        <w:t xml:space="preserve">.   </w:t>
      </w:r>
      <w:r w:rsidR="000375A7" w:rsidRPr="000375A7">
        <w:rPr>
          <w:rFonts w:cs="Arial"/>
          <w:b/>
          <w:u w:val="single"/>
        </w:rPr>
        <w:t>Further Information</w:t>
      </w:r>
    </w:p>
    <w:p w:rsidR="000375A7" w:rsidRPr="00CA73AE" w:rsidRDefault="000375A7" w:rsidP="00CC2C9F">
      <w:pPr>
        <w:jc w:val="both"/>
        <w:rPr>
          <w:rFonts w:cs="Arial"/>
          <w:u w:val="single"/>
        </w:rPr>
      </w:pPr>
    </w:p>
    <w:p w:rsidR="00AB0398" w:rsidRDefault="00D14DBC" w:rsidP="00CC2C9F">
      <w:pPr>
        <w:jc w:val="both"/>
        <w:rPr>
          <w:rFonts w:cs="Arial"/>
          <w:b/>
        </w:rPr>
      </w:pPr>
      <w:r>
        <w:rPr>
          <w:rFonts w:cs="Arial"/>
          <w:lang w:val="en-US"/>
        </w:rPr>
        <w:t>All i</w:t>
      </w:r>
      <w:r w:rsidR="000375A7" w:rsidRPr="00CA73AE">
        <w:rPr>
          <w:rFonts w:cs="Arial"/>
          <w:lang w:val="en-US"/>
        </w:rPr>
        <w:t>nformation relating to</w:t>
      </w:r>
      <w:r w:rsidR="000375A7">
        <w:rPr>
          <w:rFonts w:cs="Arial"/>
          <w:lang w:val="en-US"/>
        </w:rPr>
        <w:t xml:space="preserve"> the Postgraduate Development Programme</w:t>
      </w:r>
      <w:r w:rsidR="000375A7" w:rsidRPr="00CA73AE">
        <w:rPr>
          <w:rFonts w:cs="Arial"/>
          <w:lang w:val="en-US"/>
        </w:rPr>
        <w:t xml:space="preserve"> is </w:t>
      </w:r>
      <w:r w:rsidR="000375A7">
        <w:rPr>
          <w:rFonts w:cs="Arial"/>
          <w:lang w:val="en-US"/>
        </w:rPr>
        <w:t xml:space="preserve">accessible from </w:t>
      </w:r>
      <w:r w:rsidR="000375A7" w:rsidRPr="00CA73AE">
        <w:rPr>
          <w:rFonts w:cs="Arial"/>
          <w:lang w:val="en-US"/>
        </w:rPr>
        <w:t xml:space="preserve">the </w:t>
      </w:r>
      <w:r w:rsidR="00BB7B0D">
        <w:rPr>
          <w:rFonts w:cs="Arial"/>
          <w:lang w:val="en-US"/>
        </w:rPr>
        <w:t>Graduate School website</w:t>
      </w:r>
      <w:r w:rsidR="000375A7">
        <w:rPr>
          <w:rFonts w:cs="Arial"/>
          <w:lang w:val="en-US"/>
        </w:rPr>
        <w:t xml:space="preserve"> (</w:t>
      </w:r>
      <w:hyperlink r:id="rId14" w:history="1">
        <w:r w:rsidR="000C31C3" w:rsidRPr="00FE3035">
          <w:rPr>
            <w:rStyle w:val="Hyperlink"/>
            <w:rFonts w:cs="Arial"/>
          </w:rPr>
          <w:t>www.qub.ac.uk/pgdp</w:t>
        </w:r>
      </w:hyperlink>
      <w:r w:rsidR="000375A7">
        <w:rPr>
          <w:rFonts w:cs="Arial"/>
          <w:color w:val="000080"/>
          <w:lang w:val="en-US"/>
        </w:rPr>
        <w:t xml:space="preserve">).  </w:t>
      </w:r>
      <w:r w:rsidR="000375A7" w:rsidRPr="000375A7">
        <w:rPr>
          <w:rFonts w:cs="Arial"/>
          <w:lang w:val="en-US"/>
        </w:rPr>
        <w:t>Should you have any enquires</w:t>
      </w:r>
      <w:r w:rsidR="000375A7">
        <w:rPr>
          <w:rFonts w:cs="Arial"/>
          <w:color w:val="000080"/>
          <w:lang w:val="en-US"/>
        </w:rPr>
        <w:t>,</w:t>
      </w:r>
      <w:r w:rsidR="000375A7" w:rsidRPr="00CA73AE">
        <w:rPr>
          <w:rFonts w:cs="Arial"/>
          <w:lang w:val="en-US"/>
        </w:rPr>
        <w:t xml:space="preserve"> email</w:t>
      </w:r>
      <w:r w:rsidR="000375A7">
        <w:rPr>
          <w:rFonts w:cs="Arial"/>
          <w:color w:val="000080"/>
          <w:lang w:val="en-US"/>
        </w:rPr>
        <w:t xml:space="preserve"> </w:t>
      </w:r>
      <w:r w:rsidR="00904787">
        <w:rPr>
          <w:rFonts w:cs="Arial"/>
          <w:color w:val="000080"/>
          <w:lang w:val="en-US"/>
        </w:rPr>
        <w:t xml:space="preserve"> </w:t>
      </w:r>
      <w:hyperlink r:id="rId15" w:history="1">
        <w:r w:rsidR="00904787" w:rsidRPr="00807CF6">
          <w:rPr>
            <w:rStyle w:val="Hyperlink"/>
            <w:rFonts w:cs="Arial"/>
            <w:lang w:val="en-US"/>
          </w:rPr>
          <w:t>pg.skills@qub.ac.uk</w:t>
        </w:r>
      </w:hyperlink>
      <w:r w:rsidR="00904787">
        <w:rPr>
          <w:rFonts w:cs="Arial"/>
          <w:color w:val="000080"/>
          <w:lang w:val="en-US"/>
        </w:rPr>
        <w:t xml:space="preserve"> </w:t>
      </w:r>
      <w:r w:rsidR="000375A7" w:rsidRPr="00CA73AE">
        <w:rPr>
          <w:rFonts w:cs="Arial"/>
          <w:lang w:val="en-US"/>
        </w:rPr>
        <w:t>or telephone 028 9097 259</w:t>
      </w:r>
      <w:r w:rsidR="000375A7">
        <w:rPr>
          <w:rFonts w:cs="Arial"/>
          <w:lang w:val="en-US"/>
        </w:rPr>
        <w:t>0</w:t>
      </w:r>
      <w:r w:rsidR="000375A7">
        <w:rPr>
          <w:rFonts w:cs="Arial"/>
          <w:color w:val="000080"/>
          <w:lang w:val="en-US"/>
        </w:rPr>
        <w:t>.</w:t>
      </w:r>
      <w:r w:rsidR="00AB0398" w:rsidRPr="00AB0398">
        <w:rPr>
          <w:rFonts w:cs="Arial"/>
          <w:b/>
        </w:rPr>
        <w:t xml:space="preserve"> </w:t>
      </w:r>
    </w:p>
    <w:p w:rsidR="005A47A3" w:rsidRDefault="00AB0398" w:rsidP="005A47A3">
      <w:pPr>
        <w:jc w:val="both"/>
        <w:rPr>
          <w:rFonts w:cs="Arial"/>
          <w:b/>
        </w:rPr>
      </w:pPr>
      <w:r>
        <w:rPr>
          <w:rFonts w:cs="Arial"/>
          <w:b/>
        </w:rPr>
        <w:br w:type="page"/>
      </w:r>
      <w:r>
        <w:rPr>
          <w:rFonts w:cs="Arial"/>
          <w:b/>
        </w:rPr>
        <w:lastRenderedPageBreak/>
        <w:t xml:space="preserve">                                 </w:t>
      </w:r>
      <w:r w:rsidRPr="002A00BF">
        <w:rPr>
          <w:rFonts w:cs="Arial"/>
          <w:b/>
        </w:rPr>
        <w:t>Researcher Development Framework</w:t>
      </w:r>
      <w:r>
        <w:rPr>
          <w:rFonts w:cs="Arial"/>
          <w:b/>
        </w:rPr>
        <w:t xml:space="preserve">                             Appendix 1</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71"/>
      </w:tblGrid>
      <w:tr w:rsidR="00AB0398" w:rsidRPr="002A00BF" w:rsidTr="00AB0398">
        <w:tc>
          <w:tcPr>
            <w:tcW w:w="9322" w:type="dxa"/>
            <w:gridSpan w:val="2"/>
          </w:tcPr>
          <w:p w:rsidR="005A47A3" w:rsidRDefault="00AB0398" w:rsidP="005A47A3">
            <w:pPr>
              <w:jc w:val="both"/>
              <w:rPr>
                <w:rFonts w:cs="Arial"/>
                <w:b/>
              </w:rPr>
            </w:pPr>
            <w:r>
              <w:rPr>
                <w:rFonts w:cs="Arial"/>
                <w:b/>
              </w:rPr>
              <w:t xml:space="preserve">Domain A: </w:t>
            </w:r>
            <w:r w:rsidRPr="002A00BF">
              <w:rPr>
                <w:rFonts w:cs="Arial"/>
                <w:b/>
              </w:rPr>
              <w:t xml:space="preserve">Knowledge and intellectual attributes </w:t>
            </w:r>
          </w:p>
        </w:tc>
      </w:tr>
      <w:tr w:rsidR="00AB0398" w:rsidRPr="002A00BF" w:rsidTr="00AB0398">
        <w:tc>
          <w:tcPr>
            <w:tcW w:w="1951" w:type="dxa"/>
          </w:tcPr>
          <w:p w:rsidR="005A47A3" w:rsidRDefault="00AB0398" w:rsidP="005A47A3">
            <w:pPr>
              <w:jc w:val="both"/>
              <w:rPr>
                <w:rFonts w:cs="Arial"/>
                <w:b/>
              </w:rPr>
            </w:pPr>
            <w:r w:rsidRPr="002A00BF">
              <w:rPr>
                <w:rFonts w:cs="Arial"/>
                <w:b/>
              </w:rPr>
              <w:t>Knowledge Base (A1)</w:t>
            </w:r>
          </w:p>
        </w:tc>
        <w:tc>
          <w:tcPr>
            <w:tcW w:w="7371" w:type="dxa"/>
          </w:tcPr>
          <w:p w:rsidR="005A47A3" w:rsidRDefault="00AB0398" w:rsidP="002045B8">
            <w:pPr>
              <w:rPr>
                <w:rFonts w:cs="Arial"/>
              </w:rPr>
            </w:pPr>
            <w:r w:rsidRPr="002A00BF">
              <w:rPr>
                <w:rFonts w:cs="Arial"/>
              </w:rPr>
              <w:t>Knowledge of:</w:t>
            </w:r>
          </w:p>
          <w:p w:rsidR="005A47A3" w:rsidRDefault="00AB0398" w:rsidP="002045B8">
            <w:pPr>
              <w:pStyle w:val="ListParagraph"/>
              <w:numPr>
                <w:ilvl w:val="0"/>
                <w:numId w:val="11"/>
              </w:numPr>
              <w:rPr>
                <w:rFonts w:cs="Arial"/>
              </w:rPr>
            </w:pPr>
            <w:r w:rsidRPr="002A00BF">
              <w:rPr>
                <w:rFonts w:cs="Arial"/>
              </w:rPr>
              <w:t xml:space="preserve">The area of research, the advances within it and its relationship with other research areas </w:t>
            </w:r>
          </w:p>
          <w:p w:rsidR="005A47A3" w:rsidRDefault="00AB0398" w:rsidP="002045B8">
            <w:pPr>
              <w:pStyle w:val="ListParagraph"/>
              <w:numPr>
                <w:ilvl w:val="0"/>
                <w:numId w:val="11"/>
              </w:numPr>
              <w:rPr>
                <w:rFonts w:cs="Arial"/>
              </w:rPr>
            </w:pPr>
            <w:r w:rsidRPr="002A00BF">
              <w:rPr>
                <w:rFonts w:cs="Arial"/>
              </w:rPr>
              <w:t>The methods and experimental techniques appropriate for research design</w:t>
            </w:r>
          </w:p>
          <w:p w:rsidR="005A47A3" w:rsidRDefault="00AB0398" w:rsidP="002045B8">
            <w:pPr>
              <w:pStyle w:val="ListParagraph"/>
              <w:numPr>
                <w:ilvl w:val="0"/>
                <w:numId w:val="11"/>
              </w:numPr>
              <w:rPr>
                <w:rFonts w:cs="Arial"/>
              </w:rPr>
            </w:pPr>
            <w:r w:rsidRPr="002A00BF">
              <w:rPr>
                <w:rFonts w:cs="Arial"/>
              </w:rPr>
              <w:t>Sources of information, bibliographic software and other information technologies</w:t>
            </w:r>
          </w:p>
          <w:p w:rsidR="005A47A3" w:rsidRDefault="00AB0398" w:rsidP="002045B8">
            <w:pPr>
              <w:pStyle w:val="ListParagraph"/>
              <w:numPr>
                <w:ilvl w:val="0"/>
                <w:numId w:val="11"/>
              </w:numPr>
              <w:rPr>
                <w:rFonts w:cs="Arial"/>
              </w:rPr>
            </w:pPr>
            <w:r w:rsidRPr="002A00BF">
              <w:rPr>
                <w:rFonts w:cs="Arial"/>
              </w:rPr>
              <w:t xml:space="preserve">Literacy and numeracy skills and language abilities appropriate for research </w:t>
            </w:r>
          </w:p>
          <w:p w:rsidR="005A47A3" w:rsidRDefault="00AB0398" w:rsidP="002045B8">
            <w:pPr>
              <w:rPr>
                <w:rFonts w:cs="Arial"/>
              </w:rPr>
            </w:pPr>
            <w:r w:rsidRPr="002A00BF">
              <w:rPr>
                <w:rFonts w:cs="Arial"/>
              </w:rPr>
              <w:t>Behaviour</w:t>
            </w:r>
          </w:p>
          <w:p w:rsidR="005A47A3" w:rsidRDefault="00AB0398" w:rsidP="002045B8">
            <w:pPr>
              <w:pStyle w:val="ListParagraph"/>
              <w:numPr>
                <w:ilvl w:val="0"/>
                <w:numId w:val="12"/>
              </w:numPr>
              <w:rPr>
                <w:rFonts w:cs="Arial"/>
              </w:rPr>
            </w:pPr>
            <w:r w:rsidRPr="002A00BF">
              <w:rPr>
                <w:rFonts w:cs="Arial"/>
              </w:rPr>
              <w:t>Makes original contributions to knowledge</w:t>
            </w:r>
          </w:p>
          <w:p w:rsidR="005A47A3" w:rsidRDefault="00AB0398" w:rsidP="002045B8">
            <w:pPr>
              <w:pStyle w:val="ListParagraph"/>
              <w:numPr>
                <w:ilvl w:val="0"/>
                <w:numId w:val="12"/>
              </w:numPr>
              <w:rPr>
                <w:rFonts w:cs="Arial"/>
              </w:rPr>
            </w:pPr>
            <w:r w:rsidRPr="002A00BF">
              <w:rPr>
                <w:rFonts w:cs="Arial"/>
              </w:rPr>
              <w:t>Identifies, applies and develops methods and experimental techniques appropriate for research projects</w:t>
            </w:r>
          </w:p>
          <w:p w:rsidR="005A47A3" w:rsidRDefault="00AB0398" w:rsidP="002045B8">
            <w:pPr>
              <w:pStyle w:val="ListParagraph"/>
              <w:numPr>
                <w:ilvl w:val="0"/>
                <w:numId w:val="12"/>
              </w:numPr>
              <w:rPr>
                <w:rFonts w:cs="Arial"/>
              </w:rPr>
            </w:pPr>
            <w:r w:rsidRPr="002A00BF">
              <w:rPr>
                <w:rFonts w:cs="Arial"/>
              </w:rPr>
              <w:t>Conducts effective and comprehensive information searches</w:t>
            </w:r>
          </w:p>
          <w:p w:rsidR="005A47A3" w:rsidRDefault="00AB0398" w:rsidP="002045B8">
            <w:pPr>
              <w:pStyle w:val="ListParagraph"/>
              <w:numPr>
                <w:ilvl w:val="0"/>
                <w:numId w:val="12"/>
              </w:numPr>
              <w:rPr>
                <w:rFonts w:cs="Arial"/>
              </w:rPr>
            </w:pPr>
            <w:r w:rsidRPr="002A00BF">
              <w:rPr>
                <w:rFonts w:cs="Arial"/>
              </w:rPr>
              <w:t>Records, manages and handles information/data using appropriate bibliographic software and other information technologies</w:t>
            </w:r>
          </w:p>
        </w:tc>
      </w:tr>
      <w:tr w:rsidR="00AB0398" w:rsidRPr="002A00BF" w:rsidTr="00AB0398">
        <w:tc>
          <w:tcPr>
            <w:tcW w:w="1951" w:type="dxa"/>
          </w:tcPr>
          <w:p w:rsidR="005A47A3" w:rsidRDefault="00AB0398" w:rsidP="005A47A3">
            <w:pPr>
              <w:jc w:val="both"/>
              <w:rPr>
                <w:rFonts w:cs="Arial"/>
                <w:b/>
              </w:rPr>
            </w:pPr>
            <w:r w:rsidRPr="002A00BF">
              <w:rPr>
                <w:rFonts w:cs="Arial"/>
                <w:b/>
              </w:rPr>
              <w:t>Cognitive Skills</w:t>
            </w:r>
          </w:p>
          <w:p w:rsidR="005A47A3" w:rsidRDefault="00AB0398" w:rsidP="005A47A3">
            <w:pPr>
              <w:jc w:val="both"/>
              <w:rPr>
                <w:rFonts w:cs="Arial"/>
                <w:b/>
              </w:rPr>
            </w:pPr>
            <w:r w:rsidRPr="002A00BF">
              <w:rPr>
                <w:rFonts w:cs="Arial"/>
                <w:b/>
              </w:rPr>
              <w:t>(A2)</w:t>
            </w:r>
          </w:p>
        </w:tc>
        <w:tc>
          <w:tcPr>
            <w:tcW w:w="7371" w:type="dxa"/>
          </w:tcPr>
          <w:p w:rsidR="005A47A3" w:rsidRDefault="00AB0398" w:rsidP="002045B8">
            <w:pPr>
              <w:rPr>
                <w:rFonts w:cs="Arial"/>
              </w:rPr>
            </w:pPr>
            <w:r w:rsidRPr="002A00BF">
              <w:rPr>
                <w:rFonts w:cs="Arial"/>
              </w:rPr>
              <w:t>Behaviour</w:t>
            </w:r>
          </w:p>
          <w:p w:rsidR="005A47A3" w:rsidRDefault="00AB0398" w:rsidP="002045B8">
            <w:pPr>
              <w:pStyle w:val="ListParagraph"/>
              <w:numPr>
                <w:ilvl w:val="0"/>
                <w:numId w:val="13"/>
              </w:numPr>
              <w:rPr>
                <w:rFonts w:cs="Arial"/>
              </w:rPr>
            </w:pPr>
            <w:r w:rsidRPr="002A00BF">
              <w:rPr>
                <w:rFonts w:cs="Arial"/>
              </w:rPr>
              <w:t>Analyses and evaluates findings using appropriate methods</w:t>
            </w:r>
          </w:p>
          <w:p w:rsidR="005A47A3" w:rsidRDefault="00AB0398" w:rsidP="002045B8">
            <w:pPr>
              <w:pStyle w:val="ListParagraph"/>
              <w:numPr>
                <w:ilvl w:val="0"/>
                <w:numId w:val="13"/>
              </w:numPr>
              <w:rPr>
                <w:rFonts w:cs="Arial"/>
              </w:rPr>
            </w:pPr>
            <w:r w:rsidRPr="002A00BF">
              <w:rPr>
                <w:rFonts w:cs="Arial"/>
              </w:rPr>
              <w:t>Thinks originally, independently and critically; develops theoretical concepts</w:t>
            </w:r>
          </w:p>
          <w:p w:rsidR="005A47A3" w:rsidRDefault="00AB0398" w:rsidP="002045B8">
            <w:pPr>
              <w:pStyle w:val="ListParagraph"/>
              <w:numPr>
                <w:ilvl w:val="0"/>
                <w:numId w:val="13"/>
              </w:numPr>
              <w:rPr>
                <w:rFonts w:cs="Arial"/>
              </w:rPr>
            </w:pPr>
            <w:r w:rsidRPr="002A00BF">
              <w:rPr>
                <w:rFonts w:cs="Arial"/>
              </w:rPr>
              <w:t>Critically synthesises information from diverse sources</w:t>
            </w:r>
          </w:p>
          <w:p w:rsidR="005A47A3" w:rsidRDefault="00AB0398" w:rsidP="002045B8">
            <w:pPr>
              <w:pStyle w:val="ListParagraph"/>
              <w:numPr>
                <w:ilvl w:val="0"/>
                <w:numId w:val="13"/>
              </w:numPr>
              <w:rPr>
                <w:rFonts w:cs="Arial"/>
              </w:rPr>
            </w:pPr>
            <w:r w:rsidRPr="002A00BF">
              <w:rPr>
                <w:rFonts w:cs="Arial"/>
              </w:rPr>
              <w:t>Evaluates progress, impact and outcomes for research</w:t>
            </w:r>
          </w:p>
          <w:p w:rsidR="005A47A3" w:rsidRDefault="00AB0398" w:rsidP="002045B8">
            <w:pPr>
              <w:pStyle w:val="ListParagraph"/>
              <w:numPr>
                <w:ilvl w:val="0"/>
                <w:numId w:val="13"/>
              </w:numPr>
              <w:rPr>
                <w:rFonts w:cs="Arial"/>
              </w:rPr>
            </w:pPr>
            <w:r w:rsidRPr="002A00BF">
              <w:rPr>
                <w:rFonts w:cs="Arial"/>
              </w:rPr>
              <w:t>Recognises and validates problems; formulates and applies solutions to a range of research problems</w:t>
            </w:r>
          </w:p>
          <w:p w:rsidR="005A47A3" w:rsidRDefault="00AB0398" w:rsidP="002045B8">
            <w:pPr>
              <w:rPr>
                <w:rFonts w:cs="Arial"/>
              </w:rPr>
            </w:pPr>
            <w:r w:rsidRPr="002A00BF">
              <w:rPr>
                <w:rFonts w:cs="Arial"/>
              </w:rPr>
              <w:t>Attitude</w:t>
            </w:r>
          </w:p>
          <w:p w:rsidR="005A47A3" w:rsidRDefault="00AB0398" w:rsidP="002045B8">
            <w:pPr>
              <w:pStyle w:val="ListParagraph"/>
              <w:numPr>
                <w:ilvl w:val="0"/>
                <w:numId w:val="14"/>
              </w:numPr>
              <w:rPr>
                <w:rFonts w:cs="Arial"/>
              </w:rPr>
            </w:pPr>
            <w:r w:rsidRPr="002A00BF">
              <w:rPr>
                <w:rFonts w:cs="Arial"/>
              </w:rPr>
              <w:t>Willing to give and receive constructive criticism</w:t>
            </w:r>
          </w:p>
        </w:tc>
      </w:tr>
      <w:tr w:rsidR="00AB0398" w:rsidRPr="002A00BF" w:rsidTr="00AB0398">
        <w:tc>
          <w:tcPr>
            <w:tcW w:w="1951" w:type="dxa"/>
          </w:tcPr>
          <w:p w:rsidR="005A47A3" w:rsidRDefault="00AB0398" w:rsidP="005A47A3">
            <w:pPr>
              <w:jc w:val="both"/>
              <w:rPr>
                <w:rFonts w:cs="Arial"/>
                <w:b/>
              </w:rPr>
            </w:pPr>
            <w:r w:rsidRPr="002A00BF">
              <w:rPr>
                <w:rFonts w:cs="Arial"/>
                <w:b/>
              </w:rPr>
              <w:t>Creativity (A3)</w:t>
            </w:r>
          </w:p>
        </w:tc>
        <w:tc>
          <w:tcPr>
            <w:tcW w:w="7371" w:type="dxa"/>
          </w:tcPr>
          <w:p w:rsidR="005A47A3" w:rsidRDefault="00AB0398" w:rsidP="002045B8">
            <w:pPr>
              <w:rPr>
                <w:rFonts w:cs="Arial"/>
              </w:rPr>
            </w:pPr>
            <w:r w:rsidRPr="002A00BF">
              <w:rPr>
                <w:rFonts w:cs="Arial"/>
              </w:rPr>
              <w:t>Behaviour</w:t>
            </w:r>
          </w:p>
          <w:p w:rsidR="005A47A3" w:rsidRDefault="00AB0398" w:rsidP="002045B8">
            <w:pPr>
              <w:pStyle w:val="ListParagraph"/>
              <w:numPr>
                <w:ilvl w:val="0"/>
                <w:numId w:val="14"/>
              </w:numPr>
              <w:rPr>
                <w:rFonts w:cs="Arial"/>
              </w:rPr>
            </w:pPr>
            <w:r w:rsidRPr="002A00BF">
              <w:rPr>
                <w:rFonts w:cs="Arial"/>
              </w:rPr>
              <w:t>Develops new ways of working; has novel ideas and realises their potential</w:t>
            </w:r>
          </w:p>
          <w:p w:rsidR="005A47A3" w:rsidRDefault="00AB0398" w:rsidP="002045B8">
            <w:pPr>
              <w:pStyle w:val="ListParagraph"/>
              <w:numPr>
                <w:ilvl w:val="0"/>
                <w:numId w:val="14"/>
              </w:numPr>
              <w:rPr>
                <w:rFonts w:cs="Arial"/>
              </w:rPr>
            </w:pPr>
            <w:r w:rsidRPr="002A00BF">
              <w:rPr>
                <w:rFonts w:cs="Arial"/>
              </w:rPr>
              <w:t>Identifies new trends; creates new opportunities</w:t>
            </w:r>
          </w:p>
          <w:p w:rsidR="005A47A3" w:rsidRDefault="00AB0398" w:rsidP="002045B8">
            <w:pPr>
              <w:pStyle w:val="ListParagraph"/>
              <w:numPr>
                <w:ilvl w:val="0"/>
                <w:numId w:val="14"/>
              </w:numPr>
              <w:rPr>
                <w:rFonts w:cs="Arial"/>
              </w:rPr>
            </w:pPr>
            <w:r w:rsidRPr="002A00BF">
              <w:rPr>
                <w:rFonts w:cs="Arial"/>
              </w:rPr>
              <w:t>Develops convincing and persuasive arguments to defend research</w:t>
            </w:r>
          </w:p>
          <w:p w:rsidR="005A47A3" w:rsidRDefault="00AB0398" w:rsidP="002045B8">
            <w:pPr>
              <w:pStyle w:val="ListParagraph"/>
              <w:numPr>
                <w:ilvl w:val="0"/>
                <w:numId w:val="14"/>
              </w:numPr>
              <w:rPr>
                <w:rFonts w:cs="Arial"/>
              </w:rPr>
            </w:pPr>
            <w:r w:rsidRPr="002A00BF">
              <w:rPr>
                <w:rFonts w:cs="Arial"/>
              </w:rPr>
              <w:t>Takes intellectual risks; challenges the status quo</w:t>
            </w:r>
          </w:p>
          <w:p w:rsidR="005A47A3" w:rsidRDefault="00AB0398" w:rsidP="002045B8">
            <w:pPr>
              <w:rPr>
                <w:rFonts w:cs="Arial"/>
              </w:rPr>
            </w:pPr>
            <w:r w:rsidRPr="002A00BF">
              <w:rPr>
                <w:rFonts w:cs="Arial"/>
              </w:rPr>
              <w:t>Attitude</w:t>
            </w:r>
          </w:p>
          <w:p w:rsidR="005A47A3" w:rsidRDefault="00AB0398" w:rsidP="002045B8">
            <w:pPr>
              <w:pStyle w:val="ListParagraph"/>
              <w:numPr>
                <w:ilvl w:val="0"/>
                <w:numId w:val="15"/>
              </w:numPr>
              <w:rPr>
                <w:rFonts w:cs="Arial"/>
              </w:rPr>
            </w:pPr>
            <w:r w:rsidRPr="002A00BF">
              <w:rPr>
                <w:rFonts w:cs="Arial"/>
              </w:rPr>
              <w:t>Takes a creative, imaginative and inquiring approach to research</w:t>
            </w:r>
          </w:p>
          <w:p w:rsidR="005A47A3" w:rsidRDefault="00AB0398" w:rsidP="002045B8">
            <w:pPr>
              <w:pStyle w:val="ListParagraph"/>
              <w:numPr>
                <w:ilvl w:val="0"/>
                <w:numId w:val="15"/>
              </w:numPr>
              <w:rPr>
                <w:rFonts w:cs="Arial"/>
              </w:rPr>
            </w:pPr>
            <w:r w:rsidRPr="002A00BF">
              <w:rPr>
                <w:rFonts w:cs="Arial"/>
              </w:rPr>
              <w:t>Is open to new ideas</w:t>
            </w:r>
          </w:p>
        </w:tc>
      </w:tr>
    </w:tbl>
    <w:p w:rsidR="005A47A3" w:rsidRDefault="005A47A3" w:rsidP="005A47A3">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71"/>
      </w:tblGrid>
      <w:tr w:rsidR="00AB0398" w:rsidRPr="002A00BF" w:rsidTr="00AB0398">
        <w:tc>
          <w:tcPr>
            <w:tcW w:w="9322" w:type="dxa"/>
            <w:gridSpan w:val="2"/>
          </w:tcPr>
          <w:p w:rsidR="005A47A3" w:rsidRDefault="00AB0398" w:rsidP="005A47A3">
            <w:pPr>
              <w:jc w:val="both"/>
              <w:rPr>
                <w:rFonts w:cs="Arial"/>
                <w:b/>
              </w:rPr>
            </w:pPr>
            <w:r>
              <w:rPr>
                <w:rFonts w:cs="Arial"/>
                <w:b/>
              </w:rPr>
              <w:t xml:space="preserve">Domain B: </w:t>
            </w:r>
            <w:r w:rsidRPr="002A00BF">
              <w:rPr>
                <w:rFonts w:cs="Arial"/>
                <w:b/>
              </w:rPr>
              <w:t>Personnel effectiveness</w:t>
            </w:r>
          </w:p>
        </w:tc>
      </w:tr>
      <w:tr w:rsidR="00AB0398" w:rsidRPr="002A00BF" w:rsidTr="00AB0398">
        <w:tc>
          <w:tcPr>
            <w:tcW w:w="1951" w:type="dxa"/>
          </w:tcPr>
          <w:p w:rsidR="005A47A3" w:rsidRDefault="00AB0398" w:rsidP="005A47A3">
            <w:pPr>
              <w:jc w:val="both"/>
              <w:rPr>
                <w:rFonts w:cs="Arial"/>
                <w:b/>
              </w:rPr>
            </w:pPr>
            <w:r w:rsidRPr="002A00BF">
              <w:rPr>
                <w:rFonts w:cs="Arial"/>
                <w:b/>
              </w:rPr>
              <w:t>Personal Qualities (B1)</w:t>
            </w:r>
          </w:p>
        </w:tc>
        <w:tc>
          <w:tcPr>
            <w:tcW w:w="7371" w:type="dxa"/>
          </w:tcPr>
          <w:p w:rsidR="005A47A3" w:rsidRDefault="00AB0398" w:rsidP="002045B8">
            <w:pPr>
              <w:rPr>
                <w:rFonts w:cs="Arial"/>
              </w:rPr>
            </w:pPr>
            <w:r w:rsidRPr="002A00BF">
              <w:rPr>
                <w:rFonts w:cs="Arial"/>
              </w:rPr>
              <w:t>Attitude</w:t>
            </w:r>
          </w:p>
          <w:p w:rsidR="005A47A3" w:rsidRDefault="00AB0398" w:rsidP="002045B8">
            <w:pPr>
              <w:numPr>
                <w:ilvl w:val="0"/>
                <w:numId w:val="16"/>
              </w:numPr>
              <w:rPr>
                <w:rFonts w:cs="Arial"/>
              </w:rPr>
            </w:pPr>
            <w:r w:rsidRPr="002A00BF">
              <w:rPr>
                <w:rFonts w:cs="Arial"/>
              </w:rPr>
              <w:t>Approaches research with enthusiasm, passion and confidence</w:t>
            </w:r>
          </w:p>
          <w:p w:rsidR="005A47A3" w:rsidRDefault="00AB0398" w:rsidP="002045B8">
            <w:pPr>
              <w:numPr>
                <w:ilvl w:val="0"/>
                <w:numId w:val="16"/>
              </w:numPr>
              <w:rPr>
                <w:rFonts w:cs="Arial"/>
              </w:rPr>
            </w:pPr>
            <w:r w:rsidRPr="002A00BF">
              <w:rPr>
                <w:rFonts w:cs="Arial"/>
              </w:rPr>
              <w:t>Is resilient and perseveres in the face of obstacles</w:t>
            </w:r>
          </w:p>
          <w:p w:rsidR="005A47A3" w:rsidRDefault="00AB0398" w:rsidP="002045B8">
            <w:pPr>
              <w:numPr>
                <w:ilvl w:val="0"/>
                <w:numId w:val="16"/>
              </w:numPr>
              <w:rPr>
                <w:rFonts w:cs="Arial"/>
              </w:rPr>
            </w:pPr>
            <w:r w:rsidRPr="002A00BF">
              <w:rPr>
                <w:rFonts w:cs="Arial"/>
              </w:rPr>
              <w:t>Is self-reflective; seeks ways to improve performance and strives for research excellence</w:t>
            </w:r>
          </w:p>
          <w:p w:rsidR="005A47A3" w:rsidRDefault="00AB0398" w:rsidP="002045B8">
            <w:pPr>
              <w:numPr>
                <w:ilvl w:val="0"/>
                <w:numId w:val="16"/>
              </w:numPr>
              <w:rPr>
                <w:rFonts w:cs="Arial"/>
              </w:rPr>
            </w:pPr>
            <w:r w:rsidRPr="002A00BF">
              <w:rPr>
                <w:rFonts w:cs="Arial"/>
              </w:rPr>
              <w:t>Is pro-active, independent, self-reliant and takes responsibility for self and others</w:t>
            </w:r>
          </w:p>
          <w:p w:rsidR="005A47A3" w:rsidRDefault="00AB0398" w:rsidP="002045B8">
            <w:pPr>
              <w:numPr>
                <w:ilvl w:val="0"/>
                <w:numId w:val="16"/>
              </w:numPr>
              <w:rPr>
                <w:rFonts w:cs="Arial"/>
              </w:rPr>
            </w:pPr>
            <w:r w:rsidRPr="002A00BF">
              <w:rPr>
                <w:rFonts w:cs="Arial"/>
              </w:rPr>
              <w:t>Shows integrity</w:t>
            </w:r>
          </w:p>
        </w:tc>
      </w:tr>
      <w:tr w:rsidR="00AB0398" w:rsidRPr="002A00BF" w:rsidTr="00AB0398">
        <w:tc>
          <w:tcPr>
            <w:tcW w:w="1951" w:type="dxa"/>
          </w:tcPr>
          <w:p w:rsidR="005A47A3" w:rsidRDefault="00AB0398" w:rsidP="005A47A3">
            <w:pPr>
              <w:jc w:val="both"/>
              <w:rPr>
                <w:rFonts w:cs="Arial"/>
                <w:b/>
              </w:rPr>
            </w:pPr>
            <w:r w:rsidRPr="002A00BF">
              <w:rPr>
                <w:rFonts w:cs="Arial"/>
                <w:b/>
              </w:rPr>
              <w:t>Self-management (B2)</w:t>
            </w:r>
          </w:p>
        </w:tc>
        <w:tc>
          <w:tcPr>
            <w:tcW w:w="7371" w:type="dxa"/>
          </w:tcPr>
          <w:p w:rsidR="005A47A3" w:rsidRDefault="00AB0398" w:rsidP="002045B8">
            <w:pPr>
              <w:rPr>
                <w:rFonts w:cs="Arial"/>
              </w:rPr>
            </w:pPr>
            <w:r w:rsidRPr="002A00BF">
              <w:rPr>
                <w:rFonts w:cs="Arial"/>
              </w:rPr>
              <w:t>Behaviour</w:t>
            </w:r>
          </w:p>
          <w:p w:rsidR="005A47A3" w:rsidRDefault="00AB0398" w:rsidP="002045B8">
            <w:pPr>
              <w:numPr>
                <w:ilvl w:val="0"/>
                <w:numId w:val="17"/>
              </w:numPr>
              <w:rPr>
                <w:rFonts w:cs="Arial"/>
              </w:rPr>
            </w:pPr>
            <w:r w:rsidRPr="002A00BF">
              <w:rPr>
                <w:rFonts w:cs="Arial"/>
              </w:rPr>
              <w:t>Anticipates and responds to directions and trends in research</w:t>
            </w:r>
          </w:p>
          <w:p w:rsidR="005A47A3" w:rsidRDefault="00AB0398" w:rsidP="002045B8">
            <w:pPr>
              <w:numPr>
                <w:ilvl w:val="0"/>
                <w:numId w:val="17"/>
              </w:numPr>
              <w:rPr>
                <w:rFonts w:cs="Arial"/>
              </w:rPr>
            </w:pPr>
            <w:r w:rsidRPr="002A00BF">
              <w:rPr>
                <w:rFonts w:cs="Arial"/>
              </w:rPr>
              <w:t>Plans, prioritises and conducts research in a proactive way</w:t>
            </w:r>
          </w:p>
          <w:p w:rsidR="005A47A3" w:rsidRDefault="00AB0398" w:rsidP="002045B8">
            <w:pPr>
              <w:numPr>
                <w:ilvl w:val="0"/>
                <w:numId w:val="17"/>
              </w:numPr>
              <w:rPr>
                <w:rFonts w:cs="Arial"/>
              </w:rPr>
            </w:pPr>
            <w:r w:rsidRPr="002A00BF">
              <w:rPr>
                <w:rFonts w:cs="Arial"/>
              </w:rPr>
              <w:t>Delivers research projects and results on time and effectively</w:t>
            </w:r>
          </w:p>
          <w:p w:rsidR="005A47A3" w:rsidRDefault="00AB0398" w:rsidP="002045B8">
            <w:pPr>
              <w:numPr>
                <w:ilvl w:val="0"/>
                <w:numId w:val="17"/>
              </w:numPr>
              <w:rPr>
                <w:rFonts w:cs="Arial"/>
              </w:rPr>
            </w:pPr>
            <w:r w:rsidRPr="002A00BF">
              <w:rPr>
                <w:rFonts w:cs="Arial"/>
              </w:rPr>
              <w:t>Develops awareness of, and helps to achieve, work-life balance for self and colleagues</w:t>
            </w:r>
          </w:p>
          <w:p w:rsidR="005A47A3" w:rsidRDefault="00AB0398" w:rsidP="002045B8">
            <w:pPr>
              <w:rPr>
                <w:rFonts w:cs="Arial"/>
              </w:rPr>
            </w:pPr>
            <w:r w:rsidRPr="002A00BF">
              <w:rPr>
                <w:rFonts w:cs="Arial"/>
              </w:rPr>
              <w:t>Attitude</w:t>
            </w:r>
          </w:p>
          <w:p w:rsidR="005A47A3" w:rsidRDefault="00AB0398" w:rsidP="002045B8">
            <w:pPr>
              <w:numPr>
                <w:ilvl w:val="0"/>
                <w:numId w:val="18"/>
              </w:numPr>
              <w:rPr>
                <w:rFonts w:cs="Arial"/>
              </w:rPr>
            </w:pPr>
            <w:r w:rsidRPr="002A00BF">
              <w:rPr>
                <w:rFonts w:cs="Arial"/>
              </w:rPr>
              <w:t>Has a strategic approach to research</w:t>
            </w:r>
          </w:p>
          <w:p w:rsidR="005A47A3" w:rsidRDefault="00AB0398" w:rsidP="002045B8">
            <w:pPr>
              <w:numPr>
                <w:ilvl w:val="0"/>
                <w:numId w:val="18"/>
              </w:numPr>
              <w:rPr>
                <w:rFonts w:cs="Arial"/>
              </w:rPr>
            </w:pPr>
            <w:r w:rsidRPr="002A00BF">
              <w:rPr>
                <w:rFonts w:cs="Arial"/>
              </w:rPr>
              <w:t>Has focus, commitment and ambition</w:t>
            </w:r>
          </w:p>
          <w:p w:rsidR="005A47A3" w:rsidRDefault="00AB0398" w:rsidP="002045B8">
            <w:pPr>
              <w:numPr>
                <w:ilvl w:val="0"/>
                <w:numId w:val="18"/>
              </w:numPr>
              <w:rPr>
                <w:rFonts w:cs="Arial"/>
              </w:rPr>
            </w:pPr>
            <w:r w:rsidRPr="002A00BF">
              <w:rPr>
                <w:rFonts w:cs="Arial"/>
              </w:rPr>
              <w:t>Is flexible and responsive to change</w:t>
            </w:r>
          </w:p>
        </w:tc>
      </w:tr>
      <w:tr w:rsidR="00AB0398" w:rsidRPr="002A00BF" w:rsidTr="00AB0398">
        <w:tc>
          <w:tcPr>
            <w:tcW w:w="1951" w:type="dxa"/>
          </w:tcPr>
          <w:p w:rsidR="005A47A3" w:rsidRDefault="00AB0398" w:rsidP="00261679">
            <w:pPr>
              <w:rPr>
                <w:rFonts w:cs="Arial"/>
                <w:b/>
              </w:rPr>
            </w:pPr>
            <w:r w:rsidRPr="002A00BF">
              <w:rPr>
                <w:rFonts w:cs="Arial"/>
                <w:b/>
              </w:rPr>
              <w:lastRenderedPageBreak/>
              <w:t>Professional and Career Development (B3)</w:t>
            </w:r>
          </w:p>
        </w:tc>
        <w:tc>
          <w:tcPr>
            <w:tcW w:w="7371" w:type="dxa"/>
          </w:tcPr>
          <w:p w:rsidR="005A47A3" w:rsidRDefault="00AB0398" w:rsidP="002045B8">
            <w:pPr>
              <w:rPr>
                <w:rFonts w:cs="Arial"/>
              </w:rPr>
            </w:pPr>
            <w:r w:rsidRPr="002A00BF">
              <w:rPr>
                <w:rFonts w:cs="Arial"/>
              </w:rPr>
              <w:t>Knowledge</w:t>
            </w:r>
          </w:p>
          <w:p w:rsidR="005A47A3" w:rsidRDefault="00AB0398" w:rsidP="002045B8">
            <w:pPr>
              <w:numPr>
                <w:ilvl w:val="0"/>
                <w:numId w:val="19"/>
              </w:numPr>
              <w:rPr>
                <w:rFonts w:cs="Arial"/>
              </w:rPr>
            </w:pPr>
            <w:r w:rsidRPr="002A00BF">
              <w:rPr>
                <w:rFonts w:cs="Arial"/>
              </w:rPr>
              <w:t>Career and employment opportunities inside and outside academia</w:t>
            </w:r>
          </w:p>
          <w:p w:rsidR="005A47A3" w:rsidRDefault="00AB0398" w:rsidP="002045B8">
            <w:pPr>
              <w:rPr>
                <w:rFonts w:cs="Arial"/>
              </w:rPr>
            </w:pPr>
            <w:r w:rsidRPr="002A00BF">
              <w:rPr>
                <w:rFonts w:cs="Arial"/>
              </w:rPr>
              <w:t>Behaviour</w:t>
            </w:r>
          </w:p>
          <w:p w:rsidR="005A47A3" w:rsidRDefault="00AB0398" w:rsidP="002045B8">
            <w:pPr>
              <w:numPr>
                <w:ilvl w:val="0"/>
                <w:numId w:val="19"/>
              </w:numPr>
              <w:rPr>
                <w:rFonts w:cs="Arial"/>
              </w:rPr>
            </w:pPr>
            <w:r w:rsidRPr="002A00BF">
              <w:rPr>
                <w:rFonts w:cs="Arial"/>
              </w:rPr>
              <w:t>Takes ownership of and manages professional development</w:t>
            </w:r>
          </w:p>
          <w:p w:rsidR="005A47A3" w:rsidRDefault="00AB0398" w:rsidP="002045B8">
            <w:pPr>
              <w:numPr>
                <w:ilvl w:val="0"/>
                <w:numId w:val="19"/>
              </w:numPr>
              <w:rPr>
                <w:rFonts w:cs="Arial"/>
              </w:rPr>
            </w:pPr>
            <w:r w:rsidRPr="002A00BF">
              <w:rPr>
                <w:rFonts w:cs="Arial"/>
              </w:rPr>
              <w:t>Shows commitment to continuing professional development and enhancing employability</w:t>
            </w:r>
          </w:p>
          <w:p w:rsidR="005A47A3" w:rsidRDefault="00AB0398" w:rsidP="002045B8">
            <w:pPr>
              <w:numPr>
                <w:ilvl w:val="0"/>
                <w:numId w:val="19"/>
              </w:numPr>
              <w:rPr>
                <w:rFonts w:cs="Arial"/>
              </w:rPr>
            </w:pPr>
            <w:r w:rsidRPr="002A00BF">
              <w:rPr>
                <w:rFonts w:cs="Arial"/>
              </w:rPr>
              <w:t>Maintains and develops relevant skills set and experience in preparation for a wide range of opportunities within and outside academia</w:t>
            </w:r>
          </w:p>
          <w:p w:rsidR="005A47A3" w:rsidRDefault="00AB0398" w:rsidP="002045B8">
            <w:pPr>
              <w:numPr>
                <w:ilvl w:val="0"/>
                <w:numId w:val="19"/>
              </w:numPr>
              <w:rPr>
                <w:rFonts w:cs="Arial"/>
              </w:rPr>
            </w:pPr>
            <w:r w:rsidRPr="002A00BF">
              <w:rPr>
                <w:rFonts w:cs="Arial"/>
              </w:rPr>
              <w:t>Actively networks for professional and career purposes and seeks to enhance research reputation and esteem</w:t>
            </w:r>
          </w:p>
          <w:p w:rsidR="005A47A3" w:rsidRDefault="00AB0398" w:rsidP="002045B8">
            <w:pPr>
              <w:numPr>
                <w:ilvl w:val="0"/>
                <w:numId w:val="19"/>
              </w:numPr>
              <w:rPr>
                <w:rFonts w:cs="Arial"/>
              </w:rPr>
            </w:pPr>
            <w:r w:rsidRPr="002A00BF">
              <w:rPr>
                <w:rFonts w:cs="Arial"/>
              </w:rPr>
              <w:t>Actively networks for professional and career purposes and seeks to enhance research reputation and esteem</w:t>
            </w:r>
          </w:p>
        </w:tc>
      </w:tr>
    </w:tbl>
    <w:p w:rsidR="005A47A3" w:rsidRDefault="005A47A3" w:rsidP="005A47A3">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71"/>
      </w:tblGrid>
      <w:tr w:rsidR="00AB0398" w:rsidRPr="002A00BF" w:rsidTr="00AB0398">
        <w:tc>
          <w:tcPr>
            <w:tcW w:w="9322" w:type="dxa"/>
            <w:gridSpan w:val="2"/>
          </w:tcPr>
          <w:p w:rsidR="005A47A3" w:rsidRDefault="00AB0398" w:rsidP="005A47A3">
            <w:pPr>
              <w:jc w:val="both"/>
              <w:rPr>
                <w:rFonts w:cs="Arial"/>
                <w:b/>
              </w:rPr>
            </w:pPr>
            <w:r>
              <w:rPr>
                <w:rFonts w:cs="Arial"/>
                <w:b/>
              </w:rPr>
              <w:t xml:space="preserve">Domain C: </w:t>
            </w:r>
            <w:r w:rsidRPr="002A00BF">
              <w:rPr>
                <w:rFonts w:cs="Arial"/>
                <w:b/>
              </w:rPr>
              <w:t xml:space="preserve">Research organisation and governance </w:t>
            </w:r>
          </w:p>
        </w:tc>
      </w:tr>
      <w:tr w:rsidR="00AB0398" w:rsidRPr="002A00BF" w:rsidTr="00AB0398">
        <w:trPr>
          <w:trHeight w:val="4536"/>
        </w:trPr>
        <w:tc>
          <w:tcPr>
            <w:tcW w:w="1951" w:type="dxa"/>
          </w:tcPr>
          <w:p w:rsidR="005A47A3" w:rsidRDefault="00AB0398" w:rsidP="005A47A3">
            <w:pPr>
              <w:jc w:val="both"/>
              <w:rPr>
                <w:rFonts w:cs="Arial"/>
                <w:b/>
              </w:rPr>
            </w:pPr>
            <w:r w:rsidRPr="002A00BF">
              <w:rPr>
                <w:rFonts w:cs="Arial"/>
                <w:b/>
              </w:rPr>
              <w:t>Professional Conduct (C1)</w:t>
            </w:r>
          </w:p>
        </w:tc>
        <w:tc>
          <w:tcPr>
            <w:tcW w:w="7371" w:type="dxa"/>
          </w:tcPr>
          <w:p w:rsidR="005A47A3" w:rsidRDefault="00AB0398" w:rsidP="002045B8">
            <w:pPr>
              <w:rPr>
                <w:rFonts w:cs="Arial"/>
              </w:rPr>
            </w:pPr>
            <w:r w:rsidRPr="002A00BF">
              <w:rPr>
                <w:rFonts w:cs="Arial"/>
              </w:rPr>
              <w:t>Knowledge</w:t>
            </w:r>
          </w:p>
          <w:p w:rsidR="005A47A3" w:rsidRDefault="00AB0398" w:rsidP="002045B8">
            <w:pPr>
              <w:numPr>
                <w:ilvl w:val="0"/>
                <w:numId w:val="20"/>
              </w:numPr>
              <w:rPr>
                <w:rFonts w:cs="Arial"/>
              </w:rPr>
            </w:pPr>
            <w:r w:rsidRPr="002A00BF">
              <w:rPr>
                <w:rFonts w:cs="Arial"/>
              </w:rPr>
              <w:t>Health and safety issues, confidentiality and ethical requirements of his/her research field.</w:t>
            </w:r>
          </w:p>
          <w:p w:rsidR="005A47A3" w:rsidRDefault="00AB0398" w:rsidP="002045B8">
            <w:pPr>
              <w:numPr>
                <w:ilvl w:val="0"/>
                <w:numId w:val="20"/>
              </w:numPr>
              <w:rPr>
                <w:rFonts w:cs="Arial"/>
              </w:rPr>
            </w:pPr>
            <w:r w:rsidRPr="002A00BF">
              <w:rPr>
                <w:rFonts w:cs="Arial"/>
              </w:rPr>
              <w:t>The legal requirements and regulations relating to the area of research and the research environment.</w:t>
            </w:r>
          </w:p>
          <w:p w:rsidR="005A47A3" w:rsidRDefault="00AB0398" w:rsidP="002045B8">
            <w:pPr>
              <w:numPr>
                <w:ilvl w:val="0"/>
                <w:numId w:val="20"/>
              </w:numPr>
              <w:rPr>
                <w:rFonts w:cs="Arial"/>
              </w:rPr>
            </w:pPr>
            <w:r w:rsidRPr="002A00BF">
              <w:rPr>
                <w:rFonts w:cs="Arial"/>
              </w:rPr>
              <w:t>The principles of intellectual property rights (IPR) and copyright issues, as they relate to research, its commercialisation and dissemination.</w:t>
            </w:r>
          </w:p>
          <w:p w:rsidR="005A47A3" w:rsidRDefault="00AB0398" w:rsidP="002045B8">
            <w:pPr>
              <w:numPr>
                <w:ilvl w:val="0"/>
                <w:numId w:val="20"/>
              </w:numPr>
              <w:rPr>
                <w:rFonts w:cs="Arial"/>
              </w:rPr>
            </w:pPr>
            <w:r w:rsidRPr="002A00BF">
              <w:rPr>
                <w:rFonts w:cs="Arial"/>
              </w:rPr>
              <w:t>Organisational and professional requirements and environmental impact of research.</w:t>
            </w:r>
          </w:p>
          <w:p w:rsidR="005A47A3" w:rsidRDefault="00AB0398" w:rsidP="002045B8">
            <w:pPr>
              <w:numPr>
                <w:ilvl w:val="0"/>
                <w:numId w:val="20"/>
              </w:numPr>
              <w:rPr>
                <w:rFonts w:cs="Arial"/>
              </w:rPr>
            </w:pPr>
            <w:r w:rsidRPr="002A00BF">
              <w:rPr>
                <w:rFonts w:cs="Arial"/>
              </w:rPr>
              <w:t>The concept of corporate social responsibility.</w:t>
            </w:r>
          </w:p>
          <w:p w:rsidR="005A47A3" w:rsidRDefault="00AB0398" w:rsidP="002045B8">
            <w:pPr>
              <w:rPr>
                <w:rFonts w:cs="Arial"/>
              </w:rPr>
            </w:pPr>
            <w:r w:rsidRPr="002A00BF">
              <w:rPr>
                <w:rFonts w:cs="Arial"/>
              </w:rPr>
              <w:t>Behaviour</w:t>
            </w:r>
          </w:p>
          <w:p w:rsidR="005A47A3" w:rsidRDefault="00AB0398" w:rsidP="002045B8">
            <w:pPr>
              <w:numPr>
                <w:ilvl w:val="0"/>
                <w:numId w:val="21"/>
              </w:numPr>
              <w:rPr>
                <w:rFonts w:cs="Arial"/>
              </w:rPr>
            </w:pPr>
            <w:r w:rsidRPr="002A00BF">
              <w:rPr>
                <w:rFonts w:cs="Arial"/>
              </w:rPr>
              <w:t>Respects, acknowledges and attributes the contribution of others</w:t>
            </w:r>
          </w:p>
          <w:p w:rsidR="005A47A3" w:rsidRDefault="00AB0398" w:rsidP="002045B8">
            <w:pPr>
              <w:numPr>
                <w:ilvl w:val="0"/>
                <w:numId w:val="21"/>
              </w:numPr>
              <w:rPr>
                <w:rFonts w:cs="Arial"/>
              </w:rPr>
            </w:pPr>
            <w:r w:rsidRPr="002A00BF">
              <w:rPr>
                <w:rFonts w:cs="Arial"/>
              </w:rPr>
              <w:t>Seeks to protect, where appropriate, the intellectual assets arising from research and to maximise the wider value of research findings</w:t>
            </w:r>
          </w:p>
          <w:p w:rsidR="005A47A3" w:rsidRDefault="00AB0398" w:rsidP="002045B8">
            <w:pPr>
              <w:numPr>
                <w:ilvl w:val="0"/>
                <w:numId w:val="21"/>
              </w:numPr>
              <w:rPr>
                <w:rFonts w:cs="Arial"/>
              </w:rPr>
            </w:pPr>
            <w:r w:rsidRPr="002A00BF">
              <w:rPr>
                <w:rFonts w:cs="Arial"/>
              </w:rPr>
              <w:t>Acts with professional integrity in all aspects of research governance</w:t>
            </w:r>
          </w:p>
          <w:p w:rsidR="005A47A3" w:rsidRDefault="00AB0398" w:rsidP="002045B8">
            <w:pPr>
              <w:numPr>
                <w:ilvl w:val="0"/>
                <w:numId w:val="21"/>
              </w:numPr>
              <w:rPr>
                <w:rFonts w:cs="Arial"/>
              </w:rPr>
            </w:pPr>
            <w:r w:rsidRPr="002A00BF">
              <w:rPr>
                <w:rFonts w:cs="Arial"/>
              </w:rPr>
              <w:t>Uses institutional/organisational resources responsibly and appropriately</w:t>
            </w:r>
          </w:p>
          <w:p w:rsidR="005A47A3" w:rsidRDefault="00AB0398" w:rsidP="002045B8">
            <w:pPr>
              <w:numPr>
                <w:ilvl w:val="0"/>
                <w:numId w:val="21"/>
              </w:numPr>
              <w:rPr>
                <w:rFonts w:cs="Arial"/>
              </w:rPr>
            </w:pPr>
            <w:r w:rsidRPr="002A00BF">
              <w:rPr>
                <w:rFonts w:cs="Arial"/>
              </w:rPr>
              <w:t>Seeks ways of working in a sustainable manner</w:t>
            </w:r>
          </w:p>
          <w:p w:rsidR="005A47A3" w:rsidRDefault="00AB0398" w:rsidP="002045B8">
            <w:pPr>
              <w:tabs>
                <w:tab w:val="left" w:pos="4440"/>
              </w:tabs>
              <w:rPr>
                <w:rFonts w:cs="Arial"/>
              </w:rPr>
            </w:pPr>
            <w:r w:rsidRPr="002A00BF">
              <w:rPr>
                <w:rFonts w:cs="Arial"/>
              </w:rPr>
              <w:t>Attitude</w:t>
            </w:r>
            <w:r w:rsidRPr="002A00BF">
              <w:rPr>
                <w:rFonts w:cs="Arial"/>
              </w:rPr>
              <w:tab/>
            </w:r>
          </w:p>
          <w:p w:rsidR="005A47A3" w:rsidRDefault="00AB0398" w:rsidP="002045B8">
            <w:pPr>
              <w:numPr>
                <w:ilvl w:val="0"/>
                <w:numId w:val="21"/>
              </w:numPr>
              <w:rPr>
                <w:rFonts w:cs="Arial"/>
              </w:rPr>
            </w:pPr>
            <w:r w:rsidRPr="002A00BF">
              <w:rPr>
                <w:rFonts w:cs="Arial"/>
              </w:rPr>
              <w:t>Respects, upholds and meets professional standards and requirements</w:t>
            </w:r>
          </w:p>
        </w:tc>
      </w:tr>
      <w:tr w:rsidR="00AB0398" w:rsidRPr="002A00BF" w:rsidTr="00AB0398">
        <w:tc>
          <w:tcPr>
            <w:tcW w:w="1951" w:type="dxa"/>
          </w:tcPr>
          <w:p w:rsidR="005A47A3" w:rsidRDefault="00AB0398" w:rsidP="005A47A3">
            <w:pPr>
              <w:jc w:val="both"/>
              <w:rPr>
                <w:rFonts w:cs="Arial"/>
                <w:b/>
              </w:rPr>
            </w:pPr>
            <w:r w:rsidRPr="002A00BF">
              <w:rPr>
                <w:rFonts w:cs="Arial"/>
                <w:b/>
              </w:rPr>
              <w:t>Research Management (C2)</w:t>
            </w:r>
          </w:p>
        </w:tc>
        <w:tc>
          <w:tcPr>
            <w:tcW w:w="7371" w:type="dxa"/>
          </w:tcPr>
          <w:p w:rsidR="005A47A3" w:rsidRDefault="00AB0398" w:rsidP="002045B8">
            <w:pPr>
              <w:rPr>
                <w:rFonts w:cs="Arial"/>
              </w:rPr>
            </w:pPr>
            <w:r w:rsidRPr="002A00BF">
              <w:rPr>
                <w:rFonts w:cs="Arial"/>
              </w:rPr>
              <w:t>Knowledge</w:t>
            </w:r>
          </w:p>
          <w:p w:rsidR="005A47A3" w:rsidRDefault="00AB0398" w:rsidP="002045B8">
            <w:pPr>
              <w:numPr>
                <w:ilvl w:val="0"/>
                <w:numId w:val="21"/>
              </w:numPr>
              <w:rPr>
                <w:rFonts w:cs="Arial"/>
              </w:rPr>
            </w:pPr>
            <w:r w:rsidRPr="002A00BF">
              <w:rPr>
                <w:rFonts w:cs="Arial"/>
              </w:rPr>
              <w:t>The contribution of research to the health of disciplines and institutional missions</w:t>
            </w:r>
          </w:p>
          <w:p w:rsidR="005A47A3" w:rsidRDefault="00AB0398" w:rsidP="002045B8">
            <w:pPr>
              <w:widowControl w:val="0"/>
              <w:numPr>
                <w:ilvl w:val="0"/>
                <w:numId w:val="21"/>
              </w:numPr>
              <w:rPr>
                <w:rFonts w:cs="Arial"/>
              </w:rPr>
            </w:pPr>
            <w:r w:rsidRPr="002A00BF">
              <w:rPr>
                <w:rFonts w:cs="Arial"/>
              </w:rPr>
              <w:t>Project management tools and techniques</w:t>
            </w:r>
          </w:p>
          <w:p w:rsidR="005A47A3" w:rsidRDefault="00AB0398" w:rsidP="002045B8">
            <w:pPr>
              <w:widowControl w:val="0"/>
              <w:rPr>
                <w:rFonts w:cs="Arial"/>
              </w:rPr>
            </w:pPr>
            <w:r w:rsidRPr="002A00BF">
              <w:rPr>
                <w:rFonts w:cs="Arial"/>
              </w:rPr>
              <w:t>Behaviour</w:t>
            </w:r>
          </w:p>
          <w:p w:rsidR="005A47A3" w:rsidRDefault="00AB0398" w:rsidP="002045B8">
            <w:pPr>
              <w:widowControl w:val="0"/>
              <w:numPr>
                <w:ilvl w:val="0"/>
                <w:numId w:val="21"/>
              </w:numPr>
              <w:rPr>
                <w:rFonts w:cs="Arial"/>
              </w:rPr>
            </w:pPr>
            <w:r w:rsidRPr="002A00BF">
              <w:rPr>
                <w:rFonts w:cs="Arial"/>
              </w:rPr>
              <w:t>Applies appropriate project management tools and techniques</w:t>
            </w:r>
          </w:p>
          <w:p w:rsidR="005A47A3" w:rsidRDefault="00AB0398" w:rsidP="002045B8">
            <w:pPr>
              <w:widowControl w:val="0"/>
              <w:numPr>
                <w:ilvl w:val="0"/>
                <w:numId w:val="21"/>
              </w:numPr>
              <w:rPr>
                <w:rFonts w:cs="Arial"/>
              </w:rPr>
            </w:pPr>
            <w:r w:rsidRPr="002A00BF">
              <w:rPr>
                <w:rFonts w:cs="Arial"/>
              </w:rPr>
              <w:t>Sets goals and plans and manages resources to deliver results</w:t>
            </w:r>
          </w:p>
          <w:p w:rsidR="005A47A3" w:rsidRDefault="00AB0398" w:rsidP="002045B8">
            <w:pPr>
              <w:widowControl w:val="0"/>
              <w:numPr>
                <w:ilvl w:val="0"/>
                <w:numId w:val="21"/>
              </w:numPr>
              <w:rPr>
                <w:rFonts w:cs="Arial"/>
              </w:rPr>
            </w:pPr>
            <w:r w:rsidRPr="002A00BF">
              <w:rPr>
                <w:rFonts w:cs="Arial"/>
              </w:rPr>
              <w:t>Effectively assesses and manages risks</w:t>
            </w:r>
          </w:p>
          <w:p w:rsidR="005A47A3" w:rsidRDefault="00AB0398" w:rsidP="002045B8">
            <w:pPr>
              <w:widowControl w:val="0"/>
              <w:numPr>
                <w:ilvl w:val="0"/>
                <w:numId w:val="21"/>
              </w:numPr>
              <w:rPr>
                <w:rFonts w:cs="Arial"/>
              </w:rPr>
            </w:pPr>
            <w:r w:rsidRPr="002A00BF">
              <w:rPr>
                <w:rFonts w:cs="Arial"/>
              </w:rPr>
              <w:t>Evaluates the effectiveness of research projects</w:t>
            </w:r>
          </w:p>
        </w:tc>
      </w:tr>
      <w:tr w:rsidR="00AB0398" w:rsidRPr="002A00BF" w:rsidTr="00AB0398">
        <w:tc>
          <w:tcPr>
            <w:tcW w:w="1951" w:type="dxa"/>
          </w:tcPr>
          <w:p w:rsidR="005A47A3" w:rsidRDefault="00AB0398" w:rsidP="00261679">
            <w:pPr>
              <w:rPr>
                <w:rFonts w:cs="Arial"/>
                <w:b/>
              </w:rPr>
            </w:pPr>
            <w:r w:rsidRPr="002A00BF">
              <w:rPr>
                <w:rFonts w:cs="Arial"/>
                <w:b/>
              </w:rPr>
              <w:t>Finance, funding and resources (C3)</w:t>
            </w:r>
          </w:p>
        </w:tc>
        <w:tc>
          <w:tcPr>
            <w:tcW w:w="7371" w:type="dxa"/>
          </w:tcPr>
          <w:p w:rsidR="005A47A3" w:rsidRDefault="00AB0398" w:rsidP="002045B8">
            <w:pPr>
              <w:rPr>
                <w:rFonts w:cs="Arial"/>
              </w:rPr>
            </w:pPr>
            <w:r w:rsidRPr="002A00BF">
              <w:rPr>
                <w:rFonts w:cs="Arial"/>
              </w:rPr>
              <w:t>Knowledge</w:t>
            </w:r>
          </w:p>
          <w:p w:rsidR="005A47A3" w:rsidRDefault="00AB0398" w:rsidP="002045B8">
            <w:pPr>
              <w:numPr>
                <w:ilvl w:val="0"/>
                <w:numId w:val="22"/>
              </w:numPr>
              <w:rPr>
                <w:rFonts w:cs="Arial"/>
              </w:rPr>
            </w:pPr>
            <w:r w:rsidRPr="002A00BF">
              <w:rPr>
                <w:rFonts w:cs="Arial"/>
              </w:rPr>
              <w:t>The requirement for research income generation and financial management</w:t>
            </w:r>
          </w:p>
          <w:p w:rsidR="005A47A3" w:rsidRDefault="00AB0398" w:rsidP="002045B8">
            <w:pPr>
              <w:numPr>
                <w:ilvl w:val="0"/>
                <w:numId w:val="22"/>
              </w:numPr>
              <w:rPr>
                <w:rFonts w:cs="Arial"/>
              </w:rPr>
            </w:pPr>
            <w:r w:rsidRPr="002A00BF">
              <w:rPr>
                <w:rFonts w:cs="Arial"/>
              </w:rPr>
              <w:t>Mechanisms for funding, the range of funding sources and the processes for making applications</w:t>
            </w:r>
          </w:p>
          <w:p w:rsidR="005A47A3" w:rsidRDefault="00AB0398" w:rsidP="002045B8">
            <w:pPr>
              <w:numPr>
                <w:ilvl w:val="0"/>
                <w:numId w:val="22"/>
              </w:numPr>
              <w:rPr>
                <w:rFonts w:cs="Arial"/>
              </w:rPr>
            </w:pPr>
            <w:r w:rsidRPr="002A00BF">
              <w:rPr>
                <w:rFonts w:cs="Arial"/>
              </w:rPr>
              <w:t>Local administrative systems, reporting procedures and infrastructure processes</w:t>
            </w:r>
          </w:p>
          <w:p w:rsidR="005A47A3" w:rsidRDefault="00AB0398" w:rsidP="002045B8">
            <w:pPr>
              <w:rPr>
                <w:rFonts w:cs="Arial"/>
              </w:rPr>
            </w:pPr>
            <w:r w:rsidRPr="002A00BF">
              <w:rPr>
                <w:rFonts w:cs="Arial"/>
              </w:rPr>
              <w:t>Behaviour</w:t>
            </w:r>
          </w:p>
          <w:p w:rsidR="005A47A3" w:rsidRDefault="00AB0398" w:rsidP="002045B8">
            <w:pPr>
              <w:numPr>
                <w:ilvl w:val="0"/>
                <w:numId w:val="22"/>
              </w:numPr>
              <w:rPr>
                <w:rFonts w:cs="Arial"/>
              </w:rPr>
            </w:pPr>
            <w:r w:rsidRPr="002A00BF">
              <w:rPr>
                <w:rFonts w:cs="Arial"/>
              </w:rPr>
              <w:t>Responsibly manages finances, resources and infrastructures related to research</w:t>
            </w:r>
          </w:p>
        </w:tc>
      </w:tr>
    </w:tbl>
    <w:p w:rsidR="005A47A3" w:rsidRDefault="005A47A3" w:rsidP="005A47A3">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71"/>
      </w:tblGrid>
      <w:tr w:rsidR="00AB0398" w:rsidRPr="002A00BF" w:rsidTr="00AB0398">
        <w:tc>
          <w:tcPr>
            <w:tcW w:w="9322" w:type="dxa"/>
            <w:gridSpan w:val="2"/>
          </w:tcPr>
          <w:p w:rsidR="005A47A3" w:rsidRDefault="00AB0398" w:rsidP="005A47A3">
            <w:pPr>
              <w:jc w:val="both"/>
              <w:rPr>
                <w:rFonts w:cs="Arial"/>
                <w:b/>
              </w:rPr>
            </w:pPr>
            <w:r>
              <w:rPr>
                <w:rFonts w:cs="Arial"/>
                <w:b/>
              </w:rPr>
              <w:lastRenderedPageBreak/>
              <w:t xml:space="preserve">Domain D: </w:t>
            </w:r>
            <w:r w:rsidRPr="002A00BF">
              <w:rPr>
                <w:rFonts w:cs="Arial"/>
                <w:b/>
              </w:rPr>
              <w:t xml:space="preserve">Engagement, influence and impact </w:t>
            </w:r>
          </w:p>
        </w:tc>
      </w:tr>
      <w:tr w:rsidR="00AB0398" w:rsidRPr="002A00BF" w:rsidTr="00AB0398">
        <w:tc>
          <w:tcPr>
            <w:tcW w:w="1951" w:type="dxa"/>
          </w:tcPr>
          <w:p w:rsidR="005A47A3" w:rsidRDefault="00AB0398" w:rsidP="005A47A3">
            <w:pPr>
              <w:jc w:val="both"/>
              <w:rPr>
                <w:rFonts w:cs="Arial"/>
                <w:b/>
              </w:rPr>
            </w:pPr>
            <w:r w:rsidRPr="002A00BF">
              <w:rPr>
                <w:rFonts w:cs="Arial"/>
                <w:b/>
              </w:rPr>
              <w:t xml:space="preserve">Communication and dissemination (D1) </w:t>
            </w:r>
          </w:p>
        </w:tc>
        <w:tc>
          <w:tcPr>
            <w:tcW w:w="7371" w:type="dxa"/>
          </w:tcPr>
          <w:p w:rsidR="005A47A3" w:rsidRDefault="00AB0398" w:rsidP="002045B8">
            <w:pPr>
              <w:rPr>
                <w:rFonts w:cs="Arial"/>
              </w:rPr>
            </w:pPr>
            <w:r w:rsidRPr="002A00BF">
              <w:rPr>
                <w:rFonts w:cs="Arial"/>
              </w:rPr>
              <w:t>Knowledge</w:t>
            </w:r>
          </w:p>
          <w:p w:rsidR="005A47A3" w:rsidRDefault="00AB0398" w:rsidP="002045B8">
            <w:pPr>
              <w:numPr>
                <w:ilvl w:val="0"/>
                <w:numId w:val="23"/>
              </w:numPr>
              <w:rPr>
                <w:rFonts w:cs="Arial"/>
              </w:rPr>
            </w:pPr>
            <w:r w:rsidRPr="002A00BF">
              <w:rPr>
                <w:rFonts w:cs="Arial"/>
              </w:rPr>
              <w:t>Appropriate communication and dissemination mechanisms for different audiences</w:t>
            </w:r>
          </w:p>
          <w:p w:rsidR="005A47A3" w:rsidRDefault="00AB0398" w:rsidP="002045B8">
            <w:pPr>
              <w:numPr>
                <w:ilvl w:val="0"/>
                <w:numId w:val="23"/>
              </w:numPr>
              <w:rPr>
                <w:rFonts w:cs="Arial"/>
              </w:rPr>
            </w:pPr>
            <w:r w:rsidRPr="002A00BF">
              <w:rPr>
                <w:rFonts w:cs="Arial"/>
              </w:rPr>
              <w:t>The importance of engaging in the processes of publication and dissemination of research results and impacts</w:t>
            </w:r>
          </w:p>
          <w:p w:rsidR="005A47A3" w:rsidRDefault="00AB0398" w:rsidP="002045B8">
            <w:pPr>
              <w:rPr>
                <w:rFonts w:cs="Arial"/>
              </w:rPr>
            </w:pPr>
            <w:r w:rsidRPr="002A00BF">
              <w:rPr>
                <w:rFonts w:cs="Arial"/>
              </w:rPr>
              <w:t>Behaviour</w:t>
            </w:r>
          </w:p>
          <w:p w:rsidR="005A47A3" w:rsidRDefault="00AB0398" w:rsidP="002045B8">
            <w:pPr>
              <w:numPr>
                <w:ilvl w:val="0"/>
                <w:numId w:val="23"/>
              </w:numPr>
              <w:rPr>
                <w:rFonts w:cs="Arial"/>
              </w:rPr>
            </w:pPr>
            <w:r w:rsidRPr="002A00BF">
              <w:rPr>
                <w:rFonts w:cs="Arial"/>
              </w:rPr>
              <w:t>Communicates effectively in both written and oral modes with a range of audiences formally and informally through a variety of different techniques and media</w:t>
            </w:r>
          </w:p>
          <w:p w:rsidR="005A47A3" w:rsidRDefault="00AB0398" w:rsidP="002045B8">
            <w:pPr>
              <w:numPr>
                <w:ilvl w:val="0"/>
                <w:numId w:val="23"/>
              </w:numPr>
              <w:rPr>
                <w:rFonts w:cs="Arial"/>
              </w:rPr>
            </w:pPr>
            <w:r w:rsidRPr="002A00BF">
              <w:rPr>
                <w:rFonts w:cs="Arial"/>
              </w:rPr>
              <w:t>Actively engages in publication and dissemination of research results and impacts</w:t>
            </w:r>
          </w:p>
        </w:tc>
      </w:tr>
      <w:tr w:rsidR="00AB0398" w:rsidRPr="002A00BF" w:rsidTr="00AB0398">
        <w:tc>
          <w:tcPr>
            <w:tcW w:w="1951" w:type="dxa"/>
          </w:tcPr>
          <w:p w:rsidR="005A47A3" w:rsidRDefault="00AB0398" w:rsidP="00261679">
            <w:pPr>
              <w:rPr>
                <w:rFonts w:cs="Arial"/>
                <w:b/>
              </w:rPr>
            </w:pPr>
            <w:r w:rsidRPr="002A00BF">
              <w:rPr>
                <w:rFonts w:cs="Arial"/>
                <w:b/>
              </w:rPr>
              <w:t>Working with others (D2)</w:t>
            </w:r>
          </w:p>
        </w:tc>
        <w:tc>
          <w:tcPr>
            <w:tcW w:w="7371" w:type="dxa"/>
          </w:tcPr>
          <w:p w:rsidR="005A47A3" w:rsidRDefault="00AB0398" w:rsidP="002045B8">
            <w:pPr>
              <w:rPr>
                <w:rFonts w:cs="Arial"/>
              </w:rPr>
            </w:pPr>
            <w:r w:rsidRPr="002A00BF">
              <w:rPr>
                <w:rFonts w:cs="Arial"/>
              </w:rPr>
              <w:t>Behaviour</w:t>
            </w:r>
          </w:p>
          <w:p w:rsidR="005A47A3" w:rsidRDefault="00AB0398" w:rsidP="002045B8">
            <w:pPr>
              <w:numPr>
                <w:ilvl w:val="0"/>
                <w:numId w:val="24"/>
              </w:numPr>
              <w:rPr>
                <w:rFonts w:cs="Arial"/>
              </w:rPr>
            </w:pPr>
            <w:r w:rsidRPr="002A00BF">
              <w:rPr>
                <w:rFonts w:cs="Arial"/>
              </w:rPr>
              <w:t>Actively works in an inclusive, respectful and constructive way with colleagues, stakeholders and research users</w:t>
            </w:r>
          </w:p>
          <w:p w:rsidR="005A47A3" w:rsidRDefault="00AB0398" w:rsidP="002045B8">
            <w:pPr>
              <w:numPr>
                <w:ilvl w:val="0"/>
                <w:numId w:val="24"/>
              </w:numPr>
              <w:rPr>
                <w:rFonts w:cs="Arial"/>
              </w:rPr>
            </w:pPr>
            <w:r w:rsidRPr="002A00BF">
              <w:rPr>
                <w:rFonts w:cs="Arial"/>
              </w:rPr>
              <w:t>Recognises and acknowledges the contribution of others and own part in team success</w:t>
            </w:r>
          </w:p>
          <w:p w:rsidR="005A47A3" w:rsidRDefault="00AB0398" w:rsidP="002045B8">
            <w:pPr>
              <w:numPr>
                <w:ilvl w:val="0"/>
                <w:numId w:val="24"/>
              </w:numPr>
              <w:rPr>
                <w:rFonts w:cs="Arial"/>
              </w:rPr>
            </w:pPr>
            <w:r w:rsidRPr="002A00BF">
              <w:rPr>
                <w:rFonts w:cs="Arial"/>
              </w:rPr>
              <w:t>Builds relationships in academic and commercial contexts; approachable and interacts constructively with others; manages expectations and resolves conflict</w:t>
            </w:r>
          </w:p>
          <w:p w:rsidR="005A47A3" w:rsidRDefault="00AB0398" w:rsidP="002045B8">
            <w:pPr>
              <w:numPr>
                <w:ilvl w:val="0"/>
                <w:numId w:val="24"/>
              </w:numPr>
              <w:rPr>
                <w:rFonts w:cs="Arial"/>
              </w:rPr>
            </w:pPr>
            <w:r w:rsidRPr="002A00BF">
              <w:rPr>
                <w:rFonts w:cs="Arial"/>
              </w:rPr>
              <w:t>Supervises, mentors and develops the potential of less experienced researchers and colleagues through support and advise</w:t>
            </w:r>
          </w:p>
          <w:p w:rsidR="005A47A3" w:rsidRDefault="00AB0398" w:rsidP="002045B8">
            <w:pPr>
              <w:numPr>
                <w:ilvl w:val="0"/>
                <w:numId w:val="24"/>
              </w:numPr>
              <w:rPr>
                <w:rFonts w:cs="Arial"/>
              </w:rPr>
            </w:pPr>
            <w:r w:rsidRPr="002A00BF">
              <w:rPr>
                <w:rFonts w:cs="Arial"/>
              </w:rPr>
              <w:t>Leads, motivates and influences where appropriate; persuades through listening and convincing discussion</w:t>
            </w:r>
          </w:p>
          <w:p w:rsidR="005A47A3" w:rsidRDefault="00AB0398" w:rsidP="002045B8">
            <w:pPr>
              <w:numPr>
                <w:ilvl w:val="0"/>
                <w:numId w:val="24"/>
              </w:numPr>
              <w:rPr>
                <w:rFonts w:cs="Arial"/>
              </w:rPr>
            </w:pPr>
            <w:r w:rsidRPr="002A00BF">
              <w:rPr>
                <w:rFonts w:cs="Arial"/>
              </w:rPr>
              <w:t>Builds and sustains collaborative relationships and works pro-actively to create and develop knowledge with a range of stakeholders, including researchers, funders and users of research</w:t>
            </w:r>
          </w:p>
          <w:p w:rsidR="005A47A3" w:rsidRDefault="00AB0398" w:rsidP="002045B8">
            <w:pPr>
              <w:rPr>
                <w:rFonts w:cs="Arial"/>
              </w:rPr>
            </w:pPr>
            <w:r w:rsidRPr="002A00BF">
              <w:rPr>
                <w:rFonts w:cs="Arial"/>
              </w:rPr>
              <w:t>Attitude</w:t>
            </w:r>
          </w:p>
          <w:p w:rsidR="005A47A3" w:rsidRDefault="00AB0398" w:rsidP="002045B8">
            <w:pPr>
              <w:numPr>
                <w:ilvl w:val="0"/>
                <w:numId w:val="25"/>
              </w:numPr>
              <w:rPr>
                <w:rFonts w:cs="Arial"/>
              </w:rPr>
            </w:pPr>
            <w:r w:rsidRPr="002A00BF">
              <w:rPr>
                <w:rFonts w:cs="Arial"/>
              </w:rPr>
              <w:t>Respects the inclusive and collegial manner in which researchers conduct relationships within and beyond academia</w:t>
            </w:r>
          </w:p>
          <w:p w:rsidR="005A47A3" w:rsidRDefault="00AB0398" w:rsidP="002045B8">
            <w:pPr>
              <w:numPr>
                <w:ilvl w:val="0"/>
                <w:numId w:val="25"/>
              </w:numPr>
              <w:rPr>
                <w:rFonts w:cs="Arial"/>
              </w:rPr>
            </w:pPr>
            <w:r w:rsidRPr="002A00BF">
              <w:rPr>
                <w:rFonts w:cs="Arial"/>
              </w:rPr>
              <w:t>Recognises the potential for working in sustained partnerships with a range of stakeholders to generate new ideas, insights and maximise the potential for wider societal and economic impact</w:t>
            </w:r>
          </w:p>
          <w:p w:rsidR="005A47A3" w:rsidRDefault="00AB0398" w:rsidP="002045B8">
            <w:pPr>
              <w:numPr>
                <w:ilvl w:val="0"/>
                <w:numId w:val="25"/>
              </w:numPr>
              <w:rPr>
                <w:rFonts w:cs="Arial"/>
              </w:rPr>
            </w:pPr>
            <w:r w:rsidRPr="002A00BF">
              <w:rPr>
                <w:rFonts w:cs="Arial"/>
              </w:rPr>
              <w:t>Respects individual difference and diversity</w:t>
            </w:r>
          </w:p>
        </w:tc>
      </w:tr>
      <w:tr w:rsidR="00AB0398" w:rsidRPr="002A00BF" w:rsidTr="00AB0398">
        <w:tc>
          <w:tcPr>
            <w:tcW w:w="1951" w:type="dxa"/>
          </w:tcPr>
          <w:p w:rsidR="005A47A3" w:rsidRDefault="00AB0398" w:rsidP="005A47A3">
            <w:pPr>
              <w:jc w:val="both"/>
              <w:rPr>
                <w:rFonts w:cs="Arial"/>
                <w:b/>
              </w:rPr>
            </w:pPr>
            <w:r w:rsidRPr="002A00BF">
              <w:rPr>
                <w:rFonts w:cs="Arial"/>
                <w:b/>
              </w:rPr>
              <w:t>Engagement and impact (D3)</w:t>
            </w:r>
          </w:p>
        </w:tc>
        <w:tc>
          <w:tcPr>
            <w:tcW w:w="7371" w:type="dxa"/>
          </w:tcPr>
          <w:p w:rsidR="005A47A3" w:rsidRDefault="00AB0398" w:rsidP="002045B8">
            <w:pPr>
              <w:rPr>
                <w:rFonts w:cs="Arial"/>
              </w:rPr>
            </w:pPr>
            <w:r w:rsidRPr="002A00BF">
              <w:rPr>
                <w:rFonts w:cs="Arial"/>
              </w:rPr>
              <w:t>Knowledge</w:t>
            </w:r>
          </w:p>
          <w:p w:rsidR="005A47A3" w:rsidRDefault="00AB0398" w:rsidP="002045B8">
            <w:pPr>
              <w:numPr>
                <w:ilvl w:val="0"/>
                <w:numId w:val="25"/>
              </w:numPr>
              <w:rPr>
                <w:rFonts w:cs="Arial"/>
              </w:rPr>
            </w:pPr>
            <w:r w:rsidRPr="002A00BF">
              <w:rPr>
                <w:rFonts w:cs="Arial"/>
              </w:rPr>
              <w:t>Global, organisational, cultural and environmental contexts, and the wider impact of research</w:t>
            </w:r>
          </w:p>
          <w:p w:rsidR="005A47A3" w:rsidRDefault="00AB0398" w:rsidP="002045B8">
            <w:pPr>
              <w:numPr>
                <w:ilvl w:val="0"/>
                <w:numId w:val="25"/>
              </w:numPr>
              <w:rPr>
                <w:rFonts w:cs="Arial"/>
              </w:rPr>
            </w:pPr>
            <w:r w:rsidRPr="002A00BF">
              <w:rPr>
                <w:rFonts w:cs="Arial"/>
              </w:rPr>
              <w:t>The social and ethical implications of research, and public attitudes to these issues</w:t>
            </w:r>
          </w:p>
          <w:p w:rsidR="005A47A3" w:rsidRDefault="00AB0398" w:rsidP="002045B8">
            <w:pPr>
              <w:numPr>
                <w:ilvl w:val="0"/>
                <w:numId w:val="25"/>
              </w:numPr>
              <w:rPr>
                <w:rFonts w:cs="Arial"/>
              </w:rPr>
            </w:pPr>
            <w:r w:rsidRPr="002A00BF">
              <w:rPr>
                <w:rFonts w:cs="Arial"/>
              </w:rPr>
              <w:t>The range of mechanisms to support knowledge transfer and maximise the impact of research in academic, economic and societal contexts</w:t>
            </w:r>
          </w:p>
          <w:p w:rsidR="005A47A3" w:rsidRDefault="00AB0398" w:rsidP="002045B8">
            <w:pPr>
              <w:rPr>
                <w:rFonts w:cs="Arial"/>
              </w:rPr>
            </w:pPr>
            <w:r w:rsidRPr="002A00BF">
              <w:rPr>
                <w:rFonts w:cs="Arial"/>
              </w:rPr>
              <w:t>Behaviour</w:t>
            </w:r>
          </w:p>
          <w:p w:rsidR="005A47A3" w:rsidRDefault="00AB0398" w:rsidP="002045B8">
            <w:pPr>
              <w:numPr>
                <w:ilvl w:val="0"/>
                <w:numId w:val="26"/>
              </w:numPr>
              <w:rPr>
                <w:rFonts w:cs="Arial"/>
              </w:rPr>
            </w:pPr>
            <w:r w:rsidRPr="002A00BF">
              <w:rPr>
                <w:rFonts w:cs="Arial"/>
              </w:rPr>
              <w:t>Engages with and shares research through research-informed and student-focused teaching</w:t>
            </w:r>
          </w:p>
          <w:p w:rsidR="005A47A3" w:rsidRPr="00452928" w:rsidRDefault="00AB0398" w:rsidP="002045B8">
            <w:pPr>
              <w:numPr>
                <w:ilvl w:val="0"/>
                <w:numId w:val="26"/>
              </w:numPr>
              <w:rPr>
                <w:rFonts w:cs="Arial"/>
              </w:rPr>
            </w:pPr>
            <w:r w:rsidRPr="00452928">
              <w:rPr>
                <w:rFonts w:cs="Arial"/>
              </w:rPr>
              <w:t>Contributes to increasing public awareness, engagement and understanding of research and associated impacts</w:t>
            </w:r>
          </w:p>
          <w:p w:rsidR="005A47A3" w:rsidRPr="00452928" w:rsidRDefault="00AB0398" w:rsidP="002045B8">
            <w:pPr>
              <w:numPr>
                <w:ilvl w:val="0"/>
                <w:numId w:val="26"/>
              </w:numPr>
              <w:rPr>
                <w:rFonts w:cs="Arial"/>
                <w:b/>
                <w:bCs/>
              </w:rPr>
            </w:pPr>
            <w:r w:rsidRPr="00452928">
              <w:rPr>
                <w:rFonts w:cs="Arial"/>
              </w:rPr>
              <w:t>Identifies innovative trends, ideas and applications; is enterprising and entrepreneurial within and beyond academia</w:t>
            </w:r>
          </w:p>
          <w:p w:rsidR="005A47A3" w:rsidRPr="00452928" w:rsidRDefault="00AB0398" w:rsidP="002045B8">
            <w:pPr>
              <w:numPr>
                <w:ilvl w:val="0"/>
                <w:numId w:val="26"/>
              </w:numPr>
              <w:rPr>
                <w:rFonts w:cs="Arial"/>
                <w:b/>
                <w:bCs/>
              </w:rPr>
            </w:pPr>
            <w:r w:rsidRPr="00452928">
              <w:rPr>
                <w:rFonts w:cs="Arial"/>
              </w:rPr>
              <w:t>Works collaboratively with all stakeholders to create, develop and exchange research knowledge to influence and benefit policy development, society and the economy</w:t>
            </w:r>
          </w:p>
          <w:p w:rsidR="005A47A3" w:rsidRPr="00201F7F" w:rsidRDefault="00AB0398" w:rsidP="002045B8">
            <w:pPr>
              <w:numPr>
                <w:ilvl w:val="0"/>
                <w:numId w:val="26"/>
              </w:numPr>
              <w:rPr>
                <w:rFonts w:cs="Arial"/>
                <w:b/>
                <w:bCs/>
              </w:rPr>
            </w:pPr>
            <w:r w:rsidRPr="00452928">
              <w:rPr>
                <w:rFonts w:cs="Arial"/>
              </w:rPr>
              <w:t>Seeks new outlets and promotes the application of research in innovative ways</w:t>
            </w:r>
          </w:p>
          <w:p w:rsidR="005A47A3" w:rsidRPr="00452928" w:rsidRDefault="00AB0398" w:rsidP="002045B8">
            <w:pPr>
              <w:numPr>
                <w:ilvl w:val="0"/>
                <w:numId w:val="26"/>
              </w:numPr>
              <w:rPr>
                <w:rFonts w:cs="Arial"/>
                <w:b/>
                <w:bCs/>
              </w:rPr>
            </w:pPr>
            <w:r w:rsidRPr="00452928">
              <w:rPr>
                <w:rFonts w:cs="Arial"/>
              </w:rPr>
              <w:t>Appreciates and works with diversity and difference in research and education</w:t>
            </w:r>
          </w:p>
          <w:p w:rsidR="005A47A3" w:rsidRPr="00452928" w:rsidRDefault="00AB0398" w:rsidP="002045B8">
            <w:pPr>
              <w:rPr>
                <w:rFonts w:cs="Arial"/>
                <w:b/>
                <w:bCs/>
              </w:rPr>
            </w:pPr>
            <w:r w:rsidRPr="00452928">
              <w:rPr>
                <w:rFonts w:cs="Arial"/>
              </w:rPr>
              <w:t>Attitude</w:t>
            </w:r>
          </w:p>
          <w:p w:rsidR="005A47A3" w:rsidRPr="00452928" w:rsidRDefault="00AB0398" w:rsidP="002045B8">
            <w:pPr>
              <w:numPr>
                <w:ilvl w:val="0"/>
                <w:numId w:val="27"/>
              </w:numPr>
              <w:rPr>
                <w:rFonts w:cs="Arial"/>
                <w:b/>
                <w:bCs/>
              </w:rPr>
            </w:pPr>
            <w:r w:rsidRPr="00452928">
              <w:rPr>
                <w:rFonts w:cs="Arial"/>
              </w:rPr>
              <w:lastRenderedPageBreak/>
              <w:t>Values the contribution of research to teaching and teaching to research</w:t>
            </w:r>
          </w:p>
          <w:p w:rsidR="005A47A3" w:rsidRPr="00452928" w:rsidRDefault="00AB0398" w:rsidP="002045B8">
            <w:pPr>
              <w:numPr>
                <w:ilvl w:val="0"/>
                <w:numId w:val="27"/>
              </w:numPr>
              <w:rPr>
                <w:rFonts w:cs="Arial"/>
                <w:b/>
                <w:bCs/>
              </w:rPr>
            </w:pPr>
            <w:r w:rsidRPr="00452928">
              <w:rPr>
                <w:rFonts w:cs="Arial"/>
              </w:rPr>
              <w:t>Recognises the importance of accountability of research with regard to social and economic impacts, internationalisation and global citizenship</w:t>
            </w:r>
          </w:p>
        </w:tc>
      </w:tr>
    </w:tbl>
    <w:p w:rsidR="00231670" w:rsidRDefault="00231670">
      <w:pPr>
        <w:autoSpaceDE w:val="0"/>
        <w:autoSpaceDN w:val="0"/>
        <w:adjustRightInd w:val="0"/>
        <w:jc w:val="both"/>
      </w:pPr>
    </w:p>
    <w:sectPr w:rsidR="00231670" w:rsidSect="001C5E6C">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9F5" w:rsidRDefault="006019F5" w:rsidP="006E0A40">
      <w:r>
        <w:separator/>
      </w:r>
    </w:p>
  </w:endnote>
  <w:endnote w:type="continuationSeparator" w:id="0">
    <w:p w:rsidR="006019F5" w:rsidRDefault="006019F5" w:rsidP="006E0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toneSans-Sem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A26" w:rsidRDefault="00E4029B">
    <w:pPr>
      <w:pStyle w:val="Footer"/>
      <w:jc w:val="center"/>
    </w:pPr>
    <w:r>
      <w:fldChar w:fldCharType="begin"/>
    </w:r>
    <w:r w:rsidR="00547623">
      <w:instrText xml:space="preserve"> PAGE   \* MERGEFORMAT </w:instrText>
    </w:r>
    <w:r>
      <w:fldChar w:fldCharType="separate"/>
    </w:r>
    <w:r w:rsidR="00294EC2">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9F5" w:rsidRDefault="006019F5" w:rsidP="006E0A40">
      <w:r>
        <w:separator/>
      </w:r>
    </w:p>
  </w:footnote>
  <w:footnote w:type="continuationSeparator" w:id="0">
    <w:p w:rsidR="006019F5" w:rsidRDefault="006019F5" w:rsidP="006E0A40">
      <w:r>
        <w:continuationSeparator/>
      </w:r>
    </w:p>
  </w:footnote>
  <w:footnote w:id="1">
    <w:p w:rsidR="00262982" w:rsidRPr="003D5FEA" w:rsidRDefault="00262982" w:rsidP="005B6B56">
      <w:r>
        <w:rPr>
          <w:rStyle w:val="FootnoteReference"/>
        </w:rPr>
        <w:footnoteRef/>
      </w:r>
      <w:r>
        <w:t xml:space="preserve"> </w:t>
      </w:r>
      <w:hyperlink r:id="rId1" w:history="1">
        <w:r w:rsidRPr="003D5FEA">
          <w:rPr>
            <w:rStyle w:val="Hyperlink"/>
            <w:rFonts w:cs="Arial"/>
            <w:color w:val="auto"/>
            <w:sz w:val="18"/>
            <w:szCs w:val="18"/>
            <w:u w:val="none"/>
          </w:rPr>
          <w:t>http://webarchive.nationalarchives.gov.uk/+/http:/www.hm-treasury.gov.uk/set_for_success.htm</w:t>
        </w:r>
      </w:hyperlink>
    </w:p>
  </w:footnote>
  <w:footnote w:id="2">
    <w:p w:rsidR="00FD4092" w:rsidRPr="00262982" w:rsidRDefault="00FD4092" w:rsidP="00FD4092">
      <w:pPr>
        <w:ind w:right="-46"/>
        <w:jc w:val="both"/>
        <w:rPr>
          <w:sz w:val="18"/>
          <w:szCs w:val="18"/>
        </w:rPr>
      </w:pPr>
      <w:r>
        <w:rPr>
          <w:rStyle w:val="FootnoteReference"/>
        </w:rPr>
        <w:footnoteRef/>
      </w:r>
      <w:r w:rsidRPr="00E77AFB">
        <w:rPr>
          <w:sz w:val="18"/>
          <w:szCs w:val="18"/>
        </w:rPr>
        <w:t>http://www.rcuk.ac.uk/RCUK-prod/assets/documents/skills/statementofexpectation.pdf</w:t>
      </w:r>
    </w:p>
  </w:footnote>
  <w:footnote w:id="3">
    <w:p w:rsidR="00262982" w:rsidRPr="007012BC" w:rsidRDefault="00262982">
      <w:pPr>
        <w:pStyle w:val="FootnoteText"/>
        <w:rPr>
          <w:sz w:val="18"/>
          <w:szCs w:val="18"/>
        </w:rPr>
      </w:pPr>
      <w:r>
        <w:rPr>
          <w:rStyle w:val="FootnoteReference"/>
        </w:rPr>
        <w:footnoteRef/>
      </w:r>
      <w:r w:rsidR="00E77AFB" w:rsidRPr="00E77AFB">
        <w:rPr>
          <w:sz w:val="18"/>
          <w:szCs w:val="18"/>
        </w:rPr>
        <w:t xml:space="preserve">http://www.qub.ac.uk/directorates/AcademicAffairs/ResearchDegreeProgrammes/SkillsDevelopment/ </w:t>
      </w:r>
    </w:p>
  </w:footnote>
  <w:footnote w:id="4">
    <w:p w:rsidR="00262982" w:rsidRPr="007012BC" w:rsidRDefault="00262982">
      <w:pPr>
        <w:pStyle w:val="FootnoteText"/>
        <w:rPr>
          <w:sz w:val="18"/>
          <w:szCs w:val="18"/>
        </w:rPr>
      </w:pPr>
      <w:r w:rsidRPr="007012BC">
        <w:rPr>
          <w:rStyle w:val="FootnoteReference"/>
          <w:sz w:val="16"/>
          <w:szCs w:val="16"/>
        </w:rPr>
        <w:footnoteRef/>
      </w:r>
      <w:r w:rsidRPr="007012BC">
        <w:rPr>
          <w:sz w:val="16"/>
          <w:szCs w:val="16"/>
        </w:rPr>
        <w:t xml:space="preserve"> </w:t>
      </w:r>
      <w:r>
        <w:rPr>
          <w:sz w:val="16"/>
          <w:szCs w:val="16"/>
        </w:rPr>
        <w:t>http</w:t>
      </w:r>
      <w:r w:rsidR="00CA014F">
        <w:rPr>
          <w:sz w:val="16"/>
          <w:szCs w:val="16"/>
        </w:rPr>
        <w:t>:</w:t>
      </w:r>
      <w:r>
        <w:rPr>
          <w:sz w:val="16"/>
          <w:szCs w:val="16"/>
        </w:rPr>
        <w:t>//</w:t>
      </w:r>
      <w:r w:rsidRPr="007012BC">
        <w:rPr>
          <w:sz w:val="18"/>
          <w:szCs w:val="18"/>
        </w:rPr>
        <w:t>www.qaa.ac.uk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F18DE"/>
    <w:multiLevelType w:val="hybridMultilevel"/>
    <w:tmpl w:val="63C28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5A054D"/>
    <w:multiLevelType w:val="hybridMultilevel"/>
    <w:tmpl w:val="056C5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640EAB"/>
    <w:multiLevelType w:val="hybridMultilevel"/>
    <w:tmpl w:val="432422B6"/>
    <w:lvl w:ilvl="0" w:tplc="0809000F">
      <w:start w:val="6"/>
      <w:numFmt w:val="decimal"/>
      <w:lvlText w:val="%1."/>
      <w:lvlJc w:val="left"/>
      <w:pPr>
        <w:ind w:left="872" w:hanging="360"/>
      </w:pPr>
      <w:rPr>
        <w:rFonts w:hint="default"/>
      </w:rPr>
    </w:lvl>
    <w:lvl w:ilvl="1" w:tplc="08090019" w:tentative="1">
      <w:start w:val="1"/>
      <w:numFmt w:val="lowerLetter"/>
      <w:lvlText w:val="%2."/>
      <w:lvlJc w:val="left"/>
      <w:pPr>
        <w:ind w:left="1592" w:hanging="360"/>
      </w:pPr>
    </w:lvl>
    <w:lvl w:ilvl="2" w:tplc="0809001B" w:tentative="1">
      <w:start w:val="1"/>
      <w:numFmt w:val="lowerRoman"/>
      <w:lvlText w:val="%3."/>
      <w:lvlJc w:val="right"/>
      <w:pPr>
        <w:ind w:left="2312" w:hanging="180"/>
      </w:pPr>
    </w:lvl>
    <w:lvl w:ilvl="3" w:tplc="0809000F" w:tentative="1">
      <w:start w:val="1"/>
      <w:numFmt w:val="decimal"/>
      <w:lvlText w:val="%4."/>
      <w:lvlJc w:val="left"/>
      <w:pPr>
        <w:ind w:left="3032" w:hanging="360"/>
      </w:pPr>
    </w:lvl>
    <w:lvl w:ilvl="4" w:tplc="08090019" w:tentative="1">
      <w:start w:val="1"/>
      <w:numFmt w:val="lowerLetter"/>
      <w:lvlText w:val="%5."/>
      <w:lvlJc w:val="left"/>
      <w:pPr>
        <w:ind w:left="3752" w:hanging="360"/>
      </w:pPr>
    </w:lvl>
    <w:lvl w:ilvl="5" w:tplc="0809001B" w:tentative="1">
      <w:start w:val="1"/>
      <w:numFmt w:val="lowerRoman"/>
      <w:lvlText w:val="%6."/>
      <w:lvlJc w:val="right"/>
      <w:pPr>
        <w:ind w:left="4472" w:hanging="180"/>
      </w:pPr>
    </w:lvl>
    <w:lvl w:ilvl="6" w:tplc="0809000F" w:tentative="1">
      <w:start w:val="1"/>
      <w:numFmt w:val="decimal"/>
      <w:lvlText w:val="%7."/>
      <w:lvlJc w:val="left"/>
      <w:pPr>
        <w:ind w:left="5192" w:hanging="360"/>
      </w:pPr>
    </w:lvl>
    <w:lvl w:ilvl="7" w:tplc="08090019" w:tentative="1">
      <w:start w:val="1"/>
      <w:numFmt w:val="lowerLetter"/>
      <w:lvlText w:val="%8."/>
      <w:lvlJc w:val="left"/>
      <w:pPr>
        <w:ind w:left="5912" w:hanging="360"/>
      </w:pPr>
    </w:lvl>
    <w:lvl w:ilvl="8" w:tplc="0809001B" w:tentative="1">
      <w:start w:val="1"/>
      <w:numFmt w:val="lowerRoman"/>
      <w:lvlText w:val="%9."/>
      <w:lvlJc w:val="right"/>
      <w:pPr>
        <w:ind w:left="6632" w:hanging="180"/>
      </w:pPr>
    </w:lvl>
  </w:abstractNum>
  <w:abstractNum w:abstractNumId="3" w15:restartNumberingAfterBreak="0">
    <w:nsid w:val="083C19C3"/>
    <w:multiLevelType w:val="hybridMultilevel"/>
    <w:tmpl w:val="0E0C2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C14F6B"/>
    <w:multiLevelType w:val="hybridMultilevel"/>
    <w:tmpl w:val="FCA00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F87E58"/>
    <w:multiLevelType w:val="hybridMultilevel"/>
    <w:tmpl w:val="AE707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4F57F8"/>
    <w:multiLevelType w:val="hybridMultilevel"/>
    <w:tmpl w:val="05504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877060"/>
    <w:multiLevelType w:val="hybridMultilevel"/>
    <w:tmpl w:val="A49C9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96283C"/>
    <w:multiLevelType w:val="hybridMultilevel"/>
    <w:tmpl w:val="6B306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4C3A9F"/>
    <w:multiLevelType w:val="hybridMultilevel"/>
    <w:tmpl w:val="37621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CE2812"/>
    <w:multiLevelType w:val="hybridMultilevel"/>
    <w:tmpl w:val="CB46C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DA609B"/>
    <w:multiLevelType w:val="hybridMultilevel"/>
    <w:tmpl w:val="D0B09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607EC9"/>
    <w:multiLevelType w:val="hybridMultilevel"/>
    <w:tmpl w:val="7916B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D101C75"/>
    <w:multiLevelType w:val="hybridMultilevel"/>
    <w:tmpl w:val="EEF4BF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660567"/>
    <w:multiLevelType w:val="hybridMultilevel"/>
    <w:tmpl w:val="DA6AB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21B0D93"/>
    <w:multiLevelType w:val="hybridMultilevel"/>
    <w:tmpl w:val="E16C6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925F0"/>
    <w:multiLevelType w:val="hybridMultilevel"/>
    <w:tmpl w:val="2C4A9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6430234"/>
    <w:multiLevelType w:val="hybridMultilevel"/>
    <w:tmpl w:val="7B0E6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B1155D4"/>
    <w:multiLevelType w:val="hybridMultilevel"/>
    <w:tmpl w:val="CD2CA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DC102FC"/>
    <w:multiLevelType w:val="hybridMultilevel"/>
    <w:tmpl w:val="74569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EFD650E"/>
    <w:multiLevelType w:val="hybridMultilevel"/>
    <w:tmpl w:val="AAAE3F12"/>
    <w:lvl w:ilvl="0" w:tplc="9968B062">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ECFC33C0">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333269"/>
    <w:multiLevelType w:val="hybridMultilevel"/>
    <w:tmpl w:val="54CEF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2C90513"/>
    <w:multiLevelType w:val="hybridMultilevel"/>
    <w:tmpl w:val="DBF4E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FC0ED6"/>
    <w:multiLevelType w:val="hybridMultilevel"/>
    <w:tmpl w:val="9F7CC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A53349B"/>
    <w:multiLevelType w:val="hybridMultilevel"/>
    <w:tmpl w:val="D47C4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62416A"/>
    <w:multiLevelType w:val="multilevel"/>
    <w:tmpl w:val="3D42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BB0B82"/>
    <w:multiLevelType w:val="hybridMultilevel"/>
    <w:tmpl w:val="C7C2EF50"/>
    <w:lvl w:ilvl="0" w:tplc="6FDCB11A">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CE603FE"/>
    <w:multiLevelType w:val="hybridMultilevel"/>
    <w:tmpl w:val="A65ED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D7C1071"/>
    <w:multiLevelType w:val="hybridMultilevel"/>
    <w:tmpl w:val="D5187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570CBD"/>
    <w:multiLevelType w:val="hybridMultilevel"/>
    <w:tmpl w:val="A4223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1D25E19"/>
    <w:multiLevelType w:val="hybridMultilevel"/>
    <w:tmpl w:val="3BEE8872"/>
    <w:lvl w:ilvl="0" w:tplc="F8BC0C88">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45B10BA"/>
    <w:multiLevelType w:val="hybridMultilevel"/>
    <w:tmpl w:val="9F920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9C56C3"/>
    <w:multiLevelType w:val="hybridMultilevel"/>
    <w:tmpl w:val="796A5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0259C0"/>
    <w:multiLevelType w:val="hybridMultilevel"/>
    <w:tmpl w:val="A212F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C7903FF"/>
    <w:multiLevelType w:val="hybridMultilevel"/>
    <w:tmpl w:val="DB609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D1E389C"/>
    <w:multiLevelType w:val="hybridMultilevel"/>
    <w:tmpl w:val="110C7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EF84019"/>
    <w:multiLevelType w:val="hybridMultilevel"/>
    <w:tmpl w:val="6802907E"/>
    <w:lvl w:ilvl="0" w:tplc="9968B062">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712110"/>
    <w:multiLevelType w:val="hybridMultilevel"/>
    <w:tmpl w:val="F58EF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3610A8A"/>
    <w:multiLevelType w:val="hybridMultilevel"/>
    <w:tmpl w:val="DF067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3715D64"/>
    <w:multiLevelType w:val="hybridMultilevel"/>
    <w:tmpl w:val="3C222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3CA3034"/>
    <w:multiLevelType w:val="hybridMultilevel"/>
    <w:tmpl w:val="FAA06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5CD621C"/>
    <w:multiLevelType w:val="hybridMultilevel"/>
    <w:tmpl w:val="0D00F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9AA0E35"/>
    <w:multiLevelType w:val="hybridMultilevel"/>
    <w:tmpl w:val="7ED8C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9E31AB8"/>
    <w:multiLevelType w:val="hybridMultilevel"/>
    <w:tmpl w:val="9776F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ADF7499"/>
    <w:multiLevelType w:val="hybridMultilevel"/>
    <w:tmpl w:val="CA8E3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C625752"/>
    <w:multiLevelType w:val="hybridMultilevel"/>
    <w:tmpl w:val="45E001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CBE2CB1"/>
    <w:multiLevelType w:val="hybridMultilevel"/>
    <w:tmpl w:val="5AD88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E662B6F"/>
    <w:multiLevelType w:val="hybridMultilevel"/>
    <w:tmpl w:val="0B726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1BC31E8"/>
    <w:multiLevelType w:val="hybridMultilevel"/>
    <w:tmpl w:val="ABCAD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2325805"/>
    <w:multiLevelType w:val="hybridMultilevel"/>
    <w:tmpl w:val="ECFC19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3A324EA"/>
    <w:multiLevelType w:val="hybridMultilevel"/>
    <w:tmpl w:val="5CBE6636"/>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643A426D"/>
    <w:multiLevelType w:val="hybridMultilevel"/>
    <w:tmpl w:val="4858E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4FC5278"/>
    <w:multiLevelType w:val="hybridMultilevel"/>
    <w:tmpl w:val="01185E32"/>
    <w:lvl w:ilvl="0" w:tplc="9968B062">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6840FE7"/>
    <w:multiLevelType w:val="multilevel"/>
    <w:tmpl w:val="A2260A70"/>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AE06181"/>
    <w:multiLevelType w:val="hybridMultilevel"/>
    <w:tmpl w:val="D75EA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1B623BA"/>
    <w:multiLevelType w:val="multilevel"/>
    <w:tmpl w:val="93F0C0DC"/>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3D16690"/>
    <w:multiLevelType w:val="hybridMultilevel"/>
    <w:tmpl w:val="C192A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AFE3A65"/>
    <w:multiLevelType w:val="multilevel"/>
    <w:tmpl w:val="D0DC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D4B6E7C"/>
    <w:multiLevelType w:val="hybridMultilevel"/>
    <w:tmpl w:val="CE123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D684FFE"/>
    <w:multiLevelType w:val="hybridMultilevel"/>
    <w:tmpl w:val="A3C2E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44"/>
  </w:num>
  <w:num w:numId="3">
    <w:abstractNumId w:val="55"/>
  </w:num>
  <w:num w:numId="4">
    <w:abstractNumId w:val="35"/>
  </w:num>
  <w:num w:numId="5">
    <w:abstractNumId w:val="48"/>
  </w:num>
  <w:num w:numId="6">
    <w:abstractNumId w:val="15"/>
  </w:num>
  <w:num w:numId="7">
    <w:abstractNumId w:val="11"/>
  </w:num>
  <w:num w:numId="8">
    <w:abstractNumId w:val="25"/>
  </w:num>
  <w:num w:numId="9">
    <w:abstractNumId w:val="57"/>
  </w:num>
  <w:num w:numId="10">
    <w:abstractNumId w:val="26"/>
  </w:num>
  <w:num w:numId="11">
    <w:abstractNumId w:val="23"/>
  </w:num>
  <w:num w:numId="12">
    <w:abstractNumId w:val="0"/>
  </w:num>
  <w:num w:numId="13">
    <w:abstractNumId w:val="47"/>
  </w:num>
  <w:num w:numId="14">
    <w:abstractNumId w:val="16"/>
  </w:num>
  <w:num w:numId="15">
    <w:abstractNumId w:val="33"/>
  </w:num>
  <w:num w:numId="16">
    <w:abstractNumId w:val="3"/>
  </w:num>
  <w:num w:numId="17">
    <w:abstractNumId w:val="34"/>
  </w:num>
  <w:num w:numId="18">
    <w:abstractNumId w:val="19"/>
  </w:num>
  <w:num w:numId="19">
    <w:abstractNumId w:val="1"/>
  </w:num>
  <w:num w:numId="20">
    <w:abstractNumId w:val="12"/>
  </w:num>
  <w:num w:numId="21">
    <w:abstractNumId w:val="37"/>
  </w:num>
  <w:num w:numId="22">
    <w:abstractNumId w:val="21"/>
  </w:num>
  <w:num w:numId="23">
    <w:abstractNumId w:val="10"/>
  </w:num>
  <w:num w:numId="24">
    <w:abstractNumId w:val="31"/>
  </w:num>
  <w:num w:numId="25">
    <w:abstractNumId w:val="17"/>
  </w:num>
  <w:num w:numId="26">
    <w:abstractNumId w:val="43"/>
  </w:num>
  <w:num w:numId="27">
    <w:abstractNumId w:val="40"/>
  </w:num>
  <w:num w:numId="28">
    <w:abstractNumId w:val="9"/>
  </w:num>
  <w:num w:numId="29">
    <w:abstractNumId w:val="14"/>
  </w:num>
  <w:num w:numId="30">
    <w:abstractNumId w:val="13"/>
  </w:num>
  <w:num w:numId="31">
    <w:abstractNumId w:val="6"/>
  </w:num>
  <w:num w:numId="32">
    <w:abstractNumId w:val="56"/>
  </w:num>
  <w:num w:numId="33">
    <w:abstractNumId w:val="39"/>
  </w:num>
  <w:num w:numId="34">
    <w:abstractNumId w:val="51"/>
  </w:num>
  <w:num w:numId="35">
    <w:abstractNumId w:val="7"/>
  </w:num>
  <w:num w:numId="36">
    <w:abstractNumId w:val="46"/>
  </w:num>
  <w:num w:numId="37">
    <w:abstractNumId w:val="29"/>
  </w:num>
  <w:num w:numId="38">
    <w:abstractNumId w:val="38"/>
  </w:num>
  <w:num w:numId="39">
    <w:abstractNumId w:val="18"/>
  </w:num>
  <w:num w:numId="40">
    <w:abstractNumId w:val="59"/>
  </w:num>
  <w:num w:numId="41">
    <w:abstractNumId w:val="27"/>
  </w:num>
  <w:num w:numId="42">
    <w:abstractNumId w:val="5"/>
  </w:num>
  <w:num w:numId="43">
    <w:abstractNumId w:val="49"/>
  </w:num>
  <w:num w:numId="44">
    <w:abstractNumId w:val="45"/>
  </w:num>
  <w:num w:numId="45">
    <w:abstractNumId w:val="42"/>
  </w:num>
  <w:num w:numId="46">
    <w:abstractNumId w:val="4"/>
  </w:num>
  <w:num w:numId="47">
    <w:abstractNumId w:val="54"/>
  </w:num>
  <w:num w:numId="48">
    <w:abstractNumId w:val="41"/>
  </w:num>
  <w:num w:numId="49">
    <w:abstractNumId w:val="58"/>
  </w:num>
  <w:num w:numId="50">
    <w:abstractNumId w:val="8"/>
  </w:num>
  <w:num w:numId="51">
    <w:abstractNumId w:val="30"/>
  </w:num>
  <w:num w:numId="52">
    <w:abstractNumId w:val="2"/>
  </w:num>
  <w:num w:numId="53">
    <w:abstractNumId w:val="53"/>
  </w:num>
  <w:num w:numId="54">
    <w:abstractNumId w:val="50"/>
  </w:num>
  <w:num w:numId="55">
    <w:abstractNumId w:val="28"/>
  </w:num>
  <w:num w:numId="56">
    <w:abstractNumId w:val="24"/>
  </w:num>
  <w:num w:numId="57">
    <w:abstractNumId w:val="36"/>
  </w:num>
  <w:num w:numId="58">
    <w:abstractNumId w:val="52"/>
  </w:num>
  <w:num w:numId="59">
    <w:abstractNumId w:val="32"/>
  </w:num>
  <w:num w:numId="60">
    <w:abstractNumId w:val="2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3F"/>
    <w:rsid w:val="00021DE6"/>
    <w:rsid w:val="00025EC3"/>
    <w:rsid w:val="000375A7"/>
    <w:rsid w:val="0004665F"/>
    <w:rsid w:val="00046D86"/>
    <w:rsid w:val="00052099"/>
    <w:rsid w:val="000552D6"/>
    <w:rsid w:val="0007331B"/>
    <w:rsid w:val="00075B27"/>
    <w:rsid w:val="000A5D70"/>
    <w:rsid w:val="000C31C3"/>
    <w:rsid w:val="000D3297"/>
    <w:rsid w:val="000E5EAF"/>
    <w:rsid w:val="000E648B"/>
    <w:rsid w:val="0010675A"/>
    <w:rsid w:val="00127281"/>
    <w:rsid w:val="001309C3"/>
    <w:rsid w:val="00140904"/>
    <w:rsid w:val="00170A76"/>
    <w:rsid w:val="001800E1"/>
    <w:rsid w:val="001B32B7"/>
    <w:rsid w:val="001C5E6C"/>
    <w:rsid w:val="001D08B2"/>
    <w:rsid w:val="001D628B"/>
    <w:rsid w:val="001F5317"/>
    <w:rsid w:val="001F6518"/>
    <w:rsid w:val="00200937"/>
    <w:rsid w:val="00201F7F"/>
    <w:rsid w:val="002045B8"/>
    <w:rsid w:val="00204747"/>
    <w:rsid w:val="00216E34"/>
    <w:rsid w:val="002270EF"/>
    <w:rsid w:val="00231670"/>
    <w:rsid w:val="00235552"/>
    <w:rsid w:val="0026069B"/>
    <w:rsid w:val="00261679"/>
    <w:rsid w:val="00261EEB"/>
    <w:rsid w:val="00262982"/>
    <w:rsid w:val="0028712C"/>
    <w:rsid w:val="00294EC2"/>
    <w:rsid w:val="00295597"/>
    <w:rsid w:val="002B15C8"/>
    <w:rsid w:val="002B1634"/>
    <w:rsid w:val="002B3467"/>
    <w:rsid w:val="002D0B7F"/>
    <w:rsid w:val="002D7748"/>
    <w:rsid w:val="002E4DE7"/>
    <w:rsid w:val="002F2DC2"/>
    <w:rsid w:val="0030039B"/>
    <w:rsid w:val="00312E5F"/>
    <w:rsid w:val="00315EAE"/>
    <w:rsid w:val="00325D14"/>
    <w:rsid w:val="00326662"/>
    <w:rsid w:val="003408FC"/>
    <w:rsid w:val="00342094"/>
    <w:rsid w:val="00342C81"/>
    <w:rsid w:val="00350D98"/>
    <w:rsid w:val="00357190"/>
    <w:rsid w:val="00362B5F"/>
    <w:rsid w:val="00370042"/>
    <w:rsid w:val="00382248"/>
    <w:rsid w:val="00383468"/>
    <w:rsid w:val="00396641"/>
    <w:rsid w:val="00397BAC"/>
    <w:rsid w:val="003A2FD0"/>
    <w:rsid w:val="003A3C3C"/>
    <w:rsid w:val="003C26B2"/>
    <w:rsid w:val="003D0A26"/>
    <w:rsid w:val="003D5FEA"/>
    <w:rsid w:val="00424269"/>
    <w:rsid w:val="0042551E"/>
    <w:rsid w:val="0044769F"/>
    <w:rsid w:val="00452928"/>
    <w:rsid w:val="00464A5A"/>
    <w:rsid w:val="00475C68"/>
    <w:rsid w:val="00475E81"/>
    <w:rsid w:val="00485C9B"/>
    <w:rsid w:val="00487D36"/>
    <w:rsid w:val="00492B77"/>
    <w:rsid w:val="004B5F6E"/>
    <w:rsid w:val="004C46E2"/>
    <w:rsid w:val="004D1A94"/>
    <w:rsid w:val="004D2146"/>
    <w:rsid w:val="004E20E8"/>
    <w:rsid w:val="004E62AF"/>
    <w:rsid w:val="004E6AC9"/>
    <w:rsid w:val="004F4194"/>
    <w:rsid w:val="0050447F"/>
    <w:rsid w:val="00546075"/>
    <w:rsid w:val="00547623"/>
    <w:rsid w:val="005606AA"/>
    <w:rsid w:val="00562512"/>
    <w:rsid w:val="00574AA9"/>
    <w:rsid w:val="005774C6"/>
    <w:rsid w:val="005831CA"/>
    <w:rsid w:val="00585A81"/>
    <w:rsid w:val="00593B53"/>
    <w:rsid w:val="00597AB1"/>
    <w:rsid w:val="005A47A3"/>
    <w:rsid w:val="005A6813"/>
    <w:rsid w:val="005A782F"/>
    <w:rsid w:val="005B6B56"/>
    <w:rsid w:val="005C14D2"/>
    <w:rsid w:val="005D2469"/>
    <w:rsid w:val="005E2AE8"/>
    <w:rsid w:val="006019F5"/>
    <w:rsid w:val="006021B3"/>
    <w:rsid w:val="00611360"/>
    <w:rsid w:val="006141EA"/>
    <w:rsid w:val="00624DB1"/>
    <w:rsid w:val="00625E21"/>
    <w:rsid w:val="006261BA"/>
    <w:rsid w:val="00636C4D"/>
    <w:rsid w:val="00652BFF"/>
    <w:rsid w:val="00664A48"/>
    <w:rsid w:val="00667A4A"/>
    <w:rsid w:val="00672F9F"/>
    <w:rsid w:val="006832E6"/>
    <w:rsid w:val="00684CBC"/>
    <w:rsid w:val="006953BA"/>
    <w:rsid w:val="006A44E3"/>
    <w:rsid w:val="006C3DFE"/>
    <w:rsid w:val="006C4C73"/>
    <w:rsid w:val="006E0A40"/>
    <w:rsid w:val="006E71E0"/>
    <w:rsid w:val="006F336A"/>
    <w:rsid w:val="006F68A0"/>
    <w:rsid w:val="006F6E75"/>
    <w:rsid w:val="007012BC"/>
    <w:rsid w:val="00703618"/>
    <w:rsid w:val="00724B6E"/>
    <w:rsid w:val="0073021A"/>
    <w:rsid w:val="00744D93"/>
    <w:rsid w:val="00766318"/>
    <w:rsid w:val="00773799"/>
    <w:rsid w:val="007738EF"/>
    <w:rsid w:val="007D1CF1"/>
    <w:rsid w:val="007E131B"/>
    <w:rsid w:val="007F1B14"/>
    <w:rsid w:val="00814C77"/>
    <w:rsid w:val="008255EB"/>
    <w:rsid w:val="008822BB"/>
    <w:rsid w:val="008843C1"/>
    <w:rsid w:val="00895E6A"/>
    <w:rsid w:val="008B551C"/>
    <w:rsid w:val="008B709E"/>
    <w:rsid w:val="008C2547"/>
    <w:rsid w:val="008E7E5D"/>
    <w:rsid w:val="008F2502"/>
    <w:rsid w:val="008F65D0"/>
    <w:rsid w:val="00904467"/>
    <w:rsid w:val="00904787"/>
    <w:rsid w:val="00916B77"/>
    <w:rsid w:val="0092052B"/>
    <w:rsid w:val="00924B1F"/>
    <w:rsid w:val="009329BD"/>
    <w:rsid w:val="00933451"/>
    <w:rsid w:val="00944FA0"/>
    <w:rsid w:val="00947D47"/>
    <w:rsid w:val="00947FAB"/>
    <w:rsid w:val="0095547F"/>
    <w:rsid w:val="00972EF7"/>
    <w:rsid w:val="009747DB"/>
    <w:rsid w:val="00982775"/>
    <w:rsid w:val="009A3321"/>
    <w:rsid w:val="009A439B"/>
    <w:rsid w:val="009B1431"/>
    <w:rsid w:val="009C062C"/>
    <w:rsid w:val="009D050C"/>
    <w:rsid w:val="00A14846"/>
    <w:rsid w:val="00A244B6"/>
    <w:rsid w:val="00A4425F"/>
    <w:rsid w:val="00A44D54"/>
    <w:rsid w:val="00A467C2"/>
    <w:rsid w:val="00A469CE"/>
    <w:rsid w:val="00A502DE"/>
    <w:rsid w:val="00A75578"/>
    <w:rsid w:val="00A77C99"/>
    <w:rsid w:val="00A83D3F"/>
    <w:rsid w:val="00AB0398"/>
    <w:rsid w:val="00AB3760"/>
    <w:rsid w:val="00AB3CD9"/>
    <w:rsid w:val="00AB645F"/>
    <w:rsid w:val="00AB70FC"/>
    <w:rsid w:val="00AC4B5B"/>
    <w:rsid w:val="00AC73FA"/>
    <w:rsid w:val="00AD5B1C"/>
    <w:rsid w:val="00B0103E"/>
    <w:rsid w:val="00B03FE0"/>
    <w:rsid w:val="00B05537"/>
    <w:rsid w:val="00B1224F"/>
    <w:rsid w:val="00B17BC5"/>
    <w:rsid w:val="00B2152D"/>
    <w:rsid w:val="00B2422F"/>
    <w:rsid w:val="00B54CD3"/>
    <w:rsid w:val="00B72CC9"/>
    <w:rsid w:val="00BA3B65"/>
    <w:rsid w:val="00BA3E83"/>
    <w:rsid w:val="00BB2B33"/>
    <w:rsid w:val="00BB7B0D"/>
    <w:rsid w:val="00BD07D1"/>
    <w:rsid w:val="00BE75E6"/>
    <w:rsid w:val="00BF300F"/>
    <w:rsid w:val="00C04F3A"/>
    <w:rsid w:val="00C10806"/>
    <w:rsid w:val="00C109F9"/>
    <w:rsid w:val="00C344D6"/>
    <w:rsid w:val="00C72104"/>
    <w:rsid w:val="00C838F9"/>
    <w:rsid w:val="00C8556A"/>
    <w:rsid w:val="00CA014F"/>
    <w:rsid w:val="00CA36C8"/>
    <w:rsid w:val="00CC1551"/>
    <w:rsid w:val="00CC2C9F"/>
    <w:rsid w:val="00CC46C0"/>
    <w:rsid w:val="00CC4AC8"/>
    <w:rsid w:val="00CE02D9"/>
    <w:rsid w:val="00CF3EFD"/>
    <w:rsid w:val="00CF56E1"/>
    <w:rsid w:val="00CF79EE"/>
    <w:rsid w:val="00D010BB"/>
    <w:rsid w:val="00D03E13"/>
    <w:rsid w:val="00D03E7E"/>
    <w:rsid w:val="00D05341"/>
    <w:rsid w:val="00D056F1"/>
    <w:rsid w:val="00D123CC"/>
    <w:rsid w:val="00D14DBC"/>
    <w:rsid w:val="00D50928"/>
    <w:rsid w:val="00D63B10"/>
    <w:rsid w:val="00D66C54"/>
    <w:rsid w:val="00DA06EE"/>
    <w:rsid w:val="00DA3820"/>
    <w:rsid w:val="00DB089B"/>
    <w:rsid w:val="00DC7F6A"/>
    <w:rsid w:val="00DD2AB6"/>
    <w:rsid w:val="00DD7671"/>
    <w:rsid w:val="00DE16A0"/>
    <w:rsid w:val="00E31BEA"/>
    <w:rsid w:val="00E337F2"/>
    <w:rsid w:val="00E376DA"/>
    <w:rsid w:val="00E4029B"/>
    <w:rsid w:val="00E67190"/>
    <w:rsid w:val="00E71662"/>
    <w:rsid w:val="00E71817"/>
    <w:rsid w:val="00E73BF2"/>
    <w:rsid w:val="00E741E7"/>
    <w:rsid w:val="00E77AFB"/>
    <w:rsid w:val="00E8035B"/>
    <w:rsid w:val="00E87686"/>
    <w:rsid w:val="00EB1324"/>
    <w:rsid w:val="00EC1EC6"/>
    <w:rsid w:val="00EC1ED9"/>
    <w:rsid w:val="00EC61ED"/>
    <w:rsid w:val="00ED20F8"/>
    <w:rsid w:val="00ED668B"/>
    <w:rsid w:val="00F34618"/>
    <w:rsid w:val="00F41973"/>
    <w:rsid w:val="00F54797"/>
    <w:rsid w:val="00F618CA"/>
    <w:rsid w:val="00FA082D"/>
    <w:rsid w:val="00FA5F21"/>
    <w:rsid w:val="00FB473A"/>
    <w:rsid w:val="00FC7E89"/>
    <w:rsid w:val="00FD02A2"/>
    <w:rsid w:val="00FD4092"/>
    <w:rsid w:val="00FE02FB"/>
    <w:rsid w:val="00FE255F"/>
    <w:rsid w:val="00FE3035"/>
    <w:rsid w:val="00FF5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A66BABDE-24F2-42A8-97CA-BE20EE9F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D3F"/>
    <w:rPr>
      <w:rFonts w:ascii="Arial" w:eastAsia="Times New Roman"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3D3F"/>
    <w:rPr>
      <w:color w:val="0000FF"/>
      <w:u w:val="single"/>
    </w:rPr>
  </w:style>
  <w:style w:type="paragraph" w:styleId="BlockText">
    <w:name w:val="Block Text"/>
    <w:basedOn w:val="Normal"/>
    <w:rsid w:val="00A83D3F"/>
    <w:pPr>
      <w:spacing w:line="260" w:lineRule="exact"/>
      <w:ind w:left="-181" w:right="-34"/>
    </w:pPr>
    <w:rPr>
      <w:rFonts w:cs="Arial"/>
      <w:szCs w:val="24"/>
      <w:lang w:eastAsia="en-US"/>
    </w:rPr>
  </w:style>
  <w:style w:type="paragraph" w:customStyle="1" w:styleId="highlighttext">
    <w:name w:val="highlighttext"/>
    <w:basedOn w:val="Normal"/>
    <w:rsid w:val="00A83D3F"/>
    <w:pPr>
      <w:shd w:val="clear" w:color="auto" w:fill="CCCCCC"/>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A83D3F"/>
    <w:pPr>
      <w:ind w:left="720"/>
      <w:contextualSpacing/>
    </w:pPr>
  </w:style>
  <w:style w:type="paragraph" w:styleId="BalloonText">
    <w:name w:val="Balloon Text"/>
    <w:basedOn w:val="Normal"/>
    <w:link w:val="BalloonTextChar"/>
    <w:uiPriority w:val="99"/>
    <w:semiHidden/>
    <w:unhideWhenUsed/>
    <w:rsid w:val="00A83D3F"/>
    <w:rPr>
      <w:rFonts w:ascii="Tahoma" w:hAnsi="Tahoma"/>
      <w:sz w:val="16"/>
      <w:szCs w:val="16"/>
    </w:rPr>
  </w:style>
  <w:style w:type="character" w:customStyle="1" w:styleId="BalloonTextChar">
    <w:name w:val="Balloon Text Char"/>
    <w:link w:val="BalloonText"/>
    <w:uiPriority w:val="99"/>
    <w:semiHidden/>
    <w:rsid w:val="00A83D3F"/>
    <w:rPr>
      <w:rFonts w:ascii="Tahoma" w:eastAsia="Times New Roman" w:hAnsi="Tahoma" w:cs="Tahoma"/>
      <w:sz w:val="16"/>
      <w:szCs w:val="16"/>
      <w:lang w:eastAsia="en-GB"/>
    </w:rPr>
  </w:style>
  <w:style w:type="paragraph" w:styleId="Header">
    <w:name w:val="header"/>
    <w:basedOn w:val="Normal"/>
    <w:link w:val="HeaderChar"/>
    <w:uiPriority w:val="99"/>
    <w:unhideWhenUsed/>
    <w:rsid w:val="005A782F"/>
    <w:pPr>
      <w:tabs>
        <w:tab w:val="center" w:pos="4513"/>
        <w:tab w:val="right" w:pos="9026"/>
      </w:tabs>
    </w:pPr>
  </w:style>
  <w:style w:type="character" w:customStyle="1" w:styleId="HeaderChar">
    <w:name w:val="Header Char"/>
    <w:link w:val="Header"/>
    <w:uiPriority w:val="99"/>
    <w:rsid w:val="005A782F"/>
    <w:rPr>
      <w:rFonts w:ascii="Arial" w:eastAsia="Times New Roman" w:hAnsi="Arial"/>
      <w:sz w:val="22"/>
      <w:szCs w:val="22"/>
    </w:rPr>
  </w:style>
  <w:style w:type="paragraph" w:styleId="Footer">
    <w:name w:val="footer"/>
    <w:basedOn w:val="Normal"/>
    <w:link w:val="FooterChar"/>
    <w:uiPriority w:val="99"/>
    <w:unhideWhenUsed/>
    <w:rsid w:val="005A782F"/>
    <w:pPr>
      <w:tabs>
        <w:tab w:val="center" w:pos="4513"/>
        <w:tab w:val="right" w:pos="9026"/>
      </w:tabs>
    </w:pPr>
  </w:style>
  <w:style w:type="character" w:customStyle="1" w:styleId="FooterChar">
    <w:name w:val="Footer Char"/>
    <w:link w:val="Footer"/>
    <w:uiPriority w:val="99"/>
    <w:rsid w:val="005A782F"/>
    <w:rPr>
      <w:rFonts w:ascii="Arial" w:eastAsia="Times New Roman" w:hAnsi="Arial"/>
      <w:sz w:val="22"/>
      <w:szCs w:val="22"/>
    </w:rPr>
  </w:style>
  <w:style w:type="paragraph" w:styleId="NormalWeb">
    <w:name w:val="Normal (Web)"/>
    <w:basedOn w:val="Normal"/>
    <w:uiPriority w:val="99"/>
    <w:unhideWhenUsed/>
    <w:rsid w:val="005C14D2"/>
    <w:pPr>
      <w:spacing w:before="100" w:beforeAutospacing="1" w:after="240"/>
    </w:pPr>
    <w:rPr>
      <w:rFonts w:ascii="Times New Roman" w:hAnsi="Times New Roman"/>
      <w:sz w:val="24"/>
      <w:szCs w:val="24"/>
    </w:rPr>
  </w:style>
  <w:style w:type="character" w:styleId="Strong">
    <w:name w:val="Strong"/>
    <w:uiPriority w:val="22"/>
    <w:qFormat/>
    <w:rsid w:val="005C14D2"/>
    <w:rPr>
      <w:b/>
      <w:bCs/>
    </w:rPr>
  </w:style>
  <w:style w:type="paragraph" w:styleId="Revision">
    <w:name w:val="Revision"/>
    <w:hidden/>
    <w:uiPriority w:val="99"/>
    <w:semiHidden/>
    <w:rsid w:val="009C062C"/>
    <w:rPr>
      <w:rFonts w:ascii="Arial" w:eastAsia="Times New Roman" w:hAnsi="Arial"/>
      <w:sz w:val="22"/>
      <w:szCs w:val="22"/>
    </w:rPr>
  </w:style>
  <w:style w:type="paragraph" w:customStyle="1" w:styleId="Default">
    <w:name w:val="Default"/>
    <w:rsid w:val="006A44E3"/>
    <w:pPr>
      <w:autoSpaceDE w:val="0"/>
      <w:autoSpaceDN w:val="0"/>
      <w:adjustRightInd w:val="0"/>
    </w:pPr>
    <w:rPr>
      <w:rFonts w:cs="Calibri"/>
      <w:color w:val="000000"/>
      <w:sz w:val="24"/>
      <w:szCs w:val="24"/>
    </w:rPr>
  </w:style>
  <w:style w:type="paragraph" w:styleId="FootnoteText">
    <w:name w:val="footnote text"/>
    <w:basedOn w:val="Normal"/>
    <w:link w:val="FootnoteTextChar"/>
    <w:uiPriority w:val="99"/>
    <w:semiHidden/>
    <w:unhideWhenUsed/>
    <w:rsid w:val="00D010BB"/>
    <w:rPr>
      <w:sz w:val="20"/>
      <w:szCs w:val="20"/>
    </w:rPr>
  </w:style>
  <w:style w:type="character" w:customStyle="1" w:styleId="FootnoteTextChar">
    <w:name w:val="Footnote Text Char"/>
    <w:link w:val="FootnoteText"/>
    <w:uiPriority w:val="99"/>
    <w:semiHidden/>
    <w:rsid w:val="00D010BB"/>
    <w:rPr>
      <w:rFonts w:ascii="Arial" w:eastAsia="Times New Roman" w:hAnsi="Arial"/>
    </w:rPr>
  </w:style>
  <w:style w:type="character" w:styleId="FootnoteReference">
    <w:name w:val="footnote reference"/>
    <w:uiPriority w:val="99"/>
    <w:semiHidden/>
    <w:unhideWhenUsed/>
    <w:rsid w:val="00D010BB"/>
    <w:rPr>
      <w:vertAlign w:val="superscript"/>
    </w:rPr>
  </w:style>
  <w:style w:type="paragraph" w:styleId="EndnoteText">
    <w:name w:val="endnote text"/>
    <w:basedOn w:val="Normal"/>
    <w:link w:val="EndnoteTextChar"/>
    <w:uiPriority w:val="99"/>
    <w:semiHidden/>
    <w:unhideWhenUsed/>
    <w:rsid w:val="005B6B56"/>
    <w:rPr>
      <w:sz w:val="20"/>
      <w:szCs w:val="20"/>
    </w:rPr>
  </w:style>
  <w:style w:type="character" w:customStyle="1" w:styleId="EndnoteTextChar">
    <w:name w:val="Endnote Text Char"/>
    <w:link w:val="EndnoteText"/>
    <w:uiPriority w:val="99"/>
    <w:semiHidden/>
    <w:rsid w:val="005B6B56"/>
    <w:rPr>
      <w:rFonts w:ascii="Arial" w:eastAsia="Times New Roman" w:hAnsi="Arial"/>
    </w:rPr>
  </w:style>
  <w:style w:type="character" w:styleId="EndnoteReference">
    <w:name w:val="endnote reference"/>
    <w:uiPriority w:val="99"/>
    <w:semiHidden/>
    <w:unhideWhenUsed/>
    <w:rsid w:val="005B6B56"/>
    <w:rPr>
      <w:vertAlign w:val="superscript"/>
    </w:rPr>
  </w:style>
  <w:style w:type="character" w:styleId="Emphasis">
    <w:name w:val="Emphasis"/>
    <w:basedOn w:val="DefaultParagraphFont"/>
    <w:uiPriority w:val="20"/>
    <w:qFormat/>
    <w:rsid w:val="007E131B"/>
    <w:rPr>
      <w:i/>
      <w:iCs/>
    </w:rPr>
  </w:style>
  <w:style w:type="paragraph" w:styleId="NoSpacing">
    <w:name w:val="No Spacing"/>
    <w:uiPriority w:val="1"/>
    <w:qFormat/>
    <w:rsid w:val="00F34618"/>
    <w:rPr>
      <w:rFonts w:ascii="Arial" w:eastAsia="Times New Roman" w:hAnsi="Arial"/>
      <w:sz w:val="22"/>
      <w:szCs w:val="22"/>
    </w:rPr>
  </w:style>
  <w:style w:type="character" w:styleId="CommentReference">
    <w:name w:val="annotation reference"/>
    <w:basedOn w:val="DefaultParagraphFont"/>
    <w:uiPriority w:val="99"/>
    <w:semiHidden/>
    <w:unhideWhenUsed/>
    <w:rsid w:val="00CC46C0"/>
    <w:rPr>
      <w:sz w:val="16"/>
      <w:szCs w:val="16"/>
    </w:rPr>
  </w:style>
  <w:style w:type="paragraph" w:styleId="CommentText">
    <w:name w:val="annotation text"/>
    <w:basedOn w:val="Normal"/>
    <w:link w:val="CommentTextChar"/>
    <w:uiPriority w:val="99"/>
    <w:semiHidden/>
    <w:unhideWhenUsed/>
    <w:rsid w:val="00CC46C0"/>
    <w:rPr>
      <w:sz w:val="20"/>
      <w:szCs w:val="20"/>
    </w:rPr>
  </w:style>
  <w:style w:type="character" w:customStyle="1" w:styleId="CommentTextChar">
    <w:name w:val="Comment Text Char"/>
    <w:basedOn w:val="DefaultParagraphFont"/>
    <w:link w:val="CommentText"/>
    <w:uiPriority w:val="99"/>
    <w:semiHidden/>
    <w:rsid w:val="00CC46C0"/>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CC46C0"/>
    <w:rPr>
      <w:b/>
      <w:bCs/>
    </w:rPr>
  </w:style>
  <w:style w:type="character" w:customStyle="1" w:styleId="CommentSubjectChar">
    <w:name w:val="Comment Subject Char"/>
    <w:basedOn w:val="CommentTextChar"/>
    <w:link w:val="CommentSubject"/>
    <w:uiPriority w:val="99"/>
    <w:semiHidden/>
    <w:rsid w:val="00CC46C0"/>
    <w:rPr>
      <w:rFonts w:ascii="Arial" w:eastAsia="Times New Roman" w:hAnsi="Arial"/>
      <w:b/>
      <w:bCs/>
    </w:rPr>
  </w:style>
  <w:style w:type="character" w:styleId="FollowedHyperlink">
    <w:name w:val="FollowedHyperlink"/>
    <w:basedOn w:val="DefaultParagraphFont"/>
    <w:uiPriority w:val="99"/>
    <w:semiHidden/>
    <w:unhideWhenUsed/>
    <w:rsid w:val="00FE30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1288">
      <w:bodyDiv w:val="1"/>
      <w:marLeft w:val="0"/>
      <w:marRight w:val="0"/>
      <w:marTop w:val="0"/>
      <w:marBottom w:val="0"/>
      <w:divBdr>
        <w:top w:val="none" w:sz="0" w:space="0" w:color="auto"/>
        <w:left w:val="none" w:sz="0" w:space="0" w:color="auto"/>
        <w:bottom w:val="none" w:sz="0" w:space="0" w:color="auto"/>
        <w:right w:val="none" w:sz="0" w:space="0" w:color="auto"/>
      </w:divBdr>
      <w:divsChild>
        <w:div w:id="969670859">
          <w:marLeft w:val="0"/>
          <w:marRight w:val="0"/>
          <w:marTop w:val="0"/>
          <w:marBottom w:val="0"/>
          <w:divBdr>
            <w:top w:val="none" w:sz="0" w:space="0" w:color="auto"/>
            <w:left w:val="none" w:sz="0" w:space="0" w:color="auto"/>
            <w:bottom w:val="none" w:sz="0" w:space="0" w:color="auto"/>
            <w:right w:val="none" w:sz="0" w:space="0" w:color="auto"/>
          </w:divBdr>
          <w:divsChild>
            <w:div w:id="1438718202">
              <w:marLeft w:val="0"/>
              <w:marRight w:val="0"/>
              <w:marTop w:val="0"/>
              <w:marBottom w:val="0"/>
              <w:divBdr>
                <w:top w:val="none" w:sz="0" w:space="0" w:color="auto"/>
                <w:left w:val="none" w:sz="0" w:space="0" w:color="auto"/>
                <w:bottom w:val="none" w:sz="0" w:space="0" w:color="auto"/>
                <w:right w:val="none" w:sz="0" w:space="0" w:color="auto"/>
              </w:divBdr>
              <w:divsChild>
                <w:div w:id="1740593364">
                  <w:marLeft w:val="0"/>
                  <w:marRight w:val="0"/>
                  <w:marTop w:val="0"/>
                  <w:marBottom w:val="240"/>
                  <w:divBdr>
                    <w:top w:val="none" w:sz="0" w:space="0" w:color="auto"/>
                    <w:left w:val="none" w:sz="0" w:space="0" w:color="auto"/>
                    <w:bottom w:val="none" w:sz="0" w:space="0" w:color="auto"/>
                    <w:right w:val="none" w:sz="0" w:space="0" w:color="auto"/>
                  </w:divBdr>
                  <w:divsChild>
                    <w:div w:id="1247377899">
                      <w:marLeft w:val="0"/>
                      <w:marRight w:val="0"/>
                      <w:marTop w:val="0"/>
                      <w:marBottom w:val="0"/>
                      <w:divBdr>
                        <w:top w:val="none" w:sz="0" w:space="0" w:color="auto"/>
                        <w:left w:val="none" w:sz="0" w:space="0" w:color="auto"/>
                        <w:bottom w:val="none" w:sz="0" w:space="0" w:color="auto"/>
                        <w:right w:val="none" w:sz="0" w:space="0" w:color="auto"/>
                      </w:divBdr>
                      <w:divsChild>
                        <w:div w:id="412045786">
                          <w:marLeft w:val="160"/>
                          <w:marRight w:val="1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349358">
      <w:bodyDiv w:val="1"/>
      <w:marLeft w:val="0"/>
      <w:marRight w:val="0"/>
      <w:marTop w:val="0"/>
      <w:marBottom w:val="0"/>
      <w:divBdr>
        <w:top w:val="none" w:sz="0" w:space="0" w:color="auto"/>
        <w:left w:val="none" w:sz="0" w:space="0" w:color="auto"/>
        <w:bottom w:val="none" w:sz="0" w:space="0" w:color="auto"/>
        <w:right w:val="none" w:sz="0" w:space="0" w:color="auto"/>
      </w:divBdr>
      <w:divsChild>
        <w:div w:id="1913347653">
          <w:marLeft w:val="0"/>
          <w:marRight w:val="0"/>
          <w:marTop w:val="0"/>
          <w:marBottom w:val="0"/>
          <w:divBdr>
            <w:top w:val="none" w:sz="0" w:space="0" w:color="auto"/>
            <w:left w:val="none" w:sz="0" w:space="0" w:color="auto"/>
            <w:bottom w:val="none" w:sz="0" w:space="0" w:color="auto"/>
            <w:right w:val="none" w:sz="0" w:space="0" w:color="auto"/>
          </w:divBdr>
          <w:divsChild>
            <w:div w:id="566383061">
              <w:marLeft w:val="0"/>
              <w:marRight w:val="0"/>
              <w:marTop w:val="0"/>
              <w:marBottom w:val="0"/>
              <w:divBdr>
                <w:top w:val="none" w:sz="0" w:space="0" w:color="auto"/>
                <w:left w:val="none" w:sz="0" w:space="0" w:color="auto"/>
                <w:bottom w:val="none" w:sz="0" w:space="0" w:color="auto"/>
                <w:right w:val="none" w:sz="0" w:space="0" w:color="auto"/>
              </w:divBdr>
              <w:divsChild>
                <w:div w:id="1936280916">
                  <w:marLeft w:val="0"/>
                  <w:marRight w:val="0"/>
                  <w:marTop w:val="0"/>
                  <w:marBottom w:val="0"/>
                  <w:divBdr>
                    <w:top w:val="none" w:sz="0" w:space="0" w:color="auto"/>
                    <w:left w:val="none" w:sz="0" w:space="0" w:color="auto"/>
                    <w:bottom w:val="none" w:sz="0" w:space="0" w:color="auto"/>
                    <w:right w:val="none" w:sz="0" w:space="0" w:color="auto"/>
                  </w:divBdr>
                  <w:divsChild>
                    <w:div w:id="224147176">
                      <w:marLeft w:val="0"/>
                      <w:marRight w:val="0"/>
                      <w:marTop w:val="0"/>
                      <w:marBottom w:val="0"/>
                      <w:divBdr>
                        <w:top w:val="none" w:sz="0" w:space="0" w:color="auto"/>
                        <w:left w:val="none" w:sz="0" w:space="0" w:color="auto"/>
                        <w:bottom w:val="none" w:sz="0" w:space="0" w:color="auto"/>
                        <w:right w:val="none" w:sz="0" w:space="0" w:color="auto"/>
                      </w:divBdr>
                      <w:divsChild>
                        <w:div w:id="353699594">
                          <w:marLeft w:val="0"/>
                          <w:marRight w:val="0"/>
                          <w:marTop w:val="0"/>
                          <w:marBottom w:val="0"/>
                          <w:divBdr>
                            <w:top w:val="none" w:sz="0" w:space="0" w:color="auto"/>
                            <w:left w:val="none" w:sz="0" w:space="0" w:color="auto"/>
                            <w:bottom w:val="none" w:sz="0" w:space="0" w:color="auto"/>
                            <w:right w:val="none" w:sz="0" w:space="0" w:color="auto"/>
                          </w:divBdr>
                          <w:divsChild>
                            <w:div w:id="827088456">
                              <w:marLeft w:val="0"/>
                              <w:marRight w:val="0"/>
                              <w:marTop w:val="0"/>
                              <w:marBottom w:val="0"/>
                              <w:divBdr>
                                <w:top w:val="none" w:sz="0" w:space="0" w:color="auto"/>
                                <w:left w:val="none" w:sz="0" w:space="0" w:color="auto"/>
                                <w:bottom w:val="none" w:sz="0" w:space="0" w:color="auto"/>
                                <w:right w:val="none" w:sz="0" w:space="0" w:color="auto"/>
                              </w:divBdr>
                              <w:divsChild>
                                <w:div w:id="21414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035813">
      <w:bodyDiv w:val="1"/>
      <w:marLeft w:val="0"/>
      <w:marRight w:val="0"/>
      <w:marTop w:val="0"/>
      <w:marBottom w:val="0"/>
      <w:divBdr>
        <w:top w:val="none" w:sz="0" w:space="0" w:color="auto"/>
        <w:left w:val="none" w:sz="0" w:space="0" w:color="auto"/>
        <w:bottom w:val="none" w:sz="0" w:space="0" w:color="auto"/>
        <w:right w:val="none" w:sz="0" w:space="0" w:color="auto"/>
      </w:divBdr>
      <w:divsChild>
        <w:div w:id="1017271066">
          <w:marLeft w:val="0"/>
          <w:marRight w:val="0"/>
          <w:marTop w:val="0"/>
          <w:marBottom w:val="0"/>
          <w:divBdr>
            <w:top w:val="none" w:sz="0" w:space="0" w:color="auto"/>
            <w:left w:val="none" w:sz="0" w:space="0" w:color="auto"/>
            <w:bottom w:val="none" w:sz="0" w:space="0" w:color="auto"/>
            <w:right w:val="none" w:sz="0" w:space="0" w:color="auto"/>
          </w:divBdr>
          <w:divsChild>
            <w:div w:id="1108936105">
              <w:marLeft w:val="0"/>
              <w:marRight w:val="0"/>
              <w:marTop w:val="0"/>
              <w:marBottom w:val="0"/>
              <w:divBdr>
                <w:top w:val="none" w:sz="0" w:space="0" w:color="auto"/>
                <w:left w:val="none" w:sz="0" w:space="0" w:color="auto"/>
                <w:bottom w:val="none" w:sz="0" w:space="0" w:color="auto"/>
                <w:right w:val="none" w:sz="0" w:space="0" w:color="auto"/>
              </w:divBdr>
              <w:divsChild>
                <w:div w:id="1917591015">
                  <w:marLeft w:val="0"/>
                  <w:marRight w:val="0"/>
                  <w:marTop w:val="0"/>
                  <w:marBottom w:val="0"/>
                  <w:divBdr>
                    <w:top w:val="none" w:sz="0" w:space="0" w:color="auto"/>
                    <w:left w:val="none" w:sz="0" w:space="0" w:color="auto"/>
                    <w:bottom w:val="none" w:sz="0" w:space="0" w:color="auto"/>
                    <w:right w:val="none" w:sz="0" w:space="0" w:color="auto"/>
                  </w:divBdr>
                  <w:divsChild>
                    <w:div w:id="1316646502">
                      <w:marLeft w:val="0"/>
                      <w:marRight w:val="0"/>
                      <w:marTop w:val="0"/>
                      <w:marBottom w:val="0"/>
                      <w:divBdr>
                        <w:top w:val="none" w:sz="0" w:space="0" w:color="auto"/>
                        <w:left w:val="none" w:sz="0" w:space="0" w:color="auto"/>
                        <w:bottom w:val="none" w:sz="0" w:space="0" w:color="auto"/>
                        <w:right w:val="none" w:sz="0" w:space="0" w:color="auto"/>
                      </w:divBdr>
                      <w:divsChild>
                        <w:div w:id="645741374">
                          <w:marLeft w:val="0"/>
                          <w:marRight w:val="0"/>
                          <w:marTop w:val="0"/>
                          <w:marBottom w:val="0"/>
                          <w:divBdr>
                            <w:top w:val="none" w:sz="0" w:space="0" w:color="auto"/>
                            <w:left w:val="none" w:sz="0" w:space="0" w:color="auto"/>
                            <w:bottom w:val="none" w:sz="0" w:space="0" w:color="auto"/>
                            <w:right w:val="none" w:sz="0" w:space="0" w:color="auto"/>
                          </w:divBdr>
                          <w:divsChild>
                            <w:div w:id="1556234449">
                              <w:marLeft w:val="0"/>
                              <w:marRight w:val="0"/>
                              <w:marTop w:val="0"/>
                              <w:marBottom w:val="0"/>
                              <w:divBdr>
                                <w:top w:val="none" w:sz="0" w:space="0" w:color="auto"/>
                                <w:left w:val="none" w:sz="0" w:space="0" w:color="auto"/>
                                <w:bottom w:val="none" w:sz="0" w:space="0" w:color="auto"/>
                                <w:right w:val="none" w:sz="0" w:space="0" w:color="auto"/>
                              </w:divBdr>
                              <w:divsChild>
                                <w:div w:id="18586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207875">
      <w:bodyDiv w:val="1"/>
      <w:marLeft w:val="0"/>
      <w:marRight w:val="0"/>
      <w:marTop w:val="0"/>
      <w:marBottom w:val="0"/>
      <w:divBdr>
        <w:top w:val="none" w:sz="0" w:space="0" w:color="auto"/>
        <w:left w:val="none" w:sz="0" w:space="0" w:color="auto"/>
        <w:bottom w:val="none" w:sz="0" w:space="0" w:color="auto"/>
        <w:right w:val="none" w:sz="0" w:space="0" w:color="auto"/>
      </w:divBdr>
      <w:divsChild>
        <w:div w:id="237791000">
          <w:marLeft w:val="0"/>
          <w:marRight w:val="0"/>
          <w:marTop w:val="0"/>
          <w:marBottom w:val="0"/>
          <w:divBdr>
            <w:top w:val="none" w:sz="0" w:space="0" w:color="auto"/>
            <w:left w:val="none" w:sz="0" w:space="0" w:color="auto"/>
            <w:bottom w:val="none" w:sz="0" w:space="0" w:color="auto"/>
            <w:right w:val="none" w:sz="0" w:space="0" w:color="auto"/>
          </w:divBdr>
          <w:divsChild>
            <w:div w:id="888229030">
              <w:marLeft w:val="0"/>
              <w:marRight w:val="0"/>
              <w:marTop w:val="0"/>
              <w:marBottom w:val="0"/>
              <w:divBdr>
                <w:top w:val="none" w:sz="0" w:space="0" w:color="auto"/>
                <w:left w:val="none" w:sz="0" w:space="0" w:color="auto"/>
                <w:bottom w:val="none" w:sz="0" w:space="0" w:color="auto"/>
                <w:right w:val="none" w:sz="0" w:space="0" w:color="auto"/>
              </w:divBdr>
              <w:divsChild>
                <w:div w:id="1459185459">
                  <w:marLeft w:val="0"/>
                  <w:marRight w:val="0"/>
                  <w:marTop w:val="0"/>
                  <w:marBottom w:val="240"/>
                  <w:divBdr>
                    <w:top w:val="none" w:sz="0" w:space="0" w:color="auto"/>
                    <w:left w:val="none" w:sz="0" w:space="0" w:color="auto"/>
                    <w:bottom w:val="none" w:sz="0" w:space="0" w:color="auto"/>
                    <w:right w:val="none" w:sz="0" w:space="0" w:color="auto"/>
                  </w:divBdr>
                  <w:divsChild>
                    <w:div w:id="658925744">
                      <w:marLeft w:val="0"/>
                      <w:marRight w:val="0"/>
                      <w:marTop w:val="0"/>
                      <w:marBottom w:val="0"/>
                      <w:divBdr>
                        <w:top w:val="none" w:sz="0" w:space="0" w:color="auto"/>
                        <w:left w:val="none" w:sz="0" w:space="0" w:color="auto"/>
                        <w:bottom w:val="none" w:sz="0" w:space="0" w:color="auto"/>
                        <w:right w:val="none" w:sz="0" w:space="0" w:color="auto"/>
                      </w:divBdr>
                      <w:divsChild>
                        <w:div w:id="339506549">
                          <w:marLeft w:val="160"/>
                          <w:marRight w:val="1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569592">
      <w:bodyDiv w:val="1"/>
      <w:marLeft w:val="0"/>
      <w:marRight w:val="0"/>
      <w:marTop w:val="0"/>
      <w:marBottom w:val="0"/>
      <w:divBdr>
        <w:top w:val="none" w:sz="0" w:space="0" w:color="auto"/>
        <w:left w:val="none" w:sz="0" w:space="0" w:color="auto"/>
        <w:bottom w:val="none" w:sz="0" w:space="0" w:color="auto"/>
        <w:right w:val="none" w:sz="0" w:space="0" w:color="auto"/>
      </w:divBdr>
      <w:divsChild>
        <w:div w:id="1814984947">
          <w:marLeft w:val="0"/>
          <w:marRight w:val="0"/>
          <w:marTop w:val="0"/>
          <w:marBottom w:val="0"/>
          <w:divBdr>
            <w:top w:val="none" w:sz="0" w:space="0" w:color="auto"/>
            <w:left w:val="none" w:sz="0" w:space="0" w:color="auto"/>
            <w:bottom w:val="none" w:sz="0" w:space="0" w:color="auto"/>
            <w:right w:val="none" w:sz="0" w:space="0" w:color="auto"/>
          </w:divBdr>
          <w:divsChild>
            <w:div w:id="1839804178">
              <w:marLeft w:val="0"/>
              <w:marRight w:val="0"/>
              <w:marTop w:val="0"/>
              <w:marBottom w:val="0"/>
              <w:divBdr>
                <w:top w:val="none" w:sz="0" w:space="0" w:color="auto"/>
                <w:left w:val="none" w:sz="0" w:space="0" w:color="auto"/>
                <w:bottom w:val="none" w:sz="0" w:space="0" w:color="auto"/>
                <w:right w:val="none" w:sz="0" w:space="0" w:color="auto"/>
              </w:divBdr>
              <w:divsChild>
                <w:div w:id="358822988">
                  <w:marLeft w:val="0"/>
                  <w:marRight w:val="0"/>
                  <w:marTop w:val="0"/>
                  <w:marBottom w:val="240"/>
                  <w:divBdr>
                    <w:top w:val="none" w:sz="0" w:space="0" w:color="auto"/>
                    <w:left w:val="none" w:sz="0" w:space="0" w:color="auto"/>
                    <w:bottom w:val="none" w:sz="0" w:space="0" w:color="auto"/>
                    <w:right w:val="none" w:sz="0" w:space="0" w:color="auto"/>
                  </w:divBdr>
                  <w:divsChild>
                    <w:div w:id="1721981425">
                      <w:marLeft w:val="0"/>
                      <w:marRight w:val="0"/>
                      <w:marTop w:val="0"/>
                      <w:marBottom w:val="0"/>
                      <w:divBdr>
                        <w:top w:val="none" w:sz="0" w:space="0" w:color="auto"/>
                        <w:left w:val="none" w:sz="0" w:space="0" w:color="auto"/>
                        <w:bottom w:val="none" w:sz="0" w:space="0" w:color="auto"/>
                        <w:right w:val="none" w:sz="0" w:space="0" w:color="auto"/>
                      </w:divBdr>
                      <w:divsChild>
                        <w:div w:id="790592143">
                          <w:marLeft w:val="160"/>
                          <w:marRight w:val="1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323136">
      <w:bodyDiv w:val="1"/>
      <w:marLeft w:val="0"/>
      <w:marRight w:val="0"/>
      <w:marTop w:val="0"/>
      <w:marBottom w:val="0"/>
      <w:divBdr>
        <w:top w:val="none" w:sz="0" w:space="0" w:color="auto"/>
        <w:left w:val="none" w:sz="0" w:space="0" w:color="auto"/>
        <w:bottom w:val="none" w:sz="0" w:space="0" w:color="auto"/>
        <w:right w:val="none" w:sz="0" w:space="0" w:color="auto"/>
      </w:divBdr>
      <w:divsChild>
        <w:div w:id="85075415">
          <w:marLeft w:val="0"/>
          <w:marRight w:val="0"/>
          <w:marTop w:val="0"/>
          <w:marBottom w:val="0"/>
          <w:divBdr>
            <w:top w:val="none" w:sz="0" w:space="0" w:color="auto"/>
            <w:left w:val="none" w:sz="0" w:space="0" w:color="auto"/>
            <w:bottom w:val="none" w:sz="0" w:space="0" w:color="auto"/>
            <w:right w:val="none" w:sz="0" w:space="0" w:color="auto"/>
          </w:divBdr>
          <w:divsChild>
            <w:div w:id="233514494">
              <w:marLeft w:val="0"/>
              <w:marRight w:val="0"/>
              <w:marTop w:val="0"/>
              <w:marBottom w:val="0"/>
              <w:divBdr>
                <w:top w:val="none" w:sz="0" w:space="0" w:color="auto"/>
                <w:left w:val="none" w:sz="0" w:space="0" w:color="auto"/>
                <w:bottom w:val="none" w:sz="0" w:space="0" w:color="auto"/>
                <w:right w:val="none" w:sz="0" w:space="0" w:color="auto"/>
              </w:divBdr>
              <w:divsChild>
                <w:div w:id="1478917516">
                  <w:marLeft w:val="0"/>
                  <w:marRight w:val="0"/>
                  <w:marTop w:val="0"/>
                  <w:marBottom w:val="0"/>
                  <w:divBdr>
                    <w:top w:val="none" w:sz="0" w:space="0" w:color="auto"/>
                    <w:left w:val="none" w:sz="0" w:space="0" w:color="auto"/>
                    <w:bottom w:val="none" w:sz="0" w:space="0" w:color="auto"/>
                    <w:right w:val="none" w:sz="0" w:space="0" w:color="auto"/>
                  </w:divBdr>
                  <w:divsChild>
                    <w:div w:id="1498766288">
                      <w:marLeft w:val="0"/>
                      <w:marRight w:val="0"/>
                      <w:marTop w:val="0"/>
                      <w:marBottom w:val="0"/>
                      <w:divBdr>
                        <w:top w:val="none" w:sz="0" w:space="0" w:color="auto"/>
                        <w:left w:val="none" w:sz="0" w:space="0" w:color="auto"/>
                        <w:bottom w:val="none" w:sz="0" w:space="0" w:color="auto"/>
                        <w:right w:val="none" w:sz="0" w:space="0" w:color="auto"/>
                      </w:divBdr>
                      <w:divsChild>
                        <w:div w:id="1241257798">
                          <w:marLeft w:val="0"/>
                          <w:marRight w:val="0"/>
                          <w:marTop w:val="0"/>
                          <w:marBottom w:val="0"/>
                          <w:divBdr>
                            <w:top w:val="none" w:sz="0" w:space="0" w:color="auto"/>
                            <w:left w:val="none" w:sz="0" w:space="0" w:color="auto"/>
                            <w:bottom w:val="none" w:sz="0" w:space="0" w:color="auto"/>
                            <w:right w:val="none" w:sz="0" w:space="0" w:color="auto"/>
                          </w:divBdr>
                          <w:divsChild>
                            <w:div w:id="178591607">
                              <w:marLeft w:val="0"/>
                              <w:marRight w:val="0"/>
                              <w:marTop w:val="0"/>
                              <w:marBottom w:val="0"/>
                              <w:divBdr>
                                <w:top w:val="none" w:sz="0" w:space="0" w:color="auto"/>
                                <w:left w:val="none" w:sz="0" w:space="0" w:color="auto"/>
                                <w:bottom w:val="none" w:sz="0" w:space="0" w:color="auto"/>
                                <w:right w:val="none" w:sz="0" w:space="0" w:color="auto"/>
                              </w:divBdr>
                              <w:divsChild>
                                <w:div w:id="29329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173494">
      <w:bodyDiv w:val="1"/>
      <w:marLeft w:val="0"/>
      <w:marRight w:val="0"/>
      <w:marTop w:val="0"/>
      <w:marBottom w:val="0"/>
      <w:divBdr>
        <w:top w:val="none" w:sz="0" w:space="0" w:color="auto"/>
        <w:left w:val="none" w:sz="0" w:space="0" w:color="auto"/>
        <w:bottom w:val="none" w:sz="0" w:space="0" w:color="auto"/>
        <w:right w:val="none" w:sz="0" w:space="0" w:color="auto"/>
      </w:divBdr>
      <w:divsChild>
        <w:div w:id="248851814">
          <w:marLeft w:val="0"/>
          <w:marRight w:val="0"/>
          <w:marTop w:val="0"/>
          <w:marBottom w:val="150"/>
          <w:divBdr>
            <w:top w:val="none" w:sz="0" w:space="0" w:color="auto"/>
            <w:left w:val="none" w:sz="0" w:space="0" w:color="auto"/>
            <w:bottom w:val="none" w:sz="0" w:space="0" w:color="auto"/>
            <w:right w:val="none" w:sz="0" w:space="0" w:color="auto"/>
          </w:divBdr>
          <w:divsChild>
            <w:div w:id="136263330">
              <w:marLeft w:val="0"/>
              <w:marRight w:val="0"/>
              <w:marTop w:val="0"/>
              <w:marBottom w:val="0"/>
              <w:divBdr>
                <w:top w:val="none" w:sz="0" w:space="0" w:color="auto"/>
                <w:left w:val="none" w:sz="0" w:space="0" w:color="auto"/>
                <w:bottom w:val="none" w:sz="0" w:space="0" w:color="auto"/>
                <w:right w:val="none" w:sz="0" w:space="0" w:color="auto"/>
              </w:divBdr>
              <w:divsChild>
                <w:div w:id="1274166773">
                  <w:marLeft w:val="75"/>
                  <w:marRight w:val="0"/>
                  <w:marTop w:val="0"/>
                  <w:marBottom w:val="0"/>
                  <w:divBdr>
                    <w:top w:val="none" w:sz="0" w:space="0" w:color="auto"/>
                    <w:left w:val="none" w:sz="0" w:space="0" w:color="auto"/>
                    <w:bottom w:val="none" w:sz="0" w:space="0" w:color="auto"/>
                    <w:right w:val="none" w:sz="0" w:space="0" w:color="auto"/>
                  </w:divBdr>
                  <w:divsChild>
                    <w:div w:id="90059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075183">
      <w:bodyDiv w:val="1"/>
      <w:marLeft w:val="0"/>
      <w:marRight w:val="0"/>
      <w:marTop w:val="0"/>
      <w:marBottom w:val="0"/>
      <w:divBdr>
        <w:top w:val="none" w:sz="0" w:space="0" w:color="auto"/>
        <w:left w:val="none" w:sz="0" w:space="0" w:color="auto"/>
        <w:bottom w:val="none" w:sz="0" w:space="0" w:color="auto"/>
        <w:right w:val="none" w:sz="0" w:space="0" w:color="auto"/>
      </w:divBdr>
      <w:divsChild>
        <w:div w:id="820543124">
          <w:marLeft w:val="0"/>
          <w:marRight w:val="0"/>
          <w:marTop w:val="0"/>
          <w:marBottom w:val="0"/>
          <w:divBdr>
            <w:top w:val="none" w:sz="0" w:space="0" w:color="auto"/>
            <w:left w:val="none" w:sz="0" w:space="0" w:color="auto"/>
            <w:bottom w:val="none" w:sz="0" w:space="0" w:color="auto"/>
            <w:right w:val="none" w:sz="0" w:space="0" w:color="auto"/>
          </w:divBdr>
          <w:divsChild>
            <w:div w:id="552161597">
              <w:marLeft w:val="0"/>
              <w:marRight w:val="0"/>
              <w:marTop w:val="0"/>
              <w:marBottom w:val="0"/>
              <w:divBdr>
                <w:top w:val="none" w:sz="0" w:space="0" w:color="auto"/>
                <w:left w:val="none" w:sz="0" w:space="0" w:color="auto"/>
                <w:bottom w:val="none" w:sz="0" w:space="0" w:color="auto"/>
                <w:right w:val="none" w:sz="0" w:space="0" w:color="auto"/>
              </w:divBdr>
              <w:divsChild>
                <w:div w:id="268395958">
                  <w:marLeft w:val="0"/>
                  <w:marRight w:val="0"/>
                  <w:marTop w:val="0"/>
                  <w:marBottom w:val="0"/>
                  <w:divBdr>
                    <w:top w:val="none" w:sz="0" w:space="0" w:color="auto"/>
                    <w:left w:val="none" w:sz="0" w:space="0" w:color="auto"/>
                    <w:bottom w:val="none" w:sz="0" w:space="0" w:color="auto"/>
                    <w:right w:val="none" w:sz="0" w:space="0" w:color="auto"/>
                  </w:divBdr>
                  <w:divsChild>
                    <w:div w:id="102069507">
                      <w:marLeft w:val="0"/>
                      <w:marRight w:val="0"/>
                      <w:marTop w:val="0"/>
                      <w:marBottom w:val="0"/>
                      <w:divBdr>
                        <w:top w:val="none" w:sz="0" w:space="0" w:color="auto"/>
                        <w:left w:val="none" w:sz="0" w:space="0" w:color="auto"/>
                        <w:bottom w:val="none" w:sz="0" w:space="0" w:color="auto"/>
                        <w:right w:val="none" w:sz="0" w:space="0" w:color="auto"/>
                      </w:divBdr>
                      <w:divsChild>
                        <w:div w:id="1418939961">
                          <w:marLeft w:val="0"/>
                          <w:marRight w:val="0"/>
                          <w:marTop w:val="0"/>
                          <w:marBottom w:val="0"/>
                          <w:divBdr>
                            <w:top w:val="none" w:sz="0" w:space="0" w:color="auto"/>
                            <w:left w:val="none" w:sz="0" w:space="0" w:color="auto"/>
                            <w:bottom w:val="none" w:sz="0" w:space="0" w:color="auto"/>
                            <w:right w:val="none" w:sz="0" w:space="0" w:color="auto"/>
                          </w:divBdr>
                          <w:divsChild>
                            <w:div w:id="93601655">
                              <w:marLeft w:val="0"/>
                              <w:marRight w:val="0"/>
                              <w:marTop w:val="0"/>
                              <w:marBottom w:val="0"/>
                              <w:divBdr>
                                <w:top w:val="none" w:sz="0" w:space="0" w:color="auto"/>
                                <w:left w:val="none" w:sz="0" w:space="0" w:color="auto"/>
                                <w:bottom w:val="none" w:sz="0" w:space="0" w:color="auto"/>
                                <w:right w:val="none" w:sz="0" w:space="0" w:color="auto"/>
                              </w:divBdr>
                              <w:divsChild>
                                <w:div w:id="1310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327423">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5">
          <w:marLeft w:val="0"/>
          <w:marRight w:val="0"/>
          <w:marTop w:val="0"/>
          <w:marBottom w:val="0"/>
          <w:divBdr>
            <w:top w:val="none" w:sz="0" w:space="0" w:color="auto"/>
            <w:left w:val="none" w:sz="0" w:space="0" w:color="auto"/>
            <w:bottom w:val="none" w:sz="0" w:space="0" w:color="auto"/>
            <w:right w:val="none" w:sz="0" w:space="0" w:color="auto"/>
          </w:divBdr>
          <w:divsChild>
            <w:div w:id="145555989">
              <w:marLeft w:val="0"/>
              <w:marRight w:val="0"/>
              <w:marTop w:val="0"/>
              <w:marBottom w:val="0"/>
              <w:divBdr>
                <w:top w:val="none" w:sz="0" w:space="0" w:color="auto"/>
                <w:left w:val="none" w:sz="0" w:space="0" w:color="auto"/>
                <w:bottom w:val="none" w:sz="0" w:space="0" w:color="auto"/>
                <w:right w:val="none" w:sz="0" w:space="0" w:color="auto"/>
              </w:divBdr>
              <w:divsChild>
                <w:div w:id="724914529">
                  <w:marLeft w:val="0"/>
                  <w:marRight w:val="0"/>
                  <w:marTop w:val="0"/>
                  <w:marBottom w:val="240"/>
                  <w:divBdr>
                    <w:top w:val="none" w:sz="0" w:space="0" w:color="auto"/>
                    <w:left w:val="none" w:sz="0" w:space="0" w:color="auto"/>
                    <w:bottom w:val="none" w:sz="0" w:space="0" w:color="auto"/>
                    <w:right w:val="none" w:sz="0" w:space="0" w:color="auto"/>
                  </w:divBdr>
                  <w:divsChild>
                    <w:div w:id="1129396603">
                      <w:marLeft w:val="0"/>
                      <w:marRight w:val="0"/>
                      <w:marTop w:val="0"/>
                      <w:marBottom w:val="0"/>
                      <w:divBdr>
                        <w:top w:val="none" w:sz="0" w:space="0" w:color="auto"/>
                        <w:left w:val="none" w:sz="0" w:space="0" w:color="auto"/>
                        <w:bottom w:val="none" w:sz="0" w:space="0" w:color="auto"/>
                        <w:right w:val="none" w:sz="0" w:space="0" w:color="auto"/>
                      </w:divBdr>
                      <w:divsChild>
                        <w:div w:id="1549340488">
                          <w:marLeft w:val="160"/>
                          <w:marRight w:val="1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831802">
      <w:bodyDiv w:val="1"/>
      <w:marLeft w:val="0"/>
      <w:marRight w:val="0"/>
      <w:marTop w:val="0"/>
      <w:marBottom w:val="0"/>
      <w:divBdr>
        <w:top w:val="none" w:sz="0" w:space="0" w:color="auto"/>
        <w:left w:val="none" w:sz="0" w:space="0" w:color="auto"/>
        <w:bottom w:val="none" w:sz="0" w:space="0" w:color="auto"/>
        <w:right w:val="none" w:sz="0" w:space="0" w:color="auto"/>
      </w:divBdr>
      <w:divsChild>
        <w:div w:id="1013728386">
          <w:marLeft w:val="0"/>
          <w:marRight w:val="0"/>
          <w:marTop w:val="0"/>
          <w:marBottom w:val="0"/>
          <w:divBdr>
            <w:top w:val="none" w:sz="0" w:space="0" w:color="auto"/>
            <w:left w:val="none" w:sz="0" w:space="0" w:color="auto"/>
            <w:bottom w:val="none" w:sz="0" w:space="0" w:color="auto"/>
            <w:right w:val="none" w:sz="0" w:space="0" w:color="auto"/>
          </w:divBdr>
          <w:divsChild>
            <w:div w:id="570509055">
              <w:marLeft w:val="0"/>
              <w:marRight w:val="0"/>
              <w:marTop w:val="0"/>
              <w:marBottom w:val="0"/>
              <w:divBdr>
                <w:top w:val="none" w:sz="0" w:space="0" w:color="auto"/>
                <w:left w:val="none" w:sz="0" w:space="0" w:color="auto"/>
                <w:bottom w:val="none" w:sz="0" w:space="0" w:color="auto"/>
                <w:right w:val="none" w:sz="0" w:space="0" w:color="auto"/>
              </w:divBdr>
              <w:divsChild>
                <w:div w:id="520242695">
                  <w:marLeft w:val="0"/>
                  <w:marRight w:val="0"/>
                  <w:marTop w:val="0"/>
                  <w:marBottom w:val="240"/>
                  <w:divBdr>
                    <w:top w:val="none" w:sz="0" w:space="0" w:color="auto"/>
                    <w:left w:val="none" w:sz="0" w:space="0" w:color="auto"/>
                    <w:bottom w:val="none" w:sz="0" w:space="0" w:color="auto"/>
                    <w:right w:val="none" w:sz="0" w:space="0" w:color="auto"/>
                  </w:divBdr>
                  <w:divsChild>
                    <w:div w:id="1819104956">
                      <w:marLeft w:val="0"/>
                      <w:marRight w:val="0"/>
                      <w:marTop w:val="0"/>
                      <w:marBottom w:val="0"/>
                      <w:divBdr>
                        <w:top w:val="none" w:sz="0" w:space="0" w:color="auto"/>
                        <w:left w:val="none" w:sz="0" w:space="0" w:color="auto"/>
                        <w:bottom w:val="none" w:sz="0" w:space="0" w:color="auto"/>
                        <w:right w:val="none" w:sz="0" w:space="0" w:color="auto"/>
                      </w:divBdr>
                      <w:divsChild>
                        <w:div w:id="827406069">
                          <w:marLeft w:val="160"/>
                          <w:marRight w:val="1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665004">
      <w:bodyDiv w:val="1"/>
      <w:marLeft w:val="0"/>
      <w:marRight w:val="0"/>
      <w:marTop w:val="0"/>
      <w:marBottom w:val="0"/>
      <w:divBdr>
        <w:top w:val="none" w:sz="0" w:space="0" w:color="auto"/>
        <w:left w:val="none" w:sz="0" w:space="0" w:color="auto"/>
        <w:bottom w:val="none" w:sz="0" w:space="0" w:color="auto"/>
        <w:right w:val="none" w:sz="0" w:space="0" w:color="auto"/>
      </w:divBdr>
      <w:divsChild>
        <w:div w:id="1536431841">
          <w:marLeft w:val="0"/>
          <w:marRight w:val="0"/>
          <w:marTop w:val="0"/>
          <w:marBottom w:val="0"/>
          <w:divBdr>
            <w:top w:val="none" w:sz="0" w:space="0" w:color="auto"/>
            <w:left w:val="none" w:sz="0" w:space="0" w:color="auto"/>
            <w:bottom w:val="none" w:sz="0" w:space="0" w:color="auto"/>
            <w:right w:val="none" w:sz="0" w:space="0" w:color="auto"/>
          </w:divBdr>
          <w:divsChild>
            <w:div w:id="125316248">
              <w:marLeft w:val="0"/>
              <w:marRight w:val="0"/>
              <w:marTop w:val="0"/>
              <w:marBottom w:val="0"/>
              <w:divBdr>
                <w:top w:val="none" w:sz="0" w:space="0" w:color="auto"/>
                <w:left w:val="none" w:sz="0" w:space="0" w:color="auto"/>
                <w:bottom w:val="none" w:sz="0" w:space="0" w:color="auto"/>
                <w:right w:val="none" w:sz="0" w:space="0" w:color="auto"/>
              </w:divBdr>
              <w:divsChild>
                <w:div w:id="1209150564">
                  <w:marLeft w:val="0"/>
                  <w:marRight w:val="0"/>
                  <w:marTop w:val="0"/>
                  <w:marBottom w:val="240"/>
                  <w:divBdr>
                    <w:top w:val="none" w:sz="0" w:space="0" w:color="auto"/>
                    <w:left w:val="none" w:sz="0" w:space="0" w:color="auto"/>
                    <w:bottom w:val="none" w:sz="0" w:space="0" w:color="auto"/>
                    <w:right w:val="none" w:sz="0" w:space="0" w:color="auto"/>
                  </w:divBdr>
                  <w:divsChild>
                    <w:div w:id="1884439715">
                      <w:marLeft w:val="0"/>
                      <w:marRight w:val="0"/>
                      <w:marTop w:val="0"/>
                      <w:marBottom w:val="0"/>
                      <w:divBdr>
                        <w:top w:val="none" w:sz="0" w:space="0" w:color="auto"/>
                        <w:left w:val="none" w:sz="0" w:space="0" w:color="auto"/>
                        <w:bottom w:val="none" w:sz="0" w:space="0" w:color="auto"/>
                        <w:right w:val="none" w:sz="0" w:space="0" w:color="auto"/>
                      </w:divBdr>
                      <w:divsChild>
                        <w:div w:id="703795014">
                          <w:marLeft w:val="160"/>
                          <w:marRight w:val="1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533183">
      <w:bodyDiv w:val="1"/>
      <w:marLeft w:val="0"/>
      <w:marRight w:val="0"/>
      <w:marTop w:val="0"/>
      <w:marBottom w:val="0"/>
      <w:divBdr>
        <w:top w:val="none" w:sz="0" w:space="0" w:color="auto"/>
        <w:left w:val="none" w:sz="0" w:space="0" w:color="auto"/>
        <w:bottom w:val="none" w:sz="0" w:space="0" w:color="auto"/>
        <w:right w:val="none" w:sz="0" w:space="0" w:color="auto"/>
      </w:divBdr>
      <w:divsChild>
        <w:div w:id="327173477">
          <w:marLeft w:val="0"/>
          <w:marRight w:val="0"/>
          <w:marTop w:val="0"/>
          <w:marBottom w:val="0"/>
          <w:divBdr>
            <w:top w:val="none" w:sz="0" w:space="0" w:color="auto"/>
            <w:left w:val="none" w:sz="0" w:space="0" w:color="auto"/>
            <w:bottom w:val="none" w:sz="0" w:space="0" w:color="auto"/>
            <w:right w:val="none" w:sz="0" w:space="0" w:color="auto"/>
          </w:divBdr>
          <w:divsChild>
            <w:div w:id="1587031154">
              <w:marLeft w:val="0"/>
              <w:marRight w:val="0"/>
              <w:marTop w:val="0"/>
              <w:marBottom w:val="0"/>
              <w:divBdr>
                <w:top w:val="none" w:sz="0" w:space="0" w:color="auto"/>
                <w:left w:val="none" w:sz="0" w:space="0" w:color="auto"/>
                <w:bottom w:val="none" w:sz="0" w:space="0" w:color="auto"/>
                <w:right w:val="none" w:sz="0" w:space="0" w:color="auto"/>
              </w:divBdr>
              <w:divsChild>
                <w:div w:id="1688018148">
                  <w:marLeft w:val="0"/>
                  <w:marRight w:val="0"/>
                  <w:marTop w:val="0"/>
                  <w:marBottom w:val="240"/>
                  <w:divBdr>
                    <w:top w:val="none" w:sz="0" w:space="0" w:color="auto"/>
                    <w:left w:val="none" w:sz="0" w:space="0" w:color="auto"/>
                    <w:bottom w:val="none" w:sz="0" w:space="0" w:color="auto"/>
                    <w:right w:val="none" w:sz="0" w:space="0" w:color="auto"/>
                  </w:divBdr>
                  <w:divsChild>
                    <w:div w:id="189496748">
                      <w:marLeft w:val="0"/>
                      <w:marRight w:val="0"/>
                      <w:marTop w:val="0"/>
                      <w:marBottom w:val="0"/>
                      <w:divBdr>
                        <w:top w:val="none" w:sz="0" w:space="0" w:color="auto"/>
                        <w:left w:val="none" w:sz="0" w:space="0" w:color="auto"/>
                        <w:bottom w:val="none" w:sz="0" w:space="0" w:color="auto"/>
                        <w:right w:val="none" w:sz="0" w:space="0" w:color="auto"/>
                      </w:divBdr>
                      <w:divsChild>
                        <w:div w:id="141044616">
                          <w:marLeft w:val="160"/>
                          <w:marRight w:val="1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425199">
      <w:bodyDiv w:val="1"/>
      <w:marLeft w:val="0"/>
      <w:marRight w:val="0"/>
      <w:marTop w:val="0"/>
      <w:marBottom w:val="0"/>
      <w:divBdr>
        <w:top w:val="none" w:sz="0" w:space="0" w:color="auto"/>
        <w:left w:val="none" w:sz="0" w:space="0" w:color="auto"/>
        <w:bottom w:val="none" w:sz="0" w:space="0" w:color="auto"/>
        <w:right w:val="none" w:sz="0" w:space="0" w:color="auto"/>
      </w:divBdr>
      <w:divsChild>
        <w:div w:id="1727954251">
          <w:marLeft w:val="0"/>
          <w:marRight w:val="0"/>
          <w:marTop w:val="0"/>
          <w:marBottom w:val="0"/>
          <w:divBdr>
            <w:top w:val="none" w:sz="0" w:space="0" w:color="auto"/>
            <w:left w:val="none" w:sz="0" w:space="0" w:color="auto"/>
            <w:bottom w:val="none" w:sz="0" w:space="0" w:color="auto"/>
            <w:right w:val="none" w:sz="0" w:space="0" w:color="auto"/>
          </w:divBdr>
          <w:divsChild>
            <w:div w:id="1327706295">
              <w:marLeft w:val="0"/>
              <w:marRight w:val="0"/>
              <w:marTop w:val="0"/>
              <w:marBottom w:val="0"/>
              <w:divBdr>
                <w:top w:val="none" w:sz="0" w:space="0" w:color="auto"/>
                <w:left w:val="none" w:sz="0" w:space="0" w:color="auto"/>
                <w:bottom w:val="none" w:sz="0" w:space="0" w:color="auto"/>
                <w:right w:val="none" w:sz="0" w:space="0" w:color="auto"/>
              </w:divBdr>
              <w:divsChild>
                <w:div w:id="1625385787">
                  <w:marLeft w:val="0"/>
                  <w:marRight w:val="0"/>
                  <w:marTop w:val="0"/>
                  <w:marBottom w:val="0"/>
                  <w:divBdr>
                    <w:top w:val="none" w:sz="0" w:space="0" w:color="auto"/>
                    <w:left w:val="none" w:sz="0" w:space="0" w:color="auto"/>
                    <w:bottom w:val="none" w:sz="0" w:space="0" w:color="auto"/>
                    <w:right w:val="none" w:sz="0" w:space="0" w:color="auto"/>
                  </w:divBdr>
                  <w:divsChild>
                    <w:div w:id="1540630663">
                      <w:marLeft w:val="0"/>
                      <w:marRight w:val="0"/>
                      <w:marTop w:val="0"/>
                      <w:marBottom w:val="0"/>
                      <w:divBdr>
                        <w:top w:val="none" w:sz="0" w:space="0" w:color="auto"/>
                        <w:left w:val="none" w:sz="0" w:space="0" w:color="auto"/>
                        <w:bottom w:val="none" w:sz="0" w:space="0" w:color="auto"/>
                        <w:right w:val="none" w:sz="0" w:space="0" w:color="auto"/>
                      </w:divBdr>
                      <w:divsChild>
                        <w:div w:id="354233830">
                          <w:marLeft w:val="0"/>
                          <w:marRight w:val="0"/>
                          <w:marTop w:val="0"/>
                          <w:marBottom w:val="0"/>
                          <w:divBdr>
                            <w:top w:val="none" w:sz="0" w:space="0" w:color="auto"/>
                            <w:left w:val="none" w:sz="0" w:space="0" w:color="auto"/>
                            <w:bottom w:val="none" w:sz="0" w:space="0" w:color="auto"/>
                            <w:right w:val="none" w:sz="0" w:space="0" w:color="auto"/>
                          </w:divBdr>
                          <w:divsChild>
                            <w:div w:id="2040079887">
                              <w:marLeft w:val="0"/>
                              <w:marRight w:val="0"/>
                              <w:marTop w:val="0"/>
                              <w:marBottom w:val="0"/>
                              <w:divBdr>
                                <w:top w:val="none" w:sz="0" w:space="0" w:color="auto"/>
                                <w:left w:val="none" w:sz="0" w:space="0" w:color="auto"/>
                                <w:bottom w:val="none" w:sz="0" w:space="0" w:color="auto"/>
                                <w:right w:val="none" w:sz="0" w:space="0" w:color="auto"/>
                              </w:divBdr>
                              <w:divsChild>
                                <w:div w:id="153900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590655">
      <w:bodyDiv w:val="1"/>
      <w:marLeft w:val="0"/>
      <w:marRight w:val="0"/>
      <w:marTop w:val="0"/>
      <w:marBottom w:val="0"/>
      <w:divBdr>
        <w:top w:val="none" w:sz="0" w:space="0" w:color="auto"/>
        <w:left w:val="none" w:sz="0" w:space="0" w:color="auto"/>
        <w:bottom w:val="none" w:sz="0" w:space="0" w:color="auto"/>
        <w:right w:val="none" w:sz="0" w:space="0" w:color="auto"/>
      </w:divBdr>
      <w:divsChild>
        <w:div w:id="1944026050">
          <w:marLeft w:val="0"/>
          <w:marRight w:val="0"/>
          <w:marTop w:val="0"/>
          <w:marBottom w:val="0"/>
          <w:divBdr>
            <w:top w:val="none" w:sz="0" w:space="0" w:color="auto"/>
            <w:left w:val="none" w:sz="0" w:space="0" w:color="auto"/>
            <w:bottom w:val="none" w:sz="0" w:space="0" w:color="auto"/>
            <w:right w:val="none" w:sz="0" w:space="0" w:color="auto"/>
          </w:divBdr>
          <w:divsChild>
            <w:div w:id="427703957">
              <w:marLeft w:val="0"/>
              <w:marRight w:val="0"/>
              <w:marTop w:val="0"/>
              <w:marBottom w:val="0"/>
              <w:divBdr>
                <w:top w:val="none" w:sz="0" w:space="0" w:color="auto"/>
                <w:left w:val="none" w:sz="0" w:space="0" w:color="auto"/>
                <w:bottom w:val="none" w:sz="0" w:space="0" w:color="auto"/>
                <w:right w:val="none" w:sz="0" w:space="0" w:color="auto"/>
              </w:divBdr>
              <w:divsChild>
                <w:div w:id="540440011">
                  <w:marLeft w:val="0"/>
                  <w:marRight w:val="0"/>
                  <w:marTop w:val="0"/>
                  <w:marBottom w:val="240"/>
                  <w:divBdr>
                    <w:top w:val="none" w:sz="0" w:space="0" w:color="auto"/>
                    <w:left w:val="none" w:sz="0" w:space="0" w:color="auto"/>
                    <w:bottom w:val="none" w:sz="0" w:space="0" w:color="auto"/>
                    <w:right w:val="none" w:sz="0" w:space="0" w:color="auto"/>
                  </w:divBdr>
                  <w:divsChild>
                    <w:div w:id="170068657">
                      <w:marLeft w:val="0"/>
                      <w:marRight w:val="0"/>
                      <w:marTop w:val="0"/>
                      <w:marBottom w:val="0"/>
                      <w:divBdr>
                        <w:top w:val="none" w:sz="0" w:space="0" w:color="auto"/>
                        <w:left w:val="none" w:sz="0" w:space="0" w:color="auto"/>
                        <w:bottom w:val="none" w:sz="0" w:space="0" w:color="auto"/>
                        <w:right w:val="none" w:sz="0" w:space="0" w:color="auto"/>
                      </w:divBdr>
                      <w:divsChild>
                        <w:div w:id="213851285">
                          <w:marLeft w:val="160"/>
                          <w:marRight w:val="1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178390">
      <w:bodyDiv w:val="1"/>
      <w:marLeft w:val="0"/>
      <w:marRight w:val="0"/>
      <w:marTop w:val="0"/>
      <w:marBottom w:val="0"/>
      <w:divBdr>
        <w:top w:val="none" w:sz="0" w:space="0" w:color="auto"/>
        <w:left w:val="none" w:sz="0" w:space="0" w:color="auto"/>
        <w:bottom w:val="none" w:sz="0" w:space="0" w:color="auto"/>
        <w:right w:val="none" w:sz="0" w:space="0" w:color="auto"/>
      </w:divBdr>
      <w:divsChild>
        <w:div w:id="770666687">
          <w:marLeft w:val="0"/>
          <w:marRight w:val="0"/>
          <w:marTop w:val="0"/>
          <w:marBottom w:val="0"/>
          <w:divBdr>
            <w:top w:val="none" w:sz="0" w:space="0" w:color="auto"/>
            <w:left w:val="none" w:sz="0" w:space="0" w:color="auto"/>
            <w:bottom w:val="none" w:sz="0" w:space="0" w:color="auto"/>
            <w:right w:val="none" w:sz="0" w:space="0" w:color="auto"/>
          </w:divBdr>
          <w:divsChild>
            <w:div w:id="1292855988">
              <w:marLeft w:val="0"/>
              <w:marRight w:val="0"/>
              <w:marTop w:val="0"/>
              <w:marBottom w:val="0"/>
              <w:divBdr>
                <w:top w:val="none" w:sz="0" w:space="0" w:color="auto"/>
                <w:left w:val="none" w:sz="0" w:space="0" w:color="auto"/>
                <w:bottom w:val="none" w:sz="0" w:space="0" w:color="auto"/>
                <w:right w:val="none" w:sz="0" w:space="0" w:color="auto"/>
              </w:divBdr>
              <w:divsChild>
                <w:div w:id="1433668948">
                  <w:marLeft w:val="0"/>
                  <w:marRight w:val="0"/>
                  <w:marTop w:val="0"/>
                  <w:marBottom w:val="0"/>
                  <w:divBdr>
                    <w:top w:val="none" w:sz="0" w:space="0" w:color="auto"/>
                    <w:left w:val="none" w:sz="0" w:space="0" w:color="auto"/>
                    <w:bottom w:val="none" w:sz="0" w:space="0" w:color="auto"/>
                    <w:right w:val="none" w:sz="0" w:space="0" w:color="auto"/>
                  </w:divBdr>
                  <w:divsChild>
                    <w:div w:id="1682119460">
                      <w:marLeft w:val="0"/>
                      <w:marRight w:val="0"/>
                      <w:marTop w:val="0"/>
                      <w:marBottom w:val="0"/>
                      <w:divBdr>
                        <w:top w:val="none" w:sz="0" w:space="0" w:color="auto"/>
                        <w:left w:val="none" w:sz="0" w:space="0" w:color="auto"/>
                        <w:bottom w:val="none" w:sz="0" w:space="0" w:color="auto"/>
                        <w:right w:val="none" w:sz="0" w:space="0" w:color="auto"/>
                      </w:divBdr>
                      <w:divsChild>
                        <w:div w:id="97336840">
                          <w:marLeft w:val="0"/>
                          <w:marRight w:val="0"/>
                          <w:marTop w:val="0"/>
                          <w:marBottom w:val="0"/>
                          <w:divBdr>
                            <w:top w:val="none" w:sz="0" w:space="0" w:color="auto"/>
                            <w:left w:val="none" w:sz="0" w:space="0" w:color="auto"/>
                            <w:bottom w:val="none" w:sz="0" w:space="0" w:color="auto"/>
                            <w:right w:val="none" w:sz="0" w:space="0" w:color="auto"/>
                          </w:divBdr>
                          <w:divsChild>
                            <w:div w:id="5180853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891187">
      <w:bodyDiv w:val="1"/>
      <w:marLeft w:val="0"/>
      <w:marRight w:val="0"/>
      <w:marTop w:val="0"/>
      <w:marBottom w:val="0"/>
      <w:divBdr>
        <w:top w:val="none" w:sz="0" w:space="0" w:color="auto"/>
        <w:left w:val="none" w:sz="0" w:space="0" w:color="auto"/>
        <w:bottom w:val="none" w:sz="0" w:space="0" w:color="auto"/>
        <w:right w:val="none" w:sz="0" w:space="0" w:color="auto"/>
      </w:divBdr>
      <w:divsChild>
        <w:div w:id="1430586611">
          <w:marLeft w:val="0"/>
          <w:marRight w:val="0"/>
          <w:marTop w:val="0"/>
          <w:marBottom w:val="0"/>
          <w:divBdr>
            <w:top w:val="none" w:sz="0" w:space="0" w:color="auto"/>
            <w:left w:val="none" w:sz="0" w:space="0" w:color="auto"/>
            <w:bottom w:val="none" w:sz="0" w:space="0" w:color="auto"/>
            <w:right w:val="none" w:sz="0" w:space="0" w:color="auto"/>
          </w:divBdr>
          <w:divsChild>
            <w:div w:id="1875383897">
              <w:marLeft w:val="0"/>
              <w:marRight w:val="0"/>
              <w:marTop w:val="0"/>
              <w:marBottom w:val="0"/>
              <w:divBdr>
                <w:top w:val="none" w:sz="0" w:space="0" w:color="auto"/>
                <w:left w:val="none" w:sz="0" w:space="0" w:color="auto"/>
                <w:bottom w:val="none" w:sz="0" w:space="0" w:color="auto"/>
                <w:right w:val="none" w:sz="0" w:space="0" w:color="auto"/>
              </w:divBdr>
              <w:divsChild>
                <w:div w:id="502664940">
                  <w:marLeft w:val="0"/>
                  <w:marRight w:val="0"/>
                  <w:marTop w:val="0"/>
                  <w:marBottom w:val="0"/>
                  <w:divBdr>
                    <w:top w:val="none" w:sz="0" w:space="0" w:color="auto"/>
                    <w:left w:val="none" w:sz="0" w:space="0" w:color="auto"/>
                    <w:bottom w:val="none" w:sz="0" w:space="0" w:color="auto"/>
                    <w:right w:val="none" w:sz="0" w:space="0" w:color="auto"/>
                  </w:divBdr>
                  <w:divsChild>
                    <w:div w:id="900558686">
                      <w:marLeft w:val="0"/>
                      <w:marRight w:val="0"/>
                      <w:marTop w:val="0"/>
                      <w:marBottom w:val="0"/>
                      <w:divBdr>
                        <w:top w:val="none" w:sz="0" w:space="0" w:color="auto"/>
                        <w:left w:val="none" w:sz="0" w:space="0" w:color="auto"/>
                        <w:bottom w:val="none" w:sz="0" w:space="0" w:color="auto"/>
                        <w:right w:val="none" w:sz="0" w:space="0" w:color="auto"/>
                      </w:divBdr>
                      <w:divsChild>
                        <w:div w:id="486482094">
                          <w:marLeft w:val="0"/>
                          <w:marRight w:val="0"/>
                          <w:marTop w:val="0"/>
                          <w:marBottom w:val="0"/>
                          <w:divBdr>
                            <w:top w:val="none" w:sz="0" w:space="0" w:color="auto"/>
                            <w:left w:val="none" w:sz="0" w:space="0" w:color="auto"/>
                            <w:bottom w:val="none" w:sz="0" w:space="0" w:color="auto"/>
                            <w:right w:val="none" w:sz="0" w:space="0" w:color="auto"/>
                          </w:divBdr>
                          <w:divsChild>
                            <w:div w:id="857083292">
                              <w:marLeft w:val="0"/>
                              <w:marRight w:val="0"/>
                              <w:marTop w:val="0"/>
                              <w:marBottom w:val="0"/>
                              <w:divBdr>
                                <w:top w:val="none" w:sz="0" w:space="0" w:color="auto"/>
                                <w:left w:val="none" w:sz="0" w:space="0" w:color="auto"/>
                                <w:bottom w:val="none" w:sz="0" w:space="0" w:color="auto"/>
                                <w:right w:val="none" w:sz="0" w:space="0" w:color="auto"/>
                              </w:divBdr>
                              <w:divsChild>
                                <w:div w:id="141532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777537">
      <w:bodyDiv w:val="1"/>
      <w:marLeft w:val="0"/>
      <w:marRight w:val="0"/>
      <w:marTop w:val="0"/>
      <w:marBottom w:val="0"/>
      <w:divBdr>
        <w:top w:val="none" w:sz="0" w:space="0" w:color="auto"/>
        <w:left w:val="none" w:sz="0" w:space="0" w:color="auto"/>
        <w:bottom w:val="none" w:sz="0" w:space="0" w:color="auto"/>
        <w:right w:val="none" w:sz="0" w:space="0" w:color="auto"/>
      </w:divBdr>
      <w:divsChild>
        <w:div w:id="1504272834">
          <w:marLeft w:val="0"/>
          <w:marRight w:val="0"/>
          <w:marTop w:val="0"/>
          <w:marBottom w:val="0"/>
          <w:divBdr>
            <w:top w:val="none" w:sz="0" w:space="0" w:color="auto"/>
            <w:left w:val="none" w:sz="0" w:space="0" w:color="auto"/>
            <w:bottom w:val="none" w:sz="0" w:space="0" w:color="auto"/>
            <w:right w:val="none" w:sz="0" w:space="0" w:color="auto"/>
          </w:divBdr>
          <w:divsChild>
            <w:div w:id="1666546315">
              <w:marLeft w:val="0"/>
              <w:marRight w:val="0"/>
              <w:marTop w:val="0"/>
              <w:marBottom w:val="0"/>
              <w:divBdr>
                <w:top w:val="none" w:sz="0" w:space="0" w:color="auto"/>
                <w:left w:val="none" w:sz="0" w:space="0" w:color="auto"/>
                <w:bottom w:val="none" w:sz="0" w:space="0" w:color="auto"/>
                <w:right w:val="none" w:sz="0" w:space="0" w:color="auto"/>
              </w:divBdr>
              <w:divsChild>
                <w:div w:id="412514999">
                  <w:marLeft w:val="0"/>
                  <w:marRight w:val="0"/>
                  <w:marTop w:val="0"/>
                  <w:marBottom w:val="240"/>
                  <w:divBdr>
                    <w:top w:val="none" w:sz="0" w:space="0" w:color="auto"/>
                    <w:left w:val="none" w:sz="0" w:space="0" w:color="auto"/>
                    <w:bottom w:val="none" w:sz="0" w:space="0" w:color="auto"/>
                    <w:right w:val="none" w:sz="0" w:space="0" w:color="auto"/>
                  </w:divBdr>
                  <w:divsChild>
                    <w:div w:id="1606108349">
                      <w:marLeft w:val="0"/>
                      <w:marRight w:val="0"/>
                      <w:marTop w:val="0"/>
                      <w:marBottom w:val="0"/>
                      <w:divBdr>
                        <w:top w:val="none" w:sz="0" w:space="0" w:color="auto"/>
                        <w:left w:val="none" w:sz="0" w:space="0" w:color="auto"/>
                        <w:bottom w:val="none" w:sz="0" w:space="0" w:color="auto"/>
                        <w:right w:val="none" w:sz="0" w:space="0" w:color="auto"/>
                      </w:divBdr>
                      <w:divsChild>
                        <w:div w:id="1605503763">
                          <w:marLeft w:val="160"/>
                          <w:marRight w:val="1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153456">
      <w:bodyDiv w:val="1"/>
      <w:marLeft w:val="0"/>
      <w:marRight w:val="0"/>
      <w:marTop w:val="0"/>
      <w:marBottom w:val="0"/>
      <w:divBdr>
        <w:top w:val="none" w:sz="0" w:space="0" w:color="auto"/>
        <w:left w:val="none" w:sz="0" w:space="0" w:color="auto"/>
        <w:bottom w:val="none" w:sz="0" w:space="0" w:color="auto"/>
        <w:right w:val="none" w:sz="0" w:space="0" w:color="auto"/>
      </w:divBdr>
      <w:divsChild>
        <w:div w:id="25837168">
          <w:marLeft w:val="0"/>
          <w:marRight w:val="0"/>
          <w:marTop w:val="0"/>
          <w:marBottom w:val="0"/>
          <w:divBdr>
            <w:top w:val="none" w:sz="0" w:space="0" w:color="auto"/>
            <w:left w:val="none" w:sz="0" w:space="0" w:color="auto"/>
            <w:bottom w:val="none" w:sz="0" w:space="0" w:color="auto"/>
            <w:right w:val="none" w:sz="0" w:space="0" w:color="auto"/>
          </w:divBdr>
          <w:divsChild>
            <w:div w:id="1256285995">
              <w:marLeft w:val="0"/>
              <w:marRight w:val="0"/>
              <w:marTop w:val="0"/>
              <w:marBottom w:val="0"/>
              <w:divBdr>
                <w:top w:val="none" w:sz="0" w:space="0" w:color="auto"/>
                <w:left w:val="none" w:sz="0" w:space="0" w:color="auto"/>
                <w:bottom w:val="none" w:sz="0" w:space="0" w:color="auto"/>
                <w:right w:val="none" w:sz="0" w:space="0" w:color="auto"/>
              </w:divBdr>
              <w:divsChild>
                <w:div w:id="1580868586">
                  <w:marLeft w:val="0"/>
                  <w:marRight w:val="0"/>
                  <w:marTop w:val="0"/>
                  <w:marBottom w:val="0"/>
                  <w:divBdr>
                    <w:top w:val="none" w:sz="0" w:space="0" w:color="auto"/>
                    <w:left w:val="none" w:sz="0" w:space="0" w:color="auto"/>
                    <w:bottom w:val="none" w:sz="0" w:space="0" w:color="auto"/>
                    <w:right w:val="none" w:sz="0" w:space="0" w:color="auto"/>
                  </w:divBdr>
                  <w:divsChild>
                    <w:div w:id="1149176775">
                      <w:marLeft w:val="0"/>
                      <w:marRight w:val="0"/>
                      <w:marTop w:val="0"/>
                      <w:marBottom w:val="0"/>
                      <w:divBdr>
                        <w:top w:val="none" w:sz="0" w:space="0" w:color="auto"/>
                        <w:left w:val="none" w:sz="0" w:space="0" w:color="auto"/>
                        <w:bottom w:val="none" w:sz="0" w:space="0" w:color="auto"/>
                        <w:right w:val="none" w:sz="0" w:space="0" w:color="auto"/>
                      </w:divBdr>
                      <w:divsChild>
                        <w:div w:id="1822115586">
                          <w:marLeft w:val="0"/>
                          <w:marRight w:val="0"/>
                          <w:marTop w:val="0"/>
                          <w:marBottom w:val="0"/>
                          <w:divBdr>
                            <w:top w:val="none" w:sz="0" w:space="0" w:color="auto"/>
                            <w:left w:val="none" w:sz="0" w:space="0" w:color="auto"/>
                            <w:bottom w:val="none" w:sz="0" w:space="0" w:color="auto"/>
                            <w:right w:val="none" w:sz="0" w:space="0" w:color="auto"/>
                          </w:divBdr>
                          <w:divsChild>
                            <w:div w:id="1298533560">
                              <w:marLeft w:val="0"/>
                              <w:marRight w:val="0"/>
                              <w:marTop w:val="0"/>
                              <w:marBottom w:val="0"/>
                              <w:divBdr>
                                <w:top w:val="none" w:sz="0" w:space="0" w:color="auto"/>
                                <w:left w:val="none" w:sz="0" w:space="0" w:color="auto"/>
                                <w:bottom w:val="none" w:sz="0" w:space="0" w:color="auto"/>
                                <w:right w:val="none" w:sz="0" w:space="0" w:color="auto"/>
                              </w:divBdr>
                              <w:divsChild>
                                <w:div w:id="20137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tae.ac.uk" TargetMode="External"/><Relationship Id="rId13" Type="http://schemas.openxmlformats.org/officeDocument/2006/relationships/hyperlink" Target="http://www.qub.ac.uk/sites/PostgraduateResearcherDevelopmentPlann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qub.ac.uk/prd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ub.ac.uk/pgdp" TargetMode="External"/><Relationship Id="rId5" Type="http://schemas.openxmlformats.org/officeDocument/2006/relationships/webSettings" Target="webSettings.xml"/><Relationship Id="rId15" Type="http://schemas.openxmlformats.org/officeDocument/2006/relationships/hyperlink" Target="mailto:pg.skills@qub.ac.uk" TargetMode="External"/><Relationship Id="rId10" Type="http://schemas.openxmlformats.org/officeDocument/2006/relationships/hyperlink" Target="http://www.qub.ac.uk/pgdp" TargetMode="External"/><Relationship Id="rId4" Type="http://schemas.openxmlformats.org/officeDocument/2006/relationships/settings" Target="settings.xml"/><Relationship Id="rId9" Type="http://schemas.openxmlformats.org/officeDocument/2006/relationships/hyperlink" Target="http://www.qub.ac.uk/pgdp" TargetMode="External"/><Relationship Id="rId14" Type="http://schemas.openxmlformats.org/officeDocument/2006/relationships/hyperlink" Target="http://www.qub.ac.uk/pgd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ebarchive.nationalarchives.gov.uk/+/http:/www.hm-treasury.gov.uk/set_for_succes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EA4E1-75DC-4E60-B58A-D94833B09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4228</Words>
  <Characters>24106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QUB</Company>
  <LinksUpToDate>false</LinksUpToDate>
  <CharactersWithSpaces>28278</CharactersWithSpaces>
  <SharedDoc>false</SharedDoc>
  <HLinks>
    <vt:vector size="66" baseType="variant">
      <vt:variant>
        <vt:i4>1966133</vt:i4>
      </vt:variant>
      <vt:variant>
        <vt:i4>21</vt:i4>
      </vt:variant>
      <vt:variant>
        <vt:i4>0</vt:i4>
      </vt:variant>
      <vt:variant>
        <vt:i4>5</vt:i4>
      </vt:variant>
      <vt:variant>
        <vt:lpwstr>mailto:pg.training@qub.ac.uk</vt:lpwstr>
      </vt:variant>
      <vt:variant>
        <vt:lpwstr/>
      </vt:variant>
      <vt:variant>
        <vt:i4>524352</vt:i4>
      </vt:variant>
      <vt:variant>
        <vt:i4>18</vt:i4>
      </vt:variant>
      <vt:variant>
        <vt:i4>0</vt:i4>
      </vt:variant>
      <vt:variant>
        <vt:i4>5</vt:i4>
      </vt:variant>
      <vt:variant>
        <vt:lpwstr>http://www.qub.ac.uk/prdp</vt:lpwstr>
      </vt:variant>
      <vt:variant>
        <vt:lpwstr/>
      </vt:variant>
      <vt:variant>
        <vt:i4>1769540</vt:i4>
      </vt:variant>
      <vt:variant>
        <vt:i4>15</vt:i4>
      </vt:variant>
      <vt:variant>
        <vt:i4>0</vt:i4>
      </vt:variant>
      <vt:variant>
        <vt:i4>5</vt:i4>
      </vt:variant>
      <vt:variant>
        <vt:lpwstr>http://www.qub.ac.uk/careers</vt:lpwstr>
      </vt:variant>
      <vt:variant>
        <vt:lpwstr/>
      </vt:variant>
      <vt:variant>
        <vt:i4>1966133</vt:i4>
      </vt:variant>
      <vt:variant>
        <vt:i4>12</vt:i4>
      </vt:variant>
      <vt:variant>
        <vt:i4>0</vt:i4>
      </vt:variant>
      <vt:variant>
        <vt:i4>5</vt:i4>
      </vt:variant>
      <vt:variant>
        <vt:lpwstr>mailto:pg.training@qub.ac.uk</vt:lpwstr>
      </vt:variant>
      <vt:variant>
        <vt:lpwstr/>
      </vt:variant>
      <vt:variant>
        <vt:i4>524352</vt:i4>
      </vt:variant>
      <vt:variant>
        <vt:i4>9</vt:i4>
      </vt:variant>
      <vt:variant>
        <vt:i4>0</vt:i4>
      </vt:variant>
      <vt:variant>
        <vt:i4>5</vt:i4>
      </vt:variant>
      <vt:variant>
        <vt:lpwstr>http://www.qub.ac.uk/prdp</vt:lpwstr>
      </vt:variant>
      <vt:variant>
        <vt:lpwstr/>
      </vt:variant>
      <vt:variant>
        <vt:i4>524352</vt:i4>
      </vt:variant>
      <vt:variant>
        <vt:i4>6</vt:i4>
      </vt:variant>
      <vt:variant>
        <vt:i4>0</vt:i4>
      </vt:variant>
      <vt:variant>
        <vt:i4>5</vt:i4>
      </vt:variant>
      <vt:variant>
        <vt:lpwstr>http://www.qub.ac.uk/prdp</vt:lpwstr>
      </vt:variant>
      <vt:variant>
        <vt:lpwstr/>
      </vt:variant>
      <vt:variant>
        <vt:i4>524352</vt:i4>
      </vt:variant>
      <vt:variant>
        <vt:i4>3</vt:i4>
      </vt:variant>
      <vt:variant>
        <vt:i4>0</vt:i4>
      </vt:variant>
      <vt:variant>
        <vt:i4>5</vt:i4>
      </vt:variant>
      <vt:variant>
        <vt:lpwstr>http://www.qub.ac.uk/prdp</vt:lpwstr>
      </vt:variant>
      <vt:variant>
        <vt:lpwstr/>
      </vt:variant>
      <vt:variant>
        <vt:i4>6815840</vt:i4>
      </vt:variant>
      <vt:variant>
        <vt:i4>0</vt:i4>
      </vt:variant>
      <vt:variant>
        <vt:i4>0</vt:i4>
      </vt:variant>
      <vt:variant>
        <vt:i4>5</vt:i4>
      </vt:variant>
      <vt:variant>
        <vt:lpwstr>http://www.vitae.ac.uk/</vt:lpwstr>
      </vt:variant>
      <vt:variant>
        <vt:lpwstr/>
      </vt:variant>
      <vt:variant>
        <vt:i4>5046347</vt:i4>
      </vt:variant>
      <vt:variant>
        <vt:i4>6</vt:i4>
      </vt:variant>
      <vt:variant>
        <vt:i4>0</vt:i4>
      </vt:variant>
      <vt:variant>
        <vt:i4>5</vt:i4>
      </vt:variant>
      <vt:variant>
        <vt:lpwstr>http://www.vitae.ac.uk/policy-practice/1393-13384/Rugby-Team-Impact-Framework-September-2008.html</vt:lpwstr>
      </vt:variant>
      <vt:variant>
        <vt:lpwstr/>
      </vt:variant>
      <vt:variant>
        <vt:i4>1835090</vt:i4>
      </vt:variant>
      <vt:variant>
        <vt:i4>3</vt:i4>
      </vt:variant>
      <vt:variant>
        <vt:i4>0</vt:i4>
      </vt:variant>
      <vt:variant>
        <vt:i4>5</vt:i4>
      </vt:variant>
      <vt:variant>
        <vt:lpwstr>http://www.rcuk.ac.uk/kei/expectation/Pages/home.aspx</vt:lpwstr>
      </vt:variant>
      <vt:variant>
        <vt:lpwstr/>
      </vt:variant>
      <vt:variant>
        <vt:i4>1441877</vt:i4>
      </vt:variant>
      <vt:variant>
        <vt:i4>0</vt:i4>
      </vt:variant>
      <vt:variant>
        <vt:i4>0</vt:i4>
      </vt:variant>
      <vt:variant>
        <vt:i4>5</vt:i4>
      </vt:variant>
      <vt:variant>
        <vt:lpwstr>http://webarchive.nationalarchives.gov.uk/+/http:/www.hm-treasury.gov.uk/set_for_success.htm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QUB</dc:creator>
  <cp:lastModifiedBy>Suzie Cousins</cp:lastModifiedBy>
  <cp:revision>2</cp:revision>
  <cp:lastPrinted>2017-08-31T08:38:00Z</cp:lastPrinted>
  <dcterms:created xsi:type="dcterms:W3CDTF">2018-03-16T15:02:00Z</dcterms:created>
  <dcterms:modified xsi:type="dcterms:W3CDTF">2018-03-16T15:02:00Z</dcterms:modified>
</cp:coreProperties>
</file>