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C058" w14:textId="1607F883" w:rsidR="006C4946" w:rsidRPr="00B45640" w:rsidRDefault="00BB28A3">
      <w:pPr>
        <w:rPr>
          <w:rFonts w:ascii="Times New Roman" w:hAnsi="Times New Roman" w:cs="Times New Roman"/>
          <w:b/>
          <w:bCs/>
          <w:szCs w:val="21"/>
        </w:rPr>
      </w:pPr>
      <w:r w:rsidRPr="00B45640">
        <w:rPr>
          <w:rFonts w:ascii="Times New Roman" w:hAnsi="Times New Roman" w:cs="Times New Roman"/>
          <w:b/>
          <w:bCs/>
          <w:szCs w:val="21"/>
        </w:rPr>
        <w:t>Data Dictionary outlining the database of THRIVE</w:t>
      </w:r>
    </w:p>
    <w:p w14:paraId="4AD58172" w14:textId="77777777" w:rsidR="00BB28A3" w:rsidRPr="00BB28A3" w:rsidRDefault="00BB28A3">
      <w:pPr>
        <w:rPr>
          <w:rFonts w:ascii="Arial" w:hAnsi="Arial" w:cs="Arial"/>
        </w:rPr>
      </w:pPr>
    </w:p>
    <w:tbl>
      <w:tblPr>
        <w:tblStyle w:val="a7"/>
        <w:tblW w:w="10065" w:type="dxa"/>
        <w:tblInd w:w="-998" w:type="dxa"/>
        <w:tblLook w:val="04A0" w:firstRow="1" w:lastRow="0" w:firstColumn="1" w:lastColumn="0" w:noHBand="0" w:noVBand="1"/>
      </w:tblPr>
      <w:tblGrid>
        <w:gridCol w:w="2694"/>
        <w:gridCol w:w="1276"/>
        <w:gridCol w:w="3544"/>
        <w:gridCol w:w="2551"/>
      </w:tblGrid>
      <w:tr w:rsidR="000134BC" w:rsidRPr="00B82328" w14:paraId="3B57D677" w14:textId="77777777" w:rsidTr="00F8199C">
        <w:tc>
          <w:tcPr>
            <w:tcW w:w="2694" w:type="dxa"/>
          </w:tcPr>
          <w:p w14:paraId="76E46154" w14:textId="736A813F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Field Name</w:t>
            </w:r>
          </w:p>
        </w:tc>
        <w:tc>
          <w:tcPr>
            <w:tcW w:w="1276" w:type="dxa"/>
          </w:tcPr>
          <w:p w14:paraId="3276D31F" w14:textId="19407ACC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Data Type </w:t>
            </w:r>
          </w:p>
        </w:tc>
        <w:tc>
          <w:tcPr>
            <w:tcW w:w="3544" w:type="dxa"/>
          </w:tcPr>
          <w:p w14:paraId="1C730677" w14:textId="36F0D7BB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Description </w:t>
            </w:r>
          </w:p>
        </w:tc>
        <w:tc>
          <w:tcPr>
            <w:tcW w:w="2551" w:type="dxa"/>
          </w:tcPr>
          <w:p w14:paraId="03CBC52C" w14:textId="7C526F42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Definition of dummy variable</w:t>
            </w:r>
          </w:p>
        </w:tc>
      </w:tr>
      <w:tr w:rsidR="000134BC" w:rsidRPr="00B82328" w14:paraId="0147A33E" w14:textId="77777777" w:rsidTr="00F8199C">
        <w:tc>
          <w:tcPr>
            <w:tcW w:w="2694" w:type="dxa"/>
          </w:tcPr>
          <w:p w14:paraId="33CB76E3" w14:textId="59446FF0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Household ID</w:t>
            </w:r>
          </w:p>
        </w:tc>
        <w:tc>
          <w:tcPr>
            <w:tcW w:w="1276" w:type="dxa"/>
          </w:tcPr>
          <w:p w14:paraId="1F9CAC46" w14:textId="53ED04DD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01D8CDBC" w14:textId="01C20742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Unique ID for every participant</w:t>
            </w:r>
          </w:p>
        </w:tc>
        <w:tc>
          <w:tcPr>
            <w:tcW w:w="2551" w:type="dxa"/>
          </w:tcPr>
          <w:p w14:paraId="75596369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4BC" w:rsidRPr="00B82328" w14:paraId="488E9B34" w14:textId="77777777" w:rsidTr="00F8199C">
        <w:tc>
          <w:tcPr>
            <w:tcW w:w="2694" w:type="dxa"/>
          </w:tcPr>
          <w:p w14:paraId="344E41E3" w14:textId="465A4CC3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276" w:type="dxa"/>
          </w:tcPr>
          <w:p w14:paraId="39427C6E" w14:textId="4FC16F03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7ECB3550" w14:textId="52689748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Age of 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every participant</w:t>
            </w:r>
            <w:r w:rsidR="00B45640">
              <w:rPr>
                <w:rFonts w:ascii="Times New Roman" w:hAnsi="Times New Roman" w:cs="Times New Roman"/>
                <w:sz w:val="18"/>
                <w:szCs w:val="18"/>
              </w:rPr>
              <w:t xml:space="preserve"> (year)</w:t>
            </w:r>
          </w:p>
        </w:tc>
        <w:tc>
          <w:tcPr>
            <w:tcW w:w="2551" w:type="dxa"/>
          </w:tcPr>
          <w:p w14:paraId="54C945FB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4BC" w:rsidRPr="00B82328" w14:paraId="52481C36" w14:textId="77777777" w:rsidTr="00F8199C">
        <w:tc>
          <w:tcPr>
            <w:tcW w:w="2694" w:type="dxa"/>
          </w:tcPr>
          <w:p w14:paraId="21E4FEBF" w14:textId="46019913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1276" w:type="dxa"/>
          </w:tcPr>
          <w:p w14:paraId="690DAB98" w14:textId="4ACC991C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158B329C" w14:textId="1FCA81B1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Allocation of intervention</w:t>
            </w:r>
          </w:p>
        </w:tc>
        <w:tc>
          <w:tcPr>
            <w:tcW w:w="2551" w:type="dxa"/>
          </w:tcPr>
          <w:p w14:paraId="18215860" w14:textId="0ECA802C" w:rsidR="000134BC" w:rsidRPr="00B82328" w:rsidRDefault="00A95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1=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370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</w:tr>
      <w:tr w:rsidR="000134BC" w:rsidRPr="00B82328" w14:paraId="324A3B39" w14:textId="77777777" w:rsidTr="00F8199C">
        <w:tc>
          <w:tcPr>
            <w:tcW w:w="2694" w:type="dxa"/>
          </w:tcPr>
          <w:p w14:paraId="4159038C" w14:textId="308A0DE7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76" w:type="dxa"/>
          </w:tcPr>
          <w:p w14:paraId="0EE9F4EB" w14:textId="62A7CBAC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Character </w:t>
            </w:r>
          </w:p>
        </w:tc>
        <w:tc>
          <w:tcPr>
            <w:tcW w:w="3544" w:type="dxa"/>
          </w:tcPr>
          <w:p w14:paraId="13E3A3F9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16370A" w14:textId="439BE607" w:rsidR="000134BC" w:rsidRPr="00B82328" w:rsidRDefault="00A95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1=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</w:tr>
      <w:tr w:rsidR="000134BC" w:rsidRPr="00B82328" w14:paraId="032017E6" w14:textId="77777777" w:rsidTr="00F8199C">
        <w:tc>
          <w:tcPr>
            <w:tcW w:w="2694" w:type="dxa"/>
          </w:tcPr>
          <w:p w14:paraId="662A3583" w14:textId="27D8ADD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Literate</w:t>
            </w:r>
          </w:p>
        </w:tc>
        <w:tc>
          <w:tcPr>
            <w:tcW w:w="1276" w:type="dxa"/>
          </w:tcPr>
          <w:p w14:paraId="7C53DAC5" w14:textId="681B30B0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5D6D9BBD" w14:textId="2A405F14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Answer the question” Can read &amp; write a letter?”</w:t>
            </w:r>
          </w:p>
        </w:tc>
        <w:tc>
          <w:tcPr>
            <w:tcW w:w="2551" w:type="dxa"/>
          </w:tcPr>
          <w:p w14:paraId="50FC88FC" w14:textId="45CDE186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4"/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1=Yes, </w:t>
            </w:r>
            <w:r w:rsidR="00A954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=No</w:t>
            </w:r>
            <w:bookmarkEnd w:id="0"/>
          </w:p>
        </w:tc>
      </w:tr>
      <w:tr w:rsidR="000134BC" w:rsidRPr="00B82328" w14:paraId="1794AEC1" w14:textId="77777777" w:rsidTr="00F8199C">
        <w:tc>
          <w:tcPr>
            <w:tcW w:w="2694" w:type="dxa"/>
          </w:tcPr>
          <w:p w14:paraId="526F6321" w14:textId="4105D40C" w:rsidR="000134BC" w:rsidRPr="00B82328" w:rsidRDefault="000134BC" w:rsidP="004F507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Household size</w:t>
            </w:r>
          </w:p>
        </w:tc>
        <w:tc>
          <w:tcPr>
            <w:tcW w:w="1276" w:type="dxa"/>
          </w:tcPr>
          <w:p w14:paraId="163AD44A" w14:textId="7627C8CB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0A1069DB" w14:textId="76518B78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Household size</w:t>
            </w:r>
          </w:p>
        </w:tc>
        <w:tc>
          <w:tcPr>
            <w:tcW w:w="2551" w:type="dxa"/>
          </w:tcPr>
          <w:p w14:paraId="32B9A8FD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4BC" w:rsidRPr="00B82328" w14:paraId="29487239" w14:textId="77777777" w:rsidTr="00F8199C">
        <w:tc>
          <w:tcPr>
            <w:tcW w:w="2694" w:type="dxa"/>
          </w:tcPr>
          <w:p w14:paraId="3E00E879" w14:textId="19E374B9" w:rsidR="000134BC" w:rsidRPr="00B82328" w:rsidRDefault="000134BC" w:rsidP="004F507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Engaged</w:t>
            </w:r>
            <w:r w:rsidRPr="00B823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</w:t>
            </w:r>
            <w:r w:rsidRPr="00B8232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income-producing work</w:t>
            </w:r>
          </w:p>
        </w:tc>
        <w:tc>
          <w:tcPr>
            <w:tcW w:w="1276" w:type="dxa"/>
          </w:tcPr>
          <w:p w14:paraId="43E332F0" w14:textId="62ABBC53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3544" w:type="dxa"/>
          </w:tcPr>
          <w:p w14:paraId="11A352A6" w14:textId="6192E2DE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If the participant engages in </w:t>
            </w:r>
            <w:r w:rsidRPr="00BB28A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income-producing work</w:t>
            </w:r>
          </w:p>
        </w:tc>
        <w:tc>
          <w:tcPr>
            <w:tcW w:w="2551" w:type="dxa"/>
          </w:tcPr>
          <w:p w14:paraId="41A670F6" w14:textId="4159A204" w:rsidR="000134BC" w:rsidRPr="00B82328" w:rsidRDefault="00A95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1=Yes,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=No</w:t>
            </w:r>
          </w:p>
        </w:tc>
      </w:tr>
      <w:tr w:rsidR="000134BC" w:rsidRPr="00B82328" w14:paraId="0F338321" w14:textId="77777777" w:rsidTr="00F8199C">
        <w:tc>
          <w:tcPr>
            <w:tcW w:w="2694" w:type="dxa"/>
          </w:tcPr>
          <w:p w14:paraId="5B52BAEA" w14:textId="4C8B3F69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Spherical equivalent power of near correction</w:t>
            </w:r>
          </w:p>
        </w:tc>
        <w:tc>
          <w:tcPr>
            <w:tcW w:w="1276" w:type="dxa"/>
          </w:tcPr>
          <w:p w14:paraId="0FD9846B" w14:textId="6F4F136C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3D728F36" w14:textId="6A5942C9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Spherical equivalent power of near correction</w:t>
            </w:r>
            <w:r w:rsidR="00B4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5640" w:rsidRPr="00B45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(diopters, same in both eyes)</w:t>
            </w:r>
          </w:p>
        </w:tc>
        <w:tc>
          <w:tcPr>
            <w:tcW w:w="2551" w:type="dxa"/>
          </w:tcPr>
          <w:p w14:paraId="6EECD851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4BC" w:rsidRPr="00B82328" w14:paraId="05739877" w14:textId="77777777" w:rsidTr="00F8199C">
        <w:tc>
          <w:tcPr>
            <w:tcW w:w="2694" w:type="dxa"/>
          </w:tcPr>
          <w:p w14:paraId="463A4B73" w14:textId="150C74A4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Rating of visual demanding of primary occupation at baseline</w:t>
            </w:r>
          </w:p>
        </w:tc>
        <w:tc>
          <w:tcPr>
            <w:tcW w:w="1276" w:type="dxa"/>
          </w:tcPr>
          <w:p w14:paraId="456D590A" w14:textId="71649730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3544" w:type="dxa"/>
          </w:tcPr>
          <w:p w14:paraId="32410A7B" w14:textId="3DDB7510" w:rsidR="000134BC" w:rsidRPr="00B82328" w:rsidRDefault="000134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Two researchers independently rated all primary occupations reported by participants as most, moderately or least-visually demanding.</w:t>
            </w:r>
          </w:p>
        </w:tc>
        <w:tc>
          <w:tcPr>
            <w:tcW w:w="2551" w:type="dxa"/>
          </w:tcPr>
          <w:p w14:paraId="043BCEA7" w14:textId="3496985F" w:rsidR="000134BC" w:rsidRPr="00B82328" w:rsidRDefault="000134BC" w:rsidP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1 = Most visually demanding, 2=Moderately</w:t>
            </w:r>
            <w:r w:rsidR="00F8199C"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visually demanding, 3=least visually demanding</w:t>
            </w:r>
          </w:p>
        </w:tc>
      </w:tr>
      <w:tr w:rsidR="000134BC" w:rsidRPr="00B82328" w14:paraId="56727D01" w14:textId="77777777" w:rsidTr="00F8199C">
        <w:tc>
          <w:tcPr>
            <w:tcW w:w="2694" w:type="dxa"/>
          </w:tcPr>
          <w:p w14:paraId="3EACBEC2" w14:textId="32B28FB5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Reports limiting work due to vision</w:t>
            </w:r>
          </w:p>
        </w:tc>
        <w:tc>
          <w:tcPr>
            <w:tcW w:w="1276" w:type="dxa"/>
          </w:tcPr>
          <w:p w14:paraId="041EF4CB" w14:textId="48657394" w:rsidR="000134BC" w:rsidRPr="00B82328" w:rsidRDefault="000134BC" w:rsidP="00B82328">
            <w:pPr>
              <w:tabs>
                <w:tab w:val="left" w:pos="29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Character</w:t>
            </w:r>
          </w:p>
        </w:tc>
        <w:tc>
          <w:tcPr>
            <w:tcW w:w="3544" w:type="dxa"/>
          </w:tcPr>
          <w:p w14:paraId="09A7272B" w14:textId="7F3FED31" w:rsidR="00B82328" w:rsidRPr="00B82328" w:rsidRDefault="00B82328" w:rsidP="00B823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Answer the question “In the past 1month, how often did vision problems limit the kind or amount of work you could do?”</w:t>
            </w:r>
          </w:p>
          <w:p w14:paraId="018941DE" w14:textId="77777777" w:rsidR="000134BC" w:rsidRPr="00B82328" w:rsidRDefault="000134BC" w:rsidP="00B823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424E72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1=All of the time, </w:t>
            </w:r>
          </w:p>
          <w:p w14:paraId="2DC86F4A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2=Most of the time, </w:t>
            </w:r>
          </w:p>
          <w:p w14:paraId="7D6237BB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3=Some of the time, </w:t>
            </w:r>
          </w:p>
          <w:p w14:paraId="3C00F692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 xml:space="preserve">4=A little of the time, </w:t>
            </w:r>
          </w:p>
          <w:p w14:paraId="09B095E1" w14:textId="0C001FC6" w:rsidR="000134BC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5=None of the time</w:t>
            </w:r>
          </w:p>
        </w:tc>
      </w:tr>
      <w:tr w:rsidR="000134BC" w:rsidRPr="00B82328" w14:paraId="0717FE4C" w14:textId="77777777" w:rsidTr="00F8199C">
        <w:tc>
          <w:tcPr>
            <w:tcW w:w="2694" w:type="dxa"/>
          </w:tcPr>
          <w:p w14:paraId="014178B3" w14:textId="073FDB4A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Reports saving money in the last 6 months</w:t>
            </w:r>
          </w:p>
        </w:tc>
        <w:tc>
          <w:tcPr>
            <w:tcW w:w="1276" w:type="dxa"/>
          </w:tcPr>
          <w:p w14:paraId="47C0099A" w14:textId="63622D01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3544" w:type="dxa"/>
          </w:tcPr>
          <w:p w14:paraId="22BE732D" w14:textId="6E9E70C3" w:rsidR="000134BC" w:rsidRPr="00B82328" w:rsidRDefault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Answer the question “</w:t>
            </w:r>
            <w:r w:rsidRPr="00DA31FA">
              <w:rPr>
                <w:rFonts w:ascii="Times New Roman" w:hAnsi="Times New Roman" w:cs="Times New Roman"/>
                <w:bCs/>
                <w:sz w:val="18"/>
                <w:szCs w:val="18"/>
              </w:rPr>
              <w:t>Do you have savings in last six months?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”</w:t>
            </w:r>
          </w:p>
        </w:tc>
        <w:tc>
          <w:tcPr>
            <w:tcW w:w="2551" w:type="dxa"/>
          </w:tcPr>
          <w:p w14:paraId="7F55512C" w14:textId="5ABCFE38" w:rsidR="000134BC" w:rsidRPr="00B82328" w:rsidRDefault="00A95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1FA">
              <w:rPr>
                <w:rFonts w:ascii="Times New Roman" w:hAnsi="Times New Roman" w:cs="Times New Roman"/>
                <w:sz w:val="18"/>
                <w:szCs w:val="18"/>
              </w:rPr>
              <w:t xml:space="preserve">1=Yes, </w:t>
            </w:r>
            <w:r w:rsidR="00CA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A31FA">
              <w:rPr>
                <w:rFonts w:ascii="Times New Roman" w:hAnsi="Times New Roman" w:cs="Times New Roman"/>
                <w:sz w:val="18"/>
                <w:szCs w:val="18"/>
              </w:rPr>
              <w:t>=No</w:t>
            </w:r>
          </w:p>
        </w:tc>
      </w:tr>
      <w:tr w:rsidR="000134BC" w:rsidRPr="00B82328" w14:paraId="6C983819" w14:textId="77777777" w:rsidTr="00F8199C">
        <w:tc>
          <w:tcPr>
            <w:tcW w:w="2694" w:type="dxa"/>
          </w:tcPr>
          <w:p w14:paraId="48476EB5" w14:textId="348FFB7A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Income at baseline</w:t>
            </w:r>
          </w:p>
        </w:tc>
        <w:tc>
          <w:tcPr>
            <w:tcW w:w="1276" w:type="dxa"/>
          </w:tcPr>
          <w:p w14:paraId="776F0060" w14:textId="3A05B882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3AD68AE0" w14:textId="49848410" w:rsidR="000134BC" w:rsidRPr="00B82328" w:rsidRDefault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Income at baseline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(USD)</w:t>
            </w:r>
          </w:p>
        </w:tc>
        <w:tc>
          <w:tcPr>
            <w:tcW w:w="2551" w:type="dxa"/>
          </w:tcPr>
          <w:p w14:paraId="539A96CE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4BC" w:rsidRPr="00B82328" w14:paraId="1997D232" w14:textId="77777777" w:rsidTr="00F8199C">
        <w:tc>
          <w:tcPr>
            <w:tcW w:w="2694" w:type="dxa"/>
          </w:tcPr>
          <w:p w14:paraId="5C66EDA9" w14:textId="12AF3BBC" w:rsidR="000134BC" w:rsidRPr="00B82328" w:rsidRDefault="000134BC" w:rsidP="004F5070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Income at endline</w:t>
            </w:r>
          </w:p>
        </w:tc>
        <w:tc>
          <w:tcPr>
            <w:tcW w:w="1276" w:type="dxa"/>
          </w:tcPr>
          <w:p w14:paraId="73B85D4F" w14:textId="088425CD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7CD96474" w14:textId="44179368" w:rsidR="000134BC" w:rsidRPr="00B82328" w:rsidRDefault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Income at endline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(USD)</w:t>
            </w:r>
          </w:p>
        </w:tc>
        <w:tc>
          <w:tcPr>
            <w:tcW w:w="2551" w:type="dxa"/>
          </w:tcPr>
          <w:p w14:paraId="3AEFB8F8" w14:textId="77777777" w:rsidR="000134BC" w:rsidRPr="00B82328" w:rsidRDefault="0001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328" w:rsidRPr="00B82328" w14:paraId="2049E41E" w14:textId="77777777" w:rsidTr="00F8199C">
        <w:tc>
          <w:tcPr>
            <w:tcW w:w="2694" w:type="dxa"/>
          </w:tcPr>
          <w:p w14:paraId="087E2F0E" w14:textId="6793488D" w:rsidR="00B82328" w:rsidRPr="00B82328" w:rsidRDefault="00B82328" w:rsidP="00B82328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Quality of life at baseline</w:t>
            </w:r>
          </w:p>
        </w:tc>
        <w:tc>
          <w:tcPr>
            <w:tcW w:w="1276" w:type="dxa"/>
          </w:tcPr>
          <w:p w14:paraId="6BDFE195" w14:textId="50AAE364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0E859010" w14:textId="4E0BA83D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Score assessed by 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Near Vision Related Quality of Life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 baseline</w:t>
            </w:r>
          </w:p>
        </w:tc>
        <w:tc>
          <w:tcPr>
            <w:tcW w:w="2551" w:type="dxa"/>
          </w:tcPr>
          <w:p w14:paraId="34F46EC2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328" w:rsidRPr="00B82328" w14:paraId="29E24AC8" w14:textId="77777777" w:rsidTr="00F8199C">
        <w:tc>
          <w:tcPr>
            <w:tcW w:w="2694" w:type="dxa"/>
          </w:tcPr>
          <w:p w14:paraId="44184E4E" w14:textId="18533E57" w:rsidR="00B82328" w:rsidRPr="00B82328" w:rsidRDefault="00B82328" w:rsidP="00B82328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Quality of life at endline</w:t>
            </w:r>
          </w:p>
        </w:tc>
        <w:tc>
          <w:tcPr>
            <w:tcW w:w="1276" w:type="dxa"/>
          </w:tcPr>
          <w:p w14:paraId="7380F1B5" w14:textId="46E25CD4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3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3544" w:type="dxa"/>
          </w:tcPr>
          <w:p w14:paraId="1A7593A0" w14:textId="037B4C7C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Score assessed by </w:t>
            </w:r>
            <w:r w:rsidRPr="00B82328">
              <w:rPr>
                <w:rFonts w:ascii="Times New Roman" w:hAnsi="Times New Roman" w:cs="Times New Roman"/>
                <w:sz w:val="18"/>
                <w:szCs w:val="18"/>
              </w:rPr>
              <w:t>Near Vision Related Quality of Life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 endline</w:t>
            </w:r>
          </w:p>
        </w:tc>
        <w:tc>
          <w:tcPr>
            <w:tcW w:w="2551" w:type="dxa"/>
          </w:tcPr>
          <w:p w14:paraId="2BAD13EE" w14:textId="77777777" w:rsidR="00B82328" w:rsidRPr="00B82328" w:rsidRDefault="00B82328" w:rsidP="00B82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EE58D0" w14:textId="77777777" w:rsidR="00BB28A3" w:rsidRPr="00BB28A3" w:rsidRDefault="00BB28A3">
      <w:pPr>
        <w:rPr>
          <w:rFonts w:ascii="Arial" w:hAnsi="Arial" w:cs="Arial"/>
        </w:rPr>
      </w:pPr>
    </w:p>
    <w:sectPr w:rsidR="00BB28A3" w:rsidRPr="00BB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CB0E" w14:textId="77777777" w:rsidR="001C2093" w:rsidRDefault="001C2093" w:rsidP="00BB28A3">
      <w:r>
        <w:separator/>
      </w:r>
    </w:p>
  </w:endnote>
  <w:endnote w:type="continuationSeparator" w:id="0">
    <w:p w14:paraId="15800E7C" w14:textId="77777777" w:rsidR="001C2093" w:rsidRDefault="001C2093" w:rsidP="00B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B1AA7" w14:textId="77777777" w:rsidR="001C2093" w:rsidRDefault="001C2093" w:rsidP="00BB28A3">
      <w:r>
        <w:separator/>
      </w:r>
    </w:p>
  </w:footnote>
  <w:footnote w:type="continuationSeparator" w:id="0">
    <w:p w14:paraId="2190AC39" w14:textId="77777777" w:rsidR="001C2093" w:rsidRDefault="001C2093" w:rsidP="00BB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E"/>
    <w:rsid w:val="000134BC"/>
    <w:rsid w:val="00120B0D"/>
    <w:rsid w:val="001C2093"/>
    <w:rsid w:val="00437027"/>
    <w:rsid w:val="004F5070"/>
    <w:rsid w:val="00992C58"/>
    <w:rsid w:val="00A954E7"/>
    <w:rsid w:val="00B45640"/>
    <w:rsid w:val="00B82328"/>
    <w:rsid w:val="00BB28A3"/>
    <w:rsid w:val="00CA003C"/>
    <w:rsid w:val="00E92BDE"/>
    <w:rsid w:val="00EB4ED4"/>
    <w:rsid w:val="00F754EB"/>
    <w:rsid w:val="00F8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5193C"/>
  <w15:chartTrackingRefBased/>
  <w15:docId w15:val="{1E0FB60D-EF16-413C-940C-02BEB6B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8A3"/>
    <w:rPr>
      <w:sz w:val="18"/>
      <w:szCs w:val="18"/>
    </w:rPr>
  </w:style>
  <w:style w:type="table" w:styleId="a7">
    <w:name w:val="Table Grid"/>
    <w:basedOn w:val="a1"/>
    <w:uiPriority w:val="39"/>
    <w:rsid w:val="00BB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脚注文本 字符"/>
    <w:basedOn w:val="a0"/>
    <w:link w:val="a9"/>
    <w:uiPriority w:val="99"/>
    <w:rsid w:val="00B8232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uiPriority w:val="99"/>
    <w:unhideWhenUsed/>
    <w:rsid w:val="00B82328"/>
    <w:pPr>
      <w:widowControl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脚注文本 字符1"/>
    <w:basedOn w:val="a0"/>
    <w:uiPriority w:val="99"/>
    <w:semiHidden/>
    <w:rsid w:val="00B82328"/>
    <w:rPr>
      <w:sz w:val="18"/>
      <w:szCs w:val="18"/>
    </w:rPr>
  </w:style>
  <w:style w:type="character" w:styleId="aa">
    <w:name w:val="footnote reference"/>
    <w:uiPriority w:val="99"/>
    <w:semiHidden/>
    <w:unhideWhenUsed/>
    <w:rsid w:val="00B8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Dongfeng Li</dc:creator>
  <cp:keywords/>
  <dc:description/>
  <cp:lastModifiedBy>Dongfeng Li</cp:lastModifiedBy>
  <cp:revision>7</cp:revision>
  <dcterms:created xsi:type="dcterms:W3CDTF">2021-04-16T13:32:00Z</dcterms:created>
  <dcterms:modified xsi:type="dcterms:W3CDTF">2021-04-16T15:02:00Z</dcterms:modified>
</cp:coreProperties>
</file>