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C2BD" w14:textId="0696303B" w:rsidR="00ED16BF" w:rsidRPr="00ED16BF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5253C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5253CC" w:rsidRPr="005253C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This survey </w:t>
      </w:r>
      <w:r w:rsidR="005253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is part of a </w:t>
      </w:r>
      <w:r w:rsidRPr="00ED16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Breast Cancer Now funded P</w:t>
      </w:r>
      <w:r w:rsidRPr="00ED16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roject </w:t>
      </w:r>
      <w:r w:rsidRPr="00ED16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to measure the </w:t>
      </w:r>
      <w:r w:rsidRPr="00ED16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Impact of COVID-19 on breast cancer services and patients</w:t>
      </w:r>
      <w:r w:rsidRPr="00ED16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</w:p>
    <w:p w14:paraId="203FD7DD" w14:textId="4AC4F6DD" w:rsidR="00ED16BF" w:rsidRPr="00A37BDB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D16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The work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is taking </w:t>
      </w:r>
      <w:r w:rsidRPr="00ED16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place in </w:t>
      </w:r>
      <w:r w:rsidRPr="00ED16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Queen's University Belfast</w:t>
      </w:r>
      <w:r w:rsidRPr="00ED16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D16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with </w:t>
      </w:r>
      <w:r w:rsidRPr="00ED16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patients</w:t>
      </w:r>
      <w:r w:rsidRPr="00ED16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and </w:t>
      </w:r>
      <w:proofErr w:type="gramStart"/>
      <w:r w:rsidRPr="00ED16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</w:t>
      </w:r>
      <w:r w:rsidRPr="00ED16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linicians</w:t>
      </w:r>
      <w:proofErr w:type="gramEnd"/>
      <w:r w:rsidRPr="00ED16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part of the research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team</w:t>
      </w:r>
      <w:r w:rsidR="005253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4DB39557" w14:textId="4C4908DC" w:rsidR="00ED16BF" w:rsidRPr="00ED16BF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09AAFF2E" w14:textId="77777777" w:rsidR="00ED16BF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ED16BF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 xml:space="preserve"> WHY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>-</w:t>
      </w:r>
    </w:p>
    <w:p w14:paraId="7D750BC9" w14:textId="3F775784" w:rsidR="00ED16BF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The reason for this work is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>that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7A1C15B2" w14:textId="77777777" w:rsidR="00ED16BF" w:rsidRPr="00A37BDB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Globally, breast cancer screening, diagnosis and treatment services have been significantly impacted by the COVID-19 pandemic. Locally, the Northern Ireland Cancer Registry (NICR) reported a 34% reduction in pathological diagnosed breast cancers between March and June 2020 compared with the similar period 2017-2019.</w:t>
      </w:r>
    </w:p>
    <w:p w14:paraId="22794015" w14:textId="77777777" w:rsidR="00ED16BF" w:rsidRPr="00A37BDB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37B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Aim</w:t>
      </w:r>
    </w:p>
    <w:p w14:paraId="07CB4009" w14:textId="77777777" w:rsidR="00ED16BF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project aims to improve outcomes for </w:t>
      </w:r>
      <w:r w:rsidRPr="005253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male and female</w:t>
      </w:r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breast cancer patients by documenting the impact of COVID-19 on their care and identifying areas where service improvements are needed now and in the future.</w:t>
      </w:r>
    </w:p>
    <w:p w14:paraId="72FAC062" w14:textId="77777777" w:rsidR="00ED16BF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09C2732" w14:textId="2FD14C8D" w:rsidR="00ED16BF" w:rsidRPr="00ED16BF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proofErr w:type="gramStart"/>
      <w:r w:rsidRPr="00ED16BF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HOW</w:t>
      </w:r>
      <w:proofErr w:type="gramEnd"/>
      <w:r w:rsidRPr="00ED16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ED16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 </w:t>
      </w:r>
    </w:p>
    <w:p w14:paraId="7D64306E" w14:textId="77777777" w:rsidR="00ED16BF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37B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Techniques and Methodology</w:t>
      </w:r>
    </w:p>
    <w:p w14:paraId="09A75DCB" w14:textId="54B996BA" w:rsidR="00ED16BF" w:rsidRDefault="005253CC" w:rsidP="00ED1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This o</w:t>
      </w:r>
      <w:r w:rsidR="00ED16BF"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nline ethically approved, self-completed</w:t>
      </w:r>
      <w:r w:rsidR="00ED16BF"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ED16BF" w:rsidRPr="00ED16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survey</w:t>
      </w:r>
      <w:r w:rsidR="00ED16BF"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ED16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</w:t>
      </w:r>
      <w:r w:rsidR="00ED16BF"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 ensure the voices of patients are </w:t>
      </w:r>
      <w:proofErr w:type="gramStart"/>
      <w:r w:rsidR="00ED16BF"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hear</w:t>
      </w:r>
      <w:r w:rsidR="00ED16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 </w:t>
      </w:r>
      <w:r w:rsidRPr="005253CC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n-GB"/>
          <w14:ligatures w14:val="none"/>
        </w:rPr>
        <w:t>ADD</w:t>
      </w:r>
      <w:proofErr w:type="gramEnd"/>
      <w:r w:rsidRPr="005253CC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n-GB"/>
          <w14:ligatures w14:val="none"/>
        </w:rPr>
        <w:t xml:space="preserve"> survey link</w:t>
      </w:r>
    </w:p>
    <w:p w14:paraId="689B56AB" w14:textId="77777777" w:rsidR="00ED16BF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C8FD05E" w14:textId="58765483" w:rsidR="00ED16BF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We will </w:t>
      </w:r>
      <w:r w:rsidR="005253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later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undertake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some </w:t>
      </w:r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interviews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with </w:t>
      </w:r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breast cancer patients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about their experiences </w:t>
      </w:r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during the pandemic. </w:t>
      </w:r>
    </w:p>
    <w:p w14:paraId="21985A2B" w14:textId="5BC7EF9A" w:rsidR="00ED16BF" w:rsidRPr="00A37BDB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CC7F584" w14:textId="00CB5F8B" w:rsidR="00ED16BF" w:rsidRPr="00A37BDB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are </w:t>
      </w:r>
      <w:r w:rsidR="005253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also measuring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data </w:t>
      </w:r>
      <w:r w:rsidR="005253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on </w:t>
      </w:r>
      <w:r w:rsidR="005253CC"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2,200 breast cancer patients diagnosed in Northern Ireland (NI), half from March to December 2020 (COVID-19 era) the remainder from 2018 (</w:t>
      </w:r>
      <w:proofErr w:type="gramStart"/>
      <w:r w:rsidR="005253CC"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PRE-COVID</w:t>
      </w:r>
      <w:proofErr w:type="gramEnd"/>
      <w:r w:rsidR="005253CC"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-19).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on </w:t>
      </w:r>
      <w:r w:rsidR="005253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</w:t>
      </w:r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method of presentation (screening/ emergency), investigations, comorbidities (</w:t>
      </w:r>
      <w:r w:rsidR="005253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other diseases </w:t>
      </w:r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including COVID-19), molecular markers, stage, </w:t>
      </w:r>
      <w:proofErr w:type="gramStart"/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treatment</w:t>
      </w:r>
      <w:proofErr w:type="gramEnd"/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survival. We will also measure adherence to relevant National Institute for Health and Care Excellence (NICE) breast cancer guidance.</w:t>
      </w:r>
      <w:r w:rsidR="005253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This work is taking place </w:t>
      </w:r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 the secure (ISO 27001 accredited) environment of the NI</w:t>
      </w:r>
      <w:r w:rsidR="005253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</w:t>
      </w:r>
      <w:r w:rsidR="005253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ancer </w:t>
      </w:r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</w:t>
      </w:r>
      <w:r w:rsidR="005253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egistry.</w:t>
      </w:r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E22B73F" w14:textId="46529D55" w:rsidR="00ED16BF" w:rsidRPr="00A37BDB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4DCD41D" w14:textId="77777777" w:rsidR="00ED16BF" w:rsidRPr="00A37BDB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37B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Impact on breast cancer research</w:t>
      </w:r>
    </w:p>
    <w:p w14:paraId="46C22969" w14:textId="77777777" w:rsidR="00ED16BF" w:rsidRPr="00A37BDB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study will provide new information on the impact of COVID-19. This will aid service recovery and safeguarding of breast cancer services in the UK should future disruptions occur and enable comparisons with similar national/international data. </w:t>
      </w:r>
    </w:p>
    <w:p w14:paraId="21BB88EC" w14:textId="77777777" w:rsidR="00ED16BF" w:rsidRPr="00A37BDB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Anonymous datasets generated will facilitate further studies investigating the impact of COVID-19 on breast cancer patients including long term survival and will be available for use by other researchers </w:t>
      </w:r>
      <w:proofErr w:type="gramStart"/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e.g.</w:t>
      </w:r>
      <w:proofErr w:type="gramEnd"/>
      <w:r w:rsidRPr="00A37B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NI biobank. </w:t>
      </w:r>
    </w:p>
    <w:p w14:paraId="32808F2A" w14:textId="77777777" w:rsidR="00ED16BF" w:rsidRPr="00A37BDB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9011866" w14:textId="77777777" w:rsidR="00ED16BF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A11C83D" w14:textId="77777777" w:rsidR="00ED16BF" w:rsidRDefault="00ED16BF" w:rsidP="00ED1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6BC691C" w14:textId="77777777" w:rsidR="00FC685F" w:rsidRDefault="00FC685F"/>
    <w:sectPr w:rsidR="00FC6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BF"/>
    <w:rsid w:val="005253CC"/>
    <w:rsid w:val="00ED16BF"/>
    <w:rsid w:val="00FC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BEC4"/>
  <w15:chartTrackingRefBased/>
  <w15:docId w15:val="{9BE7CFE1-75E3-48CE-BEC5-A16F7007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BF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Gavin</dc:creator>
  <cp:keywords/>
  <dc:description/>
  <cp:lastModifiedBy>Anna Gavin</cp:lastModifiedBy>
  <cp:revision>1</cp:revision>
  <dcterms:created xsi:type="dcterms:W3CDTF">2023-09-20T19:21:00Z</dcterms:created>
  <dcterms:modified xsi:type="dcterms:W3CDTF">2023-09-20T19:37:00Z</dcterms:modified>
</cp:coreProperties>
</file>