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D3" w:rsidRPr="00002398" w:rsidRDefault="00D918D3" w:rsidP="00552BD2">
      <w:pPr>
        <w:jc w:val="center"/>
        <w:rPr>
          <w:rFonts w:ascii="Arial" w:hAnsi="Arial" w:cs="Arial"/>
          <w:b/>
          <w:sz w:val="48"/>
        </w:rPr>
      </w:pPr>
      <w:r w:rsidRPr="00002398">
        <w:rPr>
          <w:rFonts w:ascii="Arial" w:hAnsi="Arial" w:cs="Arial"/>
          <w:b/>
          <w:sz w:val="48"/>
        </w:rPr>
        <w:t>QUEEN’S UNIVERSITY OF BELFAST</w:t>
      </w: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b/>
          <w:color w:val="FF0000"/>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b/>
          <w:sz w:val="48"/>
          <w:szCs w:val="48"/>
        </w:rPr>
      </w:pPr>
      <w:r w:rsidRPr="00002398">
        <w:rPr>
          <w:rFonts w:ascii="Arial" w:hAnsi="Arial" w:cs="Arial"/>
          <w:b/>
          <w:sz w:val="48"/>
          <w:szCs w:val="48"/>
        </w:rPr>
        <w:t>SCHOOL OF BIOLOGICAL SCIENCES</w:t>
      </w:r>
    </w:p>
    <w:p w:rsidR="00335F57" w:rsidRPr="00002398" w:rsidRDefault="00335F57" w:rsidP="00552BD2">
      <w:pPr>
        <w:jc w:val="center"/>
        <w:rPr>
          <w:rFonts w:ascii="Arial" w:hAnsi="Arial" w:cs="Arial"/>
          <w:b/>
          <w:sz w:val="36"/>
        </w:rPr>
      </w:pPr>
    </w:p>
    <w:p w:rsidR="00335F57" w:rsidRPr="00002398" w:rsidRDefault="00335F57" w:rsidP="00552BD2">
      <w:pPr>
        <w:jc w:val="center"/>
        <w:rPr>
          <w:rFonts w:ascii="Arial" w:hAnsi="Arial" w:cs="Arial"/>
          <w:b/>
          <w:sz w:val="36"/>
        </w:rPr>
      </w:pPr>
    </w:p>
    <w:p w:rsidR="00335F57" w:rsidRPr="00002398" w:rsidRDefault="00335F57" w:rsidP="00552BD2">
      <w:pPr>
        <w:jc w:val="center"/>
        <w:rPr>
          <w:rFonts w:ascii="Arial" w:hAnsi="Arial" w:cs="Arial"/>
          <w:b/>
          <w:sz w:val="36"/>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rPr>
      </w:pPr>
    </w:p>
    <w:p w:rsidR="00D918D3" w:rsidRPr="00002398" w:rsidRDefault="00D918D3" w:rsidP="00552BD2">
      <w:pPr>
        <w:jc w:val="center"/>
        <w:rPr>
          <w:rFonts w:ascii="Arial" w:hAnsi="Arial" w:cs="Arial"/>
          <w:b/>
          <w:sz w:val="44"/>
          <w:szCs w:val="44"/>
        </w:rPr>
      </w:pPr>
      <w:r w:rsidRPr="00002398">
        <w:rPr>
          <w:rFonts w:ascii="Arial" w:hAnsi="Arial" w:cs="Arial"/>
          <w:b/>
          <w:sz w:val="44"/>
          <w:szCs w:val="44"/>
        </w:rPr>
        <w:t>SAFETY POLICY AND CODES OF PRACTICE</w:t>
      </w: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color w:val="FF0000"/>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D918D3" w:rsidRPr="00002398" w:rsidRDefault="00D918D3" w:rsidP="00552BD2">
      <w:pPr>
        <w:jc w:val="both"/>
        <w:rPr>
          <w:rFonts w:ascii="Arial" w:hAnsi="Arial" w:cs="Arial"/>
        </w:rPr>
      </w:pPr>
    </w:p>
    <w:p w:rsidR="00926BFF" w:rsidRDefault="00D918D3" w:rsidP="006A7119">
      <w:pPr>
        <w:rPr>
          <w:rFonts w:ascii="Arial" w:hAnsi="Arial" w:cs="Arial"/>
          <w:b/>
          <w:sz w:val="32"/>
          <w:szCs w:val="32"/>
        </w:rPr>
      </w:pPr>
      <w:r w:rsidRPr="00002398">
        <w:rPr>
          <w:rFonts w:ascii="Arial" w:hAnsi="Arial" w:cs="Arial"/>
        </w:rPr>
        <w:br w:type="page"/>
      </w:r>
      <w:r w:rsidR="00F770C5" w:rsidRPr="00002398">
        <w:rPr>
          <w:rFonts w:ascii="Arial" w:hAnsi="Arial" w:cs="Arial"/>
          <w:b/>
          <w:sz w:val="32"/>
          <w:szCs w:val="32"/>
        </w:rPr>
        <w:lastRenderedPageBreak/>
        <w:t xml:space="preserve"> </w:t>
      </w: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Pr="00926BFF" w:rsidRDefault="00926BFF" w:rsidP="00926BFF">
      <w:pPr>
        <w:rPr>
          <w:rFonts w:ascii="Arial" w:hAnsi="Arial" w:cs="Arial"/>
          <w:sz w:val="32"/>
          <w:szCs w:val="32"/>
        </w:rPr>
      </w:pPr>
    </w:p>
    <w:p w:rsidR="00926BFF" w:rsidRDefault="00926BFF" w:rsidP="00926BFF">
      <w:pPr>
        <w:rPr>
          <w:rFonts w:ascii="Arial" w:hAnsi="Arial" w:cs="Arial"/>
          <w:sz w:val="32"/>
          <w:szCs w:val="32"/>
        </w:rPr>
      </w:pPr>
    </w:p>
    <w:p w:rsidR="00926BFF" w:rsidRDefault="00926BFF" w:rsidP="00926BFF">
      <w:pPr>
        <w:rPr>
          <w:rFonts w:ascii="Arial" w:hAnsi="Arial" w:cs="Arial"/>
          <w:sz w:val="32"/>
          <w:szCs w:val="32"/>
        </w:rPr>
      </w:pPr>
    </w:p>
    <w:p w:rsidR="00926BFF" w:rsidRPr="00926BFF" w:rsidRDefault="00926BFF" w:rsidP="00926BFF">
      <w:pPr>
        <w:tabs>
          <w:tab w:val="center" w:pos="4874"/>
        </w:tabs>
        <w:rPr>
          <w:rFonts w:ascii="Arial" w:hAnsi="Arial" w:cs="Arial"/>
          <w:sz w:val="32"/>
          <w:szCs w:val="32"/>
        </w:rPr>
        <w:sectPr w:rsidR="00926BFF" w:rsidRPr="00926BFF" w:rsidSect="00926BFF">
          <w:footerReference w:type="default" r:id="rId8"/>
          <w:footerReference w:type="first" r:id="rId9"/>
          <w:pgSz w:w="11909" w:h="16834"/>
          <w:pgMar w:top="1440" w:right="1080" w:bottom="1440" w:left="1080" w:header="709" w:footer="709" w:gutter="0"/>
          <w:pgNumType w:fmt="lowerRoman" w:start="1"/>
          <w:cols w:space="720"/>
          <w:titlePg/>
          <w:docGrid w:linePitch="272"/>
        </w:sectPr>
      </w:pPr>
      <w:r>
        <w:rPr>
          <w:rFonts w:ascii="Arial" w:hAnsi="Arial" w:cs="Arial"/>
          <w:sz w:val="32"/>
          <w:szCs w:val="32"/>
        </w:rPr>
        <w:tab/>
      </w:r>
    </w:p>
    <w:p w:rsidR="00F770C5" w:rsidRPr="00002398" w:rsidRDefault="00F770C5" w:rsidP="006A7119">
      <w:pPr>
        <w:rPr>
          <w:rFonts w:ascii="Arial" w:hAnsi="Arial" w:cs="Arial"/>
          <w:b/>
          <w:sz w:val="32"/>
          <w:szCs w:val="32"/>
        </w:rPr>
      </w:pPr>
    </w:p>
    <w:p w:rsidR="00D918D3" w:rsidRPr="00002398" w:rsidRDefault="00D918D3" w:rsidP="006A7119">
      <w:pPr>
        <w:rPr>
          <w:rFonts w:ascii="Arial" w:hAnsi="Arial" w:cs="Arial"/>
          <w:b/>
          <w:sz w:val="32"/>
          <w:szCs w:val="32"/>
        </w:rPr>
      </w:pPr>
      <w:r w:rsidRPr="00002398">
        <w:rPr>
          <w:rFonts w:ascii="Arial" w:hAnsi="Arial" w:cs="Arial"/>
          <w:b/>
          <w:sz w:val="32"/>
          <w:szCs w:val="32"/>
        </w:rPr>
        <w:t>CONTENTS</w:t>
      </w:r>
    </w:p>
    <w:p w:rsidR="00D918D3" w:rsidRPr="00002398" w:rsidRDefault="00D918D3" w:rsidP="006A7119">
      <w:pPr>
        <w:rPr>
          <w:rFonts w:ascii="Arial" w:hAnsi="Arial" w:cs="Arial"/>
        </w:rPr>
      </w:pPr>
    </w:p>
    <w:p w:rsidR="00D918D3" w:rsidRPr="00D542CD" w:rsidRDefault="00A07E42" w:rsidP="006A7119">
      <w:pPr>
        <w:rPr>
          <w:rFonts w:ascii="Arial" w:hAnsi="Arial" w:cs="Arial"/>
          <w:b/>
        </w:rPr>
      </w:pPr>
      <w:r w:rsidRPr="00D542CD">
        <w:rPr>
          <w:rFonts w:ascii="Arial" w:hAnsi="Arial" w:cs="Arial"/>
          <w:b/>
        </w:rPr>
        <w:t>School of Biological Sciences Health and Safety Policy</w:t>
      </w:r>
      <w:r w:rsidR="0060170A">
        <w:rPr>
          <w:rFonts w:ascii="Arial" w:hAnsi="Arial" w:cs="Arial"/>
          <w:b/>
        </w:rPr>
        <w:tab/>
      </w:r>
      <w:r w:rsidR="0060170A">
        <w:rPr>
          <w:rFonts w:ascii="Arial" w:hAnsi="Arial" w:cs="Arial"/>
          <w:b/>
        </w:rPr>
        <w:tab/>
      </w:r>
      <w:r w:rsidR="0060170A">
        <w:rPr>
          <w:rFonts w:ascii="Arial" w:hAnsi="Arial" w:cs="Arial"/>
          <w:b/>
        </w:rPr>
        <w:tab/>
      </w:r>
      <w:r w:rsidR="0060170A">
        <w:rPr>
          <w:rFonts w:ascii="Arial" w:hAnsi="Arial" w:cs="Arial"/>
          <w:b/>
        </w:rPr>
        <w:tab/>
      </w:r>
      <w:r w:rsidR="0060170A">
        <w:rPr>
          <w:rFonts w:ascii="Arial" w:hAnsi="Arial" w:cs="Arial"/>
          <w:b/>
        </w:rPr>
        <w:tab/>
      </w:r>
      <w:r w:rsidR="0060170A">
        <w:rPr>
          <w:rFonts w:ascii="Arial" w:hAnsi="Arial" w:cs="Arial"/>
          <w:b/>
        </w:rPr>
        <w:tab/>
      </w:r>
      <w:r w:rsidR="00051FC2">
        <w:rPr>
          <w:rFonts w:ascii="Arial" w:hAnsi="Arial" w:cs="Arial"/>
        </w:rPr>
        <w:t>v</w:t>
      </w:r>
      <w:r w:rsidR="0060170A">
        <w:rPr>
          <w:rFonts w:ascii="Arial" w:hAnsi="Arial" w:cs="Arial"/>
          <w:b/>
        </w:rPr>
        <w:tab/>
      </w:r>
      <w:r w:rsidR="00D542CD">
        <w:rPr>
          <w:rFonts w:ascii="Arial" w:hAnsi="Arial" w:cs="Arial"/>
          <w:b/>
        </w:rPr>
        <w:tab/>
      </w:r>
      <w:r w:rsidR="00D542CD">
        <w:rPr>
          <w:rFonts w:ascii="Arial" w:hAnsi="Arial" w:cs="Arial"/>
          <w:b/>
        </w:rPr>
        <w:tab/>
      </w:r>
      <w:r w:rsidR="00D542CD">
        <w:rPr>
          <w:rFonts w:ascii="Arial" w:hAnsi="Arial" w:cs="Arial"/>
          <w:b/>
        </w:rPr>
        <w:tab/>
      </w:r>
      <w:r w:rsidR="00D542CD">
        <w:rPr>
          <w:rFonts w:ascii="Arial" w:hAnsi="Arial" w:cs="Arial"/>
          <w:b/>
        </w:rPr>
        <w:tab/>
      </w:r>
      <w:r w:rsidR="00D542CD">
        <w:rPr>
          <w:rFonts w:ascii="Arial" w:hAnsi="Arial" w:cs="Arial"/>
          <w:b/>
        </w:rPr>
        <w:tab/>
      </w:r>
      <w:r w:rsidR="00D542CD">
        <w:rPr>
          <w:rFonts w:ascii="Arial" w:hAnsi="Arial" w:cs="Arial"/>
          <w:b/>
        </w:rPr>
        <w:tab/>
      </w:r>
      <w:r w:rsidR="00D542CD">
        <w:rPr>
          <w:rFonts w:ascii="Arial" w:hAnsi="Arial" w:cs="Arial"/>
          <w:b/>
        </w:rPr>
        <w:tab/>
      </w:r>
      <w:r w:rsidRPr="00D542CD">
        <w:rPr>
          <w:rFonts w:ascii="Arial" w:hAnsi="Arial" w:cs="Arial"/>
          <w:b/>
        </w:rPr>
        <w:tab/>
      </w:r>
      <w:r w:rsidRPr="00D542CD">
        <w:rPr>
          <w:rFonts w:ascii="Arial" w:hAnsi="Arial" w:cs="Arial"/>
          <w:b/>
        </w:rPr>
        <w:tab/>
      </w:r>
      <w:r w:rsidRPr="00D542CD">
        <w:rPr>
          <w:rFonts w:ascii="Arial" w:hAnsi="Arial" w:cs="Arial"/>
          <w:b/>
        </w:rPr>
        <w:tab/>
      </w:r>
      <w:r w:rsidRPr="00D542CD">
        <w:rPr>
          <w:rFonts w:ascii="Arial" w:hAnsi="Arial" w:cs="Arial"/>
          <w:b/>
        </w:rPr>
        <w:tab/>
      </w:r>
      <w:r w:rsidRPr="00D542CD">
        <w:rPr>
          <w:rFonts w:ascii="Arial" w:hAnsi="Arial" w:cs="Arial"/>
          <w:b/>
        </w:rPr>
        <w:tab/>
      </w:r>
      <w:r w:rsidRPr="00D542CD">
        <w:rPr>
          <w:rFonts w:ascii="Arial" w:hAnsi="Arial" w:cs="Arial"/>
          <w:b/>
        </w:rPr>
        <w:tab/>
      </w:r>
      <w:r w:rsidRPr="00D542CD">
        <w:rPr>
          <w:rFonts w:ascii="Arial" w:hAnsi="Arial" w:cs="Arial"/>
          <w:b/>
        </w:rPr>
        <w:tab/>
      </w:r>
      <w:r w:rsidRPr="00D542CD">
        <w:rPr>
          <w:rFonts w:ascii="Arial" w:hAnsi="Arial" w:cs="Arial"/>
          <w:b/>
        </w:rPr>
        <w:tab/>
      </w:r>
    </w:p>
    <w:p w:rsidR="00A07E42" w:rsidRPr="00D542CD" w:rsidRDefault="00A07E42" w:rsidP="006A7119">
      <w:pPr>
        <w:rPr>
          <w:rFonts w:ascii="Arial" w:hAnsi="Arial" w:cs="Arial"/>
          <w:b/>
          <w:u w:val="single"/>
        </w:rPr>
      </w:pPr>
      <w:r w:rsidRPr="00D542CD">
        <w:rPr>
          <w:rFonts w:ascii="Arial" w:hAnsi="Arial" w:cs="Arial"/>
          <w:b/>
          <w:u w:val="single"/>
        </w:rPr>
        <w:t>Health and Safety Management</w:t>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r w:rsidR="0060170A" w:rsidRPr="0060170A">
        <w:rPr>
          <w:rFonts w:ascii="Arial" w:hAnsi="Arial" w:cs="Arial"/>
          <w:b/>
        </w:rPr>
        <w:tab/>
      </w:r>
    </w:p>
    <w:p w:rsidR="00A07E42" w:rsidRPr="00D542CD" w:rsidRDefault="00A07E42" w:rsidP="00624EED">
      <w:pPr>
        <w:numPr>
          <w:ilvl w:val="0"/>
          <w:numId w:val="60"/>
        </w:numPr>
        <w:ind w:left="0" w:firstLine="0"/>
        <w:rPr>
          <w:rFonts w:ascii="Arial" w:hAnsi="Arial" w:cs="Arial"/>
          <w:u w:val="single"/>
        </w:rPr>
      </w:pPr>
      <w:r w:rsidRPr="00D542CD">
        <w:rPr>
          <w:rFonts w:ascii="Arial" w:hAnsi="Arial" w:cs="Arial"/>
          <w:u w:val="single"/>
        </w:rPr>
        <w:t>Responsibilities</w:t>
      </w:r>
      <w:r w:rsidR="0060170A" w:rsidRPr="0060170A">
        <w:rPr>
          <w:rFonts w:ascii="Arial" w:hAnsi="Arial" w:cs="Arial"/>
        </w:rPr>
        <w:t xml:space="preserve">   </w:t>
      </w:r>
      <w:r w:rsidR="0060170A">
        <w:rPr>
          <w:rFonts w:ascii="Arial" w:hAnsi="Arial" w:cs="Arial"/>
        </w:rPr>
        <w:tab/>
      </w:r>
      <w:r w:rsidR="0060170A">
        <w:rPr>
          <w:rFonts w:ascii="Arial" w:hAnsi="Arial" w:cs="Arial"/>
        </w:rPr>
        <w:tab/>
      </w:r>
      <w:r w:rsidR="0060170A">
        <w:rPr>
          <w:rFonts w:ascii="Arial" w:hAnsi="Arial" w:cs="Arial"/>
        </w:rPr>
        <w:tab/>
      </w:r>
      <w:r w:rsidR="006A7119">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w:t>
      </w:r>
      <w:r w:rsidR="0060170A">
        <w:rPr>
          <w:rFonts w:ascii="Arial" w:hAnsi="Arial" w:cs="Arial"/>
        </w:rPr>
        <w:t>i</w:t>
      </w:r>
    </w:p>
    <w:p w:rsidR="00A07E42" w:rsidRDefault="00A07E42" w:rsidP="00624EED">
      <w:pPr>
        <w:numPr>
          <w:ilvl w:val="1"/>
          <w:numId w:val="60"/>
        </w:numPr>
        <w:ind w:left="0" w:firstLine="0"/>
        <w:rPr>
          <w:rFonts w:ascii="Arial" w:hAnsi="Arial" w:cs="Arial"/>
        </w:rPr>
      </w:pPr>
      <w:r>
        <w:rPr>
          <w:rFonts w:ascii="Arial" w:hAnsi="Arial" w:cs="Arial"/>
        </w:rPr>
        <w:t>Head Of School</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w:t>
      </w:r>
      <w:r w:rsidR="007B56D8">
        <w:rPr>
          <w:rFonts w:ascii="Arial" w:hAnsi="Arial" w:cs="Arial"/>
        </w:rPr>
        <w:t>i</w:t>
      </w:r>
    </w:p>
    <w:p w:rsidR="00A07E42" w:rsidRDefault="00A07E42" w:rsidP="00624EED">
      <w:pPr>
        <w:numPr>
          <w:ilvl w:val="1"/>
          <w:numId w:val="60"/>
        </w:numPr>
        <w:ind w:left="0" w:firstLine="0"/>
        <w:rPr>
          <w:rFonts w:ascii="Arial" w:hAnsi="Arial" w:cs="Arial"/>
        </w:rPr>
      </w:pPr>
      <w:r>
        <w:rPr>
          <w:rFonts w:ascii="Arial" w:hAnsi="Arial" w:cs="Arial"/>
        </w:rPr>
        <w:t>School Management</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w:t>
      </w:r>
      <w:r w:rsidR="007B56D8">
        <w:rPr>
          <w:rFonts w:ascii="Arial" w:hAnsi="Arial" w:cs="Arial"/>
        </w:rPr>
        <w:t>i</w:t>
      </w:r>
    </w:p>
    <w:p w:rsidR="00A07E42" w:rsidRDefault="00A07E42" w:rsidP="00624EED">
      <w:pPr>
        <w:numPr>
          <w:ilvl w:val="1"/>
          <w:numId w:val="60"/>
        </w:numPr>
        <w:ind w:left="0" w:firstLine="0"/>
        <w:rPr>
          <w:rFonts w:ascii="Arial" w:hAnsi="Arial" w:cs="Arial"/>
        </w:rPr>
      </w:pPr>
      <w:r>
        <w:rPr>
          <w:rFonts w:ascii="Arial" w:hAnsi="Arial" w:cs="Arial"/>
        </w:rPr>
        <w:t>Health and Safety Co-</w:t>
      </w:r>
      <w:proofErr w:type="spellStart"/>
      <w:r>
        <w:rPr>
          <w:rFonts w:ascii="Arial" w:hAnsi="Arial" w:cs="Arial"/>
        </w:rPr>
        <w:t>ordinator</w:t>
      </w:r>
      <w:proofErr w:type="spellEnd"/>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A7119">
        <w:rPr>
          <w:rFonts w:ascii="Arial" w:hAnsi="Arial" w:cs="Arial"/>
        </w:rPr>
        <w:tab/>
      </w:r>
      <w:r w:rsidR="0060170A">
        <w:rPr>
          <w:rFonts w:ascii="Arial" w:hAnsi="Arial" w:cs="Arial"/>
        </w:rPr>
        <w:tab/>
      </w:r>
      <w:r w:rsidR="00051FC2">
        <w:rPr>
          <w:rFonts w:ascii="Arial" w:hAnsi="Arial" w:cs="Arial"/>
        </w:rPr>
        <w:t>v</w:t>
      </w:r>
      <w:r w:rsidR="007B56D8">
        <w:rPr>
          <w:rFonts w:ascii="Arial" w:hAnsi="Arial" w:cs="Arial"/>
        </w:rPr>
        <w:t>i</w:t>
      </w:r>
    </w:p>
    <w:p w:rsidR="00A07E42" w:rsidRDefault="00A07E42" w:rsidP="00624EED">
      <w:pPr>
        <w:numPr>
          <w:ilvl w:val="1"/>
          <w:numId w:val="60"/>
        </w:numPr>
        <w:ind w:left="0" w:firstLine="0"/>
        <w:rPr>
          <w:rFonts w:ascii="Arial" w:hAnsi="Arial" w:cs="Arial"/>
        </w:rPr>
      </w:pPr>
      <w:r w:rsidRPr="00A07E42">
        <w:rPr>
          <w:rFonts w:ascii="Arial" w:hAnsi="Arial" w:cs="Arial"/>
        </w:rPr>
        <w:t>Staff</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A7119">
        <w:rPr>
          <w:rFonts w:ascii="Arial" w:hAnsi="Arial" w:cs="Arial"/>
        </w:rPr>
        <w:tab/>
      </w:r>
      <w:r w:rsidR="00051FC2">
        <w:rPr>
          <w:rFonts w:ascii="Arial" w:hAnsi="Arial" w:cs="Arial"/>
        </w:rPr>
        <w:t>v</w:t>
      </w:r>
      <w:r w:rsidR="007B56D8">
        <w:rPr>
          <w:rFonts w:ascii="Arial" w:hAnsi="Arial" w:cs="Arial"/>
        </w:rPr>
        <w:t>ii</w:t>
      </w:r>
    </w:p>
    <w:p w:rsidR="00A07E42" w:rsidRPr="00D542CD" w:rsidRDefault="00A07E42" w:rsidP="00624EED">
      <w:pPr>
        <w:numPr>
          <w:ilvl w:val="0"/>
          <w:numId w:val="60"/>
        </w:numPr>
        <w:ind w:left="0" w:firstLine="0"/>
        <w:rPr>
          <w:rFonts w:ascii="Arial" w:hAnsi="Arial" w:cs="Arial"/>
          <w:u w:val="single"/>
        </w:rPr>
      </w:pPr>
      <w:r w:rsidRPr="00D542CD">
        <w:rPr>
          <w:rFonts w:ascii="Arial" w:hAnsi="Arial" w:cs="Arial"/>
          <w:u w:val="single"/>
        </w:rPr>
        <w:t>Staff Consultation</w:t>
      </w:r>
      <w:r w:rsidR="0060170A" w:rsidRP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w:t>
      </w:r>
      <w:r w:rsidR="0060170A">
        <w:rPr>
          <w:rFonts w:ascii="Arial" w:hAnsi="Arial" w:cs="Arial"/>
        </w:rPr>
        <w:t>ii</w:t>
      </w:r>
    </w:p>
    <w:p w:rsidR="00A07E42" w:rsidRPr="00D542CD" w:rsidRDefault="00A07E42" w:rsidP="00624EED">
      <w:pPr>
        <w:numPr>
          <w:ilvl w:val="0"/>
          <w:numId w:val="60"/>
        </w:numPr>
        <w:ind w:left="0" w:firstLine="0"/>
        <w:rPr>
          <w:rFonts w:ascii="Arial" w:hAnsi="Arial" w:cs="Arial"/>
          <w:u w:val="single"/>
        </w:rPr>
      </w:pPr>
      <w:r w:rsidRPr="00D542CD">
        <w:rPr>
          <w:rFonts w:ascii="Arial" w:hAnsi="Arial" w:cs="Arial"/>
          <w:u w:val="single"/>
        </w:rPr>
        <w:t>Health and Safety Committee</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w:t>
      </w:r>
      <w:r w:rsidR="0060170A">
        <w:rPr>
          <w:rFonts w:ascii="Arial" w:hAnsi="Arial" w:cs="Arial"/>
        </w:rPr>
        <w:t>ii</w:t>
      </w:r>
    </w:p>
    <w:p w:rsidR="00A07E42" w:rsidRPr="00D542CD" w:rsidRDefault="00A07E42" w:rsidP="00624EED">
      <w:pPr>
        <w:numPr>
          <w:ilvl w:val="0"/>
          <w:numId w:val="60"/>
        </w:numPr>
        <w:ind w:left="0" w:firstLine="0"/>
        <w:rPr>
          <w:rFonts w:ascii="Arial" w:hAnsi="Arial" w:cs="Arial"/>
          <w:u w:val="single"/>
        </w:rPr>
      </w:pPr>
      <w:r w:rsidRPr="00D542CD">
        <w:rPr>
          <w:rFonts w:ascii="Arial" w:hAnsi="Arial" w:cs="Arial"/>
          <w:u w:val="single"/>
        </w:rPr>
        <w:t>Health and Safety Guidance</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w:t>
      </w:r>
      <w:r w:rsidR="0060170A">
        <w:rPr>
          <w:rFonts w:ascii="Arial" w:hAnsi="Arial" w:cs="Arial"/>
        </w:rPr>
        <w:t>ii</w:t>
      </w:r>
    </w:p>
    <w:p w:rsidR="00A07E42" w:rsidRPr="00D542CD" w:rsidRDefault="00A07E42" w:rsidP="00624EED">
      <w:pPr>
        <w:numPr>
          <w:ilvl w:val="0"/>
          <w:numId w:val="60"/>
        </w:numPr>
        <w:ind w:left="0" w:firstLine="0"/>
        <w:rPr>
          <w:rFonts w:ascii="Arial" w:hAnsi="Arial" w:cs="Arial"/>
          <w:u w:val="single"/>
        </w:rPr>
      </w:pPr>
      <w:r w:rsidRPr="00D542CD">
        <w:rPr>
          <w:rFonts w:ascii="Arial" w:hAnsi="Arial" w:cs="Arial"/>
          <w:u w:val="single"/>
        </w:rPr>
        <w:t>Health and Safety Training</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w:t>
      </w:r>
      <w:r w:rsidR="0060170A">
        <w:rPr>
          <w:rFonts w:ascii="Arial" w:hAnsi="Arial" w:cs="Arial"/>
        </w:rPr>
        <w:t>ii</w:t>
      </w:r>
    </w:p>
    <w:p w:rsidR="00A07E42" w:rsidRPr="00D542CD" w:rsidRDefault="00A07E42" w:rsidP="00624EED">
      <w:pPr>
        <w:numPr>
          <w:ilvl w:val="0"/>
          <w:numId w:val="60"/>
        </w:numPr>
        <w:ind w:left="0" w:firstLine="0"/>
        <w:rPr>
          <w:rFonts w:ascii="Arial" w:hAnsi="Arial" w:cs="Arial"/>
          <w:u w:val="single"/>
        </w:rPr>
      </w:pPr>
      <w:r w:rsidRPr="00D542CD">
        <w:rPr>
          <w:rFonts w:ascii="Arial" w:hAnsi="Arial" w:cs="Arial"/>
          <w:u w:val="single"/>
        </w:rPr>
        <w:t>Performance Measurement</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viii</w:t>
      </w:r>
    </w:p>
    <w:p w:rsidR="00A07E42" w:rsidRPr="00D542CD" w:rsidRDefault="00A07E42" w:rsidP="00624EED">
      <w:pPr>
        <w:numPr>
          <w:ilvl w:val="0"/>
          <w:numId w:val="60"/>
        </w:numPr>
        <w:ind w:left="0" w:firstLine="0"/>
        <w:rPr>
          <w:rFonts w:ascii="Arial" w:hAnsi="Arial" w:cs="Arial"/>
          <w:u w:val="single"/>
        </w:rPr>
      </w:pPr>
      <w:r w:rsidRPr="00D542CD">
        <w:rPr>
          <w:rFonts w:ascii="Arial" w:hAnsi="Arial" w:cs="Arial"/>
          <w:u w:val="single"/>
        </w:rPr>
        <w:t>Audit</w:t>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60170A">
        <w:rPr>
          <w:rFonts w:ascii="Arial" w:hAnsi="Arial" w:cs="Arial"/>
        </w:rPr>
        <w:tab/>
      </w:r>
      <w:r w:rsidR="00051FC2">
        <w:rPr>
          <w:rFonts w:ascii="Arial" w:hAnsi="Arial" w:cs="Arial"/>
        </w:rPr>
        <w:t>viii</w:t>
      </w:r>
    </w:p>
    <w:p w:rsidR="00E20ADD" w:rsidRDefault="00A07E42" w:rsidP="00624EED">
      <w:pPr>
        <w:numPr>
          <w:ilvl w:val="0"/>
          <w:numId w:val="60"/>
        </w:numPr>
        <w:ind w:left="0" w:firstLine="0"/>
        <w:rPr>
          <w:rFonts w:ascii="Arial" w:hAnsi="Arial" w:cs="Arial"/>
        </w:rPr>
      </w:pPr>
      <w:r w:rsidRPr="00E20ADD">
        <w:rPr>
          <w:rFonts w:ascii="Arial" w:hAnsi="Arial" w:cs="Arial"/>
          <w:u w:val="single"/>
        </w:rPr>
        <w:t>Development Plan</w:t>
      </w:r>
      <w:r w:rsidR="0060170A" w:rsidRPr="00E20ADD">
        <w:rPr>
          <w:rFonts w:ascii="Arial" w:hAnsi="Arial" w:cs="Arial"/>
        </w:rPr>
        <w:tab/>
      </w:r>
      <w:r w:rsidR="00E20ADD" w:rsidRPr="00E20ADD">
        <w:rPr>
          <w:rFonts w:ascii="Arial" w:hAnsi="Arial" w:cs="Arial"/>
        </w:rPr>
        <w:tab/>
      </w:r>
      <w:r w:rsidR="00E20ADD" w:rsidRPr="00E20ADD">
        <w:rPr>
          <w:rFonts w:ascii="Arial" w:hAnsi="Arial" w:cs="Arial"/>
        </w:rPr>
        <w:tab/>
      </w:r>
      <w:r w:rsidR="0060170A" w:rsidRPr="00E20ADD">
        <w:rPr>
          <w:rFonts w:ascii="Arial" w:hAnsi="Arial" w:cs="Arial"/>
        </w:rPr>
        <w:tab/>
      </w:r>
      <w:r w:rsidR="0060170A" w:rsidRPr="00E20ADD">
        <w:rPr>
          <w:rFonts w:ascii="Arial" w:hAnsi="Arial" w:cs="Arial"/>
        </w:rPr>
        <w:tab/>
      </w:r>
      <w:r w:rsidR="0060170A" w:rsidRPr="00E20ADD">
        <w:rPr>
          <w:rFonts w:ascii="Arial" w:hAnsi="Arial" w:cs="Arial"/>
        </w:rPr>
        <w:tab/>
      </w:r>
      <w:r w:rsidR="0060170A" w:rsidRPr="00E20ADD">
        <w:rPr>
          <w:rFonts w:ascii="Arial" w:hAnsi="Arial" w:cs="Arial"/>
        </w:rPr>
        <w:tab/>
      </w:r>
      <w:r w:rsidR="0060170A" w:rsidRPr="00E20ADD">
        <w:rPr>
          <w:rFonts w:ascii="Arial" w:hAnsi="Arial" w:cs="Arial"/>
        </w:rPr>
        <w:tab/>
      </w:r>
      <w:r w:rsidR="0060170A" w:rsidRPr="00E20ADD">
        <w:rPr>
          <w:rFonts w:ascii="Arial" w:hAnsi="Arial" w:cs="Arial"/>
        </w:rPr>
        <w:tab/>
      </w:r>
      <w:r w:rsidR="0060170A" w:rsidRPr="00E20ADD">
        <w:rPr>
          <w:rFonts w:ascii="Arial" w:hAnsi="Arial" w:cs="Arial"/>
        </w:rPr>
        <w:tab/>
      </w:r>
      <w:r w:rsidR="0060170A" w:rsidRPr="00E20ADD">
        <w:rPr>
          <w:rFonts w:ascii="Arial" w:hAnsi="Arial" w:cs="Arial"/>
        </w:rPr>
        <w:tab/>
      </w:r>
      <w:r w:rsidR="0060170A" w:rsidRPr="00E20ADD">
        <w:rPr>
          <w:rFonts w:ascii="Arial" w:hAnsi="Arial" w:cs="Arial"/>
        </w:rPr>
        <w:tab/>
      </w:r>
      <w:r w:rsidR="00051FC2">
        <w:rPr>
          <w:rFonts w:ascii="Arial" w:hAnsi="Arial" w:cs="Arial"/>
        </w:rPr>
        <w:t>viii</w:t>
      </w:r>
    </w:p>
    <w:p w:rsidR="00E20ADD" w:rsidRPr="00E20ADD" w:rsidRDefault="00E20ADD" w:rsidP="006A7119">
      <w:pPr>
        <w:rPr>
          <w:rFonts w:ascii="Arial" w:hAnsi="Arial" w:cs="Arial"/>
        </w:rPr>
      </w:pPr>
    </w:p>
    <w:p w:rsidR="00D918D3" w:rsidRPr="00E20ADD" w:rsidRDefault="00B01666" w:rsidP="006A7119">
      <w:pPr>
        <w:rPr>
          <w:rFonts w:ascii="Arial" w:hAnsi="Arial" w:cs="Arial"/>
          <w:u w:val="single"/>
        </w:rPr>
      </w:pPr>
      <w:r w:rsidRPr="00B01666">
        <w:rPr>
          <w:rFonts w:ascii="Arial" w:hAnsi="Arial" w:cs="Arial"/>
        </w:rPr>
        <w:t xml:space="preserve">1.1 </w:t>
      </w:r>
      <w:r w:rsidRPr="00B01666">
        <w:rPr>
          <w:rFonts w:ascii="Arial" w:hAnsi="Arial" w:cs="Arial"/>
        </w:rPr>
        <w:tab/>
      </w:r>
      <w:r w:rsidR="00D918D3" w:rsidRPr="00E20ADD">
        <w:rPr>
          <w:rFonts w:ascii="Arial" w:hAnsi="Arial" w:cs="Arial"/>
          <w:u w:val="single"/>
        </w:rPr>
        <w:t>The Manual</w:t>
      </w:r>
      <w:r w:rsidR="00D918D3" w:rsidRPr="00E20ADD">
        <w:rPr>
          <w:rFonts w:ascii="Arial" w:hAnsi="Arial" w:cs="Arial"/>
        </w:rPr>
        <w:tab/>
      </w:r>
      <w:r w:rsidR="0068398F" w:rsidRPr="00E20ADD">
        <w:rPr>
          <w:rFonts w:ascii="Arial" w:hAnsi="Arial" w:cs="Arial"/>
        </w:rPr>
        <w:tab/>
      </w:r>
      <w:r w:rsidR="0068398F" w:rsidRPr="00E20ADD">
        <w:rPr>
          <w:rFonts w:ascii="Arial" w:hAnsi="Arial" w:cs="Arial"/>
        </w:rPr>
        <w:tab/>
      </w:r>
      <w:r w:rsidR="00D918D3" w:rsidRPr="00E20ADD">
        <w:rPr>
          <w:rFonts w:ascii="Arial" w:hAnsi="Arial" w:cs="Arial"/>
        </w:rPr>
        <w:tab/>
      </w:r>
      <w:r w:rsidR="00D918D3" w:rsidRPr="00E20ADD">
        <w:rPr>
          <w:rFonts w:ascii="Arial" w:hAnsi="Arial" w:cs="Arial"/>
        </w:rPr>
        <w:tab/>
      </w:r>
      <w:r w:rsidR="00D918D3" w:rsidRPr="00E20ADD">
        <w:rPr>
          <w:rFonts w:ascii="Arial" w:hAnsi="Arial" w:cs="Arial"/>
        </w:rPr>
        <w:tab/>
      </w:r>
      <w:r w:rsidR="00D918D3" w:rsidRPr="00E20ADD">
        <w:rPr>
          <w:rFonts w:ascii="Arial" w:hAnsi="Arial" w:cs="Arial"/>
        </w:rPr>
        <w:tab/>
      </w:r>
      <w:r w:rsidR="00D918D3" w:rsidRPr="00E20ADD">
        <w:rPr>
          <w:rFonts w:ascii="Arial" w:hAnsi="Arial" w:cs="Arial"/>
        </w:rPr>
        <w:tab/>
      </w:r>
      <w:r w:rsidR="00D918D3" w:rsidRPr="00E20ADD">
        <w:rPr>
          <w:rFonts w:ascii="Arial" w:hAnsi="Arial" w:cs="Arial"/>
        </w:rPr>
        <w:tab/>
      </w:r>
      <w:r w:rsidR="00D918D3" w:rsidRPr="00E20ADD">
        <w:rPr>
          <w:rFonts w:ascii="Arial" w:hAnsi="Arial" w:cs="Arial"/>
        </w:rPr>
        <w:tab/>
      </w:r>
      <w:r w:rsidR="00D918D3" w:rsidRPr="00E20ADD">
        <w:rPr>
          <w:rFonts w:ascii="Arial" w:hAnsi="Arial" w:cs="Arial"/>
        </w:rPr>
        <w:tab/>
      </w:r>
      <w:r w:rsidR="00E20ADD">
        <w:rPr>
          <w:rFonts w:ascii="Arial" w:hAnsi="Arial" w:cs="Arial"/>
        </w:rPr>
        <w:tab/>
      </w:r>
      <w:r w:rsidR="0068398F" w:rsidRPr="00E20ADD">
        <w:rPr>
          <w:rFonts w:ascii="Arial" w:hAnsi="Arial" w:cs="Arial"/>
        </w:rPr>
        <w:tab/>
      </w:r>
      <w:r>
        <w:rPr>
          <w:rFonts w:ascii="Arial" w:hAnsi="Arial" w:cs="Arial"/>
        </w:rPr>
        <w:t>i</w:t>
      </w:r>
      <w:r w:rsidR="00051FC2">
        <w:rPr>
          <w:rFonts w:ascii="Arial" w:hAnsi="Arial" w:cs="Arial"/>
        </w:rPr>
        <w:t>x</w:t>
      </w:r>
    </w:p>
    <w:p w:rsidR="0068398F" w:rsidRPr="00E20ADD" w:rsidRDefault="00B01666" w:rsidP="006A7119">
      <w:pPr>
        <w:rPr>
          <w:rFonts w:ascii="Arial" w:hAnsi="Arial" w:cs="Arial"/>
        </w:rPr>
      </w:pPr>
      <w:r w:rsidRPr="00B01666">
        <w:rPr>
          <w:rFonts w:ascii="Arial" w:hAnsi="Arial" w:cs="Arial"/>
        </w:rPr>
        <w:t>1.2</w:t>
      </w:r>
      <w:r w:rsidRPr="00B01666">
        <w:rPr>
          <w:rFonts w:ascii="Arial" w:hAnsi="Arial" w:cs="Arial"/>
        </w:rPr>
        <w:tab/>
      </w:r>
      <w:r w:rsidR="0068398F" w:rsidRPr="00E20ADD">
        <w:rPr>
          <w:rFonts w:ascii="Arial" w:hAnsi="Arial" w:cs="Arial"/>
          <w:u w:val="single"/>
        </w:rPr>
        <w:t>School of Biological Sciences Composition</w:t>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Pr>
          <w:rFonts w:ascii="Arial" w:hAnsi="Arial" w:cs="Arial"/>
        </w:rPr>
        <w:t>i</w:t>
      </w:r>
      <w:r w:rsidR="00051FC2">
        <w:rPr>
          <w:rFonts w:ascii="Arial" w:hAnsi="Arial" w:cs="Arial"/>
        </w:rPr>
        <w:t>x</w:t>
      </w:r>
    </w:p>
    <w:p w:rsidR="0068398F" w:rsidRPr="00E20ADD" w:rsidRDefault="00B01666" w:rsidP="006A7119">
      <w:pPr>
        <w:rPr>
          <w:rFonts w:ascii="Arial" w:hAnsi="Arial" w:cs="Arial"/>
        </w:rPr>
      </w:pPr>
      <w:r w:rsidRPr="00B01666">
        <w:rPr>
          <w:rFonts w:ascii="Arial" w:hAnsi="Arial" w:cs="Arial"/>
        </w:rPr>
        <w:t>1.2.1</w:t>
      </w:r>
      <w:r w:rsidRPr="00B01666">
        <w:rPr>
          <w:rFonts w:ascii="Arial" w:hAnsi="Arial" w:cs="Arial"/>
        </w:rPr>
        <w:tab/>
      </w:r>
      <w:r w:rsidR="0068398F" w:rsidRPr="00E20ADD">
        <w:rPr>
          <w:rFonts w:ascii="Arial" w:hAnsi="Arial" w:cs="Arial"/>
          <w:u w:val="single"/>
        </w:rPr>
        <w:t>Other Responsibilities</w:t>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Pr>
          <w:rFonts w:ascii="Arial" w:hAnsi="Arial" w:cs="Arial"/>
        </w:rPr>
        <w:t>i</w:t>
      </w:r>
      <w:r w:rsidR="00051FC2">
        <w:rPr>
          <w:rFonts w:ascii="Arial" w:hAnsi="Arial" w:cs="Arial"/>
        </w:rPr>
        <w:t>x</w:t>
      </w:r>
    </w:p>
    <w:p w:rsidR="0068398F" w:rsidRDefault="00B01666" w:rsidP="006A7119">
      <w:pPr>
        <w:rPr>
          <w:rFonts w:ascii="Arial" w:hAnsi="Arial" w:cs="Arial"/>
        </w:rPr>
      </w:pPr>
      <w:r w:rsidRPr="00B01666">
        <w:rPr>
          <w:rFonts w:ascii="Arial" w:hAnsi="Arial" w:cs="Arial"/>
        </w:rPr>
        <w:t>1.2.2</w:t>
      </w:r>
      <w:r w:rsidRPr="00B01666">
        <w:rPr>
          <w:rFonts w:ascii="Arial" w:hAnsi="Arial" w:cs="Arial"/>
        </w:rPr>
        <w:tab/>
      </w:r>
      <w:r w:rsidR="0068398F" w:rsidRPr="00E20ADD">
        <w:rPr>
          <w:rFonts w:ascii="Arial" w:hAnsi="Arial" w:cs="Arial"/>
          <w:u w:val="single"/>
        </w:rPr>
        <w:t xml:space="preserve">Safety Committee </w:t>
      </w:r>
      <w:r w:rsidR="00E20ADD">
        <w:rPr>
          <w:rFonts w:ascii="Arial" w:hAnsi="Arial" w:cs="Arial"/>
          <w:u w:val="single"/>
        </w:rPr>
        <w:t xml:space="preserve">Composition </w:t>
      </w:r>
      <w:r w:rsidR="0068398F" w:rsidRPr="00E20ADD">
        <w:rPr>
          <w:rFonts w:ascii="Arial" w:hAnsi="Arial" w:cs="Arial"/>
          <w:u w:val="single"/>
        </w:rPr>
        <w:t>and Responsibilities</w:t>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sidR="00E20ADD">
        <w:rPr>
          <w:rFonts w:ascii="Arial" w:hAnsi="Arial" w:cs="Arial"/>
        </w:rPr>
        <w:tab/>
      </w:r>
      <w:r>
        <w:rPr>
          <w:rFonts w:ascii="Arial" w:hAnsi="Arial" w:cs="Arial"/>
        </w:rPr>
        <w:t>i</w:t>
      </w:r>
      <w:r w:rsidR="00051FC2">
        <w:rPr>
          <w:rFonts w:ascii="Arial" w:hAnsi="Arial" w:cs="Arial"/>
        </w:rPr>
        <w:t>x</w:t>
      </w:r>
    </w:p>
    <w:p w:rsidR="00AA1EE4" w:rsidRDefault="00AA1EE4" w:rsidP="006A7119">
      <w:pPr>
        <w:rPr>
          <w:rFonts w:ascii="Arial" w:hAnsi="Arial" w:cs="Arial"/>
        </w:rPr>
      </w:pPr>
    </w:p>
    <w:p w:rsidR="00AA1EE4" w:rsidRPr="00AA1EE4" w:rsidRDefault="00AA1EE4" w:rsidP="006A7119">
      <w:pPr>
        <w:rPr>
          <w:rFonts w:ascii="Arial" w:hAnsi="Arial" w:cs="Arial"/>
          <w:u w:val="single"/>
        </w:rPr>
      </w:pPr>
      <w:r w:rsidRPr="00AE3B4B">
        <w:rPr>
          <w:rFonts w:ascii="Arial" w:hAnsi="Arial" w:cs="Arial"/>
          <w:b/>
          <w:u w:val="single"/>
        </w:rPr>
        <w:t>School Safety Contacts &amp; Risk Assessment</w:t>
      </w:r>
      <w:r w:rsidR="00AE3B4B">
        <w:rPr>
          <w:rFonts w:ascii="Arial" w:hAnsi="Arial" w:cs="Arial"/>
          <w:b/>
          <w:u w:val="single"/>
        </w:rPr>
        <w:t xml:space="preserve"> Procedure</w:t>
      </w:r>
      <w:r w:rsidRPr="00AA1EE4">
        <w:rPr>
          <w:rFonts w:ascii="Arial" w:hAnsi="Arial" w:cs="Arial"/>
        </w:rPr>
        <w:tab/>
      </w:r>
      <w:r w:rsidRPr="00AA1EE4">
        <w:rPr>
          <w:rFonts w:ascii="Arial" w:hAnsi="Arial" w:cs="Arial"/>
        </w:rPr>
        <w:tab/>
      </w:r>
      <w:r w:rsidRPr="00AA1EE4">
        <w:rPr>
          <w:rFonts w:ascii="Arial" w:hAnsi="Arial" w:cs="Arial"/>
        </w:rPr>
        <w:tab/>
      </w:r>
      <w:r w:rsidRPr="00AA1EE4">
        <w:rPr>
          <w:rFonts w:ascii="Arial" w:hAnsi="Arial" w:cs="Arial"/>
        </w:rPr>
        <w:tab/>
      </w:r>
      <w:r w:rsidRPr="00AA1EE4">
        <w:rPr>
          <w:rFonts w:ascii="Arial" w:hAnsi="Arial" w:cs="Arial"/>
        </w:rPr>
        <w:tab/>
      </w:r>
      <w:r w:rsidRPr="00AA1EE4">
        <w:rPr>
          <w:rFonts w:ascii="Arial" w:hAnsi="Arial" w:cs="Arial"/>
        </w:rPr>
        <w:tab/>
      </w:r>
      <w:r w:rsidR="004038F7">
        <w:rPr>
          <w:rFonts w:ascii="Arial" w:hAnsi="Arial" w:cs="Arial"/>
        </w:rPr>
        <w:t>1</w:t>
      </w:r>
    </w:p>
    <w:p w:rsidR="00D918D3" w:rsidRPr="00002398" w:rsidRDefault="00D918D3" w:rsidP="006A7119">
      <w:pPr>
        <w:rPr>
          <w:rFonts w:ascii="Arial" w:hAnsi="Arial" w:cs="Arial"/>
        </w:rPr>
      </w:pPr>
    </w:p>
    <w:p w:rsidR="00D918D3" w:rsidRPr="00002398" w:rsidRDefault="00D918D3" w:rsidP="006A7119">
      <w:pPr>
        <w:rPr>
          <w:rFonts w:ascii="Arial" w:hAnsi="Arial" w:cs="Arial"/>
          <w:b/>
          <w:u w:val="single"/>
        </w:rPr>
      </w:pPr>
      <w:r w:rsidRPr="00002398">
        <w:rPr>
          <w:rFonts w:ascii="Arial" w:hAnsi="Arial" w:cs="Arial"/>
          <w:b/>
          <w:u w:val="single"/>
        </w:rPr>
        <w:t>Section 2.</w:t>
      </w:r>
      <w:r w:rsidRPr="00002398">
        <w:rPr>
          <w:rFonts w:ascii="Arial" w:hAnsi="Arial" w:cs="Arial"/>
        </w:rPr>
        <w:t xml:space="preserve">  </w:t>
      </w:r>
      <w:r w:rsidRPr="00002398">
        <w:rPr>
          <w:rFonts w:ascii="Arial" w:hAnsi="Arial" w:cs="Arial"/>
        </w:rPr>
        <w:tab/>
      </w:r>
      <w:r w:rsidRPr="00002398">
        <w:rPr>
          <w:rFonts w:ascii="Arial" w:hAnsi="Arial" w:cs="Arial"/>
          <w:b/>
          <w:u w:val="single"/>
        </w:rPr>
        <w:t>Fire and Non-Fire Emergencies.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p>
    <w:p w:rsidR="00D918D3" w:rsidRPr="00002398" w:rsidRDefault="00D918D3" w:rsidP="006A7119">
      <w:pPr>
        <w:rPr>
          <w:rFonts w:ascii="Arial" w:hAnsi="Arial" w:cs="Arial"/>
        </w:rPr>
      </w:pPr>
    </w:p>
    <w:p w:rsidR="00D918D3" w:rsidRPr="00002398" w:rsidRDefault="00D918D3" w:rsidP="0071158A">
      <w:pPr>
        <w:rPr>
          <w:rFonts w:ascii="Arial" w:hAnsi="Arial" w:cs="Arial"/>
        </w:rPr>
      </w:pPr>
      <w:r w:rsidRPr="00002398">
        <w:rPr>
          <w:rFonts w:ascii="Arial" w:hAnsi="Arial" w:cs="Arial"/>
        </w:rPr>
        <w:t xml:space="preserve">2.1 </w:t>
      </w:r>
      <w:r w:rsidRPr="00002398">
        <w:rPr>
          <w:rFonts w:ascii="Arial" w:hAnsi="Arial" w:cs="Arial"/>
        </w:rPr>
        <w:tab/>
        <w:t>Introduction.</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2</w:t>
      </w:r>
    </w:p>
    <w:p w:rsidR="00D918D3" w:rsidRPr="00002398" w:rsidRDefault="00D918D3" w:rsidP="0071158A">
      <w:pPr>
        <w:numPr>
          <w:ilvl w:val="2"/>
          <w:numId w:val="43"/>
        </w:numPr>
        <w:tabs>
          <w:tab w:val="clear" w:pos="3600"/>
          <w:tab w:val="num" w:pos="567"/>
        </w:tabs>
        <w:ind w:left="0" w:firstLine="0"/>
        <w:rPr>
          <w:rFonts w:ascii="Arial" w:hAnsi="Arial" w:cs="Arial"/>
        </w:rPr>
      </w:pPr>
      <w:r w:rsidRPr="00002398">
        <w:rPr>
          <w:rFonts w:ascii="Arial" w:hAnsi="Arial" w:cs="Arial"/>
        </w:rPr>
        <w:t>General.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2</w:t>
      </w:r>
    </w:p>
    <w:p w:rsidR="0071158A" w:rsidRDefault="00D918D3" w:rsidP="0071158A">
      <w:pPr>
        <w:numPr>
          <w:ilvl w:val="2"/>
          <w:numId w:val="43"/>
        </w:numPr>
        <w:tabs>
          <w:tab w:val="clear" w:pos="3600"/>
          <w:tab w:val="num" w:pos="567"/>
        </w:tabs>
        <w:ind w:left="0" w:firstLine="0"/>
        <w:rPr>
          <w:rFonts w:ascii="Arial" w:hAnsi="Arial" w:cs="Arial"/>
        </w:rPr>
      </w:pPr>
      <w:r w:rsidRPr="00002398">
        <w:rPr>
          <w:rFonts w:ascii="Arial" w:hAnsi="Arial" w:cs="Arial"/>
        </w:rPr>
        <w:t>Undergraduate classes.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2</w:t>
      </w:r>
    </w:p>
    <w:p w:rsidR="00D918D3" w:rsidRPr="00002398" w:rsidRDefault="0071158A" w:rsidP="0071158A">
      <w:pPr>
        <w:ind w:left="2880"/>
        <w:rPr>
          <w:rFonts w:ascii="Arial" w:hAnsi="Arial" w:cs="Arial"/>
        </w:rPr>
      </w:pPr>
      <w:r>
        <w:rPr>
          <w:rFonts w:ascii="Arial" w:hAnsi="Arial" w:cs="Arial"/>
        </w:rPr>
        <w:tab/>
      </w:r>
    </w:p>
    <w:p w:rsidR="00D918D3" w:rsidRPr="00002398" w:rsidRDefault="00D918D3" w:rsidP="0071158A">
      <w:pPr>
        <w:pStyle w:val="StyleArialhead210ptNotBold"/>
        <w:spacing w:before="0"/>
      </w:pPr>
      <w:r w:rsidRPr="00002398">
        <w:t xml:space="preserve">2.2 </w:t>
      </w:r>
      <w:r w:rsidRPr="00002398">
        <w:tab/>
        <w:t>Bomb alert and Non-Fire Emergency.</w:t>
      </w:r>
      <w:r w:rsidRPr="00002398">
        <w:tab/>
      </w:r>
      <w:r w:rsidRPr="00002398">
        <w:tab/>
      </w:r>
      <w:r w:rsidRPr="00002398">
        <w:tab/>
      </w:r>
      <w:r w:rsidRPr="00002398">
        <w:tab/>
      </w:r>
      <w:r w:rsidRPr="00002398">
        <w:tab/>
      </w:r>
      <w:r w:rsidRPr="00002398">
        <w:tab/>
      </w:r>
      <w:r w:rsidRPr="00002398">
        <w:tab/>
      </w:r>
      <w:r w:rsidRPr="00002398">
        <w:tab/>
      </w:r>
      <w:r w:rsidRPr="00002398">
        <w:tab/>
      </w:r>
      <w:r w:rsidR="004038F7">
        <w:t>2</w:t>
      </w:r>
    </w:p>
    <w:p w:rsidR="00D918D3" w:rsidRPr="00002398" w:rsidRDefault="00D918D3" w:rsidP="0071158A">
      <w:pPr>
        <w:rPr>
          <w:rFonts w:ascii="Arial" w:hAnsi="Arial" w:cs="Arial"/>
        </w:rPr>
      </w:pPr>
      <w:r w:rsidRPr="00002398">
        <w:rPr>
          <w:rFonts w:ascii="Arial" w:hAnsi="Arial" w:cs="Arial"/>
        </w:rPr>
        <w:t>2.2.1</w:t>
      </w:r>
      <w:r w:rsidRPr="00002398">
        <w:rPr>
          <w:rFonts w:ascii="Arial" w:hAnsi="Arial" w:cs="Arial"/>
        </w:rPr>
        <w:tab/>
        <w:t>Finding a suspected bomb.</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3</w:t>
      </w:r>
    </w:p>
    <w:p w:rsidR="00D918D3" w:rsidRDefault="00D918D3" w:rsidP="0071158A">
      <w:pPr>
        <w:rPr>
          <w:rFonts w:ascii="Arial" w:hAnsi="Arial" w:cs="Arial"/>
        </w:rPr>
      </w:pPr>
      <w:r w:rsidRPr="00002398">
        <w:rPr>
          <w:rFonts w:ascii="Arial" w:hAnsi="Arial" w:cs="Arial"/>
        </w:rPr>
        <w:t>2.2.2</w:t>
      </w:r>
      <w:r w:rsidRPr="00002398">
        <w:rPr>
          <w:rFonts w:ascii="Arial" w:hAnsi="Arial" w:cs="Arial"/>
        </w:rPr>
        <w:tab/>
        <w:t>Responding to a Bomb alert.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3</w:t>
      </w:r>
    </w:p>
    <w:p w:rsidR="0071158A" w:rsidRPr="00002398" w:rsidRDefault="0071158A" w:rsidP="0071158A">
      <w:pPr>
        <w:rPr>
          <w:rFonts w:ascii="Arial" w:hAnsi="Arial" w:cs="Arial"/>
        </w:rPr>
      </w:pPr>
    </w:p>
    <w:p w:rsidR="00D918D3" w:rsidRPr="00002398" w:rsidRDefault="00D918D3" w:rsidP="0071158A">
      <w:pPr>
        <w:rPr>
          <w:rFonts w:ascii="Arial" w:hAnsi="Arial" w:cs="Arial"/>
        </w:rPr>
      </w:pPr>
      <w:r w:rsidRPr="00002398">
        <w:rPr>
          <w:rFonts w:ascii="Arial" w:hAnsi="Arial" w:cs="Arial"/>
        </w:rPr>
        <w:t xml:space="preserve">2.3 </w:t>
      </w:r>
      <w:r w:rsidRPr="00002398">
        <w:rPr>
          <w:rFonts w:ascii="Arial" w:hAnsi="Arial" w:cs="Arial"/>
        </w:rPr>
        <w:tab/>
        <w:t>Fire.</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3</w:t>
      </w:r>
    </w:p>
    <w:p w:rsidR="00D918D3" w:rsidRPr="00002398" w:rsidRDefault="00D918D3" w:rsidP="0071158A">
      <w:pPr>
        <w:rPr>
          <w:rFonts w:ascii="Arial" w:hAnsi="Arial" w:cs="Arial"/>
        </w:rPr>
      </w:pPr>
      <w:r w:rsidRPr="00002398">
        <w:rPr>
          <w:rFonts w:ascii="Arial" w:hAnsi="Arial" w:cs="Arial"/>
        </w:rPr>
        <w:t>2.3.1</w:t>
      </w:r>
      <w:r w:rsidRPr="00002398">
        <w:rPr>
          <w:rFonts w:ascii="Arial" w:hAnsi="Arial" w:cs="Arial"/>
        </w:rPr>
        <w:tab/>
        <w:t>Fire Actions.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3</w:t>
      </w:r>
    </w:p>
    <w:p w:rsidR="00D918D3" w:rsidRPr="00002398" w:rsidRDefault="00D918D3" w:rsidP="0071158A">
      <w:pPr>
        <w:rPr>
          <w:rFonts w:ascii="Arial" w:hAnsi="Arial" w:cs="Arial"/>
        </w:rPr>
      </w:pPr>
      <w:r w:rsidRPr="00002398">
        <w:rPr>
          <w:rFonts w:ascii="Arial" w:hAnsi="Arial" w:cs="Arial"/>
        </w:rPr>
        <w:t>2.3.2</w:t>
      </w:r>
      <w:r w:rsidRPr="00002398">
        <w:rPr>
          <w:rFonts w:ascii="Arial" w:hAnsi="Arial" w:cs="Arial"/>
        </w:rPr>
        <w:tab/>
        <w:t>Evacuation.</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4</w:t>
      </w:r>
      <w:r w:rsidRPr="00002398">
        <w:rPr>
          <w:rFonts w:ascii="Arial" w:hAnsi="Arial" w:cs="Arial"/>
        </w:rPr>
        <w:tab/>
      </w:r>
    </w:p>
    <w:p w:rsidR="00D918D3" w:rsidRPr="00002398" w:rsidRDefault="00D918D3" w:rsidP="0071158A">
      <w:pPr>
        <w:rPr>
          <w:rFonts w:ascii="Arial" w:hAnsi="Arial" w:cs="Arial"/>
        </w:rPr>
      </w:pPr>
      <w:r w:rsidRPr="00002398">
        <w:rPr>
          <w:rFonts w:ascii="Arial" w:hAnsi="Arial" w:cs="Arial"/>
        </w:rPr>
        <w:t xml:space="preserve">2.3.3 </w:t>
      </w:r>
      <w:r w:rsidRPr="00002398">
        <w:rPr>
          <w:rFonts w:ascii="Arial" w:hAnsi="Arial" w:cs="Arial"/>
        </w:rPr>
        <w:tab/>
        <w:t>Fire Precautions.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5</w:t>
      </w:r>
    </w:p>
    <w:p w:rsidR="00D918D3" w:rsidRPr="00002398" w:rsidRDefault="00D918D3" w:rsidP="0071158A">
      <w:pPr>
        <w:rPr>
          <w:rFonts w:ascii="Arial" w:hAnsi="Arial" w:cs="Arial"/>
        </w:rPr>
      </w:pPr>
      <w:r w:rsidRPr="00002398">
        <w:rPr>
          <w:rFonts w:ascii="Arial" w:hAnsi="Arial" w:cs="Arial"/>
        </w:rPr>
        <w:t>2.3.4</w:t>
      </w:r>
      <w:r w:rsidRPr="00002398">
        <w:rPr>
          <w:rFonts w:ascii="Arial" w:hAnsi="Arial" w:cs="Arial"/>
        </w:rPr>
        <w:tab/>
        <w:t>Evacuation Wardens and their duties.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004038F7">
        <w:rPr>
          <w:rFonts w:ascii="Arial" w:hAnsi="Arial" w:cs="Arial"/>
        </w:rPr>
        <w:t>5</w:t>
      </w:r>
    </w:p>
    <w:p w:rsidR="00D918D3" w:rsidRDefault="00D918D3" w:rsidP="0071158A">
      <w:pPr>
        <w:rPr>
          <w:rFonts w:ascii="Arial" w:hAnsi="Arial" w:cs="Arial"/>
        </w:rPr>
      </w:pPr>
      <w:r w:rsidRPr="00002398">
        <w:rPr>
          <w:rFonts w:ascii="Arial" w:hAnsi="Arial" w:cs="Arial"/>
        </w:rPr>
        <w:t>2.3.5</w:t>
      </w:r>
      <w:r w:rsidRPr="00002398">
        <w:rPr>
          <w:rFonts w:ascii="Arial" w:hAnsi="Arial" w:cs="Arial"/>
        </w:rPr>
        <w:tab/>
        <w:t>Arrangements for those with disabilities.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ab/>
      </w:r>
      <w:r w:rsidR="004038F7">
        <w:rPr>
          <w:rFonts w:ascii="Arial" w:hAnsi="Arial" w:cs="Arial"/>
        </w:rPr>
        <w:t>6</w:t>
      </w:r>
    </w:p>
    <w:p w:rsidR="0071158A" w:rsidRPr="00002398" w:rsidRDefault="0071158A" w:rsidP="0071158A">
      <w:pPr>
        <w:rPr>
          <w:rFonts w:ascii="Arial" w:hAnsi="Arial" w:cs="Arial"/>
        </w:rPr>
      </w:pPr>
    </w:p>
    <w:p w:rsidR="00D918D3" w:rsidRPr="00002398" w:rsidRDefault="00D918D3" w:rsidP="0071158A">
      <w:pPr>
        <w:rPr>
          <w:rFonts w:ascii="Arial" w:hAnsi="Arial" w:cs="Arial"/>
        </w:rPr>
      </w:pPr>
      <w:r w:rsidRPr="00002398">
        <w:rPr>
          <w:rFonts w:ascii="Arial" w:hAnsi="Arial" w:cs="Arial"/>
        </w:rPr>
        <w:t xml:space="preserve">2.4 </w:t>
      </w:r>
      <w:r w:rsidRPr="00002398">
        <w:rPr>
          <w:rFonts w:ascii="Arial" w:hAnsi="Arial" w:cs="Arial"/>
        </w:rPr>
        <w:tab/>
        <w:t>Training.</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6</w:t>
      </w:r>
    </w:p>
    <w:p w:rsidR="00D918D3" w:rsidRPr="00002398" w:rsidRDefault="00D918D3" w:rsidP="0071158A">
      <w:pPr>
        <w:rPr>
          <w:rFonts w:ascii="Arial" w:hAnsi="Arial" w:cs="Arial"/>
        </w:rPr>
      </w:pPr>
      <w:r w:rsidRPr="00002398">
        <w:rPr>
          <w:rFonts w:ascii="Arial" w:hAnsi="Arial" w:cs="Arial"/>
        </w:rPr>
        <w:t>2.4.1</w:t>
      </w:r>
      <w:r w:rsidRPr="00002398">
        <w:rPr>
          <w:rFonts w:ascii="Arial" w:hAnsi="Arial" w:cs="Arial"/>
        </w:rPr>
        <w:tab/>
        <w:t>General.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6</w:t>
      </w:r>
    </w:p>
    <w:p w:rsidR="00D918D3" w:rsidRPr="00002398" w:rsidRDefault="00D918D3" w:rsidP="0071158A">
      <w:pPr>
        <w:numPr>
          <w:ilvl w:val="2"/>
          <w:numId w:val="44"/>
        </w:numPr>
        <w:tabs>
          <w:tab w:val="clear" w:pos="2880"/>
        </w:tabs>
        <w:ind w:left="0" w:firstLine="0"/>
        <w:rPr>
          <w:rFonts w:ascii="Arial" w:hAnsi="Arial" w:cs="Arial"/>
        </w:rPr>
      </w:pPr>
      <w:r w:rsidRPr="00002398">
        <w:rPr>
          <w:rFonts w:ascii="Arial" w:hAnsi="Arial" w:cs="Arial"/>
        </w:rPr>
        <w:t xml:space="preserve">The Alarm System and its testing. </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6</w:t>
      </w:r>
    </w:p>
    <w:p w:rsidR="00D918D3" w:rsidRPr="00002398" w:rsidRDefault="00D918D3" w:rsidP="0071158A">
      <w:pPr>
        <w:numPr>
          <w:ilvl w:val="2"/>
          <w:numId w:val="44"/>
        </w:numPr>
        <w:tabs>
          <w:tab w:val="clear" w:pos="2880"/>
        </w:tabs>
        <w:ind w:left="0" w:firstLine="0"/>
        <w:rPr>
          <w:rFonts w:ascii="Arial" w:hAnsi="Arial" w:cs="Arial"/>
        </w:rPr>
      </w:pPr>
      <w:r w:rsidRPr="00002398">
        <w:rPr>
          <w:rFonts w:ascii="Arial" w:hAnsi="Arial" w:cs="Arial"/>
        </w:rPr>
        <w:t>Fire Drills.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6</w:t>
      </w:r>
    </w:p>
    <w:p w:rsidR="00D918D3" w:rsidRDefault="00D918D3" w:rsidP="0071158A">
      <w:pPr>
        <w:numPr>
          <w:ilvl w:val="2"/>
          <w:numId w:val="44"/>
        </w:numPr>
        <w:tabs>
          <w:tab w:val="clear" w:pos="2880"/>
          <w:tab w:val="num" w:pos="567"/>
        </w:tabs>
        <w:ind w:left="0" w:firstLine="0"/>
        <w:rPr>
          <w:rFonts w:ascii="Arial" w:hAnsi="Arial" w:cs="Arial"/>
        </w:rPr>
      </w:pPr>
      <w:r w:rsidRPr="00002398">
        <w:rPr>
          <w:rFonts w:ascii="Arial" w:hAnsi="Arial" w:cs="Arial"/>
        </w:rPr>
        <w:t>Fire Extinguishers.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6</w:t>
      </w:r>
    </w:p>
    <w:p w:rsidR="0071158A" w:rsidRPr="00002398" w:rsidRDefault="0071158A" w:rsidP="0071158A">
      <w:pPr>
        <w:ind w:left="2160"/>
        <w:rPr>
          <w:rFonts w:ascii="Arial" w:hAnsi="Arial" w:cs="Arial"/>
        </w:rPr>
      </w:pPr>
    </w:p>
    <w:p w:rsidR="00D918D3" w:rsidRDefault="00D918D3" w:rsidP="0071158A">
      <w:pPr>
        <w:pStyle w:val="NormalArial"/>
        <w:numPr>
          <w:ilvl w:val="1"/>
          <w:numId w:val="44"/>
        </w:numPr>
        <w:tabs>
          <w:tab w:val="clear" w:pos="1800"/>
          <w:tab w:val="num" w:pos="567"/>
        </w:tabs>
        <w:spacing w:before="0"/>
        <w:ind w:left="0" w:firstLine="0"/>
      </w:pPr>
      <w:r w:rsidRPr="00002398">
        <w:t>First Aid Arrangements.</w:t>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004038F7">
        <w:t>7</w:t>
      </w:r>
    </w:p>
    <w:p w:rsidR="00D918D3" w:rsidRPr="00002398" w:rsidRDefault="00D918D3" w:rsidP="0071158A">
      <w:pPr>
        <w:rPr>
          <w:rFonts w:ascii="Arial" w:hAnsi="Arial" w:cs="Arial"/>
        </w:rPr>
      </w:pPr>
      <w:r w:rsidRPr="00002398">
        <w:rPr>
          <w:rFonts w:ascii="Arial" w:hAnsi="Arial" w:cs="Arial"/>
        </w:rPr>
        <w:t xml:space="preserve">2.5.1 </w:t>
      </w:r>
      <w:r w:rsidRPr="00002398">
        <w:rPr>
          <w:rFonts w:ascii="Arial" w:hAnsi="Arial" w:cs="Arial"/>
        </w:rPr>
        <w:tab/>
        <w:t>Training.</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7</w:t>
      </w:r>
    </w:p>
    <w:p w:rsidR="00D918D3" w:rsidRPr="00002398" w:rsidRDefault="00D918D3" w:rsidP="0071158A">
      <w:pPr>
        <w:rPr>
          <w:rFonts w:ascii="Arial" w:hAnsi="Arial" w:cs="Arial"/>
        </w:rPr>
      </w:pPr>
      <w:r w:rsidRPr="00002398">
        <w:rPr>
          <w:rFonts w:ascii="Arial" w:hAnsi="Arial" w:cs="Arial"/>
        </w:rPr>
        <w:t xml:space="preserve">2.5.2 </w:t>
      </w:r>
      <w:r w:rsidRPr="00002398">
        <w:rPr>
          <w:rFonts w:ascii="Arial" w:hAnsi="Arial" w:cs="Arial"/>
        </w:rPr>
        <w:tab/>
        <w:t>First Aid Boxes.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4038F7">
        <w:rPr>
          <w:rFonts w:ascii="Arial" w:hAnsi="Arial" w:cs="Arial"/>
        </w:rPr>
        <w:t>7</w:t>
      </w:r>
    </w:p>
    <w:p w:rsidR="00D918D3" w:rsidRPr="00002398" w:rsidRDefault="00D918D3" w:rsidP="0071158A">
      <w:pPr>
        <w:rPr>
          <w:rFonts w:ascii="Arial" w:hAnsi="Arial" w:cs="Arial"/>
        </w:rPr>
      </w:pPr>
    </w:p>
    <w:p w:rsidR="00D918D3" w:rsidRPr="00002398" w:rsidRDefault="00D918D3" w:rsidP="0071158A">
      <w:pPr>
        <w:rPr>
          <w:rFonts w:ascii="Arial" w:hAnsi="Arial" w:cs="Arial"/>
        </w:rPr>
      </w:pPr>
      <w:r w:rsidRPr="00002398">
        <w:rPr>
          <w:rFonts w:ascii="Arial" w:hAnsi="Arial" w:cs="Arial"/>
          <w:b/>
          <w:u w:val="single"/>
        </w:rPr>
        <w:t>Section 3.</w:t>
      </w:r>
      <w:r w:rsidRPr="00002398">
        <w:rPr>
          <w:rFonts w:ascii="Arial" w:hAnsi="Arial" w:cs="Arial"/>
        </w:rPr>
        <w:t xml:space="preserve">  </w:t>
      </w:r>
      <w:r w:rsidRPr="00002398">
        <w:rPr>
          <w:rFonts w:ascii="Arial" w:hAnsi="Arial" w:cs="Arial"/>
        </w:rPr>
        <w:tab/>
      </w:r>
      <w:r w:rsidRPr="00002398">
        <w:rPr>
          <w:rFonts w:ascii="Arial" w:hAnsi="Arial" w:cs="Arial"/>
          <w:b/>
          <w:u w:val="single"/>
        </w:rPr>
        <w:t>Good working practices.</w:t>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p>
    <w:p w:rsidR="00D918D3" w:rsidRPr="00002398" w:rsidRDefault="00D918D3" w:rsidP="0071158A">
      <w:pPr>
        <w:rPr>
          <w:rFonts w:ascii="Arial" w:hAnsi="Arial" w:cs="Arial"/>
        </w:rPr>
      </w:pPr>
    </w:p>
    <w:p w:rsidR="00D918D3" w:rsidRPr="00002398" w:rsidRDefault="00D918D3" w:rsidP="0071158A">
      <w:pPr>
        <w:rPr>
          <w:rFonts w:ascii="Arial" w:hAnsi="Arial" w:cs="Arial"/>
        </w:rPr>
      </w:pPr>
      <w:r w:rsidRPr="00002398">
        <w:rPr>
          <w:rFonts w:ascii="Arial" w:hAnsi="Arial" w:cs="Arial"/>
        </w:rPr>
        <w:t xml:space="preserve">3.1 </w:t>
      </w:r>
      <w:r w:rsidRPr="00002398">
        <w:rPr>
          <w:rFonts w:ascii="Arial" w:hAnsi="Arial" w:cs="Arial"/>
        </w:rPr>
        <w:tab/>
      </w:r>
      <w:r w:rsidR="0071158A">
        <w:rPr>
          <w:rFonts w:ascii="Arial" w:hAnsi="Arial" w:cs="Arial"/>
        </w:rPr>
        <w:t xml:space="preserve">  </w:t>
      </w:r>
      <w:r w:rsidRPr="00002398">
        <w:rPr>
          <w:rFonts w:ascii="Arial" w:hAnsi="Arial" w:cs="Arial"/>
        </w:rPr>
        <w:t>General.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625476">
        <w:rPr>
          <w:rFonts w:ascii="Arial" w:hAnsi="Arial" w:cs="Arial"/>
        </w:rPr>
        <w:t>8</w:t>
      </w:r>
    </w:p>
    <w:p w:rsidR="00D918D3" w:rsidRPr="00002398" w:rsidRDefault="00D918D3" w:rsidP="0071158A">
      <w:pPr>
        <w:rPr>
          <w:rFonts w:ascii="Arial" w:hAnsi="Arial" w:cs="Arial"/>
        </w:rPr>
      </w:pPr>
      <w:r w:rsidRPr="00002398">
        <w:rPr>
          <w:rFonts w:ascii="Arial" w:hAnsi="Arial" w:cs="Arial"/>
        </w:rPr>
        <w:t>3.1.1</w:t>
      </w:r>
      <w:r w:rsidRPr="00002398">
        <w:rPr>
          <w:rFonts w:ascii="Arial" w:hAnsi="Arial" w:cs="Arial"/>
        </w:rPr>
        <w:tab/>
      </w:r>
      <w:r w:rsidR="0071158A">
        <w:rPr>
          <w:rFonts w:ascii="Arial" w:hAnsi="Arial" w:cs="Arial"/>
        </w:rPr>
        <w:t xml:space="preserve">  </w:t>
      </w:r>
      <w:r w:rsidRPr="00002398">
        <w:rPr>
          <w:rFonts w:ascii="Arial" w:hAnsi="Arial" w:cs="Arial"/>
        </w:rPr>
        <w:t>Training and general awareness/responsibilities.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625476">
        <w:rPr>
          <w:rFonts w:ascii="Arial" w:hAnsi="Arial" w:cs="Arial"/>
        </w:rPr>
        <w:t>8</w:t>
      </w:r>
    </w:p>
    <w:p w:rsidR="00D918D3" w:rsidRPr="00002398" w:rsidRDefault="00D918D3" w:rsidP="0071158A">
      <w:pPr>
        <w:rPr>
          <w:rFonts w:ascii="Arial" w:hAnsi="Arial" w:cs="Arial"/>
        </w:rPr>
      </w:pPr>
      <w:r w:rsidRPr="00002398">
        <w:rPr>
          <w:rFonts w:ascii="Arial" w:hAnsi="Arial" w:cs="Arial"/>
        </w:rPr>
        <w:t>3.1.1.1 Training in Health and Safety.</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ab/>
      </w:r>
      <w:r w:rsidR="00625476">
        <w:rPr>
          <w:rFonts w:ascii="Arial" w:hAnsi="Arial" w:cs="Arial"/>
        </w:rPr>
        <w:t>8</w:t>
      </w:r>
    </w:p>
    <w:p w:rsidR="00D918D3" w:rsidRPr="00002398" w:rsidRDefault="00D918D3" w:rsidP="0071158A">
      <w:pPr>
        <w:rPr>
          <w:rFonts w:ascii="Arial" w:hAnsi="Arial" w:cs="Arial"/>
        </w:rPr>
      </w:pPr>
      <w:r w:rsidRPr="00002398">
        <w:rPr>
          <w:rFonts w:ascii="Arial" w:hAnsi="Arial" w:cs="Arial"/>
        </w:rPr>
        <w:t>3.1.1.2 Laboratories.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ab/>
      </w:r>
      <w:r w:rsidR="00625476">
        <w:rPr>
          <w:rFonts w:ascii="Arial" w:hAnsi="Arial" w:cs="Arial"/>
        </w:rPr>
        <w:t>8</w:t>
      </w:r>
    </w:p>
    <w:p w:rsidR="00D918D3" w:rsidRDefault="00D918D3" w:rsidP="0071158A">
      <w:pPr>
        <w:rPr>
          <w:rFonts w:ascii="Arial" w:hAnsi="Arial" w:cs="Arial"/>
        </w:rPr>
      </w:pPr>
      <w:r w:rsidRPr="00002398">
        <w:rPr>
          <w:rFonts w:ascii="Arial" w:hAnsi="Arial" w:cs="Arial"/>
        </w:rPr>
        <w:lastRenderedPageBreak/>
        <w:t>3.1.1.3 Field Work.</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6466D" w:rsidRPr="00002398">
        <w:rPr>
          <w:rFonts w:ascii="Arial" w:hAnsi="Arial" w:cs="Arial"/>
        </w:rPr>
        <w:tab/>
      </w:r>
      <w:r w:rsidRPr="00002398">
        <w:rPr>
          <w:rFonts w:ascii="Arial" w:hAnsi="Arial" w:cs="Arial"/>
        </w:rPr>
        <w:tab/>
      </w:r>
      <w:r w:rsidR="0071158A">
        <w:rPr>
          <w:rFonts w:ascii="Arial" w:hAnsi="Arial" w:cs="Arial"/>
        </w:rPr>
        <w:tab/>
      </w:r>
      <w:r w:rsidR="00AE3B4B">
        <w:rPr>
          <w:rFonts w:ascii="Arial" w:hAnsi="Arial" w:cs="Arial"/>
        </w:rPr>
        <w:t>9</w:t>
      </w:r>
    </w:p>
    <w:p w:rsidR="0071158A" w:rsidRPr="00002398" w:rsidRDefault="0071158A" w:rsidP="0071158A">
      <w:pPr>
        <w:rPr>
          <w:rFonts w:ascii="Arial" w:hAnsi="Arial" w:cs="Arial"/>
        </w:rPr>
      </w:pPr>
    </w:p>
    <w:p w:rsidR="00D918D3" w:rsidRPr="00002398" w:rsidRDefault="0071158A" w:rsidP="0071158A">
      <w:pPr>
        <w:numPr>
          <w:ilvl w:val="2"/>
          <w:numId w:val="45"/>
        </w:numPr>
        <w:tabs>
          <w:tab w:val="clear" w:pos="2880"/>
        </w:tabs>
        <w:ind w:left="0" w:firstLine="0"/>
        <w:rPr>
          <w:rFonts w:ascii="Arial" w:hAnsi="Arial" w:cs="Arial"/>
        </w:rPr>
      </w:pPr>
      <w:r>
        <w:rPr>
          <w:rFonts w:ascii="Arial" w:hAnsi="Arial" w:cs="Arial"/>
        </w:rPr>
        <w:t xml:space="preserve">  </w:t>
      </w:r>
      <w:r w:rsidR="00D918D3" w:rsidRPr="00002398">
        <w:rPr>
          <w:rFonts w:ascii="Arial" w:hAnsi="Arial" w:cs="Arial"/>
        </w:rPr>
        <w:t>Safe systems of work and Risk assessment.</w:t>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AE3B4B">
        <w:rPr>
          <w:rFonts w:ascii="Arial" w:hAnsi="Arial" w:cs="Arial"/>
        </w:rPr>
        <w:t>1</w:t>
      </w:r>
      <w:r w:rsidR="00625476">
        <w:rPr>
          <w:rFonts w:ascii="Arial" w:hAnsi="Arial" w:cs="Arial"/>
        </w:rPr>
        <w:t>0</w:t>
      </w:r>
    </w:p>
    <w:p w:rsidR="00D918D3" w:rsidRPr="00002398" w:rsidRDefault="00D918D3" w:rsidP="0071158A">
      <w:pPr>
        <w:rPr>
          <w:rFonts w:ascii="Arial" w:hAnsi="Arial" w:cs="Arial"/>
        </w:rPr>
      </w:pPr>
      <w:r w:rsidRPr="00002398">
        <w:rPr>
          <w:rFonts w:ascii="Arial" w:hAnsi="Arial" w:cs="Arial"/>
        </w:rPr>
        <w:t>3.1.2.1</w:t>
      </w:r>
      <w:r w:rsidR="0071158A">
        <w:rPr>
          <w:rFonts w:ascii="Arial" w:hAnsi="Arial" w:cs="Arial"/>
        </w:rPr>
        <w:t xml:space="preserve"> </w:t>
      </w:r>
      <w:r w:rsidRPr="00002398">
        <w:rPr>
          <w:rFonts w:ascii="Arial" w:hAnsi="Arial" w:cs="Arial"/>
        </w:rPr>
        <w:t>Safe systems of work.</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ab/>
      </w:r>
      <w:r w:rsidR="00AE3B4B">
        <w:rPr>
          <w:rFonts w:ascii="Arial" w:hAnsi="Arial" w:cs="Arial"/>
        </w:rPr>
        <w:t>1</w:t>
      </w:r>
      <w:r w:rsidR="00625476">
        <w:rPr>
          <w:rFonts w:ascii="Arial" w:hAnsi="Arial" w:cs="Arial"/>
        </w:rPr>
        <w:t>0</w:t>
      </w:r>
    </w:p>
    <w:p w:rsidR="00D918D3" w:rsidRDefault="00D918D3" w:rsidP="006A7119">
      <w:pPr>
        <w:rPr>
          <w:rFonts w:ascii="Arial" w:hAnsi="Arial" w:cs="Arial"/>
        </w:rPr>
      </w:pPr>
      <w:r w:rsidRPr="00002398">
        <w:rPr>
          <w:rFonts w:ascii="Arial" w:hAnsi="Arial" w:cs="Arial"/>
        </w:rPr>
        <w:t>3.1.2.2 Risk assessment.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00AE3B4B">
        <w:rPr>
          <w:rFonts w:ascii="Arial" w:hAnsi="Arial" w:cs="Arial"/>
        </w:rPr>
        <w:t>1</w:t>
      </w:r>
      <w:r w:rsidR="00625476">
        <w:rPr>
          <w:rFonts w:ascii="Arial" w:hAnsi="Arial" w:cs="Arial"/>
        </w:rPr>
        <w:t>0</w:t>
      </w:r>
    </w:p>
    <w:p w:rsidR="0071158A" w:rsidRPr="00002398" w:rsidRDefault="0071158A" w:rsidP="006A7119">
      <w:pPr>
        <w:rPr>
          <w:rFonts w:ascii="Arial" w:hAnsi="Arial" w:cs="Arial"/>
        </w:rPr>
      </w:pPr>
    </w:p>
    <w:p w:rsidR="00D918D3" w:rsidRDefault="008A1245" w:rsidP="006A7119">
      <w:pPr>
        <w:numPr>
          <w:ilvl w:val="2"/>
          <w:numId w:val="45"/>
        </w:numPr>
        <w:tabs>
          <w:tab w:val="clear" w:pos="2880"/>
          <w:tab w:val="num" w:pos="0"/>
        </w:tabs>
        <w:ind w:left="0" w:firstLine="0"/>
        <w:rPr>
          <w:rFonts w:ascii="Arial" w:hAnsi="Arial" w:cs="Arial"/>
        </w:rPr>
      </w:pPr>
      <w:r>
        <w:rPr>
          <w:rFonts w:ascii="Arial" w:hAnsi="Arial" w:cs="Arial"/>
        </w:rPr>
        <w:t>Disposal procedures</w:t>
      </w:r>
      <w:r>
        <w:rPr>
          <w:rFonts w:ascii="Arial" w:hAnsi="Arial" w:cs="Arial"/>
        </w:rPr>
        <w:tab/>
      </w:r>
      <w:r>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Pr>
          <w:rFonts w:ascii="Arial" w:hAnsi="Arial" w:cs="Arial"/>
        </w:rPr>
        <w:t>1</w:t>
      </w:r>
      <w:r w:rsidR="00625476">
        <w:rPr>
          <w:rFonts w:ascii="Arial" w:hAnsi="Arial" w:cs="Arial"/>
        </w:rPr>
        <w:t>1</w:t>
      </w:r>
    </w:p>
    <w:p w:rsidR="0071158A" w:rsidRPr="00002398" w:rsidRDefault="0071158A" w:rsidP="0071158A">
      <w:pPr>
        <w:ind w:left="2160"/>
        <w:rPr>
          <w:rFonts w:ascii="Arial" w:hAnsi="Arial" w:cs="Arial"/>
        </w:rPr>
      </w:pPr>
    </w:p>
    <w:p w:rsidR="00D918D3" w:rsidRPr="00002398" w:rsidRDefault="0071158A" w:rsidP="006A7119">
      <w:pPr>
        <w:numPr>
          <w:ilvl w:val="2"/>
          <w:numId w:val="45"/>
        </w:numPr>
        <w:tabs>
          <w:tab w:val="clear" w:pos="2880"/>
          <w:tab w:val="num" w:pos="0"/>
        </w:tabs>
        <w:ind w:left="0" w:firstLine="0"/>
        <w:rPr>
          <w:rFonts w:ascii="Arial" w:hAnsi="Arial" w:cs="Arial"/>
        </w:rPr>
      </w:pPr>
      <w:r>
        <w:rPr>
          <w:rFonts w:ascii="Arial" w:hAnsi="Arial" w:cs="Arial"/>
        </w:rPr>
        <w:t xml:space="preserve">  </w:t>
      </w:r>
      <w:r w:rsidR="00D918D3" w:rsidRPr="00002398">
        <w:rPr>
          <w:rFonts w:ascii="Arial" w:hAnsi="Arial" w:cs="Arial"/>
        </w:rPr>
        <w:t>Reporting faults.</w:t>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D918D3" w:rsidRPr="00002398">
        <w:rPr>
          <w:rFonts w:ascii="Arial" w:hAnsi="Arial" w:cs="Arial"/>
        </w:rPr>
        <w:tab/>
      </w:r>
      <w:r w:rsidR="00625476">
        <w:rPr>
          <w:rFonts w:ascii="Arial" w:hAnsi="Arial" w:cs="Arial"/>
        </w:rPr>
        <w:t>15</w:t>
      </w:r>
    </w:p>
    <w:p w:rsidR="00D918D3" w:rsidRPr="00002398" w:rsidRDefault="00D918D3" w:rsidP="006A7119">
      <w:pPr>
        <w:rPr>
          <w:rFonts w:ascii="Arial" w:hAnsi="Arial" w:cs="Arial"/>
        </w:rPr>
      </w:pPr>
      <w:r w:rsidRPr="00002398">
        <w:rPr>
          <w:rFonts w:ascii="Arial" w:hAnsi="Arial" w:cs="Arial"/>
        </w:rPr>
        <w:t>3.1.4.1</w:t>
      </w:r>
      <w:r w:rsidR="0071158A">
        <w:rPr>
          <w:rFonts w:ascii="Arial" w:hAnsi="Arial" w:cs="Arial"/>
        </w:rPr>
        <w:t xml:space="preserve"> </w:t>
      </w:r>
      <w:r w:rsidRPr="00002398">
        <w:rPr>
          <w:rFonts w:ascii="Arial" w:hAnsi="Arial" w:cs="Arial"/>
        </w:rPr>
        <w:t>Building and services defects.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6466D"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1</w:t>
      </w:r>
      <w:r w:rsidR="00625476">
        <w:rPr>
          <w:rFonts w:ascii="Arial" w:hAnsi="Arial" w:cs="Arial"/>
        </w:rPr>
        <w:t>5</w:t>
      </w:r>
    </w:p>
    <w:p w:rsidR="00D918D3" w:rsidRDefault="00D918D3" w:rsidP="006A7119">
      <w:pPr>
        <w:rPr>
          <w:rFonts w:ascii="Arial" w:hAnsi="Arial" w:cs="Arial"/>
        </w:rPr>
      </w:pPr>
      <w:r w:rsidRPr="00002398">
        <w:rPr>
          <w:rFonts w:ascii="Arial" w:hAnsi="Arial" w:cs="Arial"/>
        </w:rPr>
        <w:t>3.1.4.2 Equipment faults.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6466D" w:rsidRPr="00002398">
        <w:rPr>
          <w:rFonts w:ascii="Arial" w:hAnsi="Arial" w:cs="Arial"/>
        </w:rPr>
        <w:tab/>
      </w:r>
      <w:r w:rsidRPr="00002398">
        <w:rPr>
          <w:rFonts w:ascii="Arial" w:hAnsi="Arial" w:cs="Arial"/>
        </w:rPr>
        <w:tab/>
      </w:r>
      <w:r w:rsidR="0071158A">
        <w:rPr>
          <w:rFonts w:ascii="Arial" w:hAnsi="Arial" w:cs="Arial"/>
        </w:rPr>
        <w:tab/>
      </w:r>
      <w:r w:rsidR="0071158A">
        <w:rPr>
          <w:rFonts w:ascii="Arial" w:hAnsi="Arial" w:cs="Arial"/>
        </w:rPr>
        <w:tab/>
      </w:r>
      <w:r w:rsidRPr="00002398">
        <w:rPr>
          <w:rFonts w:ascii="Arial" w:hAnsi="Arial" w:cs="Arial"/>
        </w:rPr>
        <w:t>1</w:t>
      </w:r>
      <w:r w:rsidR="00625476">
        <w:rPr>
          <w:rFonts w:ascii="Arial" w:hAnsi="Arial" w:cs="Arial"/>
        </w:rPr>
        <w:t>5</w:t>
      </w:r>
    </w:p>
    <w:p w:rsidR="0071158A" w:rsidRPr="00002398" w:rsidRDefault="0071158A" w:rsidP="006A7119">
      <w:pPr>
        <w:rPr>
          <w:rFonts w:ascii="Arial" w:hAnsi="Arial" w:cs="Arial"/>
        </w:rPr>
      </w:pPr>
    </w:p>
    <w:p w:rsidR="00D918D3" w:rsidRDefault="00D918D3" w:rsidP="006A7119">
      <w:pPr>
        <w:tabs>
          <w:tab w:val="num" w:pos="0"/>
        </w:tabs>
        <w:rPr>
          <w:rFonts w:ascii="Arial" w:hAnsi="Arial" w:cs="Arial"/>
        </w:rPr>
      </w:pPr>
      <w:r w:rsidRPr="00002398">
        <w:rPr>
          <w:rFonts w:ascii="Arial" w:hAnsi="Arial" w:cs="Arial"/>
        </w:rPr>
        <w:t>3.1.5</w:t>
      </w:r>
      <w:r w:rsidRPr="00002398">
        <w:rPr>
          <w:rFonts w:ascii="Arial" w:hAnsi="Arial" w:cs="Arial"/>
        </w:rPr>
        <w:tab/>
        <w:t>Safety audits.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E12531">
        <w:rPr>
          <w:rFonts w:ascii="Arial" w:hAnsi="Arial" w:cs="Arial"/>
        </w:rPr>
        <w:t>5</w:t>
      </w:r>
    </w:p>
    <w:p w:rsidR="0071158A" w:rsidRPr="00002398" w:rsidRDefault="0071158A" w:rsidP="006A7119">
      <w:pPr>
        <w:tabs>
          <w:tab w:val="num" w:pos="0"/>
        </w:tabs>
        <w:rPr>
          <w:rFonts w:ascii="Arial" w:hAnsi="Arial" w:cs="Arial"/>
        </w:rPr>
      </w:pPr>
    </w:p>
    <w:p w:rsidR="00D918D3" w:rsidRDefault="00D918D3" w:rsidP="006A7119">
      <w:pPr>
        <w:rPr>
          <w:rFonts w:ascii="Arial" w:hAnsi="Arial" w:cs="Arial"/>
        </w:rPr>
      </w:pPr>
      <w:r w:rsidRPr="00002398">
        <w:rPr>
          <w:rFonts w:ascii="Arial" w:hAnsi="Arial" w:cs="Arial"/>
        </w:rPr>
        <w:t>3.1.6</w:t>
      </w:r>
      <w:r w:rsidRPr="00002398">
        <w:rPr>
          <w:rFonts w:ascii="Arial" w:hAnsi="Arial" w:cs="Arial"/>
        </w:rPr>
        <w:tab/>
        <w:t>Manual handling of large/heavy equipment.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E12531">
        <w:rPr>
          <w:rFonts w:ascii="Arial" w:hAnsi="Arial" w:cs="Arial"/>
        </w:rPr>
        <w:t>5</w:t>
      </w:r>
    </w:p>
    <w:p w:rsidR="0071158A" w:rsidRPr="00002398" w:rsidRDefault="0071158A"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 xml:space="preserve">3.1.7 </w:t>
      </w:r>
      <w:r w:rsidR="0071158A">
        <w:rPr>
          <w:rFonts w:ascii="Arial" w:hAnsi="Arial" w:cs="Arial"/>
        </w:rPr>
        <w:t xml:space="preserve">   </w:t>
      </w:r>
      <w:r w:rsidRPr="00002398">
        <w:rPr>
          <w:rFonts w:ascii="Arial" w:hAnsi="Arial" w:cs="Arial"/>
        </w:rPr>
        <w:t>Work permits.</w:t>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E12531">
        <w:rPr>
          <w:rFonts w:ascii="Arial" w:hAnsi="Arial" w:cs="Arial"/>
        </w:rPr>
        <w:t>5</w:t>
      </w:r>
    </w:p>
    <w:p w:rsidR="00D918D3" w:rsidRPr="00002398" w:rsidRDefault="00D918D3" w:rsidP="006A7119">
      <w:pPr>
        <w:rPr>
          <w:rFonts w:ascii="Arial" w:hAnsi="Arial" w:cs="Arial"/>
        </w:rPr>
      </w:pPr>
      <w:r w:rsidRPr="00002398">
        <w:rPr>
          <w:rFonts w:ascii="Arial" w:hAnsi="Arial" w:cs="Arial"/>
        </w:rPr>
        <w:t>3.1.7.1 External contractors.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1</w:t>
      </w:r>
      <w:r w:rsidR="00E12531">
        <w:rPr>
          <w:rFonts w:ascii="Arial" w:hAnsi="Arial" w:cs="Arial"/>
        </w:rPr>
        <w:t>5</w:t>
      </w:r>
    </w:p>
    <w:p w:rsidR="00D918D3" w:rsidRDefault="00D918D3" w:rsidP="006A7119">
      <w:pPr>
        <w:rPr>
          <w:rFonts w:ascii="Arial" w:hAnsi="Arial" w:cs="Arial"/>
        </w:rPr>
      </w:pPr>
      <w:r w:rsidRPr="00002398">
        <w:rPr>
          <w:rFonts w:ascii="Arial" w:hAnsi="Arial" w:cs="Arial"/>
        </w:rPr>
        <w:t>3.1.7.2 Students working outside normal hours.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1</w:t>
      </w:r>
      <w:r w:rsidR="00E12531">
        <w:rPr>
          <w:rFonts w:ascii="Arial" w:hAnsi="Arial" w:cs="Arial"/>
        </w:rPr>
        <w:t>5</w:t>
      </w:r>
    </w:p>
    <w:p w:rsidR="0071158A" w:rsidRPr="00002398" w:rsidRDefault="0071158A" w:rsidP="006A7119">
      <w:pPr>
        <w:rPr>
          <w:rFonts w:ascii="Arial" w:hAnsi="Arial" w:cs="Arial"/>
        </w:rPr>
      </w:pPr>
    </w:p>
    <w:p w:rsidR="00D918D3" w:rsidRDefault="00D918D3" w:rsidP="006A7119">
      <w:pPr>
        <w:rPr>
          <w:rFonts w:ascii="Arial" w:hAnsi="Arial" w:cs="Arial"/>
        </w:rPr>
      </w:pPr>
      <w:r w:rsidRPr="00002398">
        <w:rPr>
          <w:rFonts w:ascii="Arial" w:hAnsi="Arial" w:cs="Arial"/>
        </w:rPr>
        <w:t xml:space="preserve">3.2 </w:t>
      </w:r>
      <w:r w:rsidRPr="00002398">
        <w:rPr>
          <w:rFonts w:ascii="Arial" w:hAnsi="Arial" w:cs="Arial"/>
        </w:rPr>
        <w:tab/>
        <w:t>Offices.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E12531">
        <w:rPr>
          <w:rFonts w:ascii="Arial" w:hAnsi="Arial" w:cs="Arial"/>
        </w:rPr>
        <w:t>5</w:t>
      </w:r>
    </w:p>
    <w:p w:rsidR="0071158A" w:rsidRPr="00002398" w:rsidRDefault="0071158A" w:rsidP="006A7119">
      <w:pPr>
        <w:rPr>
          <w:rFonts w:ascii="Arial" w:hAnsi="Arial" w:cs="Arial"/>
        </w:rPr>
      </w:pPr>
    </w:p>
    <w:p w:rsidR="00D918D3" w:rsidRDefault="00D918D3" w:rsidP="006A7119">
      <w:pPr>
        <w:rPr>
          <w:rFonts w:ascii="Arial" w:hAnsi="Arial" w:cs="Arial"/>
        </w:rPr>
      </w:pPr>
      <w:r w:rsidRPr="00002398">
        <w:rPr>
          <w:rFonts w:ascii="Arial" w:hAnsi="Arial" w:cs="Arial"/>
        </w:rPr>
        <w:t>3.3</w:t>
      </w:r>
      <w:r w:rsidRPr="00002398">
        <w:rPr>
          <w:rFonts w:ascii="Arial" w:hAnsi="Arial" w:cs="Arial"/>
        </w:rPr>
        <w:tab/>
        <w:t>Use of Computers</w:t>
      </w:r>
      <w:r w:rsidR="002E7329">
        <w:rPr>
          <w:rFonts w:ascii="Arial" w:hAnsi="Arial" w:cs="Arial"/>
        </w:rPr>
        <w:t xml:space="preserve"> and DSE Self-Risk Assessment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E12531">
        <w:rPr>
          <w:rFonts w:ascii="Arial" w:hAnsi="Arial" w:cs="Arial"/>
        </w:rPr>
        <w:t>6</w:t>
      </w:r>
    </w:p>
    <w:p w:rsidR="0071158A" w:rsidRPr="00002398" w:rsidRDefault="0071158A" w:rsidP="006A7119">
      <w:pPr>
        <w:rPr>
          <w:rFonts w:ascii="Arial" w:hAnsi="Arial" w:cs="Arial"/>
          <w:color w:val="FF0000"/>
        </w:rPr>
      </w:pPr>
    </w:p>
    <w:p w:rsidR="00D918D3" w:rsidRDefault="00D918D3" w:rsidP="006A7119">
      <w:pPr>
        <w:rPr>
          <w:rFonts w:ascii="Arial" w:hAnsi="Arial" w:cs="Arial"/>
        </w:rPr>
      </w:pPr>
      <w:r w:rsidRPr="00002398">
        <w:rPr>
          <w:rFonts w:ascii="Arial" w:hAnsi="Arial" w:cs="Arial"/>
        </w:rPr>
        <w:t xml:space="preserve">3.4 </w:t>
      </w:r>
      <w:r w:rsidRPr="00002398">
        <w:rPr>
          <w:rFonts w:ascii="Arial" w:hAnsi="Arial" w:cs="Arial"/>
        </w:rPr>
        <w:tab/>
        <w:t>Laboratories, other Special Rooms and Wash up facilities.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E12531">
        <w:rPr>
          <w:rFonts w:ascii="Arial" w:hAnsi="Arial" w:cs="Arial"/>
        </w:rPr>
        <w:t>6</w:t>
      </w:r>
    </w:p>
    <w:p w:rsidR="0071158A" w:rsidRPr="00002398" w:rsidRDefault="0071158A" w:rsidP="006A7119">
      <w:pPr>
        <w:rPr>
          <w:rFonts w:ascii="Arial" w:hAnsi="Arial" w:cs="Arial"/>
        </w:rPr>
      </w:pPr>
    </w:p>
    <w:p w:rsidR="00D918D3" w:rsidRDefault="00D918D3" w:rsidP="006A7119">
      <w:pPr>
        <w:rPr>
          <w:rFonts w:ascii="Arial" w:hAnsi="Arial" w:cs="Arial"/>
        </w:rPr>
      </w:pPr>
      <w:r w:rsidRPr="00002398">
        <w:rPr>
          <w:rFonts w:ascii="Arial" w:hAnsi="Arial" w:cs="Arial"/>
        </w:rPr>
        <w:t xml:space="preserve">3.5 </w:t>
      </w:r>
      <w:r w:rsidRPr="00002398">
        <w:rPr>
          <w:rFonts w:ascii="Arial" w:hAnsi="Arial" w:cs="Arial"/>
        </w:rPr>
        <w:tab/>
        <w:t xml:space="preserve">Work outside </w:t>
      </w:r>
      <w:r w:rsidR="0085236F" w:rsidRPr="00002398">
        <w:rPr>
          <w:rFonts w:ascii="Arial" w:hAnsi="Arial" w:cs="Arial"/>
        </w:rPr>
        <w:t>the School of Biological Sciences</w:t>
      </w:r>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E12531">
        <w:rPr>
          <w:rFonts w:ascii="Arial" w:hAnsi="Arial" w:cs="Arial"/>
        </w:rPr>
        <w:t>7</w:t>
      </w:r>
    </w:p>
    <w:p w:rsidR="0071158A" w:rsidRPr="00002398" w:rsidRDefault="0071158A"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3.5.1</w:t>
      </w:r>
      <w:r w:rsidR="0071158A">
        <w:rPr>
          <w:rFonts w:ascii="Arial" w:hAnsi="Arial" w:cs="Arial"/>
        </w:rPr>
        <w:t xml:space="preserve"> </w:t>
      </w:r>
      <w:r w:rsidRPr="00002398">
        <w:rPr>
          <w:rFonts w:ascii="Arial" w:hAnsi="Arial" w:cs="Arial"/>
        </w:rPr>
        <w:t>Undergraduate Field Course (day trips and residential).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7</w:t>
      </w:r>
    </w:p>
    <w:p w:rsidR="00D918D3" w:rsidRPr="00002398" w:rsidRDefault="00D918D3" w:rsidP="006A7119">
      <w:pPr>
        <w:rPr>
          <w:rFonts w:ascii="Arial" w:hAnsi="Arial" w:cs="Arial"/>
        </w:rPr>
      </w:pPr>
      <w:r w:rsidRPr="00002398">
        <w:rPr>
          <w:rFonts w:ascii="Arial" w:hAnsi="Arial" w:cs="Arial"/>
        </w:rPr>
        <w:t>3.5.2</w:t>
      </w:r>
      <w:r w:rsidR="0071158A">
        <w:rPr>
          <w:rFonts w:ascii="Arial" w:hAnsi="Arial" w:cs="Arial"/>
        </w:rPr>
        <w:t xml:space="preserve"> </w:t>
      </w:r>
      <w:r w:rsidRPr="00002398">
        <w:rPr>
          <w:rFonts w:ascii="Arial" w:hAnsi="Arial" w:cs="Arial"/>
        </w:rPr>
        <w:t xml:space="preserve">Postgraduates and Staff (including trips to abattoirs </w:t>
      </w:r>
      <w:proofErr w:type="spellStart"/>
      <w:r w:rsidRPr="00002398">
        <w:rPr>
          <w:rFonts w:ascii="Arial" w:hAnsi="Arial" w:cs="Arial"/>
        </w:rPr>
        <w:t>etc</w:t>
      </w:r>
      <w:proofErr w:type="spellEnd"/>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7</w:t>
      </w:r>
    </w:p>
    <w:p w:rsidR="00D918D3" w:rsidRPr="00002398" w:rsidRDefault="00D918D3" w:rsidP="006A7119">
      <w:pPr>
        <w:rPr>
          <w:rFonts w:ascii="Arial" w:hAnsi="Arial" w:cs="Arial"/>
        </w:rPr>
      </w:pPr>
      <w:r w:rsidRPr="00002398">
        <w:rPr>
          <w:rFonts w:ascii="Arial" w:hAnsi="Arial" w:cs="Arial"/>
        </w:rPr>
        <w:t xml:space="preserve">3.5.3 Postgraduates and Staff working with other </w:t>
      </w:r>
      <w:proofErr w:type="spellStart"/>
      <w:r w:rsidRPr="00002398">
        <w:rPr>
          <w:rFonts w:ascii="Arial" w:hAnsi="Arial" w:cs="Arial"/>
        </w:rPr>
        <w:t>organisations</w:t>
      </w:r>
      <w:proofErr w:type="spellEnd"/>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00D6466D" w:rsidRPr="00002398">
        <w:rPr>
          <w:rFonts w:ascii="Arial" w:hAnsi="Arial" w:cs="Arial"/>
        </w:rPr>
        <w:tab/>
      </w:r>
      <w:r w:rsidRPr="00002398">
        <w:rPr>
          <w:rFonts w:ascii="Arial" w:hAnsi="Arial" w:cs="Arial"/>
        </w:rPr>
        <w:tab/>
      </w:r>
      <w:r w:rsidR="0071158A">
        <w:rPr>
          <w:rFonts w:ascii="Arial" w:hAnsi="Arial" w:cs="Arial"/>
        </w:rPr>
        <w:tab/>
      </w:r>
      <w:r w:rsidRPr="00002398">
        <w:rPr>
          <w:rFonts w:ascii="Arial" w:hAnsi="Arial" w:cs="Arial"/>
        </w:rPr>
        <w:t>1</w:t>
      </w:r>
      <w:r w:rsidR="00A01CDA">
        <w:rPr>
          <w:rFonts w:ascii="Arial" w:hAnsi="Arial" w:cs="Arial"/>
        </w:rPr>
        <w:t>7</w:t>
      </w:r>
    </w:p>
    <w:p w:rsidR="00D918D3" w:rsidRPr="00002398" w:rsidRDefault="00D918D3" w:rsidP="006A7119">
      <w:pPr>
        <w:rPr>
          <w:rFonts w:ascii="Arial" w:hAnsi="Arial" w:cs="Arial"/>
        </w:rPr>
      </w:pPr>
      <w:r w:rsidRPr="00002398">
        <w:rPr>
          <w:rFonts w:ascii="Arial" w:hAnsi="Arial" w:cs="Arial"/>
        </w:rPr>
        <w:t>3.5.4 Work Placements</w:t>
      </w:r>
      <w:r w:rsidR="002E7329">
        <w:rPr>
          <w:rFonts w:ascii="Arial" w:hAnsi="Arial" w:cs="Arial"/>
        </w:rPr>
        <w:t xml:space="preserve"> for Undergraduates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7</w:t>
      </w:r>
    </w:p>
    <w:p w:rsidR="00D918D3" w:rsidRPr="00002398" w:rsidRDefault="00D918D3"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b/>
          <w:u w:val="single"/>
        </w:rPr>
        <w:t>Section 4.</w:t>
      </w:r>
      <w:r w:rsidRPr="00002398">
        <w:rPr>
          <w:rFonts w:ascii="Arial" w:hAnsi="Arial" w:cs="Arial"/>
          <w:b/>
        </w:rPr>
        <w:t xml:space="preserve">  </w:t>
      </w:r>
      <w:r w:rsidRPr="00002398">
        <w:rPr>
          <w:rFonts w:ascii="Arial" w:hAnsi="Arial" w:cs="Arial"/>
          <w:b/>
        </w:rPr>
        <w:tab/>
      </w:r>
      <w:r w:rsidRPr="00002398">
        <w:rPr>
          <w:rFonts w:ascii="Arial" w:hAnsi="Arial" w:cs="Arial"/>
          <w:b/>
          <w:u w:val="single"/>
        </w:rPr>
        <w:t>Accidents.</w:t>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r w:rsidRPr="00002398">
        <w:rPr>
          <w:rFonts w:ascii="Arial" w:hAnsi="Arial" w:cs="Arial"/>
          <w:b/>
        </w:rPr>
        <w:tab/>
      </w:r>
    </w:p>
    <w:p w:rsidR="00D918D3" w:rsidRPr="00002398" w:rsidRDefault="00D918D3"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 xml:space="preserve">4.1 </w:t>
      </w:r>
      <w:r w:rsidRPr="00002398">
        <w:rPr>
          <w:rFonts w:ascii="Arial" w:hAnsi="Arial" w:cs="Arial"/>
        </w:rPr>
        <w:tab/>
        <w:t>General.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8</w:t>
      </w:r>
    </w:p>
    <w:p w:rsidR="00D918D3" w:rsidRDefault="00D918D3" w:rsidP="006A7119">
      <w:pPr>
        <w:rPr>
          <w:rFonts w:ascii="Arial" w:hAnsi="Arial" w:cs="Arial"/>
        </w:rPr>
      </w:pPr>
      <w:r w:rsidRPr="00002398">
        <w:rPr>
          <w:rFonts w:ascii="Arial" w:hAnsi="Arial" w:cs="Arial"/>
        </w:rPr>
        <w:t>4.1.1</w:t>
      </w:r>
      <w:r w:rsidRPr="00002398">
        <w:rPr>
          <w:rFonts w:ascii="Arial" w:hAnsi="Arial" w:cs="Arial"/>
        </w:rPr>
        <w:tab/>
        <w:t>Reporting/Recording/Investigation/Action.</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8</w:t>
      </w:r>
    </w:p>
    <w:p w:rsidR="0071158A" w:rsidRPr="00002398" w:rsidRDefault="0071158A"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 xml:space="preserve">4.2 </w:t>
      </w:r>
      <w:r w:rsidRPr="00002398">
        <w:rPr>
          <w:rFonts w:ascii="Arial" w:hAnsi="Arial" w:cs="Arial"/>
        </w:rPr>
        <w:tab/>
        <w:t>Personal injury involving chemicals.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8</w:t>
      </w:r>
    </w:p>
    <w:p w:rsidR="00D918D3" w:rsidRPr="00002398" w:rsidRDefault="00D918D3" w:rsidP="006A7119">
      <w:pPr>
        <w:rPr>
          <w:rFonts w:ascii="Arial" w:hAnsi="Arial" w:cs="Arial"/>
        </w:rPr>
      </w:pPr>
      <w:r w:rsidRPr="00002398">
        <w:rPr>
          <w:rFonts w:ascii="Arial" w:hAnsi="Arial" w:cs="Arial"/>
        </w:rPr>
        <w:t>4.2.1</w:t>
      </w:r>
      <w:r w:rsidRPr="00002398">
        <w:rPr>
          <w:rFonts w:ascii="Arial" w:hAnsi="Arial" w:cs="Arial"/>
        </w:rPr>
        <w:tab/>
        <w:t>Skin contact.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8</w:t>
      </w:r>
    </w:p>
    <w:p w:rsidR="00D918D3" w:rsidRPr="00002398" w:rsidRDefault="00D918D3" w:rsidP="006A7119">
      <w:pPr>
        <w:rPr>
          <w:rFonts w:ascii="Arial" w:hAnsi="Arial" w:cs="Arial"/>
        </w:rPr>
      </w:pPr>
      <w:r w:rsidRPr="00002398">
        <w:rPr>
          <w:rFonts w:ascii="Arial" w:hAnsi="Arial" w:cs="Arial"/>
        </w:rPr>
        <w:t>4.2.2</w:t>
      </w:r>
      <w:r w:rsidRPr="00002398">
        <w:rPr>
          <w:rFonts w:ascii="Arial" w:hAnsi="Arial" w:cs="Arial"/>
        </w:rPr>
        <w:tab/>
        <w:t>Ingestion.</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8</w:t>
      </w:r>
    </w:p>
    <w:p w:rsidR="00D918D3" w:rsidRDefault="00D918D3" w:rsidP="006A7119">
      <w:pPr>
        <w:rPr>
          <w:rFonts w:ascii="Arial" w:hAnsi="Arial" w:cs="Arial"/>
        </w:rPr>
      </w:pPr>
      <w:r w:rsidRPr="00002398">
        <w:rPr>
          <w:rFonts w:ascii="Arial" w:hAnsi="Arial" w:cs="Arial"/>
        </w:rPr>
        <w:t>4.2.3</w:t>
      </w:r>
      <w:r w:rsidRPr="00002398">
        <w:rPr>
          <w:rFonts w:ascii="Arial" w:hAnsi="Arial" w:cs="Arial"/>
        </w:rPr>
        <w:tab/>
        <w:t>Inhalation.</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9</w:t>
      </w:r>
    </w:p>
    <w:p w:rsidR="0071158A" w:rsidRPr="00002398" w:rsidRDefault="0071158A"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 xml:space="preserve">4.3 </w:t>
      </w:r>
      <w:r w:rsidRPr="00002398">
        <w:rPr>
          <w:rFonts w:ascii="Arial" w:hAnsi="Arial" w:cs="Arial"/>
        </w:rPr>
        <w:tab/>
        <w:t>Accidents involving:</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9</w:t>
      </w:r>
    </w:p>
    <w:p w:rsidR="00D918D3" w:rsidRPr="00002398" w:rsidRDefault="00D918D3" w:rsidP="006A7119">
      <w:pPr>
        <w:tabs>
          <w:tab w:val="left" w:pos="567"/>
        </w:tabs>
        <w:rPr>
          <w:rFonts w:ascii="Arial" w:hAnsi="Arial" w:cs="Arial"/>
        </w:rPr>
      </w:pPr>
      <w:r w:rsidRPr="00002398">
        <w:rPr>
          <w:rFonts w:ascii="Arial" w:hAnsi="Arial" w:cs="Arial"/>
        </w:rPr>
        <w:t>4.3.1</w:t>
      </w:r>
      <w:r w:rsidRPr="00002398">
        <w:rPr>
          <w:rFonts w:ascii="Arial" w:hAnsi="Arial" w:cs="Arial"/>
        </w:rPr>
        <w:tab/>
        <w:t xml:space="preserve">Chemicals (see also </w:t>
      </w:r>
      <w:r w:rsidRPr="00002398">
        <w:rPr>
          <w:rFonts w:ascii="Arial" w:hAnsi="Arial" w:cs="Arial"/>
          <w:b/>
        </w:rPr>
        <w:t>Section 5</w:t>
      </w:r>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9</w:t>
      </w:r>
    </w:p>
    <w:p w:rsidR="00D918D3" w:rsidRPr="00002398" w:rsidRDefault="00D918D3" w:rsidP="006A7119">
      <w:pPr>
        <w:tabs>
          <w:tab w:val="left" w:pos="567"/>
        </w:tabs>
        <w:rPr>
          <w:rFonts w:ascii="Arial" w:hAnsi="Arial" w:cs="Arial"/>
        </w:rPr>
      </w:pPr>
      <w:r w:rsidRPr="00002398">
        <w:rPr>
          <w:rFonts w:ascii="Arial" w:hAnsi="Arial" w:cs="Arial"/>
        </w:rPr>
        <w:t>4.3.2</w:t>
      </w:r>
      <w:r w:rsidRPr="00002398">
        <w:rPr>
          <w:rFonts w:ascii="Arial" w:hAnsi="Arial" w:cs="Arial"/>
        </w:rPr>
        <w:tab/>
        <w:t>Radioisotopes (see</w:t>
      </w:r>
      <w:r w:rsidRPr="00002398">
        <w:rPr>
          <w:rFonts w:ascii="Arial" w:hAnsi="Arial" w:cs="Arial"/>
          <w:b/>
        </w:rPr>
        <w:t xml:space="preserve"> Section 6</w:t>
      </w:r>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9</w:t>
      </w:r>
    </w:p>
    <w:p w:rsidR="00D918D3" w:rsidRPr="00002398" w:rsidRDefault="00D918D3" w:rsidP="006A7119">
      <w:pPr>
        <w:tabs>
          <w:tab w:val="left" w:pos="567"/>
        </w:tabs>
        <w:rPr>
          <w:rFonts w:ascii="Arial" w:hAnsi="Arial" w:cs="Arial"/>
        </w:rPr>
      </w:pPr>
      <w:r w:rsidRPr="00002398">
        <w:rPr>
          <w:rFonts w:ascii="Arial" w:hAnsi="Arial" w:cs="Arial"/>
        </w:rPr>
        <w:t>4.3.3</w:t>
      </w:r>
      <w:r w:rsidRPr="00002398">
        <w:rPr>
          <w:rFonts w:ascii="Arial" w:hAnsi="Arial" w:cs="Arial"/>
        </w:rPr>
        <w:tab/>
        <w:t xml:space="preserve">Biological material, </w:t>
      </w:r>
      <w:r w:rsidR="00ED75EB">
        <w:rPr>
          <w:rFonts w:ascii="Arial" w:hAnsi="Arial" w:cs="Arial"/>
        </w:rPr>
        <w:t>M</w:t>
      </w:r>
      <w:r w:rsidRPr="00002398">
        <w:rPr>
          <w:rFonts w:ascii="Arial" w:hAnsi="Arial" w:cs="Arial"/>
        </w:rPr>
        <w:t xml:space="preserve">icroorganisms and genetically manipulated </w:t>
      </w:r>
    </w:p>
    <w:p w:rsidR="00D918D3" w:rsidRPr="00002398" w:rsidRDefault="00D918D3" w:rsidP="006A7119">
      <w:pPr>
        <w:tabs>
          <w:tab w:val="left" w:pos="567"/>
        </w:tabs>
        <w:rPr>
          <w:rFonts w:ascii="Arial" w:hAnsi="Arial" w:cs="Arial"/>
        </w:rPr>
      </w:pPr>
      <w:r w:rsidRPr="00002398">
        <w:rPr>
          <w:rFonts w:ascii="Arial" w:hAnsi="Arial" w:cs="Arial"/>
        </w:rPr>
        <w:tab/>
      </w:r>
      <w:proofErr w:type="gramStart"/>
      <w:r w:rsidRPr="00002398">
        <w:rPr>
          <w:rFonts w:ascii="Arial" w:hAnsi="Arial" w:cs="Arial"/>
        </w:rPr>
        <w:t>organisms</w:t>
      </w:r>
      <w:proofErr w:type="gramEnd"/>
      <w:r w:rsidRPr="00002398">
        <w:rPr>
          <w:rFonts w:ascii="Arial" w:hAnsi="Arial" w:cs="Arial"/>
        </w:rPr>
        <w:t xml:space="preserve"> (see </w:t>
      </w:r>
      <w:r w:rsidRPr="00002398">
        <w:rPr>
          <w:rFonts w:ascii="Arial" w:hAnsi="Arial" w:cs="Arial"/>
          <w:b/>
        </w:rPr>
        <w:t>Section 7</w:t>
      </w:r>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t>1</w:t>
      </w:r>
      <w:r w:rsidR="00A01CDA">
        <w:rPr>
          <w:rFonts w:ascii="Arial" w:hAnsi="Arial" w:cs="Arial"/>
        </w:rPr>
        <w:t>9</w:t>
      </w:r>
    </w:p>
    <w:p w:rsidR="00D918D3" w:rsidRPr="00002398" w:rsidRDefault="00D918D3" w:rsidP="006A7119">
      <w:pPr>
        <w:tabs>
          <w:tab w:val="left" w:pos="284"/>
        </w:tabs>
        <w:rPr>
          <w:rFonts w:ascii="Arial" w:hAnsi="Arial" w:cs="Arial"/>
        </w:rPr>
      </w:pPr>
    </w:p>
    <w:p w:rsidR="00D918D3" w:rsidRPr="00002398" w:rsidRDefault="00D918D3" w:rsidP="006A7119">
      <w:pPr>
        <w:rPr>
          <w:rFonts w:ascii="Arial" w:hAnsi="Arial" w:cs="Arial"/>
          <w:b/>
          <w:bCs/>
          <w:u w:val="single"/>
        </w:rPr>
      </w:pPr>
      <w:r w:rsidRPr="00002398">
        <w:rPr>
          <w:rFonts w:ascii="Arial" w:hAnsi="Arial" w:cs="Arial"/>
          <w:b/>
          <w:bCs/>
          <w:u w:val="single"/>
        </w:rPr>
        <w:t>Section 5.</w:t>
      </w:r>
      <w:r w:rsidRPr="00002398">
        <w:rPr>
          <w:rFonts w:ascii="Arial" w:hAnsi="Arial" w:cs="Arial"/>
          <w:b/>
          <w:bCs/>
        </w:rPr>
        <w:t xml:space="preserve">  </w:t>
      </w:r>
      <w:r w:rsidR="00E82FFA" w:rsidRPr="00002398">
        <w:rPr>
          <w:rFonts w:ascii="Arial" w:hAnsi="Arial" w:cs="Arial"/>
          <w:b/>
          <w:bCs/>
          <w:u w:val="single"/>
        </w:rPr>
        <w:t>Hazardous Substances</w:t>
      </w:r>
      <w:r w:rsidRPr="00002398">
        <w:rPr>
          <w:rFonts w:ascii="Arial" w:hAnsi="Arial" w:cs="Arial"/>
          <w:b/>
          <w:bCs/>
          <w:u w:val="single"/>
        </w:rPr>
        <w:t>: Codes of practice for their storage, handling and disposal.</w:t>
      </w:r>
    </w:p>
    <w:p w:rsidR="00D918D3" w:rsidRPr="00002398" w:rsidRDefault="00D918D3"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 xml:space="preserve">5.1 </w:t>
      </w:r>
      <w:r w:rsidRPr="00002398">
        <w:rPr>
          <w:rFonts w:ascii="Arial" w:hAnsi="Arial" w:cs="Arial"/>
        </w:rPr>
        <w:tab/>
        <w:t>COSHH regulations.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20</w:t>
      </w:r>
    </w:p>
    <w:p w:rsidR="00D918D3" w:rsidRPr="00002398" w:rsidRDefault="00D918D3" w:rsidP="006A7119">
      <w:pPr>
        <w:rPr>
          <w:rFonts w:ascii="Arial" w:hAnsi="Arial" w:cs="Arial"/>
        </w:rPr>
      </w:pPr>
      <w:r w:rsidRPr="00002398">
        <w:rPr>
          <w:rFonts w:ascii="Arial" w:hAnsi="Arial" w:cs="Arial"/>
        </w:rPr>
        <w:t>5.1.1</w:t>
      </w:r>
      <w:r w:rsidRPr="00002398">
        <w:rPr>
          <w:rFonts w:ascii="Arial" w:hAnsi="Arial" w:cs="Arial"/>
        </w:rPr>
        <w:tab/>
        <w:t>Legal requirements.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20</w:t>
      </w:r>
    </w:p>
    <w:p w:rsidR="00D918D3" w:rsidRDefault="00D918D3" w:rsidP="006A7119">
      <w:pPr>
        <w:rPr>
          <w:rFonts w:ascii="Arial" w:hAnsi="Arial" w:cs="Arial"/>
        </w:rPr>
      </w:pPr>
      <w:r w:rsidRPr="00002398">
        <w:rPr>
          <w:rFonts w:ascii="Arial" w:hAnsi="Arial" w:cs="Arial"/>
        </w:rPr>
        <w:t>5.1.2</w:t>
      </w:r>
      <w:r w:rsidRPr="00002398">
        <w:rPr>
          <w:rFonts w:ascii="Arial" w:hAnsi="Arial" w:cs="Arial"/>
        </w:rPr>
        <w:tab/>
        <w:t>When to complete a COSHH form and how to do it.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B33EB3">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21</w:t>
      </w:r>
    </w:p>
    <w:p w:rsidR="0071158A" w:rsidRPr="00002398" w:rsidRDefault="0071158A"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 xml:space="preserve">5.2 </w:t>
      </w:r>
      <w:r w:rsidR="0071158A">
        <w:rPr>
          <w:rFonts w:ascii="Arial" w:hAnsi="Arial" w:cs="Arial"/>
        </w:rPr>
        <w:t xml:space="preserve">   </w:t>
      </w:r>
      <w:r w:rsidRPr="00002398">
        <w:rPr>
          <w:rFonts w:ascii="Arial" w:hAnsi="Arial" w:cs="Arial"/>
        </w:rPr>
        <w:t>Use of Hazardous Substances.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2</w:t>
      </w:r>
      <w:r w:rsidR="00CC265B">
        <w:rPr>
          <w:rFonts w:ascii="Arial" w:hAnsi="Arial" w:cs="Arial"/>
        </w:rPr>
        <w:t>4</w:t>
      </w:r>
    </w:p>
    <w:p w:rsidR="00D918D3" w:rsidRPr="00002398" w:rsidRDefault="00D918D3" w:rsidP="006A7119">
      <w:pPr>
        <w:rPr>
          <w:rFonts w:ascii="Arial" w:hAnsi="Arial" w:cs="Arial"/>
        </w:rPr>
      </w:pPr>
      <w:r w:rsidRPr="00002398">
        <w:rPr>
          <w:rFonts w:ascii="Arial" w:hAnsi="Arial" w:cs="Arial"/>
        </w:rPr>
        <w:t>5.2.1 Powder Weighing Cabinet.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2</w:t>
      </w:r>
      <w:r w:rsidR="00CC265B">
        <w:rPr>
          <w:rFonts w:ascii="Arial" w:hAnsi="Arial" w:cs="Arial"/>
        </w:rPr>
        <w:t>4</w:t>
      </w:r>
    </w:p>
    <w:p w:rsidR="00D918D3" w:rsidRPr="00002398" w:rsidRDefault="00D918D3" w:rsidP="006A7119">
      <w:pPr>
        <w:rPr>
          <w:rFonts w:ascii="Arial" w:hAnsi="Arial" w:cs="Arial"/>
        </w:rPr>
      </w:pPr>
      <w:r w:rsidRPr="00002398">
        <w:rPr>
          <w:rFonts w:ascii="Arial" w:hAnsi="Arial" w:cs="Arial"/>
        </w:rPr>
        <w:t>5.2.2</w:t>
      </w:r>
      <w:r w:rsidR="0071158A">
        <w:rPr>
          <w:rFonts w:ascii="Arial" w:hAnsi="Arial" w:cs="Arial"/>
        </w:rPr>
        <w:t xml:space="preserve"> </w:t>
      </w:r>
      <w:r w:rsidRPr="00002398">
        <w:rPr>
          <w:rFonts w:ascii="Arial" w:hAnsi="Arial" w:cs="Arial"/>
        </w:rPr>
        <w:t>Carcinogens.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2</w:t>
      </w:r>
      <w:r w:rsidR="00CC265B">
        <w:rPr>
          <w:rFonts w:ascii="Arial" w:hAnsi="Arial" w:cs="Arial"/>
        </w:rPr>
        <w:t>4</w:t>
      </w:r>
    </w:p>
    <w:p w:rsidR="00D918D3" w:rsidRPr="00002398" w:rsidRDefault="00D918D3" w:rsidP="006A7119">
      <w:pPr>
        <w:rPr>
          <w:rFonts w:ascii="Arial" w:hAnsi="Arial" w:cs="Arial"/>
        </w:rPr>
      </w:pPr>
      <w:r w:rsidRPr="00002398">
        <w:rPr>
          <w:rFonts w:ascii="Arial" w:hAnsi="Arial" w:cs="Arial"/>
        </w:rPr>
        <w:t xml:space="preserve">5.2.3 </w:t>
      </w:r>
      <w:r w:rsidR="00D17174">
        <w:rPr>
          <w:rFonts w:ascii="Arial" w:hAnsi="Arial" w:cs="Arial"/>
        </w:rPr>
        <w:t>T</w:t>
      </w:r>
      <w:r w:rsidRPr="00002398">
        <w:rPr>
          <w:rFonts w:ascii="Arial" w:hAnsi="Arial" w:cs="Arial"/>
        </w:rPr>
        <w:t>oxic chemicals.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2</w:t>
      </w:r>
      <w:r w:rsidR="00CC265B">
        <w:rPr>
          <w:rFonts w:ascii="Arial" w:hAnsi="Arial" w:cs="Arial"/>
        </w:rPr>
        <w:t>4</w:t>
      </w:r>
    </w:p>
    <w:p w:rsidR="00D918D3" w:rsidRPr="00002398" w:rsidRDefault="00D918D3" w:rsidP="006A7119">
      <w:pPr>
        <w:rPr>
          <w:rFonts w:ascii="Arial" w:hAnsi="Arial" w:cs="Arial"/>
        </w:rPr>
      </w:pPr>
      <w:r w:rsidRPr="00002398">
        <w:rPr>
          <w:rFonts w:ascii="Arial" w:hAnsi="Arial" w:cs="Arial"/>
        </w:rPr>
        <w:t xml:space="preserve">5.2.4 </w:t>
      </w:r>
      <w:r w:rsidR="00D17174">
        <w:rPr>
          <w:rFonts w:ascii="Arial" w:hAnsi="Arial" w:cs="Arial"/>
        </w:rPr>
        <w:t xml:space="preserve">   </w:t>
      </w:r>
      <w:r w:rsidRPr="00002398">
        <w:rPr>
          <w:rFonts w:ascii="Arial" w:hAnsi="Arial" w:cs="Arial"/>
        </w:rPr>
        <w:t>Flammable chemicals/solvents.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2</w:t>
      </w:r>
      <w:r w:rsidR="00CC265B">
        <w:rPr>
          <w:rFonts w:ascii="Arial" w:hAnsi="Arial" w:cs="Arial"/>
        </w:rPr>
        <w:t>4</w:t>
      </w:r>
    </w:p>
    <w:p w:rsidR="00D918D3" w:rsidRPr="00002398" w:rsidRDefault="00D918D3" w:rsidP="006A7119">
      <w:pPr>
        <w:rPr>
          <w:rFonts w:ascii="Arial" w:hAnsi="Arial" w:cs="Arial"/>
        </w:rPr>
      </w:pPr>
      <w:r w:rsidRPr="00002398">
        <w:rPr>
          <w:rFonts w:ascii="Arial" w:hAnsi="Arial" w:cs="Arial"/>
        </w:rPr>
        <w:lastRenderedPageBreak/>
        <w:t xml:space="preserve">5.2.5 </w:t>
      </w:r>
      <w:r w:rsidR="00D17174">
        <w:rPr>
          <w:rFonts w:ascii="Arial" w:hAnsi="Arial" w:cs="Arial"/>
        </w:rPr>
        <w:t xml:space="preserve">   </w:t>
      </w:r>
      <w:r w:rsidRPr="00002398">
        <w:rPr>
          <w:rFonts w:ascii="Arial" w:hAnsi="Arial" w:cs="Arial"/>
        </w:rPr>
        <w:t>Biological agents.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2</w:t>
      </w:r>
      <w:r w:rsidR="00CC265B">
        <w:rPr>
          <w:rFonts w:ascii="Arial" w:hAnsi="Arial" w:cs="Arial"/>
        </w:rPr>
        <w:t>5</w:t>
      </w:r>
    </w:p>
    <w:p w:rsidR="00D918D3" w:rsidRPr="00002398" w:rsidRDefault="00D918D3" w:rsidP="006A7119">
      <w:pPr>
        <w:rPr>
          <w:rFonts w:ascii="Arial" w:hAnsi="Arial" w:cs="Arial"/>
        </w:rPr>
      </w:pPr>
      <w:r w:rsidRPr="00002398">
        <w:rPr>
          <w:rFonts w:ascii="Arial" w:hAnsi="Arial" w:cs="Arial"/>
        </w:rPr>
        <w:t xml:space="preserve">5.2.6 </w:t>
      </w:r>
      <w:r w:rsidR="00D17174">
        <w:rPr>
          <w:rFonts w:ascii="Arial" w:hAnsi="Arial" w:cs="Arial"/>
        </w:rPr>
        <w:t xml:space="preserve">   </w:t>
      </w:r>
      <w:r w:rsidRPr="00002398">
        <w:rPr>
          <w:rFonts w:ascii="Arial" w:hAnsi="Arial" w:cs="Arial"/>
        </w:rPr>
        <w:t>Storage.</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82FFA" w:rsidRPr="00002398">
        <w:rPr>
          <w:rFonts w:ascii="Arial" w:hAnsi="Arial" w:cs="Arial"/>
        </w:rPr>
        <w:t>2</w:t>
      </w:r>
      <w:r w:rsidR="00CC265B">
        <w:rPr>
          <w:rFonts w:ascii="Arial" w:hAnsi="Arial" w:cs="Arial"/>
        </w:rPr>
        <w:t>5</w:t>
      </w:r>
    </w:p>
    <w:p w:rsidR="00D918D3" w:rsidRPr="00002398" w:rsidRDefault="00D918D3" w:rsidP="006A7119">
      <w:pPr>
        <w:rPr>
          <w:rFonts w:ascii="Arial" w:hAnsi="Arial" w:cs="Arial"/>
        </w:rPr>
      </w:pPr>
      <w:r w:rsidRPr="00002398">
        <w:rPr>
          <w:rFonts w:ascii="Arial" w:hAnsi="Arial" w:cs="Arial"/>
        </w:rPr>
        <w:t xml:space="preserve">5.2.7 </w:t>
      </w:r>
      <w:r w:rsidR="00D17174">
        <w:rPr>
          <w:rFonts w:ascii="Arial" w:hAnsi="Arial" w:cs="Arial"/>
        </w:rPr>
        <w:t xml:space="preserve">   </w:t>
      </w:r>
      <w:r w:rsidRPr="00002398">
        <w:rPr>
          <w:rFonts w:ascii="Arial" w:hAnsi="Arial" w:cs="Arial"/>
        </w:rPr>
        <w:t>Waste disposal.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82FFA" w:rsidRPr="00002398">
        <w:rPr>
          <w:rFonts w:ascii="Arial" w:hAnsi="Arial" w:cs="Arial"/>
        </w:rPr>
        <w:t>2</w:t>
      </w:r>
      <w:r w:rsidR="00CC265B">
        <w:rPr>
          <w:rFonts w:ascii="Arial" w:hAnsi="Arial" w:cs="Arial"/>
        </w:rPr>
        <w:t>5</w:t>
      </w:r>
    </w:p>
    <w:p w:rsidR="00D918D3" w:rsidRPr="00002398" w:rsidRDefault="00D918D3" w:rsidP="006A7119">
      <w:pPr>
        <w:rPr>
          <w:rFonts w:ascii="Arial" w:hAnsi="Arial" w:cs="Arial"/>
        </w:rPr>
      </w:pPr>
      <w:r w:rsidRPr="00002398">
        <w:rPr>
          <w:rFonts w:ascii="Arial" w:hAnsi="Arial" w:cs="Arial"/>
        </w:rPr>
        <w:t>5.2.7.1 Disposal via drains.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Pr="00002398">
        <w:rPr>
          <w:rFonts w:ascii="Arial" w:hAnsi="Arial" w:cs="Arial"/>
        </w:rPr>
        <w:tab/>
      </w:r>
      <w:r w:rsidR="00E82FFA" w:rsidRPr="00002398">
        <w:rPr>
          <w:rFonts w:ascii="Arial" w:hAnsi="Arial" w:cs="Arial"/>
        </w:rPr>
        <w:t>2</w:t>
      </w:r>
      <w:r w:rsidR="00CC265B">
        <w:rPr>
          <w:rFonts w:ascii="Arial" w:hAnsi="Arial" w:cs="Arial"/>
        </w:rPr>
        <w:t>8</w:t>
      </w:r>
    </w:p>
    <w:p w:rsidR="00E82FFA" w:rsidRPr="00002398" w:rsidRDefault="00D918D3" w:rsidP="006A7119">
      <w:pPr>
        <w:rPr>
          <w:rFonts w:ascii="Arial" w:hAnsi="Arial" w:cs="Arial"/>
        </w:rPr>
      </w:pPr>
      <w:r w:rsidRPr="00002398">
        <w:rPr>
          <w:rFonts w:ascii="Arial" w:hAnsi="Arial" w:cs="Arial"/>
        </w:rPr>
        <w:t>5.2.7.2 Waste organic solvents.</w:t>
      </w:r>
      <w:r w:rsidR="00E82FFA" w:rsidRPr="00002398">
        <w:rPr>
          <w:rFonts w:ascii="Arial" w:hAnsi="Arial" w:cs="Arial"/>
        </w:rPr>
        <w:tab/>
      </w:r>
      <w:r w:rsidR="00E82FFA" w:rsidRPr="00002398">
        <w:rPr>
          <w:rFonts w:ascii="Arial" w:hAnsi="Arial" w:cs="Arial"/>
        </w:rPr>
        <w:tab/>
      </w:r>
      <w:r w:rsidR="00ED75EB">
        <w:rPr>
          <w:rFonts w:ascii="Arial" w:hAnsi="Arial" w:cs="Arial"/>
        </w:rPr>
        <w:tab/>
      </w:r>
      <w:r w:rsidR="00E82FFA" w:rsidRPr="00002398">
        <w:rPr>
          <w:rFonts w:ascii="Arial" w:hAnsi="Arial" w:cs="Arial"/>
        </w:rPr>
        <w:tab/>
      </w:r>
      <w:r w:rsidR="00E82FFA" w:rsidRPr="00002398">
        <w:rPr>
          <w:rFonts w:ascii="Arial" w:hAnsi="Arial" w:cs="Arial"/>
        </w:rPr>
        <w:tab/>
      </w:r>
      <w:r w:rsidR="00E82FFA" w:rsidRPr="00002398">
        <w:rPr>
          <w:rFonts w:ascii="Arial" w:hAnsi="Arial" w:cs="Arial"/>
        </w:rPr>
        <w:tab/>
      </w:r>
      <w:r w:rsidR="00E82FFA" w:rsidRPr="00002398">
        <w:rPr>
          <w:rFonts w:ascii="Arial" w:hAnsi="Arial" w:cs="Arial"/>
        </w:rPr>
        <w:tab/>
      </w:r>
      <w:r w:rsidR="00E82FFA" w:rsidRPr="00002398">
        <w:rPr>
          <w:rFonts w:ascii="Arial" w:hAnsi="Arial" w:cs="Arial"/>
        </w:rPr>
        <w:tab/>
      </w:r>
      <w:r w:rsidR="00E82FFA" w:rsidRPr="00002398">
        <w:rPr>
          <w:rFonts w:ascii="Arial" w:hAnsi="Arial" w:cs="Arial"/>
        </w:rPr>
        <w:tab/>
      </w:r>
      <w:r w:rsidR="00D17174">
        <w:rPr>
          <w:rFonts w:ascii="Arial" w:hAnsi="Arial" w:cs="Arial"/>
        </w:rPr>
        <w:tab/>
      </w:r>
      <w:r w:rsidR="00E82FFA" w:rsidRPr="00002398">
        <w:rPr>
          <w:rFonts w:ascii="Arial" w:hAnsi="Arial" w:cs="Arial"/>
        </w:rPr>
        <w:tab/>
        <w:t>2</w:t>
      </w:r>
      <w:r w:rsidR="00CC265B">
        <w:rPr>
          <w:rFonts w:ascii="Arial" w:hAnsi="Arial" w:cs="Arial"/>
        </w:rPr>
        <w:t>8</w:t>
      </w:r>
    </w:p>
    <w:p w:rsidR="00E82FFA" w:rsidRPr="00002398" w:rsidRDefault="00D918D3" w:rsidP="006A7119">
      <w:pPr>
        <w:rPr>
          <w:rFonts w:ascii="Arial" w:hAnsi="Arial" w:cs="Arial"/>
        </w:rPr>
      </w:pPr>
      <w:r w:rsidRPr="00002398">
        <w:rPr>
          <w:rFonts w:ascii="Arial" w:hAnsi="Arial" w:cs="Arial"/>
        </w:rPr>
        <w:t>5.2.7.3 Solid water-insoluble materials.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Pr="00002398">
        <w:rPr>
          <w:rFonts w:ascii="Arial" w:hAnsi="Arial" w:cs="Arial"/>
        </w:rPr>
        <w:tab/>
        <w:t>2</w:t>
      </w:r>
      <w:r w:rsidR="00CC265B">
        <w:rPr>
          <w:rFonts w:ascii="Arial" w:hAnsi="Arial" w:cs="Arial"/>
        </w:rPr>
        <w:t>8</w:t>
      </w:r>
    </w:p>
    <w:p w:rsidR="00D918D3" w:rsidRPr="00002398" w:rsidRDefault="00D918D3" w:rsidP="006A7119">
      <w:pPr>
        <w:rPr>
          <w:rFonts w:ascii="Arial" w:hAnsi="Arial" w:cs="Arial"/>
        </w:rPr>
      </w:pPr>
      <w:r w:rsidRPr="00002398">
        <w:rPr>
          <w:rFonts w:ascii="Arial" w:hAnsi="Arial" w:cs="Arial"/>
        </w:rPr>
        <w:t>5.2.7.4 Mercury disposal.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E82FFA" w:rsidRPr="00002398">
        <w:rPr>
          <w:rFonts w:ascii="Arial" w:hAnsi="Arial" w:cs="Arial"/>
        </w:rPr>
        <w:t>2</w:t>
      </w:r>
      <w:r w:rsidR="00CC265B">
        <w:rPr>
          <w:rFonts w:ascii="Arial" w:hAnsi="Arial" w:cs="Arial"/>
        </w:rPr>
        <w:t>8</w:t>
      </w:r>
    </w:p>
    <w:p w:rsidR="00D918D3" w:rsidRPr="00002398" w:rsidRDefault="00D918D3" w:rsidP="006A7119">
      <w:pPr>
        <w:rPr>
          <w:rFonts w:ascii="Arial" w:hAnsi="Arial" w:cs="Arial"/>
        </w:rPr>
      </w:pPr>
      <w:r w:rsidRPr="00002398">
        <w:rPr>
          <w:rFonts w:ascii="Arial" w:hAnsi="Arial" w:cs="Arial"/>
        </w:rPr>
        <w:t xml:space="preserve">5.2.7.5 </w:t>
      </w:r>
      <w:r w:rsidR="00ED75EB">
        <w:rPr>
          <w:rFonts w:ascii="Arial" w:hAnsi="Arial" w:cs="Arial"/>
        </w:rPr>
        <w:t>C</w:t>
      </w:r>
      <w:r w:rsidRPr="00002398">
        <w:rPr>
          <w:rFonts w:ascii="Arial" w:hAnsi="Arial" w:cs="Arial"/>
        </w:rPr>
        <w:t>yanides and other ‘exceptions’.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E82FFA" w:rsidRPr="00002398">
        <w:rPr>
          <w:rFonts w:ascii="Arial" w:hAnsi="Arial" w:cs="Arial"/>
        </w:rPr>
        <w:t>2</w:t>
      </w:r>
      <w:r w:rsidR="00CC265B">
        <w:rPr>
          <w:rFonts w:ascii="Arial" w:hAnsi="Arial" w:cs="Arial"/>
        </w:rPr>
        <w:t>8</w:t>
      </w:r>
    </w:p>
    <w:p w:rsidR="00D918D3" w:rsidRDefault="00D918D3" w:rsidP="006A7119">
      <w:pPr>
        <w:rPr>
          <w:rFonts w:ascii="Arial" w:hAnsi="Arial" w:cs="Arial"/>
        </w:rPr>
      </w:pPr>
      <w:r w:rsidRPr="00002398">
        <w:rPr>
          <w:rFonts w:ascii="Arial" w:hAnsi="Arial" w:cs="Arial"/>
        </w:rPr>
        <w:t>5.2.7.6 Other waste.</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E82FFA" w:rsidRPr="00002398">
        <w:rPr>
          <w:rFonts w:ascii="Arial" w:hAnsi="Arial" w:cs="Arial"/>
        </w:rPr>
        <w:t>2</w:t>
      </w:r>
      <w:r w:rsidR="00CC265B">
        <w:rPr>
          <w:rFonts w:ascii="Arial" w:hAnsi="Arial" w:cs="Arial"/>
        </w:rPr>
        <w:t>8</w:t>
      </w:r>
    </w:p>
    <w:p w:rsidR="00ED75EB" w:rsidRDefault="00ED75EB" w:rsidP="006A7119">
      <w:pPr>
        <w:rPr>
          <w:rFonts w:ascii="Arial" w:hAnsi="Arial" w:cs="Arial"/>
        </w:rPr>
      </w:pPr>
      <w:r>
        <w:rPr>
          <w:rFonts w:ascii="Arial" w:hAnsi="Arial" w:cs="Arial"/>
          <w:b/>
        </w:rPr>
        <w:t>**</w:t>
      </w:r>
      <w:r w:rsidRPr="00ED75EB">
        <w:rPr>
          <w:rFonts w:ascii="Arial" w:hAnsi="Arial" w:cs="Arial"/>
          <w:b/>
        </w:rPr>
        <w:t>Disposal of Clinical Waste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17174">
        <w:rPr>
          <w:rFonts w:ascii="Arial" w:hAnsi="Arial" w:cs="Arial"/>
          <w:b/>
        </w:rPr>
        <w:tab/>
      </w:r>
      <w:r w:rsidR="00CC265B">
        <w:rPr>
          <w:rFonts w:ascii="Arial" w:hAnsi="Arial" w:cs="Arial"/>
        </w:rPr>
        <w:t>30</w:t>
      </w:r>
    </w:p>
    <w:p w:rsidR="00D17174" w:rsidRPr="00002398" w:rsidRDefault="00D17174"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 xml:space="preserve">5.3 </w:t>
      </w:r>
      <w:r w:rsidRPr="00002398">
        <w:rPr>
          <w:rFonts w:ascii="Arial" w:hAnsi="Arial" w:cs="Arial"/>
        </w:rPr>
        <w:tab/>
        <w:t>Gases.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34</w:t>
      </w:r>
    </w:p>
    <w:p w:rsidR="00E82FFA" w:rsidRPr="00002398" w:rsidRDefault="00D918D3" w:rsidP="006A7119">
      <w:pPr>
        <w:tabs>
          <w:tab w:val="left" w:pos="567"/>
        </w:tabs>
        <w:rPr>
          <w:rFonts w:ascii="Arial" w:hAnsi="Arial" w:cs="Arial"/>
        </w:rPr>
      </w:pPr>
      <w:r w:rsidRPr="00002398">
        <w:rPr>
          <w:rFonts w:ascii="Arial" w:hAnsi="Arial" w:cs="Arial"/>
        </w:rPr>
        <w:t>5.3.1</w:t>
      </w:r>
      <w:r w:rsidRPr="00002398">
        <w:rPr>
          <w:rFonts w:ascii="Arial" w:hAnsi="Arial" w:cs="Arial"/>
        </w:rPr>
        <w:tab/>
        <w:t>Compressed gases.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34</w:t>
      </w:r>
    </w:p>
    <w:p w:rsidR="00D918D3" w:rsidRPr="00002398" w:rsidRDefault="00D918D3" w:rsidP="006A7119">
      <w:pPr>
        <w:tabs>
          <w:tab w:val="left" w:pos="567"/>
        </w:tabs>
        <w:rPr>
          <w:rFonts w:ascii="Arial" w:hAnsi="Arial" w:cs="Arial"/>
        </w:rPr>
      </w:pPr>
      <w:r w:rsidRPr="00002398">
        <w:rPr>
          <w:rFonts w:ascii="Arial" w:hAnsi="Arial" w:cs="Arial"/>
        </w:rPr>
        <w:t>5.3.2</w:t>
      </w:r>
      <w:r w:rsidRPr="00002398">
        <w:rPr>
          <w:rFonts w:ascii="Arial" w:hAnsi="Arial" w:cs="Arial"/>
        </w:rPr>
        <w:tab/>
        <w:t>Cryogenic gases.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34</w:t>
      </w:r>
    </w:p>
    <w:p w:rsidR="00D918D3" w:rsidRPr="00002398" w:rsidRDefault="00D918D3" w:rsidP="006A7119">
      <w:pPr>
        <w:tabs>
          <w:tab w:val="left" w:pos="567"/>
        </w:tabs>
        <w:rPr>
          <w:rFonts w:ascii="Arial" w:hAnsi="Arial" w:cs="Arial"/>
        </w:rPr>
      </w:pPr>
      <w:r w:rsidRPr="00002398">
        <w:rPr>
          <w:rFonts w:ascii="Arial" w:hAnsi="Arial" w:cs="Arial"/>
        </w:rPr>
        <w:t>5.3.3   Dry Ice Packaging</w:t>
      </w:r>
      <w:r w:rsidRPr="00002398">
        <w:rPr>
          <w:rFonts w:ascii="Arial" w:hAnsi="Arial" w:cs="Arial"/>
        </w:rPr>
        <w:tab/>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34</w:t>
      </w:r>
    </w:p>
    <w:p w:rsidR="000127DC" w:rsidRPr="00002398" w:rsidRDefault="000127DC" w:rsidP="006A7119">
      <w:pPr>
        <w:rPr>
          <w:rFonts w:ascii="Arial" w:hAnsi="Arial" w:cs="Arial"/>
          <w:b/>
          <w:bCs/>
          <w:u w:val="single"/>
        </w:rPr>
      </w:pPr>
    </w:p>
    <w:p w:rsidR="00D918D3" w:rsidRPr="00002398" w:rsidRDefault="00D918D3" w:rsidP="006A7119">
      <w:pPr>
        <w:rPr>
          <w:rFonts w:ascii="Arial" w:hAnsi="Arial" w:cs="Arial"/>
          <w:b/>
          <w:bCs/>
          <w:u w:val="single"/>
        </w:rPr>
      </w:pPr>
      <w:r w:rsidRPr="00002398">
        <w:rPr>
          <w:rFonts w:ascii="Arial" w:hAnsi="Arial" w:cs="Arial"/>
          <w:b/>
          <w:bCs/>
          <w:u w:val="single"/>
        </w:rPr>
        <w:t>Section 6.</w:t>
      </w:r>
      <w:r w:rsidRPr="00002398">
        <w:rPr>
          <w:rFonts w:ascii="Arial" w:hAnsi="Arial" w:cs="Arial"/>
          <w:b/>
          <w:bCs/>
        </w:rPr>
        <w:t xml:space="preserve">  </w:t>
      </w:r>
      <w:r w:rsidRPr="00002398">
        <w:rPr>
          <w:rFonts w:ascii="Arial" w:hAnsi="Arial" w:cs="Arial"/>
          <w:b/>
          <w:bCs/>
          <w:u w:val="single"/>
        </w:rPr>
        <w:t>Radiation:  Codes of practice for storage, handling</w:t>
      </w:r>
      <w:r w:rsidRPr="00002398">
        <w:rPr>
          <w:rFonts w:ascii="Arial" w:hAnsi="Arial" w:cs="Arial"/>
          <w:b/>
          <w:u w:val="single"/>
        </w:rPr>
        <w:t xml:space="preserve"> </w:t>
      </w:r>
      <w:proofErr w:type="gramStart"/>
      <w:r w:rsidRPr="00002398">
        <w:rPr>
          <w:rFonts w:ascii="Arial" w:hAnsi="Arial" w:cs="Arial"/>
          <w:b/>
          <w:bCs/>
          <w:u w:val="single"/>
        </w:rPr>
        <w:t>and  disposal</w:t>
      </w:r>
      <w:proofErr w:type="gramEnd"/>
      <w:r w:rsidRPr="00002398">
        <w:rPr>
          <w:rFonts w:ascii="Arial" w:hAnsi="Arial" w:cs="Arial"/>
          <w:b/>
          <w:bCs/>
          <w:u w:val="single"/>
        </w:rPr>
        <w:t>.</w:t>
      </w:r>
    </w:p>
    <w:p w:rsidR="00D918D3" w:rsidRPr="00002398" w:rsidRDefault="00D918D3" w:rsidP="006A7119">
      <w:pPr>
        <w:rPr>
          <w:rFonts w:ascii="Arial" w:hAnsi="Arial" w:cs="Arial"/>
        </w:rPr>
      </w:pPr>
    </w:p>
    <w:p w:rsidR="00D918D3" w:rsidRPr="00002398" w:rsidRDefault="00D918D3" w:rsidP="006A7119">
      <w:pPr>
        <w:rPr>
          <w:rFonts w:ascii="Arial" w:hAnsi="Arial" w:cs="Arial"/>
        </w:rPr>
      </w:pPr>
      <w:r w:rsidRPr="00002398">
        <w:rPr>
          <w:rFonts w:ascii="Arial" w:hAnsi="Arial" w:cs="Arial"/>
        </w:rPr>
        <w:t>6.1</w:t>
      </w:r>
      <w:r w:rsidRPr="00002398">
        <w:rPr>
          <w:rFonts w:ascii="Arial" w:hAnsi="Arial" w:cs="Arial"/>
        </w:rPr>
        <w:tab/>
      </w:r>
      <w:r w:rsidR="00D17174">
        <w:rPr>
          <w:rFonts w:ascii="Arial" w:hAnsi="Arial" w:cs="Arial"/>
        </w:rPr>
        <w:t xml:space="preserve"> </w:t>
      </w:r>
      <w:r w:rsidRPr="00002398">
        <w:rPr>
          <w:rFonts w:ascii="Arial" w:hAnsi="Arial" w:cs="Arial"/>
        </w:rPr>
        <w:t>Radioisotopes: Codes of practice for storage, handling and disposal.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35</w:t>
      </w:r>
    </w:p>
    <w:p w:rsidR="00D918D3" w:rsidRPr="00002398" w:rsidRDefault="00D918D3" w:rsidP="006A7119">
      <w:pPr>
        <w:rPr>
          <w:rFonts w:ascii="Arial" w:hAnsi="Arial" w:cs="Arial"/>
        </w:rPr>
      </w:pPr>
      <w:r w:rsidRPr="00002398">
        <w:rPr>
          <w:rFonts w:ascii="Arial" w:hAnsi="Arial" w:cs="Arial"/>
        </w:rPr>
        <w:t xml:space="preserve">6.1.1 </w:t>
      </w:r>
      <w:r w:rsidRPr="00002398">
        <w:rPr>
          <w:rFonts w:ascii="Arial" w:hAnsi="Arial" w:cs="Arial"/>
        </w:rPr>
        <w:tab/>
      </w:r>
      <w:r w:rsidR="00D17174">
        <w:rPr>
          <w:rFonts w:ascii="Arial" w:hAnsi="Arial" w:cs="Arial"/>
        </w:rPr>
        <w:t xml:space="preserve"> </w:t>
      </w:r>
      <w:r w:rsidRPr="00002398">
        <w:rPr>
          <w:rFonts w:ascii="Arial" w:hAnsi="Arial" w:cs="Arial"/>
        </w:rPr>
        <w:t>Statutory regulations.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35</w:t>
      </w:r>
    </w:p>
    <w:p w:rsidR="00D918D3" w:rsidRPr="00002398" w:rsidRDefault="00D918D3" w:rsidP="006A7119">
      <w:pPr>
        <w:rPr>
          <w:rFonts w:ascii="Arial" w:hAnsi="Arial" w:cs="Arial"/>
        </w:rPr>
      </w:pPr>
      <w:r w:rsidRPr="00002398">
        <w:rPr>
          <w:rFonts w:ascii="Arial" w:hAnsi="Arial" w:cs="Arial"/>
        </w:rPr>
        <w:t xml:space="preserve">6.1.2 </w:t>
      </w:r>
      <w:r w:rsidR="00D17174">
        <w:rPr>
          <w:rFonts w:ascii="Arial" w:hAnsi="Arial" w:cs="Arial"/>
        </w:rPr>
        <w:t xml:space="preserve">  </w:t>
      </w:r>
      <w:r w:rsidRPr="00002398">
        <w:rPr>
          <w:rFonts w:ascii="Arial" w:hAnsi="Arial" w:cs="Arial"/>
        </w:rPr>
        <w:t>Guidelines for the storage of isotopes.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D75EB">
        <w:rPr>
          <w:rFonts w:ascii="Arial" w:hAnsi="Arial" w:cs="Arial"/>
        </w:rPr>
        <w:t>3</w:t>
      </w:r>
      <w:r w:rsidR="00CC265B">
        <w:rPr>
          <w:rFonts w:ascii="Arial" w:hAnsi="Arial" w:cs="Arial"/>
        </w:rPr>
        <w:t>6</w:t>
      </w:r>
    </w:p>
    <w:p w:rsidR="00D918D3" w:rsidRPr="00002398" w:rsidRDefault="00D918D3" w:rsidP="006A7119">
      <w:pPr>
        <w:rPr>
          <w:rFonts w:ascii="Arial" w:hAnsi="Arial" w:cs="Arial"/>
        </w:rPr>
      </w:pPr>
      <w:r w:rsidRPr="00002398">
        <w:rPr>
          <w:rFonts w:ascii="Arial" w:hAnsi="Arial" w:cs="Arial"/>
        </w:rPr>
        <w:t>6.1.3</w:t>
      </w:r>
      <w:r w:rsidRPr="00002398">
        <w:rPr>
          <w:rFonts w:ascii="Arial" w:hAnsi="Arial" w:cs="Arial"/>
        </w:rPr>
        <w:tab/>
      </w:r>
      <w:r w:rsidR="00D17174">
        <w:rPr>
          <w:rFonts w:ascii="Arial" w:hAnsi="Arial" w:cs="Arial"/>
        </w:rPr>
        <w:t xml:space="preserve"> </w:t>
      </w:r>
      <w:r w:rsidRPr="00002398">
        <w:rPr>
          <w:rFonts w:ascii="Arial" w:hAnsi="Arial" w:cs="Arial"/>
        </w:rPr>
        <w:t xml:space="preserve">Guidelines for ordering and receipt of </w:t>
      </w:r>
      <w:proofErr w:type="spellStart"/>
      <w:r w:rsidRPr="00002398">
        <w:rPr>
          <w:rFonts w:ascii="Arial" w:hAnsi="Arial" w:cs="Arial"/>
        </w:rPr>
        <w:t>radiochemicals</w:t>
      </w:r>
      <w:proofErr w:type="spellEnd"/>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24193B">
        <w:rPr>
          <w:rFonts w:ascii="Arial" w:hAnsi="Arial" w:cs="Arial"/>
        </w:rPr>
        <w:t>3</w:t>
      </w:r>
      <w:r w:rsidR="00CC265B">
        <w:rPr>
          <w:rFonts w:ascii="Arial" w:hAnsi="Arial" w:cs="Arial"/>
        </w:rPr>
        <w:t>6</w:t>
      </w:r>
    </w:p>
    <w:p w:rsidR="00D918D3" w:rsidRPr="00002398" w:rsidRDefault="00D918D3" w:rsidP="006A7119">
      <w:pPr>
        <w:rPr>
          <w:rFonts w:ascii="Arial" w:hAnsi="Arial" w:cs="Arial"/>
        </w:rPr>
      </w:pPr>
      <w:r w:rsidRPr="00002398">
        <w:rPr>
          <w:rFonts w:ascii="Arial" w:hAnsi="Arial" w:cs="Arial"/>
        </w:rPr>
        <w:t>6.1.3.1</w:t>
      </w:r>
      <w:r w:rsidR="00D17174">
        <w:rPr>
          <w:rFonts w:ascii="Arial" w:hAnsi="Arial" w:cs="Arial"/>
        </w:rPr>
        <w:t xml:space="preserve"> </w:t>
      </w:r>
      <w:r w:rsidRPr="00002398">
        <w:rPr>
          <w:rFonts w:ascii="Arial" w:hAnsi="Arial" w:cs="Arial"/>
        </w:rPr>
        <w:t xml:space="preserve">Ordering </w:t>
      </w:r>
      <w:proofErr w:type="spellStart"/>
      <w:r w:rsidRPr="00002398">
        <w:rPr>
          <w:rFonts w:ascii="Arial" w:hAnsi="Arial" w:cs="Arial"/>
        </w:rPr>
        <w:t>radiochemicals</w:t>
      </w:r>
      <w:proofErr w:type="spellEnd"/>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24193B">
        <w:rPr>
          <w:rFonts w:ascii="Arial" w:hAnsi="Arial" w:cs="Arial"/>
        </w:rPr>
        <w:t>3</w:t>
      </w:r>
      <w:r w:rsidR="00CC265B">
        <w:rPr>
          <w:rFonts w:ascii="Arial" w:hAnsi="Arial" w:cs="Arial"/>
        </w:rPr>
        <w:t>6</w:t>
      </w:r>
    </w:p>
    <w:p w:rsidR="00D918D3" w:rsidRPr="00002398" w:rsidRDefault="00D918D3" w:rsidP="006A7119">
      <w:pPr>
        <w:rPr>
          <w:rFonts w:ascii="Arial" w:hAnsi="Arial" w:cs="Arial"/>
        </w:rPr>
      </w:pPr>
      <w:r w:rsidRPr="00002398">
        <w:rPr>
          <w:rFonts w:ascii="Arial" w:hAnsi="Arial" w:cs="Arial"/>
        </w:rPr>
        <w:t xml:space="preserve">6.1.3.2 Receipt of </w:t>
      </w:r>
      <w:proofErr w:type="spellStart"/>
      <w:r w:rsidRPr="00002398">
        <w:rPr>
          <w:rFonts w:ascii="Arial" w:hAnsi="Arial" w:cs="Arial"/>
        </w:rPr>
        <w:t>radiochemicals</w:t>
      </w:r>
      <w:proofErr w:type="spellEnd"/>
      <w:r w:rsidRPr="00002398">
        <w:rPr>
          <w:rFonts w:ascii="Arial" w:hAnsi="Arial" w:cs="Arial"/>
        </w:rPr>
        <w:t>.</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24193B">
        <w:rPr>
          <w:rFonts w:ascii="Arial" w:hAnsi="Arial" w:cs="Arial"/>
        </w:rPr>
        <w:t>3</w:t>
      </w:r>
      <w:r w:rsidR="00CC265B">
        <w:rPr>
          <w:rFonts w:ascii="Arial" w:hAnsi="Arial" w:cs="Arial"/>
        </w:rPr>
        <w:t>6</w:t>
      </w:r>
    </w:p>
    <w:p w:rsidR="00D918D3" w:rsidRPr="00002398" w:rsidRDefault="00D918D3" w:rsidP="006A7119">
      <w:pPr>
        <w:rPr>
          <w:rFonts w:ascii="Arial" w:hAnsi="Arial" w:cs="Arial"/>
        </w:rPr>
      </w:pPr>
      <w:r w:rsidRPr="00002398">
        <w:rPr>
          <w:rFonts w:ascii="Arial" w:hAnsi="Arial" w:cs="Arial"/>
        </w:rPr>
        <w:t>6.1.4</w:t>
      </w:r>
      <w:r w:rsidRPr="00002398">
        <w:rPr>
          <w:rFonts w:ascii="Arial" w:hAnsi="Arial" w:cs="Arial"/>
        </w:rPr>
        <w:tab/>
      </w:r>
      <w:r w:rsidR="00D17174">
        <w:rPr>
          <w:rFonts w:ascii="Arial" w:hAnsi="Arial" w:cs="Arial"/>
        </w:rPr>
        <w:t xml:space="preserve"> </w:t>
      </w:r>
      <w:r w:rsidRPr="00002398">
        <w:rPr>
          <w:rFonts w:ascii="Arial" w:hAnsi="Arial" w:cs="Arial"/>
        </w:rPr>
        <w:t>Safety regulations for handling radioisotopes during experimental work.</w:t>
      </w:r>
      <w:r w:rsidRPr="00002398">
        <w:rPr>
          <w:rFonts w:ascii="Arial" w:hAnsi="Arial" w:cs="Arial"/>
        </w:rPr>
        <w:tab/>
      </w:r>
      <w:r w:rsidRPr="00002398">
        <w:rPr>
          <w:rFonts w:ascii="Arial" w:hAnsi="Arial" w:cs="Arial"/>
        </w:rPr>
        <w:tab/>
      </w:r>
      <w:r w:rsidRPr="00002398">
        <w:rPr>
          <w:rFonts w:ascii="Arial" w:hAnsi="Arial" w:cs="Arial"/>
        </w:rPr>
        <w:tab/>
      </w:r>
      <w:r w:rsidR="0024193B">
        <w:rPr>
          <w:rFonts w:ascii="Arial" w:hAnsi="Arial" w:cs="Arial"/>
        </w:rPr>
        <w:t>3</w:t>
      </w:r>
      <w:r w:rsidR="00CC265B">
        <w:rPr>
          <w:rFonts w:ascii="Arial" w:hAnsi="Arial" w:cs="Arial"/>
        </w:rPr>
        <w:t>6</w:t>
      </w:r>
    </w:p>
    <w:p w:rsidR="00D918D3" w:rsidRPr="00002398" w:rsidRDefault="00D918D3" w:rsidP="006A7119">
      <w:pPr>
        <w:rPr>
          <w:rFonts w:ascii="Arial" w:hAnsi="Arial" w:cs="Arial"/>
        </w:rPr>
      </w:pPr>
      <w:r w:rsidRPr="00002398">
        <w:rPr>
          <w:rFonts w:ascii="Arial" w:hAnsi="Arial" w:cs="Arial"/>
        </w:rPr>
        <w:t>6.1.4.1 General points.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24193B">
        <w:rPr>
          <w:rFonts w:ascii="Arial" w:hAnsi="Arial" w:cs="Arial"/>
        </w:rPr>
        <w:t>3</w:t>
      </w:r>
      <w:r w:rsidR="00CC265B">
        <w:rPr>
          <w:rFonts w:ascii="Arial" w:hAnsi="Arial" w:cs="Arial"/>
        </w:rPr>
        <w:t>6</w:t>
      </w:r>
    </w:p>
    <w:p w:rsidR="00D918D3" w:rsidRPr="00002398" w:rsidRDefault="00D918D3" w:rsidP="006A7119">
      <w:pPr>
        <w:rPr>
          <w:rFonts w:ascii="Arial" w:hAnsi="Arial" w:cs="Arial"/>
        </w:rPr>
      </w:pPr>
      <w:r w:rsidRPr="00002398">
        <w:rPr>
          <w:rFonts w:ascii="Arial" w:hAnsi="Arial" w:cs="Arial"/>
        </w:rPr>
        <w:t>6.1.4.2 Common isotope characteristics and their safe handling.</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24193B">
        <w:rPr>
          <w:rFonts w:ascii="Arial" w:hAnsi="Arial" w:cs="Arial"/>
        </w:rPr>
        <w:tab/>
      </w:r>
      <w:r w:rsidR="00D17174">
        <w:rPr>
          <w:rFonts w:ascii="Arial" w:hAnsi="Arial" w:cs="Arial"/>
        </w:rPr>
        <w:tab/>
      </w:r>
      <w:r w:rsidR="0024193B">
        <w:rPr>
          <w:rFonts w:ascii="Arial" w:hAnsi="Arial" w:cs="Arial"/>
        </w:rPr>
        <w:t>3</w:t>
      </w:r>
      <w:r w:rsidR="00CC265B">
        <w:rPr>
          <w:rFonts w:ascii="Arial" w:hAnsi="Arial" w:cs="Arial"/>
        </w:rPr>
        <w:t>7</w:t>
      </w:r>
    </w:p>
    <w:p w:rsidR="00D918D3" w:rsidRPr="00002398" w:rsidRDefault="00D918D3" w:rsidP="006A7119">
      <w:pPr>
        <w:rPr>
          <w:rFonts w:ascii="Arial" w:hAnsi="Arial" w:cs="Arial"/>
        </w:rPr>
      </w:pPr>
      <w:r w:rsidRPr="00002398">
        <w:rPr>
          <w:rFonts w:ascii="Arial" w:hAnsi="Arial" w:cs="Arial"/>
        </w:rPr>
        <w:t>6.1.4.3 Spillages.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E82FFA" w:rsidRPr="00002398">
        <w:rPr>
          <w:rFonts w:ascii="Arial" w:hAnsi="Arial" w:cs="Arial"/>
        </w:rPr>
        <w:t>3</w:t>
      </w:r>
      <w:r w:rsidR="00CC265B">
        <w:rPr>
          <w:rFonts w:ascii="Arial" w:hAnsi="Arial" w:cs="Arial"/>
        </w:rPr>
        <w:t>8</w:t>
      </w:r>
    </w:p>
    <w:p w:rsidR="00D918D3" w:rsidRPr="00002398" w:rsidRDefault="00D918D3" w:rsidP="006A7119">
      <w:pPr>
        <w:rPr>
          <w:rFonts w:ascii="Arial" w:hAnsi="Arial" w:cs="Arial"/>
        </w:rPr>
      </w:pPr>
      <w:r w:rsidRPr="00002398">
        <w:rPr>
          <w:rFonts w:ascii="Arial" w:hAnsi="Arial" w:cs="Arial"/>
        </w:rPr>
        <w:t>6.1.5</w:t>
      </w:r>
      <w:r w:rsidRPr="00002398">
        <w:rPr>
          <w:rFonts w:ascii="Arial" w:hAnsi="Arial" w:cs="Arial"/>
        </w:rPr>
        <w:tab/>
      </w:r>
      <w:r w:rsidR="00D17174">
        <w:rPr>
          <w:rFonts w:ascii="Arial" w:hAnsi="Arial" w:cs="Arial"/>
        </w:rPr>
        <w:t xml:space="preserve"> </w:t>
      </w:r>
      <w:r w:rsidRPr="00002398">
        <w:rPr>
          <w:rFonts w:ascii="Arial" w:hAnsi="Arial" w:cs="Arial"/>
        </w:rPr>
        <w:t>Guidelines for disposal.</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E82FFA" w:rsidRPr="00002398">
        <w:rPr>
          <w:rFonts w:ascii="Arial" w:hAnsi="Arial" w:cs="Arial"/>
        </w:rPr>
        <w:t>3</w:t>
      </w:r>
      <w:r w:rsidR="00CC265B">
        <w:rPr>
          <w:rFonts w:ascii="Arial" w:hAnsi="Arial" w:cs="Arial"/>
        </w:rPr>
        <w:t>9</w:t>
      </w:r>
    </w:p>
    <w:p w:rsidR="00D918D3" w:rsidRPr="00002398" w:rsidRDefault="00D918D3" w:rsidP="006A7119">
      <w:pPr>
        <w:rPr>
          <w:rFonts w:ascii="Arial" w:hAnsi="Arial" w:cs="Arial"/>
        </w:rPr>
      </w:pPr>
      <w:r w:rsidRPr="00002398">
        <w:rPr>
          <w:rFonts w:ascii="Arial" w:hAnsi="Arial" w:cs="Arial"/>
        </w:rPr>
        <w:t>6.1.5.1</w:t>
      </w:r>
      <w:r w:rsidR="0024193B">
        <w:rPr>
          <w:rFonts w:ascii="Arial" w:hAnsi="Arial" w:cs="Arial"/>
        </w:rPr>
        <w:t xml:space="preserve"> Scintillation fluid</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24193B">
        <w:rPr>
          <w:rFonts w:ascii="Arial" w:hAnsi="Arial" w:cs="Arial"/>
        </w:rPr>
        <w:tab/>
      </w:r>
      <w:r w:rsidRPr="00002398">
        <w:rPr>
          <w:rFonts w:ascii="Arial" w:hAnsi="Arial" w:cs="Arial"/>
        </w:rPr>
        <w:tab/>
      </w:r>
      <w:r w:rsidR="00D17174">
        <w:rPr>
          <w:rFonts w:ascii="Arial" w:hAnsi="Arial" w:cs="Arial"/>
        </w:rPr>
        <w:tab/>
      </w:r>
      <w:r w:rsidR="003F7082" w:rsidRPr="00002398">
        <w:rPr>
          <w:rFonts w:ascii="Arial" w:hAnsi="Arial" w:cs="Arial"/>
        </w:rPr>
        <w:t>3</w:t>
      </w:r>
      <w:r w:rsidR="00CC265B">
        <w:rPr>
          <w:rFonts w:ascii="Arial" w:hAnsi="Arial" w:cs="Arial"/>
        </w:rPr>
        <w:t>9</w:t>
      </w:r>
    </w:p>
    <w:p w:rsidR="00D918D3" w:rsidRPr="00002398" w:rsidRDefault="00D918D3" w:rsidP="006A7119">
      <w:pPr>
        <w:rPr>
          <w:rFonts w:ascii="Arial" w:hAnsi="Arial" w:cs="Arial"/>
        </w:rPr>
      </w:pPr>
      <w:r w:rsidRPr="00002398">
        <w:rPr>
          <w:rFonts w:ascii="Arial" w:hAnsi="Arial" w:cs="Arial"/>
        </w:rPr>
        <w:t>6.1.5.2 Solutions containing radioactivity.</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3F7082" w:rsidRPr="00002398">
        <w:rPr>
          <w:rFonts w:ascii="Arial" w:hAnsi="Arial" w:cs="Arial"/>
        </w:rPr>
        <w:t>3</w:t>
      </w:r>
      <w:r w:rsidR="00CC265B">
        <w:rPr>
          <w:rFonts w:ascii="Arial" w:hAnsi="Arial" w:cs="Arial"/>
        </w:rPr>
        <w:t>9</w:t>
      </w:r>
    </w:p>
    <w:p w:rsidR="00D918D3" w:rsidRPr="00002398" w:rsidRDefault="00D918D3" w:rsidP="006A7119">
      <w:pPr>
        <w:rPr>
          <w:rFonts w:ascii="Arial" w:hAnsi="Arial" w:cs="Arial"/>
        </w:rPr>
      </w:pPr>
      <w:r w:rsidRPr="00002398">
        <w:rPr>
          <w:rFonts w:ascii="Arial" w:hAnsi="Arial" w:cs="Arial"/>
        </w:rPr>
        <w:t>6.1.5.3 Radioactive solids/biological tissue(s).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D17174">
        <w:rPr>
          <w:rFonts w:ascii="Arial" w:hAnsi="Arial" w:cs="Arial"/>
        </w:rPr>
        <w:tab/>
      </w:r>
      <w:r w:rsidR="003F7082" w:rsidRPr="00002398">
        <w:rPr>
          <w:rFonts w:ascii="Arial" w:hAnsi="Arial" w:cs="Arial"/>
        </w:rPr>
        <w:t>3</w:t>
      </w:r>
      <w:r w:rsidR="00CC265B">
        <w:rPr>
          <w:rFonts w:ascii="Arial" w:hAnsi="Arial" w:cs="Arial"/>
        </w:rPr>
        <w:t>9</w:t>
      </w:r>
    </w:p>
    <w:p w:rsidR="00D918D3" w:rsidRDefault="00D918D3" w:rsidP="006A7119">
      <w:pPr>
        <w:rPr>
          <w:rFonts w:ascii="Arial" w:hAnsi="Arial" w:cs="Arial"/>
        </w:rPr>
      </w:pPr>
      <w:r w:rsidRPr="00002398">
        <w:rPr>
          <w:rFonts w:ascii="Arial" w:hAnsi="Arial" w:cs="Arial"/>
        </w:rPr>
        <w:t>6.1.6</w:t>
      </w:r>
      <w:r w:rsidRPr="00002398">
        <w:rPr>
          <w:rFonts w:ascii="Arial" w:hAnsi="Arial" w:cs="Arial"/>
        </w:rPr>
        <w:tab/>
        <w:t>Record Keeping</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3F7082" w:rsidRPr="00002398">
        <w:rPr>
          <w:rFonts w:ascii="Arial" w:hAnsi="Arial" w:cs="Arial"/>
        </w:rPr>
        <w:t>3</w:t>
      </w:r>
      <w:r w:rsidR="00CC265B">
        <w:rPr>
          <w:rFonts w:ascii="Arial" w:hAnsi="Arial" w:cs="Arial"/>
        </w:rPr>
        <w:t>9</w:t>
      </w:r>
    </w:p>
    <w:p w:rsidR="00D17174" w:rsidRPr="00002398" w:rsidRDefault="00D17174" w:rsidP="006A7119">
      <w:pPr>
        <w:rPr>
          <w:rFonts w:ascii="Arial" w:hAnsi="Arial" w:cs="Arial"/>
        </w:rPr>
      </w:pPr>
    </w:p>
    <w:p w:rsidR="00D918D3" w:rsidRPr="00002398" w:rsidRDefault="00D918D3" w:rsidP="006A7119">
      <w:pPr>
        <w:numPr>
          <w:ilvl w:val="1"/>
          <w:numId w:val="46"/>
        </w:numPr>
        <w:ind w:left="0" w:firstLine="0"/>
        <w:rPr>
          <w:rFonts w:ascii="Arial" w:hAnsi="Arial" w:cs="Arial"/>
        </w:rPr>
      </w:pPr>
      <w:r w:rsidRPr="00002398">
        <w:rPr>
          <w:rFonts w:ascii="Arial" w:hAnsi="Arial" w:cs="Arial"/>
        </w:rPr>
        <w:t xml:space="preserve">Radiation: use of UV </w:t>
      </w:r>
      <w:proofErr w:type="spellStart"/>
      <w:r w:rsidRPr="00002398">
        <w:rPr>
          <w:rFonts w:ascii="Arial" w:hAnsi="Arial" w:cs="Arial"/>
        </w:rPr>
        <w:t>Transilluminators</w:t>
      </w:r>
      <w:proofErr w:type="spellEnd"/>
      <w:r w:rsidRPr="00002398">
        <w:rPr>
          <w:rFonts w:ascii="Arial" w:hAnsi="Arial" w:cs="Arial"/>
        </w:rPr>
        <w:t xml:space="preserve"> and UV lamps.</w:t>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00CC265B">
        <w:rPr>
          <w:rFonts w:ascii="Arial" w:hAnsi="Arial" w:cs="Arial"/>
        </w:rPr>
        <w:t>40</w:t>
      </w:r>
    </w:p>
    <w:p w:rsidR="00D918D3" w:rsidRPr="00002398" w:rsidRDefault="00D918D3" w:rsidP="006A7119">
      <w:pPr>
        <w:rPr>
          <w:rFonts w:ascii="Arial" w:hAnsi="Arial" w:cs="Arial"/>
        </w:rPr>
      </w:pPr>
    </w:p>
    <w:p w:rsidR="00D918D3" w:rsidRPr="00002398" w:rsidRDefault="00D918D3" w:rsidP="006A7119">
      <w:pPr>
        <w:rPr>
          <w:rFonts w:ascii="Arial" w:hAnsi="Arial" w:cs="Arial"/>
          <w:b/>
          <w:bCs/>
          <w:u w:val="single"/>
        </w:rPr>
      </w:pPr>
      <w:r w:rsidRPr="00002398">
        <w:rPr>
          <w:rFonts w:ascii="Arial" w:hAnsi="Arial" w:cs="Arial"/>
          <w:b/>
          <w:bCs/>
          <w:u w:val="single"/>
        </w:rPr>
        <w:t>Section 7.</w:t>
      </w:r>
      <w:r w:rsidRPr="00002398">
        <w:rPr>
          <w:rFonts w:ascii="Arial" w:hAnsi="Arial" w:cs="Arial"/>
          <w:b/>
          <w:bCs/>
        </w:rPr>
        <w:t xml:space="preserve">  </w:t>
      </w:r>
      <w:r w:rsidRPr="00002398">
        <w:rPr>
          <w:rFonts w:ascii="Arial" w:hAnsi="Arial" w:cs="Arial"/>
          <w:b/>
          <w:bCs/>
          <w:u w:val="single"/>
        </w:rPr>
        <w:t xml:space="preserve">Biological Material, Microorganisms and Genetically Manipulated Organisms: </w:t>
      </w:r>
      <w:r w:rsidRPr="00002398">
        <w:rPr>
          <w:rFonts w:ascii="Arial" w:hAnsi="Arial" w:cs="Arial"/>
          <w:b/>
          <w:bCs/>
          <w:u w:val="single"/>
        </w:rPr>
        <w:br/>
        <w:t>Codes of practice for their storage, handling</w:t>
      </w:r>
      <w:r w:rsidRPr="00002398">
        <w:rPr>
          <w:rFonts w:ascii="Arial" w:hAnsi="Arial" w:cs="Arial"/>
          <w:b/>
          <w:u w:val="single"/>
        </w:rPr>
        <w:t xml:space="preserve"> </w:t>
      </w:r>
      <w:proofErr w:type="gramStart"/>
      <w:r w:rsidRPr="00002398">
        <w:rPr>
          <w:rFonts w:ascii="Arial" w:hAnsi="Arial" w:cs="Arial"/>
          <w:b/>
          <w:bCs/>
          <w:u w:val="single"/>
        </w:rPr>
        <w:t>and  disposal</w:t>
      </w:r>
      <w:proofErr w:type="gramEnd"/>
      <w:r w:rsidRPr="00002398">
        <w:rPr>
          <w:rFonts w:ascii="Arial" w:hAnsi="Arial" w:cs="Arial"/>
          <w:b/>
          <w:bCs/>
          <w:u w:val="single"/>
        </w:rPr>
        <w:t>.</w:t>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p>
    <w:p w:rsidR="00D918D3" w:rsidRPr="0057696F" w:rsidRDefault="00CC265B" w:rsidP="002466B5">
      <w:pPr>
        <w:pStyle w:val="ListParagraph"/>
        <w:numPr>
          <w:ilvl w:val="0"/>
          <w:numId w:val="61"/>
        </w:numPr>
        <w:spacing w:after="0"/>
        <w:ind w:left="0" w:firstLine="0"/>
        <w:jc w:val="both"/>
        <w:rPr>
          <w:rFonts w:ascii="Arial" w:hAnsi="Arial" w:cs="Arial"/>
          <w:sz w:val="20"/>
          <w:szCs w:val="20"/>
        </w:rPr>
      </w:pPr>
      <w:r w:rsidRPr="0057696F">
        <w:rPr>
          <w:rFonts w:ascii="Arial" w:hAnsi="Arial" w:cs="Arial"/>
          <w:sz w:val="20"/>
          <w:szCs w:val="20"/>
        </w:rPr>
        <w:t xml:space="preserve">Genetic Modification </w:t>
      </w:r>
      <w:r w:rsidRPr="0057696F">
        <w:rPr>
          <w:rFonts w:ascii="Arial" w:hAnsi="Arial" w:cs="Arial"/>
          <w:sz w:val="20"/>
          <w:szCs w:val="20"/>
        </w:rPr>
        <w:t xml:space="preserve"> -</w:t>
      </w:r>
      <w:r w:rsidRPr="0057696F">
        <w:rPr>
          <w:rFonts w:ascii="Arial" w:hAnsi="Arial" w:cs="Arial"/>
          <w:sz w:val="20"/>
          <w:szCs w:val="20"/>
        </w:rPr>
        <w:t>QUB - Code of Practice</w:t>
      </w:r>
      <w:r w:rsidRPr="0057696F">
        <w:rPr>
          <w:rFonts w:ascii="Arial" w:hAnsi="Arial" w:cs="Arial"/>
          <w:sz w:val="20"/>
          <w:szCs w:val="20"/>
        </w:rPr>
        <w:tab/>
      </w:r>
      <w:r w:rsidRPr="0057696F">
        <w:rPr>
          <w:rFonts w:ascii="Arial" w:hAnsi="Arial" w:cs="Arial"/>
          <w:sz w:val="20"/>
          <w:szCs w:val="20"/>
        </w:rPr>
        <w:tab/>
      </w:r>
      <w:r w:rsidRPr="0057696F">
        <w:rPr>
          <w:rFonts w:ascii="Arial" w:hAnsi="Arial" w:cs="Arial"/>
          <w:sz w:val="20"/>
          <w:szCs w:val="20"/>
        </w:rPr>
        <w:tab/>
      </w:r>
      <w:r w:rsidRPr="0057696F">
        <w:rPr>
          <w:rFonts w:ascii="Arial" w:hAnsi="Arial" w:cs="Arial"/>
          <w:sz w:val="20"/>
          <w:szCs w:val="20"/>
        </w:rPr>
        <w:tab/>
      </w:r>
      <w:r w:rsidRPr="0057696F">
        <w:rPr>
          <w:rFonts w:ascii="Arial" w:hAnsi="Arial" w:cs="Arial"/>
          <w:sz w:val="20"/>
          <w:szCs w:val="20"/>
        </w:rPr>
        <w:tab/>
      </w:r>
      <w:r w:rsidRPr="0057696F">
        <w:rPr>
          <w:rFonts w:ascii="Arial" w:hAnsi="Arial" w:cs="Arial"/>
          <w:sz w:val="20"/>
          <w:szCs w:val="20"/>
        </w:rPr>
        <w:tab/>
      </w:r>
      <w:r w:rsidRPr="0057696F">
        <w:rPr>
          <w:rFonts w:ascii="Arial" w:hAnsi="Arial" w:cs="Arial"/>
          <w:sz w:val="20"/>
          <w:szCs w:val="20"/>
        </w:rPr>
        <w:tab/>
        <w:t>41</w:t>
      </w:r>
    </w:p>
    <w:p w:rsid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Legislation</w:t>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The Principal Investigator [PI]</w:t>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sidRPr="0057696F">
        <w:rPr>
          <w:rFonts w:ascii="Arial" w:hAnsi="Arial" w:cs="Arial"/>
          <w:sz w:val="20"/>
          <w:szCs w:val="20"/>
        </w:rPr>
        <w:t>41</w:t>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School/Centre Biological Safety Officers</w:t>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sidRPr="0057696F">
        <w:rPr>
          <w:rFonts w:ascii="Arial" w:hAnsi="Arial" w:cs="Arial"/>
          <w:sz w:val="20"/>
          <w:szCs w:val="20"/>
        </w:rPr>
        <w:t>41</w:t>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GMO Classification</w:t>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sidRPr="0057696F">
        <w:rPr>
          <w:rFonts w:ascii="Arial" w:hAnsi="Arial" w:cs="Arial"/>
          <w:sz w:val="20"/>
          <w:szCs w:val="20"/>
        </w:rPr>
        <w:t>4</w:t>
      </w:r>
      <w:r w:rsidR="0057696F">
        <w:rPr>
          <w:rFonts w:ascii="Arial" w:hAnsi="Arial" w:cs="Arial"/>
          <w:sz w:val="20"/>
          <w:szCs w:val="20"/>
        </w:rPr>
        <w:t>2</w:t>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GMO Risk Assessment Approval Procedures</w:t>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t>43</w:t>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GMO Risk Assessment Review</w:t>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t>43</w:t>
      </w:r>
      <w:r w:rsidR="0057696F">
        <w:rPr>
          <w:rFonts w:ascii="Arial" w:hAnsi="Arial" w:cs="Arial"/>
          <w:sz w:val="20"/>
          <w:szCs w:val="20"/>
        </w:rPr>
        <w:tab/>
      </w:r>
      <w:r w:rsidR="0057696F">
        <w:rPr>
          <w:rFonts w:ascii="Arial" w:hAnsi="Arial" w:cs="Arial"/>
          <w:sz w:val="20"/>
          <w:szCs w:val="20"/>
        </w:rPr>
        <w:tab/>
      </w:r>
    </w:p>
    <w:p w:rsidR="00CC265B" w:rsidRPr="0057696F" w:rsidRDefault="00CC265B" w:rsidP="0057696F">
      <w:pPr>
        <w:pStyle w:val="ListParagraph"/>
        <w:numPr>
          <w:ilvl w:val="0"/>
          <w:numId w:val="102"/>
        </w:numPr>
        <w:jc w:val="both"/>
        <w:rPr>
          <w:rFonts w:ascii="Arial" w:hAnsi="Arial" w:cs="Arial"/>
          <w:sz w:val="18"/>
          <w:szCs w:val="18"/>
        </w:rPr>
      </w:pPr>
      <w:r w:rsidRPr="0057696F">
        <w:rPr>
          <w:rFonts w:ascii="Arial" w:hAnsi="Arial" w:cs="Arial"/>
          <w:sz w:val="18"/>
          <w:szCs w:val="18"/>
        </w:rPr>
        <w:t>Scientific Advisory Committee on Genetic Modification (SACGM) Compendium of Guidance</w:t>
      </w:r>
      <w:r w:rsidR="0057696F">
        <w:rPr>
          <w:rFonts w:ascii="Arial" w:hAnsi="Arial" w:cs="Arial"/>
          <w:sz w:val="18"/>
          <w:szCs w:val="18"/>
        </w:rPr>
        <w:tab/>
        <w:t>44</w:t>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Appendix 1a</w:t>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t>44</w:t>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Appendix 1b</w:t>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r>
      <w:r w:rsidR="0057696F">
        <w:rPr>
          <w:rFonts w:ascii="Arial" w:hAnsi="Arial" w:cs="Arial"/>
          <w:sz w:val="20"/>
          <w:szCs w:val="20"/>
        </w:rPr>
        <w:tab/>
        <w:t>44</w:t>
      </w:r>
      <w:r w:rsidR="0057696F">
        <w:rPr>
          <w:rFonts w:ascii="Arial" w:hAnsi="Arial" w:cs="Arial"/>
          <w:sz w:val="20"/>
          <w:szCs w:val="20"/>
        </w:rPr>
        <w:tab/>
      </w:r>
    </w:p>
    <w:p w:rsidR="00CC265B" w:rsidRPr="0057696F" w:rsidRDefault="00CC265B" w:rsidP="0057696F">
      <w:pPr>
        <w:pStyle w:val="ListParagraph"/>
        <w:numPr>
          <w:ilvl w:val="0"/>
          <w:numId w:val="102"/>
        </w:numPr>
        <w:jc w:val="both"/>
        <w:rPr>
          <w:rFonts w:ascii="Arial" w:hAnsi="Arial" w:cs="Arial"/>
          <w:sz w:val="20"/>
          <w:szCs w:val="20"/>
        </w:rPr>
      </w:pPr>
      <w:r w:rsidRPr="0057696F">
        <w:rPr>
          <w:rFonts w:ascii="Arial" w:hAnsi="Arial" w:cs="Arial"/>
          <w:sz w:val="20"/>
          <w:szCs w:val="20"/>
        </w:rPr>
        <w:t xml:space="preserve">Appendix </w:t>
      </w:r>
      <w:r w:rsidRPr="0057696F">
        <w:rPr>
          <w:rFonts w:ascii="Arial" w:hAnsi="Arial" w:cs="Arial"/>
          <w:sz w:val="20"/>
          <w:szCs w:val="20"/>
        </w:rPr>
        <w:t xml:space="preserve">2 - </w:t>
      </w:r>
      <w:r w:rsidRPr="0057696F">
        <w:rPr>
          <w:rFonts w:ascii="Arial" w:hAnsi="Arial" w:cs="Arial"/>
          <w:sz w:val="20"/>
          <w:szCs w:val="20"/>
        </w:rPr>
        <w:t>Guidelines for work with Biological Materials, Infectious Agents or GMOs</w:t>
      </w:r>
      <w:r w:rsidR="0057696F">
        <w:rPr>
          <w:rFonts w:ascii="Arial" w:hAnsi="Arial" w:cs="Arial"/>
          <w:sz w:val="20"/>
          <w:szCs w:val="20"/>
        </w:rPr>
        <w:t xml:space="preserve"> </w:t>
      </w:r>
      <w:r w:rsidR="005607A6">
        <w:rPr>
          <w:rFonts w:ascii="Arial" w:hAnsi="Arial" w:cs="Arial"/>
          <w:sz w:val="20"/>
          <w:szCs w:val="20"/>
        </w:rPr>
        <w:t>46</w:t>
      </w:r>
    </w:p>
    <w:p w:rsidR="00CC265B" w:rsidRDefault="0057696F" w:rsidP="00097BDE">
      <w:pPr>
        <w:pStyle w:val="ListParagraph"/>
        <w:numPr>
          <w:ilvl w:val="0"/>
          <w:numId w:val="61"/>
        </w:numPr>
        <w:spacing w:after="0"/>
        <w:ind w:left="0" w:firstLine="0"/>
        <w:jc w:val="both"/>
        <w:rPr>
          <w:rFonts w:ascii="Arial" w:hAnsi="Arial" w:cs="Arial"/>
          <w:sz w:val="20"/>
          <w:szCs w:val="20"/>
        </w:rPr>
      </w:pPr>
      <w:r w:rsidRPr="005607A6">
        <w:rPr>
          <w:rFonts w:ascii="Arial" w:hAnsi="Arial" w:cs="Arial"/>
          <w:sz w:val="20"/>
          <w:szCs w:val="20"/>
        </w:rPr>
        <w:t>Anti-Terrorism Crime and Security Act (2002).</w:t>
      </w:r>
      <w:r w:rsidRPr="005607A6">
        <w:rPr>
          <w:rFonts w:ascii="Arial" w:hAnsi="Arial" w:cs="Arial"/>
          <w:sz w:val="20"/>
          <w:szCs w:val="20"/>
        </w:rPr>
        <w:tab/>
      </w:r>
      <w:r w:rsidRPr="005607A6">
        <w:rPr>
          <w:rFonts w:ascii="Arial" w:hAnsi="Arial" w:cs="Arial"/>
          <w:sz w:val="20"/>
          <w:szCs w:val="20"/>
        </w:rPr>
        <w:tab/>
      </w:r>
      <w:r w:rsidR="00CC265B" w:rsidRPr="005607A6">
        <w:rPr>
          <w:rFonts w:ascii="Arial" w:hAnsi="Arial" w:cs="Arial"/>
          <w:sz w:val="20"/>
          <w:szCs w:val="20"/>
        </w:rPr>
        <w:tab/>
      </w:r>
      <w:r w:rsidR="00CC265B" w:rsidRPr="005607A6">
        <w:rPr>
          <w:rFonts w:ascii="Arial" w:hAnsi="Arial" w:cs="Arial"/>
          <w:sz w:val="20"/>
          <w:szCs w:val="20"/>
        </w:rPr>
        <w:tab/>
      </w:r>
      <w:r w:rsidR="00CC265B" w:rsidRPr="005607A6">
        <w:rPr>
          <w:rFonts w:ascii="Arial" w:hAnsi="Arial" w:cs="Arial"/>
          <w:sz w:val="20"/>
          <w:szCs w:val="20"/>
        </w:rPr>
        <w:tab/>
      </w:r>
      <w:r w:rsidR="00CC265B" w:rsidRPr="005607A6">
        <w:rPr>
          <w:rFonts w:ascii="Arial" w:hAnsi="Arial" w:cs="Arial"/>
          <w:sz w:val="20"/>
          <w:szCs w:val="20"/>
        </w:rPr>
        <w:tab/>
      </w:r>
      <w:r w:rsidR="00CC265B" w:rsidRPr="005607A6">
        <w:rPr>
          <w:rFonts w:ascii="Arial" w:hAnsi="Arial" w:cs="Arial"/>
          <w:sz w:val="20"/>
          <w:szCs w:val="20"/>
        </w:rPr>
        <w:tab/>
        <w:t>4</w:t>
      </w:r>
      <w:r w:rsidR="005607A6" w:rsidRPr="005607A6">
        <w:rPr>
          <w:rFonts w:ascii="Arial" w:hAnsi="Arial" w:cs="Arial"/>
          <w:sz w:val="20"/>
          <w:szCs w:val="20"/>
        </w:rPr>
        <w:t>8</w:t>
      </w:r>
    </w:p>
    <w:p w:rsidR="005607A6" w:rsidRPr="005607A6" w:rsidRDefault="005607A6" w:rsidP="005607A6">
      <w:pPr>
        <w:ind w:left="501"/>
        <w:jc w:val="both"/>
        <w:rPr>
          <w:rFonts w:ascii="Arial" w:hAnsi="Arial" w:cs="Arial"/>
        </w:rPr>
      </w:pPr>
    </w:p>
    <w:p w:rsidR="0024193B" w:rsidRPr="0057696F" w:rsidRDefault="0024193B" w:rsidP="0057696F">
      <w:pPr>
        <w:pStyle w:val="ListParagraph"/>
        <w:numPr>
          <w:ilvl w:val="0"/>
          <w:numId w:val="62"/>
        </w:numPr>
        <w:spacing w:after="0"/>
        <w:ind w:left="0" w:firstLine="0"/>
        <w:rPr>
          <w:rFonts w:ascii="Arial" w:hAnsi="Arial" w:cs="Arial"/>
          <w:sz w:val="20"/>
          <w:szCs w:val="20"/>
        </w:rPr>
      </w:pPr>
      <w:r w:rsidRPr="0057696F">
        <w:rPr>
          <w:rFonts w:ascii="Arial" w:hAnsi="Arial" w:cs="Arial"/>
          <w:sz w:val="20"/>
          <w:szCs w:val="20"/>
        </w:rPr>
        <w:lastRenderedPageBreak/>
        <w:t>Policy, Legislation and Guidance</w:t>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5607A6">
        <w:rPr>
          <w:rFonts w:ascii="Arial" w:hAnsi="Arial" w:cs="Arial"/>
          <w:sz w:val="20"/>
          <w:szCs w:val="20"/>
        </w:rPr>
        <w:t>4</w:t>
      </w:r>
      <w:r w:rsidR="006D2B44" w:rsidRPr="0057696F">
        <w:rPr>
          <w:rFonts w:ascii="Arial" w:hAnsi="Arial" w:cs="Arial"/>
          <w:sz w:val="20"/>
          <w:szCs w:val="20"/>
        </w:rPr>
        <w:t>8</w:t>
      </w:r>
    </w:p>
    <w:p w:rsidR="00D918D3" w:rsidRPr="0057696F" w:rsidRDefault="0024193B" w:rsidP="0057696F">
      <w:pPr>
        <w:pStyle w:val="ListParagraph"/>
        <w:numPr>
          <w:ilvl w:val="0"/>
          <w:numId w:val="62"/>
        </w:numPr>
        <w:spacing w:after="0"/>
        <w:ind w:left="0" w:firstLine="0"/>
        <w:rPr>
          <w:rFonts w:ascii="Arial" w:hAnsi="Arial" w:cs="Arial"/>
          <w:sz w:val="20"/>
          <w:szCs w:val="20"/>
        </w:rPr>
      </w:pPr>
      <w:r w:rsidRPr="0057696F">
        <w:rPr>
          <w:rFonts w:ascii="Arial" w:hAnsi="Arial" w:cs="Arial"/>
          <w:sz w:val="20"/>
          <w:szCs w:val="20"/>
        </w:rPr>
        <w:t>Transport</w:t>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6D2B44" w:rsidRPr="0057696F">
        <w:rPr>
          <w:rFonts w:ascii="Arial" w:hAnsi="Arial" w:cs="Arial"/>
          <w:sz w:val="20"/>
          <w:szCs w:val="20"/>
        </w:rPr>
        <w:tab/>
      </w:r>
      <w:r w:rsidR="005607A6">
        <w:rPr>
          <w:rFonts w:ascii="Arial" w:hAnsi="Arial" w:cs="Arial"/>
          <w:sz w:val="20"/>
          <w:szCs w:val="20"/>
        </w:rPr>
        <w:t>4</w:t>
      </w:r>
      <w:r w:rsidR="006D2B44" w:rsidRPr="0057696F">
        <w:rPr>
          <w:rFonts w:ascii="Arial" w:hAnsi="Arial" w:cs="Arial"/>
          <w:sz w:val="20"/>
          <w:szCs w:val="20"/>
        </w:rPr>
        <w:t>8</w:t>
      </w:r>
    </w:p>
    <w:p w:rsidR="00D918D3" w:rsidRPr="00002398" w:rsidRDefault="00D918D3" w:rsidP="006A7119">
      <w:pPr>
        <w:rPr>
          <w:rFonts w:ascii="Arial" w:hAnsi="Arial" w:cs="Arial"/>
        </w:rPr>
      </w:pPr>
    </w:p>
    <w:p w:rsidR="00D918D3" w:rsidRPr="00002398" w:rsidRDefault="00D918D3" w:rsidP="006A7119">
      <w:pPr>
        <w:rPr>
          <w:rFonts w:ascii="Arial" w:hAnsi="Arial" w:cs="Arial"/>
          <w:b/>
          <w:bCs/>
          <w:u w:val="single"/>
        </w:rPr>
      </w:pPr>
      <w:r w:rsidRPr="00002398">
        <w:rPr>
          <w:rFonts w:ascii="Arial" w:hAnsi="Arial" w:cs="Arial"/>
          <w:b/>
          <w:bCs/>
          <w:u w:val="single"/>
        </w:rPr>
        <w:t>Section 9.</w:t>
      </w:r>
      <w:r w:rsidRPr="00002398">
        <w:rPr>
          <w:rFonts w:ascii="Arial" w:hAnsi="Arial" w:cs="Arial"/>
          <w:b/>
          <w:bCs/>
        </w:rPr>
        <w:t xml:space="preserve">  </w:t>
      </w:r>
      <w:r w:rsidRPr="00002398">
        <w:rPr>
          <w:rFonts w:ascii="Arial" w:hAnsi="Arial" w:cs="Arial"/>
          <w:b/>
          <w:bCs/>
          <w:u w:val="single"/>
        </w:rPr>
        <w:t>Field-work, Shore-work, Use of Boats and Diving: Codes of practice.</w:t>
      </w:r>
      <w:r w:rsidRPr="00002398">
        <w:rPr>
          <w:rFonts w:ascii="Arial" w:hAnsi="Arial" w:cs="Arial"/>
          <w:b/>
          <w:bCs/>
        </w:rPr>
        <w:tab/>
      </w:r>
    </w:p>
    <w:p w:rsidR="00D918D3" w:rsidRPr="00002398" w:rsidRDefault="00D918D3" w:rsidP="00174A53">
      <w:pPr>
        <w:rPr>
          <w:rFonts w:ascii="Arial" w:hAnsi="Arial" w:cs="Arial"/>
          <w:b/>
          <w:bCs/>
          <w:u w:val="single"/>
        </w:rPr>
      </w:pPr>
    </w:p>
    <w:p w:rsidR="00D17174" w:rsidRDefault="00D918D3" w:rsidP="00174A53">
      <w:pPr>
        <w:pStyle w:val="Arialnormal"/>
      </w:pPr>
      <w:r w:rsidRPr="00002398">
        <w:t xml:space="preserve">9.1 </w:t>
      </w:r>
      <w:r w:rsidRPr="00002398">
        <w:tab/>
      </w:r>
      <w:r w:rsidR="006D2B44" w:rsidRPr="006D2B44">
        <w:t>Health and Safety of persons carrying out field work - Guidance for Supervisors</w:t>
      </w:r>
      <w:r w:rsidRPr="00002398">
        <w:tab/>
      </w:r>
      <w:r w:rsidR="006D2B44">
        <w:tab/>
      </w:r>
      <w:r w:rsidR="005607A6">
        <w:t>49</w:t>
      </w:r>
    </w:p>
    <w:p w:rsidR="00174A53" w:rsidRPr="00002398" w:rsidRDefault="00174A53" w:rsidP="00174A53">
      <w:pPr>
        <w:pStyle w:val="Arialnormal"/>
      </w:pPr>
    </w:p>
    <w:p w:rsidR="00D17174" w:rsidRDefault="00D918D3" w:rsidP="00174A53">
      <w:pPr>
        <w:pStyle w:val="Arialnormal"/>
      </w:pPr>
      <w:r w:rsidRPr="00002398">
        <w:t>9.2</w:t>
      </w:r>
      <w:r w:rsidRPr="00002398">
        <w:tab/>
        <w:t>Lone Working.</w:t>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00174A53">
        <w:t>5</w:t>
      </w:r>
      <w:r w:rsidR="003F7082" w:rsidRPr="00002398">
        <w:t>1</w:t>
      </w:r>
    </w:p>
    <w:p w:rsidR="00174A53" w:rsidRPr="00002398" w:rsidRDefault="00174A53" w:rsidP="00174A53">
      <w:pPr>
        <w:pStyle w:val="Arialnormal"/>
      </w:pPr>
    </w:p>
    <w:p w:rsidR="00D17174" w:rsidRDefault="00D918D3" w:rsidP="00174A53">
      <w:pPr>
        <w:pStyle w:val="Arialnormal"/>
      </w:pPr>
      <w:r w:rsidRPr="00002398">
        <w:t xml:space="preserve">9.3 </w:t>
      </w:r>
      <w:r w:rsidRPr="00002398">
        <w:tab/>
        <w:t xml:space="preserve">Guidance for </w:t>
      </w:r>
      <w:proofErr w:type="spellStart"/>
      <w:r w:rsidRPr="00002398">
        <w:t>organisation</w:t>
      </w:r>
      <w:proofErr w:type="spellEnd"/>
      <w:r w:rsidRPr="00002398">
        <w:t xml:space="preserve"> of student field courses.</w:t>
      </w:r>
      <w:r w:rsidRPr="00002398">
        <w:tab/>
      </w:r>
      <w:r w:rsidRPr="00002398">
        <w:tab/>
      </w:r>
      <w:r w:rsidRPr="00002398">
        <w:tab/>
      </w:r>
      <w:r w:rsidRPr="00002398">
        <w:tab/>
      </w:r>
      <w:r w:rsidRPr="00002398">
        <w:tab/>
      </w:r>
      <w:r w:rsidRPr="00002398">
        <w:tab/>
      </w:r>
      <w:r w:rsidRPr="00002398">
        <w:tab/>
      </w:r>
      <w:r w:rsidR="00174A53">
        <w:t>5</w:t>
      </w:r>
      <w:r w:rsidR="003F7082" w:rsidRPr="00002398">
        <w:t>2</w:t>
      </w:r>
    </w:p>
    <w:p w:rsidR="00174A53" w:rsidRPr="00002398" w:rsidRDefault="00174A53" w:rsidP="00174A53">
      <w:pPr>
        <w:pStyle w:val="Arialnormal"/>
      </w:pPr>
    </w:p>
    <w:p w:rsidR="00D17174" w:rsidRDefault="00D918D3" w:rsidP="00174A53">
      <w:pPr>
        <w:pStyle w:val="Arialnormal"/>
      </w:pPr>
      <w:r w:rsidRPr="00002398">
        <w:t xml:space="preserve">9.4 </w:t>
      </w:r>
      <w:r w:rsidRPr="00002398">
        <w:tab/>
        <w:t>Code of Practice for Field Courses.</w:t>
      </w:r>
      <w:r w:rsidRPr="00002398">
        <w:tab/>
      </w:r>
      <w:r w:rsidRPr="00002398">
        <w:tab/>
      </w:r>
      <w:r w:rsidRPr="00002398">
        <w:tab/>
      </w:r>
      <w:r w:rsidRPr="00002398">
        <w:tab/>
      </w:r>
      <w:r w:rsidRPr="00002398">
        <w:tab/>
      </w:r>
      <w:r w:rsidRPr="00002398">
        <w:tab/>
      </w:r>
      <w:r w:rsidRPr="00002398">
        <w:tab/>
      </w:r>
      <w:r w:rsidRPr="00002398">
        <w:tab/>
      </w:r>
      <w:r w:rsidRPr="00002398">
        <w:tab/>
      </w:r>
      <w:r w:rsidR="00174A53">
        <w:t>5</w:t>
      </w:r>
      <w:r w:rsidR="006D2B44">
        <w:t>2</w:t>
      </w:r>
    </w:p>
    <w:p w:rsidR="00174A53" w:rsidRPr="00002398" w:rsidRDefault="00174A53" w:rsidP="00174A53">
      <w:pPr>
        <w:pStyle w:val="Arialnormal"/>
      </w:pPr>
    </w:p>
    <w:p w:rsidR="00174A53" w:rsidRDefault="00D918D3" w:rsidP="00174A53">
      <w:pPr>
        <w:pStyle w:val="Arialnormal"/>
      </w:pPr>
      <w:r w:rsidRPr="00002398">
        <w:t>9.5</w:t>
      </w:r>
      <w:r w:rsidRPr="00002398">
        <w:tab/>
        <w:t>Code of Practice for Shore Work.</w:t>
      </w:r>
      <w:r w:rsidRPr="00002398">
        <w:tab/>
      </w:r>
      <w:r w:rsidRPr="00002398">
        <w:tab/>
      </w:r>
      <w:r w:rsidRPr="00002398">
        <w:tab/>
      </w:r>
      <w:r w:rsidRPr="00002398">
        <w:tab/>
      </w:r>
      <w:r w:rsidRPr="00002398">
        <w:tab/>
      </w:r>
      <w:r w:rsidRPr="00002398">
        <w:tab/>
      </w:r>
      <w:r w:rsidRPr="00002398">
        <w:tab/>
      </w:r>
      <w:r w:rsidRPr="00002398">
        <w:tab/>
      </w:r>
      <w:r w:rsidRPr="00002398">
        <w:tab/>
      </w:r>
      <w:r w:rsidR="00174A53">
        <w:t>5</w:t>
      </w:r>
      <w:r w:rsidR="006D2B44">
        <w:t>3</w:t>
      </w:r>
    </w:p>
    <w:p w:rsidR="00D918D3" w:rsidRPr="00002398" w:rsidRDefault="00D918D3" w:rsidP="00174A53">
      <w:pPr>
        <w:pStyle w:val="Arialnormal"/>
      </w:pPr>
      <w:r w:rsidRPr="00002398">
        <w:tab/>
      </w:r>
    </w:p>
    <w:p w:rsidR="00D17174" w:rsidRPr="00002398" w:rsidRDefault="00D918D3" w:rsidP="006A7119">
      <w:pPr>
        <w:pStyle w:val="Arialnormal"/>
      </w:pPr>
      <w:r w:rsidRPr="00002398">
        <w:t>9.6</w:t>
      </w:r>
      <w:r w:rsidRPr="00002398">
        <w:tab/>
        <w:t>Code of Practice for use of QUB boats.</w:t>
      </w:r>
      <w:r w:rsidRPr="00002398">
        <w:tab/>
      </w:r>
      <w:r w:rsidR="003F7082" w:rsidRPr="00002398">
        <w:tab/>
      </w:r>
      <w:r w:rsidR="003F7082" w:rsidRPr="00002398">
        <w:tab/>
      </w:r>
      <w:r w:rsidR="003F7082" w:rsidRPr="00002398">
        <w:tab/>
      </w:r>
      <w:r w:rsidRPr="00002398">
        <w:tab/>
      </w:r>
      <w:r w:rsidRPr="00002398">
        <w:tab/>
      </w:r>
      <w:r w:rsidRPr="00002398">
        <w:tab/>
      </w:r>
      <w:r w:rsidRPr="00002398">
        <w:tab/>
      </w:r>
      <w:r w:rsidR="00174A53">
        <w:t>5</w:t>
      </w:r>
      <w:r w:rsidR="006D2B44">
        <w:t>4</w:t>
      </w:r>
    </w:p>
    <w:p w:rsidR="003F7082" w:rsidRPr="00002398" w:rsidRDefault="00D918D3" w:rsidP="00174A53">
      <w:pPr>
        <w:pStyle w:val="Arialhead3"/>
      </w:pPr>
      <w:r w:rsidRPr="00002398">
        <w:t xml:space="preserve">9.6.1 </w:t>
      </w:r>
      <w:r w:rsidR="003F7082" w:rsidRPr="00002398">
        <w:t>Boat Usage at the University</w:t>
      </w:r>
      <w:r w:rsidR="003F7082" w:rsidRPr="00002398">
        <w:tab/>
      </w:r>
      <w:r w:rsidR="003F7082" w:rsidRPr="00002398">
        <w:tab/>
      </w:r>
      <w:r w:rsidR="003F7082" w:rsidRPr="00002398">
        <w:tab/>
      </w:r>
      <w:r w:rsidR="003F7082" w:rsidRPr="00002398">
        <w:tab/>
      </w:r>
      <w:r w:rsidR="003F7082" w:rsidRPr="00002398">
        <w:tab/>
      </w:r>
      <w:r w:rsidR="003F7082" w:rsidRPr="00002398">
        <w:tab/>
      </w:r>
      <w:r w:rsidR="003F7082" w:rsidRPr="00002398">
        <w:tab/>
      </w:r>
      <w:r w:rsidR="003F7082" w:rsidRPr="00002398">
        <w:tab/>
      </w:r>
      <w:r w:rsidR="003F7082" w:rsidRPr="00002398">
        <w:tab/>
      </w:r>
      <w:r w:rsidR="003F7082" w:rsidRPr="00002398">
        <w:tab/>
      </w:r>
      <w:r w:rsidR="00174A53">
        <w:t>5</w:t>
      </w:r>
      <w:r w:rsidR="006D2B44">
        <w:t>4</w:t>
      </w:r>
      <w:r w:rsidR="003F7082" w:rsidRPr="00002398">
        <w:tab/>
      </w:r>
    </w:p>
    <w:p w:rsidR="00D918D3" w:rsidRPr="00002398" w:rsidRDefault="003F7082" w:rsidP="00174A53">
      <w:pPr>
        <w:pStyle w:val="Arialhead3"/>
      </w:pPr>
      <w:r w:rsidRPr="00002398">
        <w:t>9.6.2 The University has two small workboats:</w:t>
      </w:r>
      <w:r w:rsidR="00D918D3" w:rsidRPr="00002398">
        <w:tab/>
      </w:r>
      <w:r w:rsidRPr="00002398">
        <w:tab/>
      </w:r>
      <w:r w:rsidRPr="00002398">
        <w:tab/>
      </w:r>
      <w:r w:rsidRPr="00002398">
        <w:tab/>
      </w:r>
      <w:r w:rsidR="00D918D3" w:rsidRPr="00002398">
        <w:tab/>
      </w:r>
      <w:r w:rsidR="00D918D3" w:rsidRPr="00002398">
        <w:tab/>
      </w:r>
      <w:r w:rsidR="00D918D3" w:rsidRPr="00002398">
        <w:tab/>
      </w:r>
      <w:r w:rsidR="00D918D3" w:rsidRPr="00002398">
        <w:tab/>
      </w:r>
      <w:r w:rsidR="00174A53">
        <w:t>5</w:t>
      </w:r>
      <w:r w:rsidR="006D2B44">
        <w:t>4</w:t>
      </w:r>
    </w:p>
    <w:p w:rsidR="00D918D3" w:rsidRPr="00002398" w:rsidRDefault="00D918D3" w:rsidP="00174A53">
      <w:pPr>
        <w:pStyle w:val="Arialhead3"/>
      </w:pPr>
      <w:r w:rsidRPr="00002398">
        <w:t>9.6.</w:t>
      </w:r>
      <w:r w:rsidR="003F7082" w:rsidRPr="00002398">
        <w:t>3</w:t>
      </w:r>
      <w:r w:rsidRPr="00002398">
        <w:t xml:space="preserve"> </w:t>
      </w:r>
      <w:r w:rsidR="003F7082" w:rsidRPr="00002398">
        <w:t>Access to moored boats</w:t>
      </w:r>
      <w:r w:rsidR="003F7082" w:rsidRPr="00002398">
        <w:tab/>
      </w:r>
      <w:r w:rsidR="003F7082" w:rsidRPr="00002398">
        <w:tab/>
      </w:r>
      <w:r w:rsidR="003F7082" w:rsidRPr="00002398">
        <w:tab/>
      </w:r>
      <w:r w:rsidR="003F7082" w:rsidRPr="00002398">
        <w:tab/>
      </w:r>
      <w:r w:rsidR="003F7082" w:rsidRPr="00002398">
        <w:tab/>
      </w:r>
      <w:r w:rsidR="003F7082" w:rsidRPr="00002398">
        <w:tab/>
      </w:r>
      <w:r w:rsidRPr="00002398">
        <w:t>.</w:t>
      </w:r>
      <w:r w:rsidRPr="00002398">
        <w:tab/>
      </w:r>
      <w:r w:rsidRPr="00002398">
        <w:tab/>
      </w:r>
      <w:r w:rsidRPr="00002398">
        <w:tab/>
      </w:r>
      <w:r w:rsidRPr="00002398">
        <w:tab/>
      </w:r>
      <w:r w:rsidRPr="00002398">
        <w:tab/>
      </w:r>
      <w:r w:rsidR="00174A53">
        <w:t>5</w:t>
      </w:r>
      <w:r w:rsidR="006D2B44">
        <w:t>4</w:t>
      </w:r>
    </w:p>
    <w:p w:rsidR="00AB2373" w:rsidRDefault="003F7082" w:rsidP="006A7119">
      <w:pPr>
        <w:pStyle w:val="Arialhead3"/>
      </w:pPr>
      <w:r w:rsidRPr="00002398">
        <w:t>9.6.4 Use of ‘</w:t>
      </w:r>
      <w:proofErr w:type="spellStart"/>
      <w:r w:rsidR="00223CEE" w:rsidRPr="00002398">
        <w:t>Tonicella</w:t>
      </w:r>
      <w:proofErr w:type="spellEnd"/>
      <w:r w:rsidRPr="00002398">
        <w:t xml:space="preserve"> and </w:t>
      </w:r>
      <w:proofErr w:type="spellStart"/>
      <w:r w:rsidRPr="00002398">
        <w:t>Cumella</w:t>
      </w:r>
      <w:proofErr w:type="spellEnd"/>
      <w:r w:rsidRPr="00002398">
        <w:t>’</w:t>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00174A53">
        <w:t>5</w:t>
      </w:r>
      <w:r w:rsidR="006D2B44">
        <w:t>5</w:t>
      </w:r>
    </w:p>
    <w:p w:rsidR="00174A53" w:rsidRPr="00002398" w:rsidRDefault="00174A53" w:rsidP="006A7119">
      <w:pPr>
        <w:pStyle w:val="Arialhead3"/>
      </w:pPr>
    </w:p>
    <w:p w:rsidR="000127DC" w:rsidRDefault="00D918D3" w:rsidP="006A7119">
      <w:pPr>
        <w:pStyle w:val="Arialnormal"/>
      </w:pPr>
      <w:r w:rsidRPr="00002398">
        <w:t>9.7</w:t>
      </w:r>
      <w:r w:rsidRPr="00002398">
        <w:tab/>
        <w:t>Code of Practice for Scientific Diving.</w:t>
      </w:r>
      <w:r w:rsidRPr="00002398">
        <w:tab/>
      </w:r>
      <w:r w:rsidRPr="00002398">
        <w:tab/>
      </w:r>
      <w:r w:rsidRPr="00002398">
        <w:tab/>
      </w:r>
      <w:r w:rsidRPr="00002398">
        <w:tab/>
      </w:r>
      <w:r w:rsidRPr="00002398">
        <w:tab/>
      </w:r>
      <w:r w:rsidRPr="00002398">
        <w:tab/>
      </w:r>
      <w:r w:rsidRPr="00002398">
        <w:tab/>
      </w:r>
      <w:r w:rsidRPr="00002398">
        <w:tab/>
      </w:r>
      <w:r w:rsidRPr="00002398">
        <w:tab/>
      </w:r>
      <w:r w:rsidR="00174A53">
        <w:t>5</w:t>
      </w:r>
      <w:r w:rsidR="006D2B44">
        <w:t>6</w:t>
      </w:r>
    </w:p>
    <w:p w:rsidR="00AB2373" w:rsidRPr="00002398" w:rsidRDefault="00AB2373" w:rsidP="006A7119">
      <w:pPr>
        <w:pStyle w:val="Arialnormal"/>
        <w:rPr>
          <w:b/>
          <w:bCs/>
          <w:u w:val="single"/>
        </w:rPr>
      </w:pPr>
    </w:p>
    <w:p w:rsidR="00D918D3" w:rsidRPr="00002398" w:rsidRDefault="00D918D3" w:rsidP="006A7119">
      <w:pPr>
        <w:rPr>
          <w:rFonts w:ascii="Arial" w:hAnsi="Arial" w:cs="Arial"/>
          <w:b/>
          <w:bCs/>
          <w:u w:val="single"/>
        </w:rPr>
      </w:pPr>
      <w:r w:rsidRPr="00002398">
        <w:rPr>
          <w:rFonts w:ascii="Arial" w:hAnsi="Arial" w:cs="Arial"/>
          <w:b/>
          <w:bCs/>
          <w:u w:val="single"/>
        </w:rPr>
        <w:t>Section 10.</w:t>
      </w:r>
      <w:r w:rsidRPr="00002398">
        <w:rPr>
          <w:rFonts w:ascii="Arial" w:hAnsi="Arial" w:cs="Arial"/>
          <w:b/>
          <w:bCs/>
        </w:rPr>
        <w:t xml:space="preserve">  </w:t>
      </w:r>
      <w:r w:rsidRPr="00002398">
        <w:rPr>
          <w:rFonts w:ascii="Arial" w:hAnsi="Arial" w:cs="Arial"/>
          <w:b/>
          <w:bCs/>
          <w:u w:val="single"/>
        </w:rPr>
        <w:t>Fermentation Facilities in the Medical Biology Centre: Codes of practice.</w:t>
      </w:r>
    </w:p>
    <w:p w:rsidR="00D918D3" w:rsidRPr="00002398" w:rsidRDefault="00D918D3" w:rsidP="006A7119">
      <w:pPr>
        <w:rPr>
          <w:rFonts w:ascii="Arial" w:hAnsi="Arial" w:cs="Arial"/>
          <w:b/>
          <w:bCs/>
          <w:u w:val="single"/>
        </w:rPr>
      </w:pPr>
    </w:p>
    <w:p w:rsidR="00D918D3" w:rsidRPr="00002398" w:rsidRDefault="00D918D3" w:rsidP="006A7119">
      <w:pPr>
        <w:pStyle w:val="Arialnormal"/>
        <w:numPr>
          <w:ilvl w:val="1"/>
          <w:numId w:val="47"/>
        </w:numPr>
        <w:ind w:left="0" w:firstLine="0"/>
        <w:rPr>
          <w:bCs/>
        </w:rPr>
      </w:pPr>
      <w:r w:rsidRPr="00002398">
        <w:rPr>
          <w:bCs/>
        </w:rPr>
        <w:t>Persons responsible.</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6D2B44">
        <w:rPr>
          <w:bCs/>
        </w:rPr>
        <w:t>7</w:t>
      </w:r>
    </w:p>
    <w:p w:rsidR="00D918D3" w:rsidRPr="00002398" w:rsidRDefault="00D918D3" w:rsidP="006A7119">
      <w:pPr>
        <w:pStyle w:val="Arialnormal"/>
        <w:numPr>
          <w:ilvl w:val="1"/>
          <w:numId w:val="47"/>
        </w:numPr>
        <w:ind w:left="0" w:firstLine="0"/>
        <w:rPr>
          <w:bCs/>
        </w:rPr>
      </w:pPr>
      <w:proofErr w:type="spellStart"/>
      <w:r w:rsidRPr="00002398">
        <w:rPr>
          <w:bCs/>
        </w:rPr>
        <w:t>Authorised</w:t>
      </w:r>
      <w:proofErr w:type="spellEnd"/>
      <w:r w:rsidRPr="00002398">
        <w:rPr>
          <w:bCs/>
        </w:rPr>
        <w:t xml:space="preserve"> personnel.</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6D2B44">
        <w:rPr>
          <w:bCs/>
        </w:rPr>
        <w:t>7</w:t>
      </w:r>
    </w:p>
    <w:p w:rsidR="00D918D3" w:rsidRPr="00002398" w:rsidRDefault="00D918D3" w:rsidP="006A7119">
      <w:pPr>
        <w:pStyle w:val="Arialnormal"/>
        <w:numPr>
          <w:ilvl w:val="1"/>
          <w:numId w:val="47"/>
        </w:numPr>
        <w:ind w:left="0" w:firstLine="0"/>
        <w:rPr>
          <w:bCs/>
        </w:rPr>
      </w:pPr>
      <w:r w:rsidRPr="00002398">
        <w:rPr>
          <w:bCs/>
        </w:rPr>
        <w:t>Associated hazards.</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6D2B44">
        <w:rPr>
          <w:bCs/>
        </w:rPr>
        <w:t>7</w:t>
      </w:r>
    </w:p>
    <w:p w:rsidR="00D918D3" w:rsidRPr="00002398" w:rsidRDefault="00D918D3" w:rsidP="006A7119">
      <w:pPr>
        <w:pStyle w:val="Arialnormal"/>
        <w:numPr>
          <w:ilvl w:val="1"/>
          <w:numId w:val="47"/>
        </w:numPr>
        <w:ind w:left="0" w:firstLine="0"/>
        <w:rPr>
          <w:bCs/>
        </w:rPr>
      </w:pPr>
      <w:r w:rsidRPr="00002398">
        <w:rPr>
          <w:bCs/>
        </w:rPr>
        <w:t>COSHH evaluation.</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3F7082" w:rsidRPr="00002398">
        <w:rPr>
          <w:bCs/>
        </w:rPr>
        <w:t>8</w:t>
      </w:r>
    </w:p>
    <w:p w:rsidR="00D918D3" w:rsidRPr="00002398" w:rsidRDefault="00D918D3" w:rsidP="006A7119">
      <w:pPr>
        <w:pStyle w:val="Arialnormal"/>
        <w:numPr>
          <w:ilvl w:val="1"/>
          <w:numId w:val="47"/>
        </w:numPr>
        <w:ind w:left="0" w:firstLine="0"/>
        <w:rPr>
          <w:bCs/>
        </w:rPr>
      </w:pPr>
      <w:r w:rsidRPr="00002398">
        <w:rPr>
          <w:bCs/>
        </w:rPr>
        <w:t>Growth of organisms.</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6D2B44">
        <w:rPr>
          <w:bCs/>
        </w:rPr>
        <w:t>8</w:t>
      </w:r>
    </w:p>
    <w:p w:rsidR="00D918D3" w:rsidRPr="00002398" w:rsidRDefault="00D918D3" w:rsidP="006A7119">
      <w:pPr>
        <w:pStyle w:val="Arialnormal"/>
        <w:numPr>
          <w:ilvl w:val="1"/>
          <w:numId w:val="47"/>
        </w:numPr>
        <w:ind w:left="0" w:firstLine="0"/>
        <w:rPr>
          <w:bCs/>
        </w:rPr>
      </w:pPr>
      <w:r w:rsidRPr="00002398">
        <w:rPr>
          <w:bCs/>
        </w:rPr>
        <w:t>Correct operation.</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6D2B44">
        <w:rPr>
          <w:bCs/>
        </w:rPr>
        <w:t>8</w:t>
      </w:r>
    </w:p>
    <w:p w:rsidR="00D918D3" w:rsidRPr="00002398" w:rsidRDefault="00D918D3" w:rsidP="006A7119">
      <w:pPr>
        <w:pStyle w:val="Arialnormal"/>
        <w:numPr>
          <w:ilvl w:val="1"/>
          <w:numId w:val="47"/>
        </w:numPr>
        <w:ind w:left="0" w:firstLine="0"/>
        <w:rPr>
          <w:bCs/>
        </w:rPr>
      </w:pPr>
      <w:r w:rsidRPr="00002398">
        <w:rPr>
          <w:bCs/>
        </w:rPr>
        <w:t>Accidental spills of microbial cultures.</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6D2B44">
        <w:rPr>
          <w:bCs/>
        </w:rPr>
        <w:t>8</w:t>
      </w:r>
    </w:p>
    <w:p w:rsidR="00D918D3" w:rsidRPr="00002398" w:rsidRDefault="00D918D3" w:rsidP="006A7119">
      <w:pPr>
        <w:pStyle w:val="Arialnormal"/>
        <w:numPr>
          <w:ilvl w:val="1"/>
          <w:numId w:val="47"/>
        </w:numPr>
        <w:ind w:left="0" w:firstLine="0"/>
        <w:rPr>
          <w:bCs/>
        </w:rPr>
      </w:pPr>
      <w:r w:rsidRPr="00002398">
        <w:rPr>
          <w:bCs/>
        </w:rPr>
        <w:t>Trained personnel.</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3F7082" w:rsidRPr="00002398">
        <w:rPr>
          <w:bCs/>
        </w:rPr>
        <w:t>9</w:t>
      </w:r>
    </w:p>
    <w:p w:rsidR="00D918D3" w:rsidRPr="00002398" w:rsidRDefault="00D918D3" w:rsidP="006A7119">
      <w:pPr>
        <w:pStyle w:val="Arialnormal"/>
        <w:numPr>
          <w:ilvl w:val="1"/>
          <w:numId w:val="47"/>
        </w:numPr>
        <w:ind w:left="0" w:firstLine="0"/>
        <w:rPr>
          <w:bCs/>
        </w:rPr>
      </w:pPr>
      <w:r w:rsidRPr="00002398">
        <w:rPr>
          <w:bCs/>
        </w:rPr>
        <w:t>General guidelines.</w:t>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Pr="00002398">
        <w:rPr>
          <w:bCs/>
        </w:rPr>
        <w:tab/>
      </w:r>
      <w:r w:rsidR="00063EAD">
        <w:rPr>
          <w:bCs/>
        </w:rPr>
        <w:t>5</w:t>
      </w:r>
      <w:r w:rsidR="003F7082" w:rsidRPr="00002398">
        <w:rPr>
          <w:bCs/>
        </w:rPr>
        <w:t>9</w:t>
      </w:r>
    </w:p>
    <w:p w:rsidR="00D918D3" w:rsidRPr="00002398" w:rsidRDefault="00D918D3" w:rsidP="006A7119">
      <w:pPr>
        <w:rPr>
          <w:rFonts w:ascii="Arial" w:hAnsi="Arial" w:cs="Arial"/>
          <w:b/>
          <w:bCs/>
          <w:u w:val="single"/>
        </w:rPr>
      </w:pPr>
    </w:p>
    <w:p w:rsidR="00D918D3" w:rsidRPr="00002398" w:rsidRDefault="00D918D3" w:rsidP="006A7119">
      <w:pPr>
        <w:rPr>
          <w:rFonts w:ascii="Arial" w:hAnsi="Arial" w:cs="Arial"/>
          <w:b/>
          <w:bCs/>
          <w:u w:val="single"/>
        </w:rPr>
      </w:pPr>
      <w:r w:rsidRPr="00002398">
        <w:rPr>
          <w:rFonts w:ascii="Arial" w:hAnsi="Arial" w:cs="Arial"/>
          <w:b/>
          <w:bCs/>
          <w:u w:val="single"/>
        </w:rPr>
        <w:t>Appendices.</w:t>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r w:rsidRPr="00002398">
        <w:rPr>
          <w:rFonts w:ascii="Arial" w:hAnsi="Arial" w:cs="Arial"/>
          <w:b/>
          <w:bCs/>
        </w:rPr>
        <w:tab/>
      </w:r>
    </w:p>
    <w:p w:rsidR="00D918D3" w:rsidRPr="00002398" w:rsidRDefault="00D918D3" w:rsidP="006A7119">
      <w:pPr>
        <w:pStyle w:val="Arialnormal"/>
      </w:pPr>
    </w:p>
    <w:p w:rsidR="00D918D3" w:rsidRPr="00002398" w:rsidRDefault="00D918D3" w:rsidP="006A7119">
      <w:pPr>
        <w:pStyle w:val="Arialnormal"/>
      </w:pPr>
      <w:r w:rsidRPr="00002398">
        <w:t xml:space="preserve">Appendix 1 </w:t>
      </w:r>
      <w:r w:rsidRPr="00002398">
        <w:tab/>
        <w:t>Staff Responsible for Individual Rooms</w:t>
      </w:r>
      <w:r w:rsidR="0085236F" w:rsidRPr="00002398">
        <w:t xml:space="preserve"> </w:t>
      </w:r>
      <w:r w:rsidR="006D2B44">
        <w:t>with</w:t>
      </w:r>
      <w:r w:rsidR="0085236F" w:rsidRPr="00002398">
        <w:t>in the School</w:t>
      </w:r>
      <w:r w:rsidRPr="00002398">
        <w:t>.</w:t>
      </w:r>
      <w:r w:rsidR="0085236F" w:rsidRPr="00002398">
        <w:tab/>
      </w:r>
      <w:r w:rsidR="0085236F" w:rsidRPr="00002398">
        <w:tab/>
      </w:r>
      <w:r w:rsidRPr="00002398">
        <w:tab/>
      </w:r>
      <w:r w:rsidRPr="00002398">
        <w:tab/>
      </w:r>
      <w:r w:rsidRPr="00002398">
        <w:tab/>
      </w:r>
      <w:r w:rsidR="00063EAD">
        <w:t>60</w:t>
      </w:r>
    </w:p>
    <w:p w:rsidR="00D918D3" w:rsidRPr="00002398" w:rsidRDefault="00D918D3" w:rsidP="006A7119">
      <w:pPr>
        <w:pStyle w:val="Arialnormal"/>
      </w:pPr>
      <w:r w:rsidRPr="00002398">
        <w:t xml:space="preserve">Appendix 2 </w:t>
      </w:r>
      <w:r w:rsidRPr="00002398">
        <w:tab/>
      </w:r>
      <w:r w:rsidR="003F7082" w:rsidRPr="00002398">
        <w:t>School</w:t>
      </w:r>
      <w:r w:rsidRPr="00002398">
        <w:t xml:space="preserve"> Safety Committee</w:t>
      </w:r>
      <w:r w:rsidR="003F7082" w:rsidRPr="00002398">
        <w:t>.</w:t>
      </w:r>
      <w:r w:rsidR="003F7082" w:rsidRPr="00002398">
        <w:tab/>
      </w:r>
      <w:r w:rsidRPr="00002398">
        <w:t xml:space="preserve"> </w:t>
      </w:r>
      <w:r w:rsidRPr="00002398">
        <w:tab/>
      </w:r>
      <w:r w:rsidRPr="00002398">
        <w:tab/>
      </w:r>
      <w:r w:rsidRPr="00002398">
        <w:tab/>
      </w:r>
      <w:r w:rsidRPr="00002398">
        <w:tab/>
      </w:r>
      <w:r w:rsidRPr="00002398">
        <w:tab/>
      </w:r>
      <w:r w:rsidRPr="00002398">
        <w:tab/>
      </w:r>
      <w:r w:rsidRPr="00002398">
        <w:tab/>
      </w:r>
      <w:r w:rsidRPr="00002398">
        <w:tab/>
      </w:r>
      <w:r w:rsidR="00063EAD">
        <w:t>67</w:t>
      </w:r>
    </w:p>
    <w:p w:rsidR="00D918D3" w:rsidRPr="00002398" w:rsidRDefault="00D918D3" w:rsidP="006A7119">
      <w:pPr>
        <w:pStyle w:val="Arialnormal"/>
        <w:rPr>
          <w:b/>
        </w:rPr>
      </w:pPr>
      <w:r w:rsidRPr="00002398">
        <w:t xml:space="preserve">Appendix 3 </w:t>
      </w:r>
      <w:r w:rsidRPr="00002398">
        <w:tab/>
        <w:t>Evacuation Wardens.</w:t>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00063EAD">
        <w:t>68</w:t>
      </w:r>
    </w:p>
    <w:p w:rsidR="00E907AA" w:rsidRPr="00002398" w:rsidRDefault="00E907AA" w:rsidP="006A7119">
      <w:pPr>
        <w:pStyle w:val="Arialnormal"/>
      </w:pPr>
      <w:r w:rsidRPr="00002398">
        <w:t xml:space="preserve">Appendix 4 </w:t>
      </w:r>
      <w:r w:rsidRPr="00002398">
        <w:tab/>
        <w:t>Legislative Framework.</w:t>
      </w:r>
      <w:r w:rsidRPr="00002398">
        <w:tab/>
      </w:r>
      <w:r w:rsidRPr="00002398">
        <w:tab/>
      </w:r>
      <w:r w:rsidRPr="00002398">
        <w:tab/>
      </w:r>
      <w:r w:rsidRPr="00002398">
        <w:tab/>
      </w:r>
      <w:r w:rsidRPr="00002398">
        <w:tab/>
      </w:r>
      <w:r w:rsidRPr="00002398">
        <w:tab/>
      </w:r>
      <w:r w:rsidRPr="00002398">
        <w:tab/>
      </w:r>
      <w:r w:rsidRPr="00002398">
        <w:tab/>
      </w:r>
      <w:r w:rsidRPr="00002398">
        <w:tab/>
      </w:r>
      <w:r w:rsidRPr="00002398">
        <w:tab/>
      </w:r>
      <w:r w:rsidR="00063EAD">
        <w:t>69</w:t>
      </w:r>
    </w:p>
    <w:p w:rsidR="00D918D3" w:rsidRDefault="00E907AA" w:rsidP="006A7119">
      <w:pPr>
        <w:pStyle w:val="Arialnormal"/>
      </w:pPr>
      <w:r w:rsidRPr="00002398">
        <w:t>Appendix 5 Univ</w:t>
      </w:r>
      <w:r w:rsidR="006D2B44">
        <w:t>ersity Waste Disposal Procedure</w:t>
      </w:r>
      <w:r w:rsidRPr="00002398">
        <w:tab/>
      </w:r>
      <w:r w:rsidRPr="00002398">
        <w:tab/>
      </w:r>
      <w:r w:rsidRPr="00002398">
        <w:tab/>
      </w:r>
      <w:r w:rsidRPr="00002398">
        <w:tab/>
      </w:r>
      <w:r w:rsidRPr="00002398">
        <w:tab/>
      </w:r>
      <w:r w:rsidRPr="00002398">
        <w:tab/>
      </w:r>
      <w:r w:rsidRPr="00002398">
        <w:tab/>
      </w:r>
      <w:r w:rsidRPr="00002398">
        <w:tab/>
      </w:r>
      <w:r w:rsidR="00063EAD">
        <w:t>70</w:t>
      </w:r>
    </w:p>
    <w:p w:rsidR="003121DD" w:rsidRPr="003121DD" w:rsidRDefault="003121DD" w:rsidP="00823B97">
      <w:pPr>
        <w:pStyle w:val="Arialnormal"/>
        <w:numPr>
          <w:ilvl w:val="0"/>
          <w:numId w:val="103"/>
        </w:numPr>
        <w:ind w:left="714" w:hanging="357"/>
      </w:pPr>
      <w:r w:rsidRPr="003121DD">
        <w:t>Appendix A ‘Made Safe for Disposal’ label template</w:t>
      </w:r>
      <w:r>
        <w:tab/>
      </w:r>
      <w:r>
        <w:tab/>
      </w:r>
      <w:r>
        <w:tab/>
      </w:r>
      <w:r>
        <w:tab/>
      </w:r>
      <w:r>
        <w:tab/>
      </w:r>
      <w:r>
        <w:tab/>
      </w:r>
      <w:r w:rsidR="00063EAD">
        <w:t>82</w:t>
      </w:r>
    </w:p>
    <w:p w:rsidR="00823B97" w:rsidRPr="00823B97" w:rsidRDefault="003121DD" w:rsidP="00C57F2F">
      <w:pPr>
        <w:pStyle w:val="ListParagraph"/>
        <w:numPr>
          <w:ilvl w:val="0"/>
          <w:numId w:val="103"/>
        </w:numPr>
        <w:ind w:left="714" w:hanging="357"/>
        <w:jc w:val="both"/>
        <w:rPr>
          <w:rFonts w:ascii="Arial" w:hAnsi="Arial" w:cs="Arial"/>
        </w:rPr>
      </w:pPr>
      <w:r w:rsidRPr="00823B97">
        <w:rPr>
          <w:rFonts w:ascii="Arial" w:hAnsi="Arial" w:cs="Arial"/>
          <w:sz w:val="20"/>
          <w:szCs w:val="20"/>
        </w:rPr>
        <w:t>Appendix B Disposal of Chemical</w:t>
      </w:r>
      <w:r w:rsidR="00B77F46" w:rsidRPr="00823B97">
        <w:rPr>
          <w:rFonts w:ascii="Arial" w:hAnsi="Arial" w:cs="Arial"/>
          <w:sz w:val="20"/>
          <w:szCs w:val="20"/>
        </w:rPr>
        <w:t>s</w:t>
      </w:r>
      <w:r w:rsidR="00B77F46" w:rsidRPr="00823B97">
        <w:rPr>
          <w:rFonts w:ascii="Arial" w:hAnsi="Arial" w:cs="Arial"/>
          <w:sz w:val="20"/>
          <w:szCs w:val="20"/>
        </w:rPr>
        <w:tab/>
      </w:r>
      <w:r w:rsidR="00B77F46" w:rsidRPr="00823B97">
        <w:rPr>
          <w:rFonts w:ascii="Arial" w:hAnsi="Arial" w:cs="Arial"/>
          <w:sz w:val="20"/>
          <w:szCs w:val="20"/>
        </w:rPr>
        <w:tab/>
      </w:r>
      <w:r w:rsidR="00B77F46" w:rsidRPr="00823B97">
        <w:rPr>
          <w:rFonts w:ascii="Arial" w:hAnsi="Arial" w:cs="Arial"/>
          <w:sz w:val="20"/>
          <w:szCs w:val="20"/>
        </w:rPr>
        <w:tab/>
      </w:r>
      <w:r w:rsidR="00B77F46" w:rsidRPr="00823B97">
        <w:rPr>
          <w:rFonts w:ascii="Arial" w:hAnsi="Arial" w:cs="Arial"/>
          <w:sz w:val="20"/>
          <w:szCs w:val="20"/>
        </w:rPr>
        <w:tab/>
      </w:r>
      <w:r w:rsidR="00B77F46" w:rsidRPr="00823B97">
        <w:rPr>
          <w:rFonts w:ascii="Arial" w:hAnsi="Arial" w:cs="Arial"/>
          <w:sz w:val="20"/>
          <w:szCs w:val="20"/>
        </w:rPr>
        <w:tab/>
      </w:r>
      <w:r w:rsidR="00823B97" w:rsidRPr="00823B97">
        <w:rPr>
          <w:rFonts w:ascii="Arial" w:hAnsi="Arial" w:cs="Arial"/>
          <w:sz w:val="20"/>
          <w:szCs w:val="20"/>
        </w:rPr>
        <w:tab/>
      </w:r>
      <w:r w:rsidR="00B77F46" w:rsidRPr="00823B97">
        <w:rPr>
          <w:rFonts w:ascii="Arial" w:hAnsi="Arial" w:cs="Arial"/>
          <w:sz w:val="20"/>
          <w:szCs w:val="20"/>
        </w:rPr>
        <w:tab/>
      </w:r>
      <w:r w:rsidR="00B77F46" w:rsidRPr="00823B97">
        <w:rPr>
          <w:rFonts w:ascii="Arial" w:hAnsi="Arial" w:cs="Arial"/>
          <w:sz w:val="20"/>
          <w:szCs w:val="20"/>
        </w:rPr>
        <w:tab/>
      </w:r>
      <w:r w:rsidR="00B77F46" w:rsidRPr="00823B97">
        <w:rPr>
          <w:rFonts w:ascii="Arial" w:hAnsi="Arial" w:cs="Arial"/>
          <w:sz w:val="20"/>
          <w:szCs w:val="20"/>
        </w:rPr>
        <w:tab/>
      </w:r>
      <w:r w:rsidR="00063EAD" w:rsidRPr="00823B97">
        <w:rPr>
          <w:rFonts w:ascii="Arial" w:hAnsi="Arial" w:cs="Arial"/>
          <w:sz w:val="20"/>
          <w:szCs w:val="20"/>
        </w:rPr>
        <w:t>83</w:t>
      </w:r>
    </w:p>
    <w:p w:rsidR="00B77F46" w:rsidRPr="00823B97" w:rsidRDefault="00B77F46" w:rsidP="00C57F2F">
      <w:pPr>
        <w:pStyle w:val="ListParagraph"/>
        <w:numPr>
          <w:ilvl w:val="0"/>
          <w:numId w:val="103"/>
        </w:numPr>
        <w:ind w:left="714" w:hanging="357"/>
        <w:jc w:val="both"/>
        <w:rPr>
          <w:rFonts w:ascii="Arial" w:hAnsi="Arial" w:cs="Arial"/>
        </w:rPr>
      </w:pPr>
      <w:r w:rsidRPr="00823B97">
        <w:rPr>
          <w:rFonts w:ascii="Arial" w:hAnsi="Arial" w:cs="Arial"/>
          <w:sz w:val="20"/>
          <w:szCs w:val="20"/>
        </w:rPr>
        <w:t>Appendix C Biological/Clinical Waste Disposal Procedure</w:t>
      </w:r>
      <w:r w:rsidRPr="00823B97">
        <w:rPr>
          <w:rFonts w:ascii="Arial" w:hAnsi="Arial" w:cs="Arial"/>
          <w:sz w:val="20"/>
          <w:szCs w:val="20"/>
        </w:rPr>
        <w:tab/>
      </w:r>
      <w:r w:rsidRPr="00823B97">
        <w:rPr>
          <w:rFonts w:ascii="Arial" w:hAnsi="Arial" w:cs="Arial"/>
          <w:sz w:val="20"/>
          <w:szCs w:val="20"/>
        </w:rPr>
        <w:tab/>
      </w:r>
      <w:r w:rsidRPr="00823B97">
        <w:rPr>
          <w:rFonts w:ascii="Arial" w:hAnsi="Arial" w:cs="Arial"/>
          <w:sz w:val="20"/>
          <w:szCs w:val="20"/>
        </w:rPr>
        <w:tab/>
      </w:r>
      <w:r w:rsidR="00823B97" w:rsidRPr="00823B97">
        <w:rPr>
          <w:rFonts w:ascii="Arial" w:hAnsi="Arial" w:cs="Arial"/>
          <w:sz w:val="20"/>
          <w:szCs w:val="20"/>
        </w:rPr>
        <w:tab/>
      </w:r>
      <w:r w:rsidR="00823B97" w:rsidRPr="00823B97">
        <w:rPr>
          <w:rFonts w:ascii="Arial" w:hAnsi="Arial" w:cs="Arial"/>
          <w:sz w:val="20"/>
          <w:szCs w:val="20"/>
        </w:rPr>
        <w:tab/>
        <w:t>86</w:t>
      </w: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Default="00B77F46" w:rsidP="00552BD2">
      <w:pPr>
        <w:jc w:val="both"/>
        <w:rPr>
          <w:rFonts w:ascii="Arial" w:hAnsi="Arial" w:cs="Arial"/>
        </w:rPr>
      </w:pPr>
    </w:p>
    <w:p w:rsidR="00B77F46" w:rsidRPr="00002398" w:rsidRDefault="00B77F46" w:rsidP="00552BD2">
      <w:pPr>
        <w:jc w:val="both"/>
        <w:rPr>
          <w:rFonts w:ascii="Arial" w:hAnsi="Arial" w:cs="Arial"/>
        </w:rPr>
      </w:pPr>
    </w:p>
    <w:p w:rsidR="00D6466D" w:rsidRPr="00002398" w:rsidRDefault="00D6466D" w:rsidP="00552BD2">
      <w:pPr>
        <w:jc w:val="both"/>
        <w:rPr>
          <w:rFonts w:ascii="Arial" w:hAnsi="Arial" w:cs="Arial"/>
        </w:rPr>
      </w:pPr>
    </w:p>
    <w:p w:rsidR="002F4879" w:rsidRDefault="002F4879" w:rsidP="00552BD2">
      <w:pPr>
        <w:jc w:val="both"/>
        <w:rPr>
          <w:rFonts w:ascii="Arial" w:hAnsi="Arial" w:cs="Arial"/>
          <w:b/>
          <w:sz w:val="32"/>
          <w:szCs w:val="32"/>
        </w:rPr>
        <w:sectPr w:rsidR="002F4879" w:rsidSect="00926BFF">
          <w:footerReference w:type="first" r:id="rId10"/>
          <w:pgSz w:w="11909" w:h="16834"/>
          <w:pgMar w:top="1440" w:right="1080" w:bottom="1440" w:left="1080" w:header="709" w:footer="709" w:gutter="0"/>
          <w:pgNumType w:fmt="lowerRoman" w:start="1"/>
          <w:cols w:space="720"/>
          <w:titlePg/>
          <w:docGrid w:linePitch="272"/>
        </w:sectPr>
      </w:pPr>
    </w:p>
    <w:p w:rsidR="00D6466D" w:rsidRPr="00002398" w:rsidRDefault="00D6466D" w:rsidP="00E30DC7">
      <w:pPr>
        <w:jc w:val="both"/>
        <w:rPr>
          <w:rFonts w:ascii="Arial" w:hAnsi="Arial" w:cs="Arial"/>
          <w:b/>
          <w:sz w:val="32"/>
          <w:szCs w:val="32"/>
        </w:rPr>
      </w:pPr>
    </w:p>
    <w:p w:rsidR="00EC0A85" w:rsidRDefault="00EC0A85" w:rsidP="00E30DC7">
      <w:pPr>
        <w:jc w:val="both"/>
      </w:pPr>
      <w:r>
        <w:object w:dxaOrig="30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64.5pt" o:ole="">
            <v:imagedata r:id="rId11" o:title=""/>
          </v:shape>
          <o:OLEObject Type="Embed" ProgID="MSPhotoEd.3" ShapeID="_x0000_i1025" DrawAspect="Content" ObjectID="_1586691195" r:id="rId12"/>
        </w:object>
      </w:r>
      <w:r>
        <w:tab/>
      </w:r>
    </w:p>
    <w:p w:rsidR="00EC0A85" w:rsidRDefault="00EC0A85" w:rsidP="00E30DC7">
      <w:pPr>
        <w:jc w:val="both"/>
      </w:pPr>
    </w:p>
    <w:p w:rsidR="00EC0A85" w:rsidRDefault="00EC0A85" w:rsidP="00E30DC7">
      <w:pPr>
        <w:jc w:val="both"/>
        <w:rPr>
          <w:rFonts w:ascii="Arial" w:hAnsi="Arial" w:cs="Arial"/>
          <w:b/>
          <w:sz w:val="32"/>
          <w:szCs w:val="32"/>
        </w:rPr>
      </w:pPr>
    </w:p>
    <w:p w:rsidR="00EC0A85" w:rsidRDefault="00EC0A85" w:rsidP="00E30DC7">
      <w:pPr>
        <w:jc w:val="both"/>
        <w:rPr>
          <w:rFonts w:ascii="Arial" w:hAnsi="Arial" w:cs="Arial"/>
          <w:b/>
          <w:sz w:val="32"/>
          <w:szCs w:val="32"/>
        </w:rPr>
      </w:pPr>
      <w:r>
        <w:rPr>
          <w:rFonts w:ascii="Arial" w:hAnsi="Arial" w:cs="Arial"/>
          <w:b/>
          <w:sz w:val="32"/>
          <w:szCs w:val="32"/>
        </w:rPr>
        <w:t>School Of Biological Sciences</w:t>
      </w:r>
    </w:p>
    <w:p w:rsidR="00EC0A85" w:rsidRPr="004E0F62" w:rsidRDefault="00EC0A85" w:rsidP="00E30DC7">
      <w:pPr>
        <w:jc w:val="both"/>
        <w:rPr>
          <w:rFonts w:ascii="Arial" w:hAnsi="Arial" w:cs="Arial"/>
          <w:b/>
          <w:sz w:val="32"/>
          <w:szCs w:val="32"/>
        </w:rPr>
      </w:pPr>
      <w:r>
        <w:rPr>
          <w:rFonts w:ascii="Arial" w:hAnsi="Arial" w:cs="Arial"/>
          <w:b/>
          <w:sz w:val="32"/>
          <w:szCs w:val="32"/>
        </w:rPr>
        <w:t>Health and Safety Policy</w:t>
      </w:r>
    </w:p>
    <w:p w:rsidR="00EC0A85" w:rsidRDefault="00EC0A85" w:rsidP="00E30DC7">
      <w:pPr>
        <w:jc w:val="both"/>
      </w:pPr>
    </w:p>
    <w:p w:rsidR="00EC0A85" w:rsidRPr="00D508AF"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r>
        <w:rPr>
          <w:rFonts w:ascii="Arial" w:hAnsi="Arial" w:cs="Arial"/>
          <w:sz w:val="22"/>
          <w:szCs w:val="22"/>
        </w:rPr>
        <w:t>As</w:t>
      </w:r>
      <w:r w:rsidRPr="00D508AF">
        <w:rPr>
          <w:rFonts w:ascii="Arial" w:hAnsi="Arial" w:cs="Arial"/>
          <w:sz w:val="22"/>
          <w:szCs w:val="22"/>
        </w:rPr>
        <w:t xml:space="preserve"> </w:t>
      </w:r>
      <w:r>
        <w:rPr>
          <w:rFonts w:ascii="Arial" w:hAnsi="Arial" w:cs="Arial"/>
          <w:sz w:val="22"/>
          <w:szCs w:val="22"/>
        </w:rPr>
        <w:t xml:space="preserve">Head of the School of Biological Sciences I </w:t>
      </w:r>
      <w:proofErr w:type="spellStart"/>
      <w:r w:rsidRPr="00D508AF">
        <w:rPr>
          <w:rFonts w:ascii="Arial" w:hAnsi="Arial" w:cs="Arial"/>
          <w:sz w:val="22"/>
          <w:szCs w:val="22"/>
        </w:rPr>
        <w:t>recognise</w:t>
      </w:r>
      <w:proofErr w:type="spellEnd"/>
      <w:r w:rsidRPr="00D508AF">
        <w:rPr>
          <w:rFonts w:ascii="Arial" w:hAnsi="Arial" w:cs="Arial"/>
          <w:sz w:val="22"/>
          <w:szCs w:val="22"/>
        </w:rPr>
        <w:t xml:space="preserve"> </w:t>
      </w:r>
      <w:r>
        <w:rPr>
          <w:rFonts w:ascii="Arial" w:hAnsi="Arial" w:cs="Arial"/>
          <w:sz w:val="22"/>
          <w:szCs w:val="22"/>
        </w:rPr>
        <w:t>and accept my</w:t>
      </w:r>
      <w:r w:rsidRPr="00D508AF">
        <w:rPr>
          <w:rFonts w:ascii="Arial" w:hAnsi="Arial" w:cs="Arial"/>
          <w:sz w:val="22"/>
          <w:szCs w:val="22"/>
        </w:rPr>
        <w:t xml:space="preserve"> responsibility under the Health and Safety at Work (N.I.</w:t>
      </w:r>
      <w:r>
        <w:rPr>
          <w:rFonts w:ascii="Arial" w:hAnsi="Arial" w:cs="Arial"/>
          <w:sz w:val="22"/>
          <w:szCs w:val="22"/>
        </w:rPr>
        <w:t xml:space="preserve">) Order 1978 for the health, </w:t>
      </w:r>
      <w:r w:rsidRPr="00D508AF">
        <w:rPr>
          <w:rFonts w:ascii="Arial" w:hAnsi="Arial" w:cs="Arial"/>
          <w:sz w:val="22"/>
          <w:szCs w:val="22"/>
        </w:rPr>
        <w:t xml:space="preserve">safety </w:t>
      </w:r>
      <w:r>
        <w:rPr>
          <w:rFonts w:ascii="Arial" w:hAnsi="Arial" w:cs="Arial"/>
          <w:sz w:val="22"/>
          <w:szCs w:val="22"/>
        </w:rPr>
        <w:t xml:space="preserve">and welfare </w:t>
      </w:r>
      <w:r w:rsidRPr="00D508AF">
        <w:rPr>
          <w:rFonts w:ascii="Arial" w:hAnsi="Arial" w:cs="Arial"/>
          <w:sz w:val="22"/>
          <w:szCs w:val="22"/>
        </w:rPr>
        <w:t>of staff</w:t>
      </w:r>
      <w:r>
        <w:rPr>
          <w:rFonts w:ascii="Arial" w:hAnsi="Arial" w:cs="Arial"/>
          <w:sz w:val="22"/>
          <w:szCs w:val="22"/>
        </w:rPr>
        <w:t>, students</w:t>
      </w:r>
      <w:r w:rsidRPr="00D508AF">
        <w:rPr>
          <w:rFonts w:ascii="Arial" w:hAnsi="Arial" w:cs="Arial"/>
          <w:sz w:val="22"/>
          <w:szCs w:val="22"/>
        </w:rPr>
        <w:t xml:space="preserve"> and others</w:t>
      </w:r>
      <w:r>
        <w:rPr>
          <w:rFonts w:ascii="Arial" w:hAnsi="Arial" w:cs="Arial"/>
          <w:sz w:val="22"/>
          <w:szCs w:val="22"/>
        </w:rPr>
        <w:t>,</w:t>
      </w:r>
      <w:r w:rsidRPr="00D508AF">
        <w:rPr>
          <w:rFonts w:ascii="Arial" w:hAnsi="Arial" w:cs="Arial"/>
          <w:sz w:val="22"/>
          <w:szCs w:val="22"/>
        </w:rPr>
        <w:t xml:space="preserve"> so far as is reasonably practicable</w:t>
      </w:r>
      <w:r>
        <w:rPr>
          <w:rFonts w:ascii="Arial" w:hAnsi="Arial" w:cs="Arial"/>
          <w:sz w:val="22"/>
          <w:szCs w:val="22"/>
        </w:rPr>
        <w:t>,</w:t>
      </w:r>
      <w:r w:rsidRPr="00D508AF">
        <w:rPr>
          <w:rFonts w:ascii="Arial" w:hAnsi="Arial" w:cs="Arial"/>
          <w:sz w:val="22"/>
          <w:szCs w:val="22"/>
        </w:rPr>
        <w:t xml:space="preserve"> in all our </w:t>
      </w:r>
      <w:r>
        <w:rPr>
          <w:rFonts w:ascii="Arial" w:hAnsi="Arial" w:cs="Arial"/>
          <w:sz w:val="22"/>
          <w:szCs w:val="22"/>
        </w:rPr>
        <w:t xml:space="preserve">School </w:t>
      </w:r>
      <w:r w:rsidRPr="00D508AF">
        <w:rPr>
          <w:rFonts w:ascii="Arial" w:hAnsi="Arial" w:cs="Arial"/>
          <w:sz w:val="22"/>
          <w:szCs w:val="22"/>
        </w:rPr>
        <w:t>activities.</w:t>
      </w:r>
    </w:p>
    <w:p w:rsidR="00EC0A85" w:rsidRPr="00D508AF" w:rsidRDefault="00EC0A85" w:rsidP="00E30DC7">
      <w:pPr>
        <w:jc w:val="both"/>
        <w:rPr>
          <w:rFonts w:ascii="Arial" w:hAnsi="Arial" w:cs="Arial"/>
          <w:sz w:val="22"/>
          <w:szCs w:val="22"/>
        </w:rPr>
      </w:pPr>
    </w:p>
    <w:p w:rsidR="00EC0A85" w:rsidRPr="00D508AF" w:rsidRDefault="00EC0A85" w:rsidP="00E30DC7">
      <w:pPr>
        <w:jc w:val="both"/>
        <w:rPr>
          <w:rFonts w:ascii="Arial" w:hAnsi="Arial" w:cs="Arial"/>
          <w:sz w:val="22"/>
          <w:szCs w:val="22"/>
        </w:rPr>
      </w:pPr>
      <w:r w:rsidRPr="00D508AF">
        <w:rPr>
          <w:rFonts w:ascii="Arial" w:hAnsi="Arial" w:cs="Arial"/>
          <w:sz w:val="22"/>
          <w:szCs w:val="22"/>
        </w:rPr>
        <w:t xml:space="preserve">The </w:t>
      </w:r>
      <w:r>
        <w:rPr>
          <w:rFonts w:ascii="Arial" w:hAnsi="Arial" w:cs="Arial"/>
          <w:sz w:val="22"/>
          <w:szCs w:val="22"/>
        </w:rPr>
        <w:t>Head of School</w:t>
      </w:r>
      <w:r w:rsidRPr="00D508AF">
        <w:rPr>
          <w:rFonts w:ascii="Arial" w:hAnsi="Arial" w:cs="Arial"/>
          <w:sz w:val="22"/>
          <w:szCs w:val="22"/>
        </w:rPr>
        <w:t xml:space="preserve"> </w:t>
      </w:r>
      <w:r>
        <w:rPr>
          <w:rFonts w:ascii="Arial" w:hAnsi="Arial" w:cs="Arial"/>
          <w:sz w:val="22"/>
          <w:szCs w:val="22"/>
        </w:rPr>
        <w:t xml:space="preserve">and School Management Board </w:t>
      </w:r>
      <w:r w:rsidRPr="00D508AF">
        <w:rPr>
          <w:rFonts w:ascii="Arial" w:hAnsi="Arial" w:cs="Arial"/>
          <w:sz w:val="22"/>
          <w:szCs w:val="22"/>
        </w:rPr>
        <w:t xml:space="preserve">will implement the University </w:t>
      </w:r>
      <w:r>
        <w:rPr>
          <w:rFonts w:ascii="Arial" w:hAnsi="Arial" w:cs="Arial"/>
          <w:sz w:val="22"/>
          <w:szCs w:val="22"/>
        </w:rPr>
        <w:t>Health and Safety P</w:t>
      </w:r>
      <w:r w:rsidRPr="00D508AF">
        <w:rPr>
          <w:rFonts w:ascii="Arial" w:hAnsi="Arial" w:cs="Arial"/>
          <w:sz w:val="22"/>
          <w:szCs w:val="22"/>
        </w:rPr>
        <w:t>olicy to ensure the health and safety at work of all staff</w:t>
      </w:r>
      <w:r>
        <w:rPr>
          <w:rFonts w:ascii="Arial" w:hAnsi="Arial" w:cs="Arial"/>
          <w:sz w:val="22"/>
          <w:szCs w:val="22"/>
        </w:rPr>
        <w:t>, students</w:t>
      </w:r>
      <w:r w:rsidRPr="00D508AF">
        <w:rPr>
          <w:rFonts w:ascii="Arial" w:hAnsi="Arial" w:cs="Arial"/>
          <w:sz w:val="22"/>
          <w:szCs w:val="22"/>
        </w:rPr>
        <w:t xml:space="preserve"> and others affected by </w:t>
      </w:r>
      <w:r>
        <w:rPr>
          <w:rFonts w:ascii="Arial" w:hAnsi="Arial" w:cs="Arial"/>
          <w:sz w:val="22"/>
          <w:szCs w:val="22"/>
        </w:rPr>
        <w:t xml:space="preserve">our </w:t>
      </w:r>
      <w:r w:rsidRPr="00D508AF">
        <w:rPr>
          <w:rFonts w:ascii="Arial" w:hAnsi="Arial" w:cs="Arial"/>
          <w:sz w:val="22"/>
          <w:szCs w:val="22"/>
        </w:rPr>
        <w:t>activities</w:t>
      </w:r>
      <w:r>
        <w:rPr>
          <w:rFonts w:ascii="Arial" w:hAnsi="Arial" w:cs="Arial"/>
          <w:sz w:val="22"/>
          <w:szCs w:val="22"/>
        </w:rPr>
        <w:t>,</w:t>
      </w:r>
      <w:r w:rsidRPr="00D508AF">
        <w:rPr>
          <w:rFonts w:ascii="Arial" w:hAnsi="Arial" w:cs="Arial"/>
          <w:sz w:val="22"/>
          <w:szCs w:val="22"/>
        </w:rPr>
        <w:t xml:space="preserve"> so far as is reasonably practicable.</w:t>
      </w:r>
    </w:p>
    <w:p w:rsidR="00EC0A85" w:rsidRPr="00D508AF"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r w:rsidRPr="00D508AF">
        <w:rPr>
          <w:rFonts w:ascii="Arial" w:hAnsi="Arial" w:cs="Arial"/>
          <w:sz w:val="22"/>
          <w:szCs w:val="22"/>
        </w:rPr>
        <w:t xml:space="preserve">Our </w:t>
      </w:r>
      <w:r>
        <w:rPr>
          <w:rFonts w:ascii="Arial" w:hAnsi="Arial" w:cs="Arial"/>
          <w:sz w:val="22"/>
          <w:szCs w:val="22"/>
        </w:rPr>
        <w:t>School will</w:t>
      </w:r>
      <w:r w:rsidRPr="00D508AF">
        <w:rPr>
          <w:rFonts w:ascii="Arial" w:hAnsi="Arial" w:cs="Arial"/>
          <w:sz w:val="22"/>
          <w:szCs w:val="22"/>
        </w:rPr>
        <w:t xml:space="preserve"> meet the statutory requirements for health and safety </w:t>
      </w:r>
      <w:r>
        <w:rPr>
          <w:rFonts w:ascii="Arial" w:hAnsi="Arial" w:cs="Arial"/>
          <w:sz w:val="22"/>
          <w:szCs w:val="22"/>
        </w:rPr>
        <w:t>at work and will</w:t>
      </w:r>
      <w:r w:rsidRPr="00D508AF">
        <w:rPr>
          <w:rFonts w:ascii="Arial" w:hAnsi="Arial" w:cs="Arial"/>
          <w:sz w:val="22"/>
          <w:szCs w:val="22"/>
        </w:rPr>
        <w:t xml:space="preserve"> review our performance and </w:t>
      </w:r>
      <w:r>
        <w:rPr>
          <w:rFonts w:ascii="Arial" w:hAnsi="Arial" w:cs="Arial"/>
          <w:sz w:val="22"/>
          <w:szCs w:val="22"/>
        </w:rPr>
        <w:t xml:space="preserve">work to </w:t>
      </w:r>
      <w:r w:rsidRPr="00D508AF">
        <w:rPr>
          <w:rFonts w:ascii="Arial" w:hAnsi="Arial" w:cs="Arial"/>
          <w:sz w:val="22"/>
          <w:szCs w:val="22"/>
        </w:rPr>
        <w:t xml:space="preserve">enhance </w:t>
      </w:r>
      <w:r>
        <w:rPr>
          <w:rFonts w:ascii="Arial" w:hAnsi="Arial" w:cs="Arial"/>
          <w:sz w:val="22"/>
          <w:szCs w:val="22"/>
        </w:rPr>
        <w:t xml:space="preserve">it </w:t>
      </w:r>
      <w:r w:rsidRPr="00D508AF">
        <w:rPr>
          <w:rFonts w:ascii="Arial" w:hAnsi="Arial" w:cs="Arial"/>
          <w:sz w:val="22"/>
          <w:szCs w:val="22"/>
        </w:rPr>
        <w:t xml:space="preserve">in the future.  The </w:t>
      </w:r>
      <w:r>
        <w:rPr>
          <w:rFonts w:ascii="Arial" w:hAnsi="Arial" w:cs="Arial"/>
          <w:sz w:val="22"/>
          <w:szCs w:val="22"/>
        </w:rPr>
        <w:t xml:space="preserve">Head of School and School Management Board are </w:t>
      </w:r>
      <w:r w:rsidRPr="00D508AF">
        <w:rPr>
          <w:rFonts w:ascii="Arial" w:hAnsi="Arial" w:cs="Arial"/>
          <w:sz w:val="22"/>
          <w:szCs w:val="22"/>
        </w:rPr>
        <w:t xml:space="preserve">committed to ensuring that the necessary resources are devoted to meeting these objectives.  </w:t>
      </w:r>
    </w:p>
    <w:p w:rsidR="00EC0A85" w:rsidRPr="00D508AF" w:rsidRDefault="00EC0A85" w:rsidP="00E30DC7">
      <w:pPr>
        <w:jc w:val="both"/>
        <w:rPr>
          <w:rFonts w:ascii="Arial" w:hAnsi="Arial" w:cs="Arial"/>
          <w:sz w:val="22"/>
          <w:szCs w:val="22"/>
        </w:rPr>
      </w:pPr>
    </w:p>
    <w:p w:rsidR="00EC0A85" w:rsidRPr="000A459E" w:rsidRDefault="00EC0A85" w:rsidP="00E30DC7">
      <w:pPr>
        <w:jc w:val="both"/>
        <w:rPr>
          <w:rFonts w:ascii="Arial" w:hAnsi="Arial" w:cs="Arial"/>
          <w:sz w:val="22"/>
          <w:szCs w:val="22"/>
        </w:rPr>
      </w:pPr>
      <w:r w:rsidRPr="00D508AF">
        <w:rPr>
          <w:rFonts w:ascii="Arial" w:hAnsi="Arial" w:cs="Arial"/>
          <w:sz w:val="22"/>
          <w:szCs w:val="22"/>
        </w:rPr>
        <w:t xml:space="preserve">All staff </w:t>
      </w:r>
      <w:r>
        <w:rPr>
          <w:rFonts w:ascii="Arial" w:hAnsi="Arial" w:cs="Arial"/>
          <w:sz w:val="22"/>
          <w:szCs w:val="22"/>
        </w:rPr>
        <w:t>are required</w:t>
      </w:r>
      <w:r w:rsidRPr="00D508AF">
        <w:rPr>
          <w:rFonts w:ascii="Arial" w:hAnsi="Arial" w:cs="Arial"/>
          <w:sz w:val="22"/>
          <w:szCs w:val="22"/>
        </w:rPr>
        <w:t xml:space="preserve"> to co-operat</w:t>
      </w:r>
      <w:r>
        <w:rPr>
          <w:rFonts w:ascii="Arial" w:hAnsi="Arial" w:cs="Arial"/>
          <w:sz w:val="22"/>
          <w:szCs w:val="22"/>
        </w:rPr>
        <w:t>e with</w:t>
      </w:r>
      <w:r w:rsidRPr="00D508AF">
        <w:rPr>
          <w:rFonts w:ascii="Arial" w:hAnsi="Arial" w:cs="Arial"/>
          <w:sz w:val="22"/>
          <w:szCs w:val="22"/>
        </w:rPr>
        <w:t xml:space="preserve"> and to participate in the measures put in place to ensure health and safety at work.</w:t>
      </w:r>
      <w:r w:rsidRPr="000A459E">
        <w:rPr>
          <w:rFonts w:ascii="Arial" w:hAnsi="Arial" w:cs="Arial"/>
          <w:sz w:val="22"/>
          <w:szCs w:val="22"/>
        </w:rPr>
        <w:t xml:space="preserve"> The allocation of duties for safety matters and arrangements for implementing the health and safety policy are set out in this handbook.</w:t>
      </w:r>
    </w:p>
    <w:p w:rsidR="00EC0A85" w:rsidRPr="00D508AF"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r>
        <w:rPr>
          <w:rFonts w:ascii="Arial" w:hAnsi="Arial" w:cs="Arial"/>
          <w:sz w:val="22"/>
          <w:szCs w:val="22"/>
        </w:rPr>
        <w:t>Professor G McMullan</w:t>
      </w:r>
    </w:p>
    <w:p w:rsidR="00EC0A85" w:rsidRDefault="00EC0A85" w:rsidP="00E30DC7">
      <w:pPr>
        <w:jc w:val="both"/>
        <w:rPr>
          <w:rFonts w:ascii="Arial" w:hAnsi="Arial" w:cs="Arial"/>
          <w:sz w:val="22"/>
          <w:szCs w:val="22"/>
        </w:rPr>
      </w:pPr>
      <w:r>
        <w:rPr>
          <w:rFonts w:ascii="Arial" w:hAnsi="Arial" w:cs="Arial"/>
          <w:sz w:val="22"/>
          <w:szCs w:val="22"/>
        </w:rPr>
        <w:t>Head of School of Biological Sciences</w:t>
      </w:r>
    </w:p>
    <w:p w:rsidR="00EC0A85" w:rsidRDefault="00EC0A85" w:rsidP="00E30DC7">
      <w:pPr>
        <w:jc w:val="both"/>
        <w:rPr>
          <w:rFonts w:ascii="Arial" w:hAnsi="Arial" w:cs="Arial"/>
          <w:sz w:val="22"/>
          <w:szCs w:val="22"/>
        </w:rPr>
      </w:pPr>
    </w:p>
    <w:p w:rsidR="00EC0A85" w:rsidRPr="00D508AF" w:rsidRDefault="00EC0A85" w:rsidP="00E30DC7">
      <w:pPr>
        <w:jc w:val="both"/>
        <w:rPr>
          <w:rFonts w:ascii="Arial" w:hAnsi="Arial" w:cs="Arial"/>
          <w:sz w:val="22"/>
          <w:szCs w:val="22"/>
        </w:rPr>
      </w:pPr>
      <w:r>
        <w:rPr>
          <w:rFonts w:ascii="Arial" w:hAnsi="Arial" w:cs="Arial"/>
          <w:sz w:val="22"/>
          <w:szCs w:val="22"/>
        </w:rPr>
        <w:tab/>
      </w:r>
      <w:r w:rsidRPr="00AB2EDD">
        <w:rPr>
          <w:noProof/>
          <w:lang w:val="en-GB" w:eastAsia="en-GB"/>
        </w:rPr>
        <w:drawing>
          <wp:inline distT="0" distB="0" distL="0" distR="0">
            <wp:extent cx="2676525" cy="92392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923925"/>
                    </a:xfrm>
                    <a:prstGeom prst="rect">
                      <a:avLst/>
                    </a:prstGeom>
                    <a:noFill/>
                    <a:ln>
                      <a:noFill/>
                    </a:ln>
                  </pic:spPr>
                </pic:pic>
              </a:graphicData>
            </a:graphic>
          </wp:inline>
        </w:drawing>
      </w:r>
    </w:p>
    <w:p w:rsidR="00EC0A85" w:rsidRDefault="00EC0A85" w:rsidP="00E30DC7">
      <w:pPr>
        <w:jc w:val="both"/>
      </w:pPr>
      <w:r>
        <w:rPr>
          <w:rFonts w:ascii="Arial" w:hAnsi="Arial" w:cs="Arial"/>
          <w:noProof/>
          <w:sz w:val="22"/>
          <w:szCs w:val="22"/>
          <w:lang w:val="en-GB" w:eastAsia="en-GB"/>
        </w:rPr>
        <mc:AlternateContent>
          <mc:Choice Requires="wps">
            <w:drawing>
              <wp:anchor distT="0" distB="0" distL="114300" distR="114300" simplePos="0" relativeHeight="251699200" behindDoc="0" locked="0" layoutInCell="1" allowOverlap="1">
                <wp:simplePos x="0" y="0"/>
                <wp:positionH relativeFrom="column">
                  <wp:posOffset>571500</wp:posOffset>
                </wp:positionH>
                <wp:positionV relativeFrom="paragraph">
                  <wp:posOffset>36830</wp:posOffset>
                </wp:positionV>
                <wp:extent cx="1600200" cy="571500"/>
                <wp:effectExtent l="0" t="0" r="0" b="3810"/>
                <wp:wrapTight wrapText="bothSides">
                  <wp:wrapPolygon edited="0">
                    <wp:start x="0" y="0"/>
                    <wp:lineTo x="21600" y="0"/>
                    <wp:lineTo x="21600" y="21600"/>
                    <wp:lineTo x="0" y="21600"/>
                    <wp:lineTo x="0" y="0"/>
                  </wp:wrapPolygon>
                </wp:wrapTight>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EC0A85">
                            <w:r>
                              <w:rPr>
                                <w:rFonts w:ascii="Arial" w:hAnsi="Arial" w:cs="Arial"/>
                                <w:sz w:val="22"/>
                                <w:szCs w:val="22"/>
                              </w:rPr>
                              <w:t>March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6" type="#_x0000_t202" style="position:absolute;left:0;text-align:left;margin-left:45pt;margin-top:2.9pt;width:126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" filled="f" stroked="f">
                <v:textbox inset=",7.2pt,,7.2pt">
                  <w:txbxContent>
                    <w:p w:rsidR="00F0346E" w:rsidRDefault="00F0346E" w:rsidP="00EC0A85">
                      <w:r>
                        <w:rPr>
                          <w:rFonts w:ascii="Arial" w:hAnsi="Arial" w:cs="Arial"/>
                          <w:sz w:val="22"/>
                          <w:szCs w:val="22"/>
                        </w:rPr>
                        <w:t>March 2017</w:t>
                      </w:r>
                    </w:p>
                  </w:txbxContent>
                </v:textbox>
                <w10:wrap type="tight"/>
              </v:shape>
            </w:pict>
          </mc:Fallback>
        </mc:AlternateContent>
      </w: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Default="00EC0A85" w:rsidP="00E30DC7">
      <w:pPr>
        <w:jc w:val="both"/>
        <w:rPr>
          <w:rFonts w:ascii="Arial" w:hAnsi="Arial" w:cs="Arial"/>
          <w:b/>
          <w:sz w:val="22"/>
          <w:szCs w:val="22"/>
          <w:u w:val="single"/>
        </w:rPr>
      </w:pPr>
    </w:p>
    <w:p w:rsidR="00EC0A85" w:rsidRPr="00D234F1" w:rsidRDefault="00EC0A85" w:rsidP="00E30DC7">
      <w:pPr>
        <w:jc w:val="both"/>
        <w:rPr>
          <w:rFonts w:ascii="Arial" w:hAnsi="Arial" w:cs="Arial"/>
          <w:sz w:val="22"/>
          <w:szCs w:val="22"/>
        </w:rPr>
      </w:pPr>
      <w:r w:rsidRPr="00D234F1">
        <w:rPr>
          <w:rFonts w:ascii="Arial" w:hAnsi="Arial" w:cs="Arial"/>
          <w:b/>
          <w:sz w:val="22"/>
          <w:szCs w:val="22"/>
          <w:u w:val="single"/>
        </w:rPr>
        <w:t xml:space="preserve">Health and Safety Management </w:t>
      </w:r>
    </w:p>
    <w:p w:rsidR="00EC0A85" w:rsidRPr="00D234F1"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u w:val="single"/>
        </w:rPr>
      </w:pPr>
      <w:r w:rsidRPr="009E2BEB">
        <w:rPr>
          <w:rFonts w:ascii="Arial" w:hAnsi="Arial" w:cs="Arial"/>
          <w:sz w:val="22"/>
          <w:szCs w:val="22"/>
        </w:rPr>
        <w:t xml:space="preserve">1. </w:t>
      </w:r>
      <w:r w:rsidRPr="00D234F1">
        <w:rPr>
          <w:rFonts w:ascii="Arial" w:hAnsi="Arial" w:cs="Arial"/>
          <w:sz w:val="22"/>
          <w:szCs w:val="22"/>
          <w:u w:val="single"/>
        </w:rPr>
        <w:t>Responsibilities</w:t>
      </w:r>
    </w:p>
    <w:p w:rsidR="00EC0A85" w:rsidRDefault="00EC0A85" w:rsidP="00E30DC7">
      <w:pPr>
        <w:jc w:val="both"/>
        <w:rPr>
          <w:rFonts w:ascii="Arial" w:hAnsi="Arial" w:cs="Arial"/>
          <w:sz w:val="22"/>
          <w:szCs w:val="22"/>
        </w:rPr>
      </w:pPr>
    </w:p>
    <w:p w:rsidR="00EC0A85" w:rsidRDefault="00EC0A85" w:rsidP="00E30DC7">
      <w:pPr>
        <w:spacing w:after="120"/>
        <w:jc w:val="both"/>
        <w:rPr>
          <w:rFonts w:ascii="Arial" w:hAnsi="Arial" w:cs="Arial"/>
          <w:sz w:val="22"/>
          <w:szCs w:val="22"/>
        </w:rPr>
      </w:pPr>
      <w:r>
        <w:rPr>
          <w:rFonts w:ascii="Arial" w:hAnsi="Arial" w:cs="Arial"/>
          <w:sz w:val="22"/>
          <w:szCs w:val="22"/>
        </w:rPr>
        <w:t>1.1 Head of School</w:t>
      </w:r>
    </w:p>
    <w:p w:rsidR="00EC0A85" w:rsidRDefault="00EC0A85" w:rsidP="00E30DC7">
      <w:pPr>
        <w:jc w:val="both"/>
        <w:rPr>
          <w:rFonts w:ascii="Arial" w:hAnsi="Arial" w:cs="Arial"/>
          <w:sz w:val="22"/>
          <w:szCs w:val="22"/>
        </w:rPr>
      </w:pPr>
      <w:r>
        <w:rPr>
          <w:rFonts w:ascii="Arial" w:hAnsi="Arial" w:cs="Arial"/>
          <w:sz w:val="22"/>
          <w:szCs w:val="22"/>
        </w:rPr>
        <w:t>The Head of School has o</w:t>
      </w:r>
      <w:r w:rsidRPr="00D234F1">
        <w:rPr>
          <w:rFonts w:ascii="Arial" w:hAnsi="Arial" w:cs="Arial"/>
          <w:sz w:val="22"/>
          <w:szCs w:val="22"/>
        </w:rPr>
        <w:t xml:space="preserve">verall responsibility for health and safety within the </w:t>
      </w:r>
      <w:r>
        <w:rPr>
          <w:rFonts w:ascii="Arial" w:hAnsi="Arial" w:cs="Arial"/>
          <w:sz w:val="22"/>
          <w:szCs w:val="22"/>
        </w:rPr>
        <w:t>School</w:t>
      </w:r>
      <w:r w:rsidRPr="00D234F1">
        <w:rPr>
          <w:rFonts w:ascii="Arial" w:hAnsi="Arial" w:cs="Arial"/>
          <w:sz w:val="22"/>
          <w:szCs w:val="22"/>
        </w:rPr>
        <w:t xml:space="preserve">. </w:t>
      </w:r>
      <w:r>
        <w:rPr>
          <w:rFonts w:ascii="Arial" w:hAnsi="Arial" w:cs="Arial"/>
          <w:sz w:val="22"/>
          <w:szCs w:val="22"/>
        </w:rPr>
        <w:t xml:space="preserve">She has </w:t>
      </w:r>
      <w:r w:rsidRPr="00D234F1">
        <w:rPr>
          <w:rFonts w:ascii="Arial" w:hAnsi="Arial" w:cs="Arial"/>
          <w:sz w:val="22"/>
          <w:szCs w:val="22"/>
        </w:rPr>
        <w:t xml:space="preserve">the responsibility </w:t>
      </w:r>
      <w:r>
        <w:rPr>
          <w:rFonts w:ascii="Arial" w:hAnsi="Arial" w:cs="Arial"/>
          <w:sz w:val="22"/>
          <w:szCs w:val="22"/>
        </w:rPr>
        <w:t>for</w:t>
      </w:r>
      <w:r w:rsidRPr="00D234F1">
        <w:rPr>
          <w:rFonts w:ascii="Arial" w:hAnsi="Arial" w:cs="Arial"/>
          <w:sz w:val="22"/>
          <w:szCs w:val="22"/>
        </w:rPr>
        <w:t xml:space="preserve"> ensur</w:t>
      </w:r>
      <w:r>
        <w:rPr>
          <w:rFonts w:ascii="Arial" w:hAnsi="Arial" w:cs="Arial"/>
          <w:sz w:val="22"/>
          <w:szCs w:val="22"/>
        </w:rPr>
        <w:t>ing</w:t>
      </w:r>
      <w:r w:rsidRPr="00D234F1">
        <w:rPr>
          <w:rFonts w:ascii="Arial" w:hAnsi="Arial" w:cs="Arial"/>
          <w:sz w:val="22"/>
          <w:szCs w:val="22"/>
        </w:rPr>
        <w:t xml:space="preserve"> that </w:t>
      </w:r>
      <w:r>
        <w:rPr>
          <w:rFonts w:ascii="Arial" w:hAnsi="Arial" w:cs="Arial"/>
          <w:sz w:val="22"/>
          <w:szCs w:val="22"/>
        </w:rPr>
        <w:t xml:space="preserve">there are </w:t>
      </w:r>
      <w:r w:rsidRPr="00D234F1">
        <w:rPr>
          <w:rFonts w:ascii="Arial" w:hAnsi="Arial" w:cs="Arial"/>
          <w:sz w:val="22"/>
          <w:szCs w:val="22"/>
        </w:rPr>
        <w:t xml:space="preserve">appropriate management systems in place to adequately address any safety risks associated with the activities of the </w:t>
      </w:r>
      <w:r>
        <w:rPr>
          <w:rFonts w:ascii="Arial" w:hAnsi="Arial" w:cs="Arial"/>
          <w:sz w:val="22"/>
          <w:szCs w:val="22"/>
        </w:rPr>
        <w:t>School</w:t>
      </w:r>
      <w:r w:rsidRPr="00D234F1">
        <w:rPr>
          <w:rFonts w:ascii="Arial" w:hAnsi="Arial" w:cs="Arial"/>
          <w:sz w:val="22"/>
          <w:szCs w:val="22"/>
        </w:rPr>
        <w:t>.</w:t>
      </w:r>
    </w:p>
    <w:p w:rsidR="00EC0A85" w:rsidRPr="00D234F1" w:rsidRDefault="00EC0A85" w:rsidP="00E30DC7">
      <w:pPr>
        <w:jc w:val="both"/>
        <w:rPr>
          <w:rFonts w:ascii="Arial" w:hAnsi="Arial" w:cs="Arial"/>
          <w:sz w:val="22"/>
          <w:szCs w:val="22"/>
        </w:rPr>
      </w:pPr>
    </w:p>
    <w:p w:rsidR="00EC0A85" w:rsidRDefault="00EC0A85" w:rsidP="00E30DC7">
      <w:pPr>
        <w:spacing w:after="120"/>
        <w:jc w:val="both"/>
        <w:rPr>
          <w:rFonts w:ascii="Arial" w:hAnsi="Arial" w:cs="Arial"/>
          <w:sz w:val="22"/>
          <w:szCs w:val="22"/>
        </w:rPr>
      </w:pPr>
      <w:r>
        <w:rPr>
          <w:rFonts w:ascii="Arial" w:hAnsi="Arial" w:cs="Arial"/>
          <w:sz w:val="22"/>
          <w:szCs w:val="22"/>
        </w:rPr>
        <w:t>1.2 School Management</w:t>
      </w:r>
    </w:p>
    <w:p w:rsidR="00EC0A85" w:rsidRPr="00D234F1" w:rsidRDefault="00EC0A85" w:rsidP="00E30DC7">
      <w:pPr>
        <w:jc w:val="both"/>
        <w:rPr>
          <w:rFonts w:ascii="Arial" w:hAnsi="Arial" w:cs="Arial"/>
          <w:sz w:val="22"/>
          <w:szCs w:val="22"/>
        </w:rPr>
      </w:pPr>
      <w:r w:rsidRPr="00D234F1">
        <w:rPr>
          <w:rFonts w:ascii="Arial" w:hAnsi="Arial" w:cs="Arial"/>
          <w:sz w:val="22"/>
          <w:szCs w:val="22"/>
        </w:rPr>
        <w:t xml:space="preserve">The day-to-day responsibility </w:t>
      </w:r>
      <w:r>
        <w:rPr>
          <w:rFonts w:ascii="Arial" w:hAnsi="Arial" w:cs="Arial"/>
          <w:sz w:val="22"/>
          <w:szCs w:val="22"/>
        </w:rPr>
        <w:t xml:space="preserve">for health and safety is </w:t>
      </w:r>
      <w:r w:rsidRPr="00D234F1">
        <w:rPr>
          <w:rFonts w:ascii="Arial" w:hAnsi="Arial" w:cs="Arial"/>
          <w:sz w:val="22"/>
          <w:szCs w:val="22"/>
        </w:rPr>
        <w:t xml:space="preserve">delegated to </w:t>
      </w:r>
      <w:r>
        <w:rPr>
          <w:rFonts w:ascii="Arial" w:hAnsi="Arial" w:cs="Arial"/>
          <w:sz w:val="22"/>
          <w:szCs w:val="22"/>
        </w:rPr>
        <w:t xml:space="preserve">each of the School Management Board who manage the different areas within the School. </w:t>
      </w:r>
    </w:p>
    <w:p w:rsidR="00EC0A85" w:rsidRPr="00D234F1" w:rsidRDefault="00EC0A85" w:rsidP="00E30DC7">
      <w:pPr>
        <w:jc w:val="both"/>
        <w:rPr>
          <w:rFonts w:ascii="Arial" w:hAnsi="Arial" w:cs="Arial"/>
          <w:sz w:val="22"/>
          <w:szCs w:val="22"/>
        </w:rPr>
      </w:pPr>
    </w:p>
    <w:p w:rsidR="00EC0A85" w:rsidRDefault="00EC0A85" w:rsidP="00E30DC7">
      <w:pPr>
        <w:ind w:firstLine="340"/>
        <w:jc w:val="both"/>
        <w:rPr>
          <w:rFonts w:ascii="Arial" w:hAnsi="Arial" w:cs="Arial"/>
          <w:sz w:val="22"/>
          <w:szCs w:val="22"/>
        </w:rPr>
      </w:pPr>
      <w:r>
        <w:rPr>
          <w:rFonts w:ascii="Arial" w:hAnsi="Arial" w:cs="Arial"/>
          <w:sz w:val="22"/>
          <w:szCs w:val="22"/>
        </w:rPr>
        <w:t>Duties</w:t>
      </w:r>
      <w:r w:rsidRPr="00D234F1">
        <w:rPr>
          <w:rFonts w:ascii="Arial" w:hAnsi="Arial" w:cs="Arial"/>
          <w:sz w:val="22"/>
          <w:szCs w:val="22"/>
        </w:rPr>
        <w:t xml:space="preserve"> include:</w:t>
      </w:r>
    </w:p>
    <w:p w:rsidR="00EC0A85" w:rsidRPr="00D234F1" w:rsidRDefault="00EC0A85" w:rsidP="00E30DC7">
      <w:pPr>
        <w:jc w:val="both"/>
        <w:rPr>
          <w:rFonts w:ascii="Arial" w:hAnsi="Arial" w:cs="Arial"/>
          <w:sz w:val="22"/>
          <w:szCs w:val="22"/>
        </w:rPr>
      </w:pP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Day-to-day implementation and monitoring of health and safety matters within their </w:t>
      </w:r>
      <w:r>
        <w:rPr>
          <w:rFonts w:ascii="Arial" w:hAnsi="Arial" w:cs="Arial"/>
          <w:sz w:val="22"/>
          <w:szCs w:val="22"/>
        </w:rPr>
        <w:t>area of responsibility</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Establishing local arrangements and allocation of duties to staff within their </w:t>
      </w:r>
      <w:r>
        <w:rPr>
          <w:rFonts w:ascii="Arial" w:hAnsi="Arial" w:cs="Arial"/>
          <w:sz w:val="22"/>
          <w:szCs w:val="22"/>
        </w:rPr>
        <w:t>area</w:t>
      </w:r>
      <w:r w:rsidRPr="00701883">
        <w:rPr>
          <w:rFonts w:ascii="Arial" w:hAnsi="Arial" w:cs="Arial"/>
          <w:sz w:val="22"/>
          <w:szCs w:val="22"/>
        </w:rPr>
        <w:t xml:space="preserve"> </w:t>
      </w:r>
      <w:r>
        <w:rPr>
          <w:rFonts w:ascii="Arial" w:hAnsi="Arial" w:cs="Arial"/>
          <w:sz w:val="22"/>
          <w:szCs w:val="22"/>
        </w:rPr>
        <w:t>of responsibility</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Communication of the </w:t>
      </w:r>
      <w:r>
        <w:rPr>
          <w:rFonts w:ascii="Arial" w:hAnsi="Arial" w:cs="Arial"/>
          <w:sz w:val="22"/>
          <w:szCs w:val="22"/>
        </w:rPr>
        <w:t>Health and Safety P</w:t>
      </w:r>
      <w:r w:rsidRPr="00D234F1">
        <w:rPr>
          <w:rFonts w:ascii="Arial" w:hAnsi="Arial" w:cs="Arial"/>
          <w:sz w:val="22"/>
          <w:szCs w:val="22"/>
        </w:rPr>
        <w:t>olicy to all staff</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Ensuring that risks from activities </w:t>
      </w:r>
      <w:r>
        <w:rPr>
          <w:rFonts w:ascii="Arial" w:hAnsi="Arial" w:cs="Arial"/>
          <w:sz w:val="22"/>
          <w:szCs w:val="22"/>
        </w:rPr>
        <w:t>in areas under their control are</w:t>
      </w:r>
      <w:r w:rsidRPr="00D234F1">
        <w:rPr>
          <w:rFonts w:ascii="Arial" w:hAnsi="Arial" w:cs="Arial"/>
          <w:sz w:val="22"/>
          <w:szCs w:val="22"/>
        </w:rPr>
        <w:t xml:space="preserve"> assessed, adequately controlled and reviewed</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Taking appropriate action to correct deficiencies in the day-to-day operation of the safety management system</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Inspecting and monitoring the areas under their control to ensure the </w:t>
      </w:r>
      <w:r>
        <w:rPr>
          <w:rFonts w:ascii="Arial" w:hAnsi="Arial" w:cs="Arial"/>
          <w:sz w:val="22"/>
          <w:szCs w:val="22"/>
        </w:rPr>
        <w:t>areas are</w:t>
      </w:r>
      <w:r w:rsidRPr="00D234F1">
        <w:rPr>
          <w:rFonts w:ascii="Arial" w:hAnsi="Arial" w:cs="Arial"/>
          <w:sz w:val="22"/>
          <w:szCs w:val="22"/>
        </w:rPr>
        <w:t xml:space="preserve"> maintained in a safe condition (including </w:t>
      </w:r>
      <w:r>
        <w:rPr>
          <w:rFonts w:ascii="Arial" w:hAnsi="Arial" w:cs="Arial"/>
          <w:sz w:val="22"/>
          <w:szCs w:val="22"/>
        </w:rPr>
        <w:t xml:space="preserve">safe </w:t>
      </w:r>
      <w:r w:rsidRPr="00D234F1">
        <w:rPr>
          <w:rFonts w:ascii="Arial" w:hAnsi="Arial" w:cs="Arial"/>
          <w:sz w:val="22"/>
          <w:szCs w:val="22"/>
        </w:rPr>
        <w:t>access and egress)</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Ensuring competency of staff by providing adequate information, instruction and training  </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Ensuring safe use and storage of substances and articles</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Investigation of accidents</w:t>
      </w:r>
      <w:r>
        <w:rPr>
          <w:rFonts w:ascii="Arial" w:hAnsi="Arial" w:cs="Arial"/>
          <w:sz w:val="22"/>
          <w:szCs w:val="22"/>
        </w:rPr>
        <w:t xml:space="preserve"> </w:t>
      </w:r>
      <w:r w:rsidRPr="00D234F1">
        <w:rPr>
          <w:rFonts w:ascii="Arial" w:hAnsi="Arial" w:cs="Arial"/>
          <w:sz w:val="22"/>
          <w:szCs w:val="22"/>
        </w:rPr>
        <w:t>/</w:t>
      </w:r>
      <w:r>
        <w:rPr>
          <w:rFonts w:ascii="Arial" w:hAnsi="Arial" w:cs="Arial"/>
          <w:sz w:val="22"/>
          <w:szCs w:val="22"/>
        </w:rPr>
        <w:t xml:space="preserve"> </w:t>
      </w:r>
      <w:r w:rsidRPr="00D234F1">
        <w:rPr>
          <w:rFonts w:ascii="Arial" w:hAnsi="Arial" w:cs="Arial"/>
          <w:sz w:val="22"/>
          <w:szCs w:val="22"/>
        </w:rPr>
        <w:t>incidents and dangerous occurrences</w:t>
      </w:r>
      <w:r>
        <w:rPr>
          <w:rFonts w:ascii="Arial" w:hAnsi="Arial" w:cs="Arial"/>
          <w:sz w:val="22"/>
          <w:szCs w:val="22"/>
        </w:rPr>
        <w:t>,</w:t>
      </w:r>
      <w:r w:rsidRPr="00D234F1">
        <w:rPr>
          <w:rFonts w:ascii="Arial" w:hAnsi="Arial" w:cs="Arial"/>
          <w:sz w:val="22"/>
          <w:szCs w:val="22"/>
        </w:rPr>
        <w:t xml:space="preserve"> including near misses</w:t>
      </w:r>
      <w:r>
        <w:rPr>
          <w:rFonts w:ascii="Arial" w:hAnsi="Arial" w:cs="Arial"/>
          <w:sz w:val="22"/>
          <w:szCs w:val="22"/>
        </w:rPr>
        <w:t>,</w:t>
      </w:r>
      <w:r w:rsidRPr="00D234F1">
        <w:rPr>
          <w:rFonts w:ascii="Arial" w:hAnsi="Arial" w:cs="Arial"/>
          <w:sz w:val="22"/>
          <w:szCs w:val="22"/>
        </w:rPr>
        <w:t xml:space="preserve"> within their area of responsibility</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Ensuring appropriate First Aid cover at all times and </w:t>
      </w:r>
      <w:r>
        <w:rPr>
          <w:rFonts w:ascii="Arial" w:hAnsi="Arial" w:cs="Arial"/>
          <w:sz w:val="22"/>
          <w:szCs w:val="22"/>
        </w:rPr>
        <w:t xml:space="preserve">ensuring </w:t>
      </w:r>
      <w:r w:rsidRPr="00D234F1">
        <w:rPr>
          <w:rFonts w:ascii="Arial" w:hAnsi="Arial" w:cs="Arial"/>
          <w:sz w:val="22"/>
          <w:szCs w:val="22"/>
        </w:rPr>
        <w:t>that First Aiders are adequately trained</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Ensuring appropriate arrangements for fire safety, including appointment of adequately trained fire wardens</w:t>
      </w:r>
    </w:p>
    <w:p w:rsidR="00EC0A85" w:rsidRPr="00D234F1" w:rsidRDefault="00EC0A85" w:rsidP="00624EED">
      <w:pPr>
        <w:numPr>
          <w:ilvl w:val="0"/>
          <w:numId w:val="54"/>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Liaison with safety professionals and </w:t>
      </w:r>
      <w:r>
        <w:rPr>
          <w:rFonts w:ascii="Arial" w:hAnsi="Arial" w:cs="Arial"/>
          <w:sz w:val="22"/>
          <w:szCs w:val="22"/>
        </w:rPr>
        <w:t xml:space="preserve">those with </w:t>
      </w:r>
      <w:r w:rsidRPr="00D234F1">
        <w:rPr>
          <w:rFonts w:ascii="Arial" w:hAnsi="Arial" w:cs="Arial"/>
          <w:sz w:val="22"/>
          <w:szCs w:val="22"/>
        </w:rPr>
        <w:t>other expertise to improve health and safety performance, as necessary.</w:t>
      </w:r>
    </w:p>
    <w:p w:rsidR="00EC0A85" w:rsidRDefault="00EC0A85" w:rsidP="00E30DC7">
      <w:pPr>
        <w:jc w:val="both"/>
        <w:rPr>
          <w:rFonts w:ascii="Arial" w:hAnsi="Arial" w:cs="Arial"/>
          <w:sz w:val="22"/>
          <w:szCs w:val="22"/>
        </w:rPr>
      </w:pPr>
    </w:p>
    <w:p w:rsidR="00EC0A85" w:rsidRPr="00F6279B" w:rsidRDefault="00EC0A85" w:rsidP="00E30DC7">
      <w:pPr>
        <w:spacing w:after="120"/>
        <w:jc w:val="both"/>
        <w:rPr>
          <w:rFonts w:ascii="Arial" w:hAnsi="Arial" w:cs="Arial"/>
          <w:sz w:val="22"/>
          <w:szCs w:val="22"/>
        </w:rPr>
      </w:pPr>
      <w:r w:rsidRPr="00F6279B">
        <w:rPr>
          <w:rFonts w:ascii="Arial" w:hAnsi="Arial" w:cs="Arial"/>
          <w:sz w:val="22"/>
          <w:szCs w:val="22"/>
        </w:rPr>
        <w:t>1.3 Health and Safety Co-</w:t>
      </w:r>
      <w:proofErr w:type="spellStart"/>
      <w:r w:rsidRPr="00F6279B">
        <w:rPr>
          <w:rFonts w:ascii="Arial" w:hAnsi="Arial" w:cs="Arial"/>
          <w:sz w:val="22"/>
          <w:szCs w:val="22"/>
        </w:rPr>
        <w:t>ordinator</w:t>
      </w:r>
      <w:proofErr w:type="spellEnd"/>
      <w:r w:rsidRPr="00F6279B">
        <w:rPr>
          <w:rFonts w:ascii="Arial" w:hAnsi="Arial" w:cs="Arial"/>
          <w:sz w:val="22"/>
          <w:szCs w:val="22"/>
        </w:rPr>
        <w:t xml:space="preserve"> </w:t>
      </w:r>
    </w:p>
    <w:p w:rsidR="00EC0A85" w:rsidRDefault="00EC0A85" w:rsidP="00E30DC7">
      <w:pPr>
        <w:jc w:val="both"/>
        <w:rPr>
          <w:rFonts w:ascii="Arial" w:hAnsi="Arial" w:cs="Arial"/>
          <w:sz w:val="22"/>
          <w:szCs w:val="22"/>
        </w:rPr>
      </w:pPr>
      <w:r>
        <w:rPr>
          <w:rFonts w:ascii="Arial" w:hAnsi="Arial" w:cs="Arial"/>
          <w:sz w:val="22"/>
          <w:szCs w:val="22"/>
        </w:rPr>
        <w:t>The Health and Safety Co-</w:t>
      </w:r>
      <w:proofErr w:type="spellStart"/>
      <w:r>
        <w:rPr>
          <w:rFonts w:ascii="Arial" w:hAnsi="Arial" w:cs="Arial"/>
          <w:sz w:val="22"/>
          <w:szCs w:val="22"/>
        </w:rPr>
        <w:t>ordinator</w:t>
      </w:r>
      <w:proofErr w:type="spellEnd"/>
      <w:r>
        <w:rPr>
          <w:rFonts w:ascii="Arial" w:hAnsi="Arial" w:cs="Arial"/>
          <w:sz w:val="22"/>
          <w:szCs w:val="22"/>
        </w:rPr>
        <w:t xml:space="preserve"> for the School co-ordinates the safety management systems within the School, supported by staff with specific Health and Safety roles from each location within the School. The Health and Safety Co-</w:t>
      </w:r>
      <w:proofErr w:type="spellStart"/>
      <w:r>
        <w:rPr>
          <w:rFonts w:ascii="Arial" w:hAnsi="Arial" w:cs="Arial"/>
          <w:sz w:val="22"/>
          <w:szCs w:val="22"/>
        </w:rPr>
        <w:t>ordinator</w:t>
      </w:r>
      <w:proofErr w:type="spellEnd"/>
      <w:r>
        <w:rPr>
          <w:rFonts w:ascii="Arial" w:hAnsi="Arial" w:cs="Arial"/>
          <w:sz w:val="22"/>
          <w:szCs w:val="22"/>
        </w:rPr>
        <w:t xml:space="preserve"> liaises directly with the Head of School on safety matters pertaining to the School.</w:t>
      </w:r>
    </w:p>
    <w:p w:rsidR="00EC0A85" w:rsidRPr="00D234F1" w:rsidRDefault="00EC0A85" w:rsidP="00E30DC7">
      <w:pPr>
        <w:jc w:val="both"/>
        <w:rPr>
          <w:rFonts w:ascii="Arial" w:hAnsi="Arial" w:cs="Arial"/>
          <w:sz w:val="22"/>
          <w:szCs w:val="22"/>
        </w:rPr>
      </w:pPr>
    </w:p>
    <w:p w:rsidR="00EC0A85" w:rsidRPr="00D234F1" w:rsidRDefault="00EC0A85" w:rsidP="00E30DC7">
      <w:pPr>
        <w:jc w:val="both"/>
        <w:rPr>
          <w:rFonts w:ascii="Arial" w:hAnsi="Arial" w:cs="Arial"/>
          <w:sz w:val="22"/>
          <w:szCs w:val="22"/>
        </w:rPr>
      </w:pPr>
    </w:p>
    <w:p w:rsidR="00EC0A85" w:rsidRDefault="00EC0A85" w:rsidP="00E30DC7">
      <w:pPr>
        <w:spacing w:after="12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1.4 Staff</w:t>
      </w:r>
    </w:p>
    <w:p w:rsidR="00EC0A85" w:rsidRDefault="00EC0A85" w:rsidP="00E30DC7">
      <w:pPr>
        <w:jc w:val="both"/>
        <w:rPr>
          <w:rFonts w:ascii="Arial" w:hAnsi="Arial" w:cs="Arial"/>
          <w:sz w:val="22"/>
          <w:szCs w:val="22"/>
        </w:rPr>
      </w:pPr>
      <w:r w:rsidRPr="00D234F1">
        <w:rPr>
          <w:rFonts w:ascii="Arial" w:hAnsi="Arial" w:cs="Arial"/>
          <w:sz w:val="22"/>
          <w:szCs w:val="22"/>
        </w:rPr>
        <w:t xml:space="preserve">Each member of staff has a personal responsibility to </w:t>
      </w:r>
      <w:r>
        <w:rPr>
          <w:rFonts w:ascii="Arial" w:hAnsi="Arial" w:cs="Arial"/>
          <w:sz w:val="22"/>
          <w:szCs w:val="22"/>
        </w:rPr>
        <w:t xml:space="preserve">co-operate with any health and safety measure put in place. </w:t>
      </w:r>
      <w:r w:rsidRPr="00D234F1">
        <w:rPr>
          <w:rFonts w:ascii="Arial" w:hAnsi="Arial" w:cs="Arial"/>
          <w:sz w:val="22"/>
          <w:szCs w:val="22"/>
        </w:rPr>
        <w:t xml:space="preserve"> </w:t>
      </w:r>
    </w:p>
    <w:p w:rsidR="00EC0A85" w:rsidRPr="00D234F1" w:rsidRDefault="00EC0A85" w:rsidP="00E30DC7">
      <w:pPr>
        <w:jc w:val="both"/>
        <w:rPr>
          <w:rFonts w:ascii="Arial" w:hAnsi="Arial" w:cs="Arial"/>
          <w:sz w:val="22"/>
          <w:szCs w:val="22"/>
        </w:rPr>
      </w:pPr>
    </w:p>
    <w:p w:rsidR="00EC0A85" w:rsidRPr="00D234F1" w:rsidRDefault="00EC0A85" w:rsidP="00E30DC7">
      <w:pPr>
        <w:jc w:val="both"/>
        <w:rPr>
          <w:rFonts w:ascii="Arial" w:hAnsi="Arial" w:cs="Arial"/>
          <w:sz w:val="22"/>
          <w:szCs w:val="22"/>
        </w:rPr>
      </w:pPr>
      <w:r w:rsidRPr="00D234F1">
        <w:rPr>
          <w:rFonts w:ascii="Arial" w:hAnsi="Arial" w:cs="Arial"/>
          <w:sz w:val="22"/>
          <w:szCs w:val="22"/>
        </w:rPr>
        <w:t xml:space="preserve">All staff within the </w:t>
      </w:r>
      <w:r>
        <w:rPr>
          <w:rFonts w:ascii="Arial" w:hAnsi="Arial" w:cs="Arial"/>
          <w:sz w:val="22"/>
          <w:szCs w:val="22"/>
        </w:rPr>
        <w:t>School</w:t>
      </w:r>
      <w:r w:rsidRPr="00D234F1">
        <w:rPr>
          <w:rFonts w:ascii="Arial" w:hAnsi="Arial" w:cs="Arial"/>
          <w:sz w:val="22"/>
          <w:szCs w:val="22"/>
        </w:rPr>
        <w:t xml:space="preserve"> are required to:</w:t>
      </w:r>
    </w:p>
    <w:p w:rsidR="00EC0A85" w:rsidRPr="00D234F1" w:rsidRDefault="00EC0A85" w:rsidP="00E30DC7">
      <w:pPr>
        <w:jc w:val="both"/>
        <w:rPr>
          <w:rFonts w:ascii="Arial" w:hAnsi="Arial" w:cs="Arial"/>
          <w:sz w:val="22"/>
          <w:szCs w:val="22"/>
        </w:rPr>
      </w:pPr>
    </w:p>
    <w:p w:rsidR="00EC0A85" w:rsidRPr="00D234F1" w:rsidRDefault="00EC0A85" w:rsidP="00624EED">
      <w:pPr>
        <w:numPr>
          <w:ilvl w:val="0"/>
          <w:numId w:val="53"/>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take reasonable care of their own health and safety and that of others </w:t>
      </w:r>
    </w:p>
    <w:p w:rsidR="00EC0A85" w:rsidRPr="00D234F1" w:rsidRDefault="00EC0A85" w:rsidP="00624EED">
      <w:pPr>
        <w:numPr>
          <w:ilvl w:val="0"/>
          <w:numId w:val="53"/>
        </w:numPr>
        <w:overflowPunct/>
        <w:autoSpaceDE/>
        <w:autoSpaceDN/>
        <w:adjustRightInd/>
        <w:ind w:left="0"/>
        <w:jc w:val="both"/>
        <w:textAlignment w:val="auto"/>
        <w:rPr>
          <w:rFonts w:ascii="Arial" w:hAnsi="Arial" w:cs="Arial"/>
          <w:sz w:val="22"/>
          <w:szCs w:val="22"/>
        </w:rPr>
      </w:pPr>
      <w:proofErr w:type="spellStart"/>
      <w:r w:rsidRPr="00D234F1">
        <w:rPr>
          <w:rFonts w:ascii="Arial" w:hAnsi="Arial" w:cs="Arial"/>
          <w:sz w:val="22"/>
          <w:szCs w:val="22"/>
        </w:rPr>
        <w:t>familiarise</w:t>
      </w:r>
      <w:proofErr w:type="spellEnd"/>
      <w:r w:rsidRPr="00D234F1">
        <w:rPr>
          <w:rFonts w:ascii="Arial" w:hAnsi="Arial" w:cs="Arial"/>
          <w:sz w:val="22"/>
          <w:szCs w:val="22"/>
        </w:rPr>
        <w:t xml:space="preserve"> themselves with all relevant health and safety policies and procedures</w:t>
      </w:r>
    </w:p>
    <w:p w:rsidR="00EC0A85" w:rsidRPr="00D234F1" w:rsidRDefault="00EC0A85" w:rsidP="00624EED">
      <w:pPr>
        <w:numPr>
          <w:ilvl w:val="0"/>
          <w:numId w:val="53"/>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co-operate with </w:t>
      </w:r>
      <w:r>
        <w:rPr>
          <w:rFonts w:ascii="Arial" w:hAnsi="Arial" w:cs="Arial"/>
          <w:sz w:val="22"/>
          <w:szCs w:val="22"/>
        </w:rPr>
        <w:t>management</w:t>
      </w:r>
      <w:r w:rsidRPr="00D234F1">
        <w:rPr>
          <w:rFonts w:ascii="Arial" w:hAnsi="Arial" w:cs="Arial"/>
          <w:sz w:val="22"/>
          <w:szCs w:val="22"/>
        </w:rPr>
        <w:t xml:space="preserve"> to allow compliance with statutory obligations</w:t>
      </w:r>
    </w:p>
    <w:p w:rsidR="00EC0A85" w:rsidRPr="00D234F1" w:rsidRDefault="00EC0A85" w:rsidP="00624EED">
      <w:pPr>
        <w:numPr>
          <w:ilvl w:val="0"/>
          <w:numId w:val="53"/>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use equipment properly and in accordance with training received</w:t>
      </w:r>
    </w:p>
    <w:p w:rsidR="00EC0A85" w:rsidRPr="00D234F1" w:rsidRDefault="00EC0A85" w:rsidP="00624EED">
      <w:pPr>
        <w:numPr>
          <w:ilvl w:val="0"/>
          <w:numId w:val="53"/>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ensure working areas are kept safe and tidy</w:t>
      </w:r>
    </w:p>
    <w:p w:rsidR="00EC0A85" w:rsidRPr="00D234F1" w:rsidRDefault="00EC0A85" w:rsidP="00624EED">
      <w:pPr>
        <w:numPr>
          <w:ilvl w:val="0"/>
          <w:numId w:val="53"/>
        </w:numPr>
        <w:overflowPunct/>
        <w:autoSpaceDE/>
        <w:autoSpaceDN/>
        <w:adjustRightInd/>
        <w:ind w:left="0"/>
        <w:jc w:val="both"/>
        <w:textAlignment w:val="auto"/>
        <w:rPr>
          <w:rFonts w:ascii="Arial" w:hAnsi="Arial" w:cs="Arial"/>
          <w:sz w:val="22"/>
          <w:szCs w:val="22"/>
        </w:rPr>
      </w:pPr>
      <w:r w:rsidRPr="00D234F1">
        <w:rPr>
          <w:rFonts w:ascii="Arial" w:hAnsi="Arial" w:cs="Arial"/>
          <w:sz w:val="22"/>
          <w:szCs w:val="22"/>
        </w:rPr>
        <w:t xml:space="preserve">inform the </w:t>
      </w:r>
      <w:r>
        <w:rPr>
          <w:rFonts w:ascii="Arial" w:hAnsi="Arial" w:cs="Arial"/>
          <w:sz w:val="22"/>
          <w:szCs w:val="22"/>
        </w:rPr>
        <w:t>area</w:t>
      </w:r>
      <w:r w:rsidRPr="00D234F1">
        <w:rPr>
          <w:rFonts w:ascii="Arial" w:hAnsi="Arial" w:cs="Arial"/>
          <w:sz w:val="22"/>
          <w:szCs w:val="22"/>
        </w:rPr>
        <w:t xml:space="preserve"> manager of any dangers or shortcomings in the health and safety arrangements</w:t>
      </w:r>
    </w:p>
    <w:p w:rsidR="00EC0A85" w:rsidRPr="00D234F1" w:rsidRDefault="00EC0A85" w:rsidP="00624EED">
      <w:pPr>
        <w:numPr>
          <w:ilvl w:val="0"/>
          <w:numId w:val="53"/>
        </w:numPr>
        <w:overflowPunct/>
        <w:autoSpaceDE/>
        <w:autoSpaceDN/>
        <w:adjustRightInd/>
        <w:ind w:left="0"/>
        <w:jc w:val="both"/>
        <w:textAlignment w:val="auto"/>
        <w:rPr>
          <w:rFonts w:ascii="Arial" w:hAnsi="Arial" w:cs="Arial"/>
          <w:sz w:val="22"/>
          <w:szCs w:val="22"/>
        </w:rPr>
      </w:pPr>
      <w:proofErr w:type="gramStart"/>
      <w:r>
        <w:rPr>
          <w:rFonts w:ascii="Arial" w:hAnsi="Arial" w:cs="Arial"/>
          <w:sz w:val="22"/>
          <w:szCs w:val="22"/>
        </w:rPr>
        <w:t>refrain</w:t>
      </w:r>
      <w:proofErr w:type="gramEnd"/>
      <w:r>
        <w:rPr>
          <w:rFonts w:ascii="Arial" w:hAnsi="Arial" w:cs="Arial"/>
          <w:sz w:val="22"/>
          <w:szCs w:val="22"/>
        </w:rPr>
        <w:t xml:space="preserve"> from interfering</w:t>
      </w:r>
      <w:r w:rsidRPr="00D234F1">
        <w:rPr>
          <w:rFonts w:ascii="Arial" w:hAnsi="Arial" w:cs="Arial"/>
          <w:sz w:val="22"/>
          <w:szCs w:val="22"/>
        </w:rPr>
        <w:t xml:space="preserve"> with anything provided in the interests of health, safety and welfare.</w:t>
      </w:r>
    </w:p>
    <w:p w:rsidR="00EC0A85" w:rsidRPr="00D234F1" w:rsidRDefault="00EC0A85" w:rsidP="00E30DC7">
      <w:pPr>
        <w:jc w:val="both"/>
        <w:rPr>
          <w:rFonts w:ascii="Arial" w:hAnsi="Arial" w:cs="Arial"/>
          <w:sz w:val="22"/>
          <w:szCs w:val="22"/>
        </w:rPr>
      </w:pPr>
    </w:p>
    <w:p w:rsidR="00EC0A85" w:rsidRPr="00534CBD" w:rsidRDefault="00EC0A85" w:rsidP="00E30DC7">
      <w:pPr>
        <w:jc w:val="both"/>
        <w:rPr>
          <w:rFonts w:ascii="Arial" w:hAnsi="Arial" w:cs="Arial"/>
          <w:sz w:val="22"/>
          <w:szCs w:val="22"/>
          <w:u w:val="single"/>
        </w:rPr>
      </w:pPr>
      <w:r w:rsidRPr="009E2BEB">
        <w:rPr>
          <w:rFonts w:ascii="Arial" w:hAnsi="Arial" w:cs="Arial"/>
          <w:sz w:val="22"/>
          <w:szCs w:val="22"/>
        </w:rPr>
        <w:t xml:space="preserve">2. </w:t>
      </w:r>
      <w:r>
        <w:rPr>
          <w:rFonts w:ascii="Arial" w:hAnsi="Arial" w:cs="Arial"/>
          <w:sz w:val="22"/>
          <w:szCs w:val="22"/>
          <w:u w:val="single"/>
        </w:rPr>
        <w:t>Staff C</w:t>
      </w:r>
      <w:r w:rsidRPr="00534CBD">
        <w:rPr>
          <w:rFonts w:ascii="Arial" w:hAnsi="Arial" w:cs="Arial"/>
          <w:sz w:val="22"/>
          <w:szCs w:val="22"/>
          <w:u w:val="single"/>
        </w:rPr>
        <w:t>onsultation</w:t>
      </w:r>
    </w:p>
    <w:p w:rsidR="00EC0A85" w:rsidRPr="00D234F1" w:rsidRDefault="00EC0A85" w:rsidP="00E30DC7">
      <w:pPr>
        <w:jc w:val="both"/>
        <w:rPr>
          <w:rFonts w:ascii="Arial" w:hAnsi="Arial" w:cs="Arial"/>
          <w:sz w:val="22"/>
          <w:szCs w:val="22"/>
          <w:u w:val="single"/>
        </w:rPr>
      </w:pPr>
    </w:p>
    <w:p w:rsidR="00EC0A85" w:rsidRDefault="00EC0A85" w:rsidP="00E30DC7">
      <w:pPr>
        <w:jc w:val="both"/>
        <w:rPr>
          <w:rFonts w:ascii="Arial" w:hAnsi="Arial" w:cs="Arial"/>
          <w:sz w:val="22"/>
          <w:szCs w:val="22"/>
        </w:rPr>
      </w:pPr>
      <w:r w:rsidRPr="00D234F1">
        <w:rPr>
          <w:rFonts w:ascii="Arial" w:hAnsi="Arial" w:cs="Arial"/>
          <w:sz w:val="22"/>
          <w:szCs w:val="22"/>
        </w:rPr>
        <w:t xml:space="preserve">The </w:t>
      </w:r>
      <w:r>
        <w:rPr>
          <w:rFonts w:ascii="Arial" w:hAnsi="Arial" w:cs="Arial"/>
          <w:sz w:val="22"/>
          <w:szCs w:val="22"/>
        </w:rPr>
        <w:t xml:space="preserve">Head of School and School Management Board </w:t>
      </w:r>
      <w:r w:rsidRPr="00D234F1">
        <w:rPr>
          <w:rFonts w:ascii="Arial" w:hAnsi="Arial" w:cs="Arial"/>
          <w:sz w:val="22"/>
          <w:szCs w:val="22"/>
        </w:rPr>
        <w:t>ha</w:t>
      </w:r>
      <w:r>
        <w:rPr>
          <w:rFonts w:ascii="Arial" w:hAnsi="Arial" w:cs="Arial"/>
          <w:sz w:val="22"/>
          <w:szCs w:val="22"/>
        </w:rPr>
        <w:t>ve</w:t>
      </w:r>
      <w:r w:rsidRPr="00D234F1">
        <w:rPr>
          <w:rFonts w:ascii="Arial" w:hAnsi="Arial" w:cs="Arial"/>
          <w:sz w:val="22"/>
          <w:szCs w:val="22"/>
        </w:rPr>
        <w:t xml:space="preserve"> responsibility to ensure that there </w:t>
      </w:r>
      <w:r>
        <w:rPr>
          <w:rFonts w:ascii="Arial" w:hAnsi="Arial" w:cs="Arial"/>
          <w:sz w:val="22"/>
          <w:szCs w:val="22"/>
        </w:rPr>
        <w:t>is an</w:t>
      </w:r>
      <w:r w:rsidRPr="00D234F1">
        <w:rPr>
          <w:rFonts w:ascii="Arial" w:hAnsi="Arial" w:cs="Arial"/>
          <w:sz w:val="22"/>
          <w:szCs w:val="22"/>
        </w:rPr>
        <w:t xml:space="preserve"> effective </w:t>
      </w:r>
      <w:r>
        <w:rPr>
          <w:rFonts w:ascii="Arial" w:hAnsi="Arial" w:cs="Arial"/>
          <w:sz w:val="22"/>
          <w:szCs w:val="22"/>
        </w:rPr>
        <w:t xml:space="preserve">means for consultation with staff </w:t>
      </w:r>
      <w:r w:rsidRPr="00D234F1">
        <w:rPr>
          <w:rFonts w:ascii="Arial" w:hAnsi="Arial" w:cs="Arial"/>
          <w:sz w:val="22"/>
          <w:szCs w:val="22"/>
        </w:rPr>
        <w:t xml:space="preserve">regarding health and safety at work. </w:t>
      </w:r>
      <w:r>
        <w:rPr>
          <w:rFonts w:ascii="Arial" w:hAnsi="Arial" w:cs="Arial"/>
          <w:sz w:val="22"/>
          <w:szCs w:val="22"/>
        </w:rPr>
        <w:t>Health and Safety information is communicated to staff via the Health and Safety Committee, the School Board, the intranet, SharePoint, email and through staff meetings.</w:t>
      </w:r>
      <w:r w:rsidRPr="00AD7D61">
        <w:rPr>
          <w:rFonts w:ascii="Arial" w:hAnsi="Arial" w:cs="Arial"/>
          <w:sz w:val="22"/>
          <w:szCs w:val="22"/>
        </w:rPr>
        <w:t xml:space="preserve"> </w:t>
      </w:r>
      <w:r>
        <w:rPr>
          <w:rFonts w:ascii="Arial" w:hAnsi="Arial" w:cs="Arial"/>
          <w:sz w:val="22"/>
          <w:szCs w:val="22"/>
        </w:rPr>
        <w:t>H</w:t>
      </w:r>
      <w:r w:rsidRPr="00D234F1">
        <w:rPr>
          <w:rFonts w:ascii="Arial" w:hAnsi="Arial" w:cs="Arial"/>
          <w:sz w:val="22"/>
          <w:szCs w:val="22"/>
        </w:rPr>
        <w:t xml:space="preserve">ealth and safety </w:t>
      </w:r>
      <w:r>
        <w:rPr>
          <w:rFonts w:ascii="Arial" w:hAnsi="Arial" w:cs="Arial"/>
          <w:sz w:val="22"/>
          <w:szCs w:val="22"/>
        </w:rPr>
        <w:t xml:space="preserve">is </w:t>
      </w:r>
      <w:r w:rsidRPr="00D234F1">
        <w:rPr>
          <w:rFonts w:ascii="Arial" w:hAnsi="Arial" w:cs="Arial"/>
          <w:sz w:val="22"/>
          <w:szCs w:val="22"/>
        </w:rPr>
        <w:t xml:space="preserve">a standing agenda item at </w:t>
      </w:r>
      <w:r>
        <w:rPr>
          <w:rFonts w:ascii="Arial" w:hAnsi="Arial" w:cs="Arial"/>
          <w:sz w:val="22"/>
          <w:szCs w:val="22"/>
        </w:rPr>
        <w:t>School Board</w:t>
      </w:r>
      <w:r w:rsidRPr="00D234F1">
        <w:rPr>
          <w:rFonts w:ascii="Arial" w:hAnsi="Arial" w:cs="Arial"/>
          <w:sz w:val="22"/>
          <w:szCs w:val="22"/>
        </w:rPr>
        <w:t xml:space="preserve"> meetings a</w:t>
      </w:r>
      <w:r>
        <w:rPr>
          <w:rFonts w:ascii="Arial" w:hAnsi="Arial" w:cs="Arial"/>
          <w:sz w:val="22"/>
          <w:szCs w:val="22"/>
        </w:rPr>
        <w:t>nd health and safety matters are considered at School Management Board meetings</w:t>
      </w:r>
      <w:r w:rsidRPr="00D234F1">
        <w:rPr>
          <w:rFonts w:ascii="Arial" w:hAnsi="Arial" w:cs="Arial"/>
          <w:sz w:val="22"/>
          <w:szCs w:val="22"/>
        </w:rPr>
        <w:t>.</w:t>
      </w:r>
    </w:p>
    <w:p w:rsidR="00EC0A85" w:rsidRDefault="00EC0A85" w:rsidP="00E30DC7">
      <w:pPr>
        <w:jc w:val="both"/>
        <w:rPr>
          <w:rFonts w:ascii="Arial" w:hAnsi="Arial" w:cs="Arial"/>
          <w:sz w:val="22"/>
          <w:szCs w:val="22"/>
        </w:rPr>
      </w:pPr>
    </w:p>
    <w:p w:rsidR="00EC0A85" w:rsidRPr="00AD7D61" w:rsidRDefault="00EC0A85" w:rsidP="00E30DC7">
      <w:pPr>
        <w:jc w:val="both"/>
        <w:rPr>
          <w:rFonts w:ascii="Arial" w:hAnsi="Arial" w:cs="Arial"/>
          <w:sz w:val="22"/>
          <w:szCs w:val="22"/>
          <w:u w:val="single"/>
        </w:rPr>
      </w:pPr>
      <w:r w:rsidRPr="00FF7674">
        <w:rPr>
          <w:rFonts w:ascii="Arial" w:hAnsi="Arial" w:cs="Arial"/>
          <w:sz w:val="22"/>
          <w:szCs w:val="22"/>
        </w:rPr>
        <w:t xml:space="preserve">3. </w:t>
      </w:r>
      <w:r w:rsidRPr="00AD7D61">
        <w:rPr>
          <w:rFonts w:ascii="Arial" w:hAnsi="Arial" w:cs="Arial"/>
          <w:sz w:val="22"/>
          <w:szCs w:val="22"/>
          <w:u w:val="single"/>
        </w:rPr>
        <w:t>Health and Safety Committee</w:t>
      </w:r>
    </w:p>
    <w:p w:rsidR="00EC0A85" w:rsidRDefault="00EC0A85" w:rsidP="00E30DC7">
      <w:pPr>
        <w:jc w:val="both"/>
        <w:rPr>
          <w:rFonts w:ascii="Arial" w:hAnsi="Arial" w:cs="Arial"/>
          <w:sz w:val="22"/>
          <w:szCs w:val="22"/>
        </w:rPr>
      </w:pPr>
    </w:p>
    <w:p w:rsidR="00EC0A85" w:rsidRPr="00D234F1" w:rsidRDefault="00EC0A85" w:rsidP="00E30DC7">
      <w:pPr>
        <w:jc w:val="both"/>
        <w:rPr>
          <w:rFonts w:ascii="Arial" w:hAnsi="Arial" w:cs="Arial"/>
          <w:sz w:val="22"/>
          <w:szCs w:val="22"/>
        </w:rPr>
      </w:pPr>
      <w:r>
        <w:rPr>
          <w:rFonts w:ascii="Arial" w:hAnsi="Arial" w:cs="Arial"/>
          <w:sz w:val="22"/>
          <w:szCs w:val="22"/>
        </w:rPr>
        <w:t>A Health and Safety Committee has been established to co-ordinate and promote Health and Safety within the School. The Committee meets at least twice per year, chaired by the Health and Safety Co-</w:t>
      </w:r>
      <w:proofErr w:type="spellStart"/>
      <w:r>
        <w:rPr>
          <w:rFonts w:ascii="Arial" w:hAnsi="Arial" w:cs="Arial"/>
          <w:sz w:val="22"/>
          <w:szCs w:val="22"/>
        </w:rPr>
        <w:t>ordinator</w:t>
      </w:r>
      <w:proofErr w:type="spellEnd"/>
      <w:r>
        <w:rPr>
          <w:rFonts w:ascii="Arial" w:hAnsi="Arial" w:cs="Arial"/>
          <w:sz w:val="22"/>
          <w:szCs w:val="22"/>
        </w:rPr>
        <w:t xml:space="preserve"> Manager, with senior staff and the Head of School in attendance when practicable. Each location and all categories of staff within the School are represented at the Committee.</w:t>
      </w:r>
      <w:r w:rsidRPr="00D234F1">
        <w:rPr>
          <w:rFonts w:ascii="Arial" w:hAnsi="Arial" w:cs="Arial"/>
          <w:sz w:val="22"/>
          <w:szCs w:val="22"/>
        </w:rPr>
        <w:t xml:space="preserve"> </w:t>
      </w:r>
    </w:p>
    <w:p w:rsidR="00EC0A85" w:rsidRPr="00D234F1" w:rsidRDefault="00EC0A85" w:rsidP="00E30DC7">
      <w:pPr>
        <w:jc w:val="both"/>
        <w:rPr>
          <w:rFonts w:ascii="Arial" w:hAnsi="Arial" w:cs="Arial"/>
          <w:sz w:val="22"/>
          <w:szCs w:val="22"/>
          <w:u w:val="single"/>
        </w:rPr>
      </w:pPr>
    </w:p>
    <w:p w:rsidR="00EC0A85" w:rsidRPr="00EF6D6A" w:rsidRDefault="00EC0A85" w:rsidP="00E30DC7">
      <w:pPr>
        <w:jc w:val="both"/>
        <w:rPr>
          <w:rFonts w:ascii="Arial" w:hAnsi="Arial" w:cs="Arial"/>
          <w:sz w:val="22"/>
          <w:szCs w:val="22"/>
          <w:u w:val="single"/>
        </w:rPr>
      </w:pPr>
      <w:r w:rsidRPr="00FF7674">
        <w:rPr>
          <w:rFonts w:ascii="Arial" w:hAnsi="Arial" w:cs="Arial"/>
          <w:sz w:val="22"/>
          <w:szCs w:val="22"/>
        </w:rPr>
        <w:t xml:space="preserve">4. </w:t>
      </w:r>
      <w:r w:rsidRPr="00EF6D6A">
        <w:rPr>
          <w:rFonts w:ascii="Arial" w:hAnsi="Arial" w:cs="Arial"/>
          <w:sz w:val="22"/>
          <w:szCs w:val="22"/>
          <w:u w:val="single"/>
        </w:rPr>
        <w:t>Health and Safety Guidance</w:t>
      </w:r>
    </w:p>
    <w:p w:rsidR="00EC0A85" w:rsidRPr="00D234F1" w:rsidRDefault="00EC0A85" w:rsidP="00E30DC7">
      <w:pPr>
        <w:jc w:val="both"/>
        <w:rPr>
          <w:rFonts w:ascii="Arial" w:hAnsi="Arial" w:cs="Arial"/>
          <w:sz w:val="22"/>
          <w:szCs w:val="22"/>
        </w:rPr>
      </w:pPr>
    </w:p>
    <w:p w:rsidR="00EC0A85" w:rsidRPr="00D234F1" w:rsidRDefault="00EC0A85" w:rsidP="00E30DC7">
      <w:pPr>
        <w:jc w:val="both"/>
        <w:rPr>
          <w:rFonts w:ascii="Arial" w:hAnsi="Arial" w:cs="Arial"/>
          <w:sz w:val="22"/>
          <w:szCs w:val="22"/>
        </w:rPr>
      </w:pPr>
      <w:r>
        <w:rPr>
          <w:rFonts w:ascii="Arial" w:hAnsi="Arial" w:cs="Arial"/>
          <w:sz w:val="22"/>
          <w:szCs w:val="22"/>
        </w:rPr>
        <w:t xml:space="preserve">The </w:t>
      </w:r>
      <w:r w:rsidRPr="00D234F1">
        <w:rPr>
          <w:rFonts w:ascii="Arial" w:hAnsi="Arial" w:cs="Arial"/>
          <w:sz w:val="22"/>
          <w:szCs w:val="22"/>
        </w:rPr>
        <w:t xml:space="preserve">University Health and Safety </w:t>
      </w:r>
      <w:r>
        <w:rPr>
          <w:rFonts w:ascii="Arial" w:hAnsi="Arial" w:cs="Arial"/>
          <w:sz w:val="22"/>
          <w:szCs w:val="22"/>
        </w:rPr>
        <w:t>Policy</w:t>
      </w:r>
      <w:r w:rsidRPr="00D234F1">
        <w:rPr>
          <w:rFonts w:ascii="Arial" w:hAnsi="Arial" w:cs="Arial"/>
          <w:sz w:val="22"/>
          <w:szCs w:val="22"/>
        </w:rPr>
        <w:t xml:space="preserve"> </w:t>
      </w:r>
      <w:r>
        <w:rPr>
          <w:rFonts w:ascii="Arial" w:hAnsi="Arial" w:cs="Arial"/>
          <w:sz w:val="22"/>
          <w:szCs w:val="22"/>
        </w:rPr>
        <w:t>provides</w:t>
      </w:r>
      <w:r w:rsidRPr="00D234F1">
        <w:rPr>
          <w:rFonts w:ascii="Arial" w:hAnsi="Arial" w:cs="Arial"/>
          <w:sz w:val="22"/>
          <w:szCs w:val="22"/>
        </w:rPr>
        <w:t xml:space="preserve"> detailed advice and guidance on all health and safety matters, and outlines the responsibilities and requirements for the management of health and safety across the University.</w:t>
      </w:r>
      <w:r>
        <w:rPr>
          <w:rFonts w:ascii="Arial" w:hAnsi="Arial" w:cs="Arial"/>
          <w:sz w:val="22"/>
          <w:szCs w:val="22"/>
        </w:rPr>
        <w:t xml:space="preserve"> This information can be accessed via the</w:t>
      </w:r>
      <w:r w:rsidRPr="00D234F1">
        <w:rPr>
          <w:rFonts w:ascii="Arial" w:hAnsi="Arial" w:cs="Arial"/>
          <w:sz w:val="22"/>
          <w:szCs w:val="22"/>
        </w:rPr>
        <w:t xml:space="preserve"> Occupational Health and Safety </w:t>
      </w:r>
      <w:r>
        <w:rPr>
          <w:rFonts w:ascii="Arial" w:hAnsi="Arial" w:cs="Arial"/>
          <w:sz w:val="22"/>
          <w:szCs w:val="22"/>
        </w:rPr>
        <w:t>Service’s website.</w:t>
      </w:r>
    </w:p>
    <w:p w:rsidR="00EC0A85" w:rsidRPr="00D234F1"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r w:rsidRPr="00D234F1">
        <w:rPr>
          <w:rFonts w:ascii="Arial" w:hAnsi="Arial" w:cs="Arial"/>
          <w:sz w:val="22"/>
          <w:szCs w:val="22"/>
        </w:rPr>
        <w:t>Individual professional guidance can be obtained from staff members within</w:t>
      </w:r>
      <w:r>
        <w:rPr>
          <w:rFonts w:ascii="Arial" w:hAnsi="Arial" w:cs="Arial"/>
          <w:sz w:val="22"/>
          <w:szCs w:val="22"/>
        </w:rPr>
        <w:t xml:space="preserve"> the</w:t>
      </w:r>
      <w:r w:rsidRPr="00D234F1">
        <w:rPr>
          <w:rFonts w:ascii="Arial" w:hAnsi="Arial" w:cs="Arial"/>
          <w:sz w:val="22"/>
          <w:szCs w:val="22"/>
        </w:rPr>
        <w:t xml:space="preserve"> Occupational Health and Safety </w:t>
      </w:r>
      <w:r>
        <w:rPr>
          <w:rFonts w:ascii="Arial" w:hAnsi="Arial" w:cs="Arial"/>
          <w:sz w:val="22"/>
          <w:szCs w:val="22"/>
        </w:rPr>
        <w:t>Service</w:t>
      </w:r>
      <w:r w:rsidRPr="00D234F1">
        <w:rPr>
          <w:rFonts w:ascii="Arial" w:hAnsi="Arial" w:cs="Arial"/>
          <w:sz w:val="22"/>
          <w:szCs w:val="22"/>
        </w:rPr>
        <w:t>, and from the Estates D</w:t>
      </w:r>
      <w:r>
        <w:rPr>
          <w:rFonts w:ascii="Arial" w:hAnsi="Arial" w:cs="Arial"/>
          <w:sz w:val="22"/>
          <w:szCs w:val="22"/>
        </w:rPr>
        <w:t>irectorate</w:t>
      </w:r>
      <w:r w:rsidRPr="00D234F1">
        <w:rPr>
          <w:rFonts w:ascii="Arial" w:hAnsi="Arial" w:cs="Arial"/>
          <w:sz w:val="22"/>
          <w:szCs w:val="22"/>
        </w:rPr>
        <w:t xml:space="preserve"> for safety related matters, such as fire s</w:t>
      </w:r>
      <w:r>
        <w:rPr>
          <w:rFonts w:ascii="Arial" w:hAnsi="Arial" w:cs="Arial"/>
          <w:sz w:val="22"/>
          <w:szCs w:val="22"/>
        </w:rPr>
        <w:t xml:space="preserve">afety </w:t>
      </w:r>
      <w:r w:rsidRPr="00D234F1">
        <w:rPr>
          <w:rFonts w:ascii="Arial" w:hAnsi="Arial" w:cs="Arial"/>
          <w:sz w:val="22"/>
          <w:szCs w:val="22"/>
        </w:rPr>
        <w:t>and building management.</w:t>
      </w:r>
    </w:p>
    <w:p w:rsidR="00EC0A85" w:rsidRDefault="00EC0A85" w:rsidP="00E30DC7">
      <w:pPr>
        <w:jc w:val="both"/>
        <w:rPr>
          <w:rFonts w:ascii="Arial" w:hAnsi="Arial" w:cs="Arial"/>
          <w:sz w:val="22"/>
          <w:szCs w:val="22"/>
        </w:rPr>
      </w:pPr>
    </w:p>
    <w:p w:rsidR="00EC0A85" w:rsidRPr="00D234F1" w:rsidRDefault="00EC0A85" w:rsidP="00E30DC7">
      <w:pPr>
        <w:jc w:val="both"/>
        <w:rPr>
          <w:rFonts w:ascii="Arial" w:hAnsi="Arial" w:cs="Arial"/>
          <w:sz w:val="22"/>
          <w:szCs w:val="22"/>
        </w:rPr>
      </w:pPr>
      <w:r>
        <w:rPr>
          <w:rFonts w:ascii="Arial" w:hAnsi="Arial" w:cs="Arial"/>
          <w:sz w:val="22"/>
          <w:szCs w:val="22"/>
        </w:rPr>
        <w:t>This Health and Safety manual outlining general health and safety information is available to all staff. All staff are required to read and make themselves familiar with its contents.</w:t>
      </w: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Pr="00EF6D6A" w:rsidRDefault="00EC0A85" w:rsidP="00E30DC7">
      <w:pPr>
        <w:jc w:val="both"/>
        <w:rPr>
          <w:rFonts w:ascii="Arial" w:hAnsi="Arial" w:cs="Arial"/>
          <w:sz w:val="22"/>
          <w:szCs w:val="22"/>
          <w:u w:val="single"/>
        </w:rPr>
      </w:pPr>
      <w:r w:rsidRPr="00FF7674">
        <w:rPr>
          <w:rFonts w:ascii="Arial" w:hAnsi="Arial" w:cs="Arial"/>
          <w:sz w:val="22"/>
          <w:szCs w:val="22"/>
        </w:rPr>
        <w:t xml:space="preserve">5. </w:t>
      </w:r>
      <w:r w:rsidRPr="00EF6D6A">
        <w:rPr>
          <w:rFonts w:ascii="Arial" w:hAnsi="Arial" w:cs="Arial"/>
          <w:sz w:val="22"/>
          <w:szCs w:val="22"/>
          <w:u w:val="single"/>
        </w:rPr>
        <w:t xml:space="preserve">Health and Safety </w:t>
      </w:r>
      <w:r>
        <w:rPr>
          <w:rFonts w:ascii="Arial" w:hAnsi="Arial" w:cs="Arial"/>
          <w:sz w:val="22"/>
          <w:szCs w:val="22"/>
          <w:u w:val="single"/>
        </w:rPr>
        <w:t>T</w:t>
      </w:r>
      <w:r w:rsidRPr="00EF6D6A">
        <w:rPr>
          <w:rFonts w:ascii="Arial" w:hAnsi="Arial" w:cs="Arial"/>
          <w:sz w:val="22"/>
          <w:szCs w:val="22"/>
          <w:u w:val="single"/>
        </w:rPr>
        <w:t xml:space="preserve">raining </w:t>
      </w:r>
    </w:p>
    <w:p w:rsidR="00EC0A85" w:rsidRPr="00D234F1" w:rsidRDefault="00EC0A85" w:rsidP="00E30DC7">
      <w:pPr>
        <w:jc w:val="both"/>
        <w:rPr>
          <w:rFonts w:ascii="Arial" w:hAnsi="Arial" w:cs="Arial"/>
          <w:sz w:val="22"/>
          <w:szCs w:val="22"/>
          <w:u w:val="single"/>
        </w:rPr>
      </w:pPr>
    </w:p>
    <w:p w:rsidR="00EC0A85" w:rsidRPr="00D234F1" w:rsidRDefault="00EC0A85" w:rsidP="00E30DC7">
      <w:pPr>
        <w:jc w:val="both"/>
        <w:rPr>
          <w:rFonts w:ascii="Arial" w:hAnsi="Arial" w:cs="Arial"/>
          <w:sz w:val="22"/>
          <w:szCs w:val="22"/>
        </w:rPr>
      </w:pPr>
      <w:r w:rsidRPr="00D234F1">
        <w:rPr>
          <w:rFonts w:ascii="Arial" w:hAnsi="Arial" w:cs="Arial"/>
          <w:sz w:val="22"/>
          <w:szCs w:val="22"/>
        </w:rPr>
        <w:t xml:space="preserve">The </w:t>
      </w:r>
      <w:r>
        <w:rPr>
          <w:rFonts w:ascii="Arial" w:hAnsi="Arial" w:cs="Arial"/>
          <w:sz w:val="22"/>
          <w:szCs w:val="22"/>
        </w:rPr>
        <w:t xml:space="preserve">Head of School and School Management Board </w:t>
      </w:r>
      <w:r w:rsidRPr="00D234F1">
        <w:rPr>
          <w:rFonts w:ascii="Arial" w:hAnsi="Arial" w:cs="Arial"/>
          <w:sz w:val="22"/>
          <w:szCs w:val="22"/>
        </w:rPr>
        <w:t xml:space="preserve">will ensure that staff within the </w:t>
      </w:r>
      <w:r>
        <w:rPr>
          <w:rFonts w:ascii="Arial" w:hAnsi="Arial" w:cs="Arial"/>
          <w:sz w:val="22"/>
          <w:szCs w:val="22"/>
        </w:rPr>
        <w:t>School</w:t>
      </w:r>
      <w:r w:rsidRPr="00D234F1">
        <w:rPr>
          <w:rFonts w:ascii="Arial" w:hAnsi="Arial" w:cs="Arial"/>
          <w:sz w:val="22"/>
          <w:szCs w:val="22"/>
        </w:rPr>
        <w:t xml:space="preserve"> </w:t>
      </w:r>
      <w:r>
        <w:rPr>
          <w:rFonts w:ascii="Arial" w:hAnsi="Arial" w:cs="Arial"/>
          <w:sz w:val="22"/>
          <w:szCs w:val="22"/>
        </w:rPr>
        <w:t>are</w:t>
      </w:r>
      <w:r w:rsidRPr="00D234F1">
        <w:rPr>
          <w:rFonts w:ascii="Arial" w:hAnsi="Arial" w:cs="Arial"/>
          <w:sz w:val="22"/>
          <w:szCs w:val="22"/>
        </w:rPr>
        <w:t xml:space="preserve"> provided with suitable and sufficient training in health and safety to enable them to carry out their responsibilities. Health and safety training needs will be identified and training records will be maintained.</w:t>
      </w:r>
    </w:p>
    <w:p w:rsidR="00EC0A85" w:rsidRPr="00D234F1" w:rsidRDefault="00EC0A85" w:rsidP="00E30DC7">
      <w:pPr>
        <w:jc w:val="both"/>
        <w:rPr>
          <w:rFonts w:ascii="Arial" w:hAnsi="Arial" w:cs="Arial"/>
          <w:sz w:val="22"/>
          <w:szCs w:val="22"/>
        </w:rPr>
      </w:pPr>
    </w:p>
    <w:p w:rsidR="00EC0A85" w:rsidRPr="00EF6D6A" w:rsidRDefault="00EC0A85" w:rsidP="00E30DC7">
      <w:pPr>
        <w:jc w:val="both"/>
        <w:rPr>
          <w:rFonts w:ascii="Arial" w:hAnsi="Arial" w:cs="Arial"/>
          <w:sz w:val="22"/>
          <w:szCs w:val="22"/>
          <w:u w:val="single"/>
        </w:rPr>
      </w:pPr>
      <w:r w:rsidRPr="00FF7674">
        <w:rPr>
          <w:rFonts w:ascii="Arial" w:hAnsi="Arial" w:cs="Arial"/>
          <w:sz w:val="22"/>
          <w:szCs w:val="22"/>
        </w:rPr>
        <w:lastRenderedPageBreak/>
        <w:t xml:space="preserve">6. </w:t>
      </w:r>
      <w:r w:rsidRPr="00EF6D6A">
        <w:rPr>
          <w:rFonts w:ascii="Arial" w:hAnsi="Arial" w:cs="Arial"/>
          <w:sz w:val="22"/>
          <w:szCs w:val="22"/>
          <w:u w:val="single"/>
        </w:rPr>
        <w:t>Performance Measurement</w:t>
      </w:r>
    </w:p>
    <w:p w:rsidR="00EC0A85" w:rsidRPr="00D234F1" w:rsidRDefault="00EC0A85" w:rsidP="00E30DC7">
      <w:pPr>
        <w:jc w:val="both"/>
        <w:rPr>
          <w:rFonts w:ascii="Arial" w:hAnsi="Arial" w:cs="Arial"/>
          <w:sz w:val="22"/>
          <w:szCs w:val="22"/>
          <w:u w:val="single"/>
        </w:rPr>
      </w:pPr>
    </w:p>
    <w:p w:rsidR="00EC0A85" w:rsidRPr="00D234F1" w:rsidRDefault="00EC0A85" w:rsidP="00E30DC7">
      <w:pPr>
        <w:jc w:val="both"/>
        <w:rPr>
          <w:rFonts w:ascii="Arial" w:hAnsi="Arial" w:cs="Arial"/>
          <w:sz w:val="22"/>
          <w:szCs w:val="22"/>
        </w:rPr>
      </w:pPr>
      <w:r w:rsidRPr="00D234F1">
        <w:rPr>
          <w:rFonts w:ascii="Arial" w:hAnsi="Arial" w:cs="Arial"/>
          <w:sz w:val="22"/>
          <w:szCs w:val="22"/>
        </w:rPr>
        <w:t xml:space="preserve">The </w:t>
      </w:r>
      <w:r>
        <w:rPr>
          <w:rFonts w:ascii="Arial" w:hAnsi="Arial" w:cs="Arial"/>
          <w:sz w:val="22"/>
          <w:szCs w:val="22"/>
        </w:rPr>
        <w:t xml:space="preserve">Head of School and School Management Board </w:t>
      </w:r>
      <w:r w:rsidRPr="00D234F1">
        <w:rPr>
          <w:rFonts w:ascii="Arial" w:hAnsi="Arial" w:cs="Arial"/>
          <w:sz w:val="22"/>
          <w:szCs w:val="22"/>
        </w:rPr>
        <w:t xml:space="preserve">will consider </w:t>
      </w:r>
      <w:r>
        <w:rPr>
          <w:rFonts w:ascii="Arial" w:hAnsi="Arial" w:cs="Arial"/>
          <w:sz w:val="22"/>
          <w:szCs w:val="22"/>
        </w:rPr>
        <w:t xml:space="preserve">and review </w:t>
      </w:r>
      <w:r w:rsidRPr="00D234F1">
        <w:rPr>
          <w:rFonts w:ascii="Arial" w:hAnsi="Arial" w:cs="Arial"/>
          <w:sz w:val="22"/>
          <w:szCs w:val="22"/>
        </w:rPr>
        <w:t xml:space="preserve">performance </w:t>
      </w:r>
      <w:r>
        <w:rPr>
          <w:rFonts w:ascii="Arial" w:hAnsi="Arial" w:cs="Arial"/>
          <w:sz w:val="22"/>
          <w:szCs w:val="22"/>
        </w:rPr>
        <w:t xml:space="preserve">indicators on the health and safety performance of the School. These will include accident statistics, reports from the Annual Health and Safety Assessment and Safety audits. </w:t>
      </w:r>
    </w:p>
    <w:p w:rsidR="00EC0A85" w:rsidRPr="00D234F1" w:rsidRDefault="00EC0A85" w:rsidP="00E30DC7">
      <w:pPr>
        <w:jc w:val="both"/>
        <w:rPr>
          <w:rFonts w:ascii="Arial" w:hAnsi="Arial" w:cs="Arial"/>
          <w:sz w:val="22"/>
          <w:szCs w:val="22"/>
        </w:rPr>
      </w:pPr>
    </w:p>
    <w:p w:rsidR="00EC0A85" w:rsidRPr="00EF6D6A" w:rsidRDefault="00EC0A85" w:rsidP="00E30DC7">
      <w:pPr>
        <w:jc w:val="both"/>
        <w:rPr>
          <w:rFonts w:ascii="Arial" w:hAnsi="Arial" w:cs="Arial"/>
          <w:sz w:val="22"/>
          <w:szCs w:val="22"/>
          <w:u w:val="single"/>
        </w:rPr>
      </w:pPr>
      <w:r w:rsidRPr="00FF7674">
        <w:rPr>
          <w:rFonts w:ascii="Arial" w:hAnsi="Arial" w:cs="Arial"/>
          <w:sz w:val="22"/>
          <w:szCs w:val="22"/>
        </w:rPr>
        <w:t xml:space="preserve">7. </w:t>
      </w:r>
      <w:r w:rsidRPr="00EF6D6A">
        <w:rPr>
          <w:rFonts w:ascii="Arial" w:hAnsi="Arial" w:cs="Arial"/>
          <w:sz w:val="22"/>
          <w:szCs w:val="22"/>
          <w:u w:val="single"/>
        </w:rPr>
        <w:t>Audit</w:t>
      </w:r>
    </w:p>
    <w:p w:rsidR="00EC0A85" w:rsidRPr="00D234F1" w:rsidRDefault="00EC0A85" w:rsidP="00E30DC7">
      <w:pPr>
        <w:jc w:val="both"/>
        <w:rPr>
          <w:rFonts w:ascii="Arial" w:hAnsi="Arial" w:cs="Arial"/>
          <w:sz w:val="22"/>
          <w:szCs w:val="22"/>
        </w:rPr>
      </w:pPr>
    </w:p>
    <w:p w:rsidR="00EC0A85" w:rsidRPr="00D234F1" w:rsidRDefault="00EC0A85" w:rsidP="00E30DC7">
      <w:pPr>
        <w:jc w:val="both"/>
        <w:rPr>
          <w:rFonts w:ascii="Arial" w:hAnsi="Arial" w:cs="Arial"/>
          <w:sz w:val="22"/>
          <w:szCs w:val="22"/>
        </w:rPr>
      </w:pPr>
      <w:r w:rsidRPr="00D234F1">
        <w:rPr>
          <w:rFonts w:ascii="Arial" w:hAnsi="Arial" w:cs="Arial"/>
          <w:sz w:val="22"/>
          <w:szCs w:val="22"/>
        </w:rPr>
        <w:t xml:space="preserve">The </w:t>
      </w:r>
      <w:r>
        <w:rPr>
          <w:rFonts w:ascii="Arial" w:hAnsi="Arial" w:cs="Arial"/>
          <w:sz w:val="22"/>
          <w:szCs w:val="22"/>
        </w:rPr>
        <w:t>School</w:t>
      </w:r>
      <w:r w:rsidRPr="00D234F1">
        <w:rPr>
          <w:rFonts w:ascii="Arial" w:hAnsi="Arial" w:cs="Arial"/>
          <w:sz w:val="22"/>
          <w:szCs w:val="22"/>
        </w:rPr>
        <w:t xml:space="preserve"> will participate in the annual internal audit of health and safety and the </w:t>
      </w:r>
      <w:r>
        <w:rPr>
          <w:rFonts w:ascii="Arial" w:hAnsi="Arial" w:cs="Arial"/>
          <w:sz w:val="22"/>
          <w:szCs w:val="22"/>
        </w:rPr>
        <w:t xml:space="preserve">Head of School and School Management Board </w:t>
      </w:r>
      <w:r w:rsidRPr="00D234F1">
        <w:rPr>
          <w:rFonts w:ascii="Arial" w:hAnsi="Arial" w:cs="Arial"/>
          <w:sz w:val="22"/>
          <w:szCs w:val="22"/>
        </w:rPr>
        <w:t>will be responsible for progressing any resulting action plans and recommendations.</w:t>
      </w:r>
    </w:p>
    <w:p w:rsidR="00EC0A85" w:rsidRPr="00D234F1"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r>
        <w:rPr>
          <w:rFonts w:ascii="Arial" w:hAnsi="Arial" w:cs="Arial"/>
          <w:sz w:val="22"/>
          <w:szCs w:val="22"/>
        </w:rPr>
        <w:t>The School</w:t>
      </w:r>
      <w:r w:rsidRPr="00D234F1">
        <w:rPr>
          <w:rFonts w:ascii="Arial" w:hAnsi="Arial" w:cs="Arial"/>
          <w:sz w:val="22"/>
          <w:szCs w:val="22"/>
        </w:rPr>
        <w:t xml:space="preserve"> will participate in the </w:t>
      </w:r>
      <w:proofErr w:type="spellStart"/>
      <w:r w:rsidRPr="00D234F1">
        <w:rPr>
          <w:rFonts w:ascii="Arial" w:hAnsi="Arial" w:cs="Arial"/>
          <w:sz w:val="22"/>
          <w:szCs w:val="22"/>
        </w:rPr>
        <w:t>programme</w:t>
      </w:r>
      <w:proofErr w:type="spellEnd"/>
      <w:r w:rsidRPr="00D234F1">
        <w:rPr>
          <w:rFonts w:ascii="Arial" w:hAnsi="Arial" w:cs="Arial"/>
          <w:sz w:val="22"/>
          <w:szCs w:val="22"/>
        </w:rPr>
        <w:t xml:space="preserve"> of health and safety audits conducted by the Occupational Health and Safety </w:t>
      </w:r>
      <w:r>
        <w:rPr>
          <w:rFonts w:ascii="Arial" w:hAnsi="Arial" w:cs="Arial"/>
          <w:sz w:val="22"/>
          <w:szCs w:val="22"/>
        </w:rPr>
        <w:t>Service</w:t>
      </w:r>
      <w:r w:rsidRPr="00D234F1">
        <w:rPr>
          <w:rFonts w:ascii="Arial" w:hAnsi="Arial" w:cs="Arial"/>
          <w:sz w:val="22"/>
          <w:szCs w:val="22"/>
        </w:rPr>
        <w:t xml:space="preserve">. The </w:t>
      </w:r>
      <w:r>
        <w:rPr>
          <w:rFonts w:ascii="Arial" w:hAnsi="Arial" w:cs="Arial"/>
          <w:sz w:val="22"/>
          <w:szCs w:val="22"/>
        </w:rPr>
        <w:t xml:space="preserve">Head of School and School Management Board </w:t>
      </w:r>
      <w:r w:rsidRPr="00D234F1">
        <w:rPr>
          <w:rFonts w:ascii="Arial" w:hAnsi="Arial" w:cs="Arial"/>
          <w:sz w:val="22"/>
          <w:szCs w:val="22"/>
        </w:rPr>
        <w:t>will consider the findings outlined in the audit reports and ensure compliance with recommended actions.</w:t>
      </w:r>
    </w:p>
    <w:p w:rsidR="00EC0A85" w:rsidRPr="00D234F1" w:rsidRDefault="00EC0A85" w:rsidP="00E30DC7">
      <w:pPr>
        <w:jc w:val="both"/>
        <w:rPr>
          <w:rFonts w:ascii="Arial" w:hAnsi="Arial" w:cs="Arial"/>
          <w:sz w:val="22"/>
          <w:szCs w:val="22"/>
        </w:rPr>
      </w:pPr>
    </w:p>
    <w:p w:rsidR="00EC0A85" w:rsidRPr="00F6279B" w:rsidRDefault="00EC0A85" w:rsidP="00E30DC7">
      <w:pPr>
        <w:jc w:val="both"/>
        <w:rPr>
          <w:rFonts w:ascii="Arial" w:hAnsi="Arial" w:cs="Arial"/>
          <w:sz w:val="22"/>
          <w:szCs w:val="22"/>
          <w:u w:val="single"/>
        </w:rPr>
      </w:pPr>
      <w:r w:rsidRPr="00FF7674">
        <w:rPr>
          <w:rFonts w:ascii="Arial" w:hAnsi="Arial" w:cs="Arial"/>
          <w:sz w:val="22"/>
          <w:szCs w:val="22"/>
        </w:rPr>
        <w:t xml:space="preserve">8. </w:t>
      </w:r>
      <w:r w:rsidRPr="00F6279B">
        <w:rPr>
          <w:rFonts w:ascii="Arial" w:hAnsi="Arial" w:cs="Arial"/>
          <w:sz w:val="22"/>
          <w:szCs w:val="22"/>
          <w:u w:val="single"/>
        </w:rPr>
        <w:t>Development Plan</w:t>
      </w:r>
    </w:p>
    <w:p w:rsidR="00EC0A85" w:rsidRPr="00D234F1"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r w:rsidRPr="00D234F1">
        <w:rPr>
          <w:rFonts w:ascii="Arial" w:hAnsi="Arial" w:cs="Arial"/>
          <w:sz w:val="22"/>
          <w:szCs w:val="22"/>
        </w:rPr>
        <w:t xml:space="preserve">The </w:t>
      </w:r>
      <w:r>
        <w:rPr>
          <w:rFonts w:ascii="Arial" w:hAnsi="Arial" w:cs="Arial"/>
          <w:sz w:val="22"/>
          <w:szCs w:val="22"/>
        </w:rPr>
        <w:t xml:space="preserve">Head of School </w:t>
      </w:r>
      <w:r w:rsidRPr="00D234F1">
        <w:rPr>
          <w:rFonts w:ascii="Arial" w:hAnsi="Arial" w:cs="Arial"/>
          <w:sz w:val="22"/>
          <w:szCs w:val="22"/>
        </w:rPr>
        <w:t xml:space="preserve">will </w:t>
      </w:r>
      <w:r>
        <w:rPr>
          <w:rFonts w:ascii="Arial" w:hAnsi="Arial" w:cs="Arial"/>
          <w:sz w:val="22"/>
          <w:szCs w:val="22"/>
        </w:rPr>
        <w:t xml:space="preserve">ensure that </w:t>
      </w:r>
      <w:r w:rsidRPr="00D234F1">
        <w:rPr>
          <w:rFonts w:ascii="Arial" w:hAnsi="Arial" w:cs="Arial"/>
          <w:sz w:val="22"/>
          <w:szCs w:val="22"/>
        </w:rPr>
        <w:t xml:space="preserve">a Health and Safety Development Plan </w:t>
      </w:r>
      <w:r>
        <w:rPr>
          <w:rFonts w:ascii="Arial" w:hAnsi="Arial" w:cs="Arial"/>
          <w:sz w:val="22"/>
          <w:szCs w:val="22"/>
        </w:rPr>
        <w:t xml:space="preserve">is produced </w:t>
      </w:r>
      <w:r w:rsidRPr="00D234F1">
        <w:rPr>
          <w:rFonts w:ascii="Arial" w:hAnsi="Arial" w:cs="Arial"/>
          <w:sz w:val="22"/>
          <w:szCs w:val="22"/>
        </w:rPr>
        <w:t>for the development</w:t>
      </w:r>
      <w:r>
        <w:rPr>
          <w:rFonts w:ascii="Arial" w:hAnsi="Arial" w:cs="Arial"/>
          <w:sz w:val="22"/>
          <w:szCs w:val="22"/>
        </w:rPr>
        <w:t xml:space="preserve"> </w:t>
      </w:r>
      <w:r w:rsidRPr="00D234F1">
        <w:rPr>
          <w:rFonts w:ascii="Arial" w:hAnsi="Arial" w:cs="Arial"/>
          <w:sz w:val="22"/>
          <w:szCs w:val="22"/>
        </w:rPr>
        <w:t xml:space="preserve">and improvement of health and safety within the </w:t>
      </w:r>
      <w:r>
        <w:rPr>
          <w:rFonts w:ascii="Arial" w:hAnsi="Arial" w:cs="Arial"/>
          <w:sz w:val="22"/>
          <w:szCs w:val="22"/>
        </w:rPr>
        <w:t>School</w:t>
      </w:r>
      <w:r w:rsidRPr="00D234F1">
        <w:rPr>
          <w:rFonts w:ascii="Arial" w:hAnsi="Arial" w:cs="Arial"/>
          <w:sz w:val="22"/>
          <w:szCs w:val="22"/>
        </w:rPr>
        <w:t xml:space="preserve">. </w:t>
      </w: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Default="00EC0A85" w:rsidP="00E30DC7">
      <w:pPr>
        <w:jc w:val="both"/>
        <w:rPr>
          <w:rFonts w:ascii="Arial" w:hAnsi="Arial" w:cs="Arial"/>
          <w:sz w:val="22"/>
          <w:szCs w:val="22"/>
        </w:rPr>
      </w:pPr>
    </w:p>
    <w:p w:rsidR="00EC0A85" w:rsidRPr="00D234F1" w:rsidRDefault="00EC0A85" w:rsidP="00E30DC7">
      <w:pPr>
        <w:jc w:val="both"/>
        <w:rPr>
          <w:rFonts w:ascii="Arial" w:hAnsi="Arial" w:cs="Arial"/>
          <w:sz w:val="22"/>
          <w:szCs w:val="22"/>
        </w:rPr>
      </w:pPr>
      <w:r>
        <w:rPr>
          <w:rFonts w:ascii="Arial" w:hAnsi="Arial" w:cs="Arial"/>
          <w:sz w:val="22"/>
          <w:szCs w:val="22"/>
        </w:rPr>
        <w:t>March 2017</w:t>
      </w:r>
    </w:p>
    <w:p w:rsidR="00EC0A85" w:rsidRDefault="00EC0A85" w:rsidP="00E30DC7">
      <w:pPr>
        <w:jc w:val="both"/>
      </w:pPr>
    </w:p>
    <w:p w:rsidR="00D6466D" w:rsidRPr="00002398" w:rsidRDefault="00D6466D" w:rsidP="00E30DC7">
      <w:pPr>
        <w:jc w:val="both"/>
        <w:rPr>
          <w:rFonts w:ascii="Arial" w:hAnsi="Arial" w:cs="Arial"/>
          <w:sz w:val="22"/>
          <w:szCs w:val="22"/>
        </w:rPr>
      </w:pPr>
    </w:p>
    <w:p w:rsidR="00D6466D" w:rsidRPr="00002398" w:rsidRDefault="00D6466D" w:rsidP="00E30DC7">
      <w:pPr>
        <w:jc w:val="both"/>
        <w:rPr>
          <w:rFonts w:ascii="Arial" w:hAnsi="Arial" w:cs="Arial"/>
          <w:sz w:val="22"/>
          <w:szCs w:val="22"/>
        </w:rPr>
      </w:pPr>
    </w:p>
    <w:p w:rsidR="00D6466D" w:rsidRPr="00002398" w:rsidRDefault="00D6466D" w:rsidP="00E30DC7">
      <w:pPr>
        <w:jc w:val="both"/>
        <w:rPr>
          <w:rFonts w:ascii="Arial" w:hAnsi="Arial" w:cs="Arial"/>
          <w:b/>
          <w:sz w:val="22"/>
          <w:szCs w:val="22"/>
          <w:u w:val="single"/>
        </w:rPr>
      </w:pPr>
    </w:p>
    <w:p w:rsidR="00D6466D" w:rsidRPr="00002398" w:rsidRDefault="00D6466D" w:rsidP="00E30DC7">
      <w:pPr>
        <w:jc w:val="both"/>
        <w:rPr>
          <w:rFonts w:ascii="Arial" w:hAnsi="Arial" w:cs="Arial"/>
          <w:b/>
          <w:sz w:val="22"/>
          <w:szCs w:val="22"/>
          <w:u w:val="single"/>
        </w:rPr>
      </w:pPr>
    </w:p>
    <w:p w:rsidR="00F770C5" w:rsidRPr="00002398" w:rsidRDefault="00F770C5" w:rsidP="00E30DC7">
      <w:pPr>
        <w:jc w:val="both"/>
        <w:rPr>
          <w:rFonts w:ascii="Arial" w:hAnsi="Arial" w:cs="Arial"/>
          <w:sz w:val="22"/>
          <w:szCs w:val="22"/>
        </w:rPr>
      </w:pPr>
    </w:p>
    <w:p w:rsidR="00E907AA" w:rsidRPr="00002398" w:rsidRDefault="00F770C5" w:rsidP="00E30DC7">
      <w:pPr>
        <w:spacing w:after="120"/>
        <w:jc w:val="both"/>
        <w:rPr>
          <w:rFonts w:ascii="Arial" w:hAnsi="Arial" w:cs="Arial"/>
        </w:rPr>
        <w:sectPr w:rsidR="00E907AA" w:rsidRPr="00002398" w:rsidSect="00926BFF">
          <w:pgSz w:w="11909" w:h="16834"/>
          <w:pgMar w:top="1440" w:right="1440" w:bottom="1440" w:left="1440" w:header="706" w:footer="706" w:gutter="0"/>
          <w:pgNumType w:fmt="lowerRoman"/>
          <w:cols w:space="720"/>
          <w:docGrid w:linePitch="272"/>
        </w:sectPr>
      </w:pPr>
      <w:r w:rsidRPr="00002398">
        <w:rPr>
          <w:rFonts w:ascii="Arial" w:hAnsi="Arial" w:cs="Arial"/>
          <w:sz w:val="22"/>
          <w:szCs w:val="22"/>
        </w:rPr>
        <w:br w:type="page"/>
      </w:r>
    </w:p>
    <w:p w:rsidR="00E67CA3" w:rsidRDefault="00E67CA3" w:rsidP="00E30DC7">
      <w:pPr>
        <w:jc w:val="both"/>
        <w:rPr>
          <w:rFonts w:ascii="Arial" w:hAnsi="Arial" w:cs="Arial"/>
          <w:sz w:val="24"/>
        </w:rPr>
        <w:sectPr w:rsidR="00E67CA3" w:rsidSect="00E67CA3">
          <w:footerReference w:type="default" r:id="rId14"/>
          <w:pgSz w:w="11909" w:h="16834" w:code="9"/>
          <w:pgMar w:top="1440" w:right="1080" w:bottom="1440" w:left="1080" w:header="709" w:footer="709" w:gutter="0"/>
          <w:pgNumType w:fmt="lowerRoman"/>
          <w:cols w:space="720"/>
          <w:docGrid w:linePitch="272"/>
        </w:sectPr>
      </w:pPr>
    </w:p>
    <w:p w:rsidR="00815E0E" w:rsidRPr="00002398" w:rsidRDefault="00815E0E" w:rsidP="00E30DC7">
      <w:pPr>
        <w:pStyle w:val="Arialhead2"/>
        <w:jc w:val="both"/>
        <w:rPr>
          <w:b w:val="0"/>
          <w:sz w:val="22"/>
          <w:szCs w:val="22"/>
        </w:rPr>
      </w:pPr>
      <w:r w:rsidRPr="00002398">
        <w:rPr>
          <w:b w:val="0"/>
          <w:sz w:val="22"/>
          <w:szCs w:val="22"/>
        </w:rPr>
        <w:t>1.1 </w:t>
      </w:r>
      <w:r w:rsidR="000127DC" w:rsidRPr="00002398">
        <w:rPr>
          <w:b w:val="0"/>
          <w:sz w:val="22"/>
          <w:szCs w:val="22"/>
          <w:u w:val="single"/>
        </w:rPr>
        <w:t>The Manual</w:t>
      </w:r>
    </w:p>
    <w:p w:rsidR="00815E0E" w:rsidRPr="00002398" w:rsidRDefault="00815E0E" w:rsidP="00E30DC7">
      <w:pPr>
        <w:pStyle w:val="Heading4"/>
        <w:keepNext w:val="0"/>
        <w:ind w:right="0"/>
        <w:jc w:val="both"/>
        <w:rPr>
          <w:rFonts w:ascii="Arial" w:hAnsi="Arial" w:cs="Arial"/>
          <w:sz w:val="22"/>
          <w:szCs w:val="22"/>
        </w:rPr>
      </w:pPr>
    </w:p>
    <w:p w:rsidR="002952D0" w:rsidRPr="00002398" w:rsidRDefault="00815E0E" w:rsidP="00E30DC7">
      <w:pPr>
        <w:pStyle w:val="Arialnormal"/>
        <w:jc w:val="both"/>
        <w:rPr>
          <w:sz w:val="22"/>
          <w:szCs w:val="22"/>
        </w:rPr>
      </w:pPr>
      <w:r w:rsidRPr="00002398">
        <w:rPr>
          <w:sz w:val="22"/>
          <w:szCs w:val="22"/>
        </w:rPr>
        <w:t xml:space="preserve">The manual is issued for your information and guidance and you should take time to </w:t>
      </w:r>
      <w:proofErr w:type="spellStart"/>
      <w:r w:rsidRPr="00002398">
        <w:rPr>
          <w:sz w:val="22"/>
          <w:szCs w:val="22"/>
        </w:rPr>
        <w:t>familiarise</w:t>
      </w:r>
      <w:proofErr w:type="spellEnd"/>
      <w:r w:rsidRPr="00002398">
        <w:rPr>
          <w:sz w:val="22"/>
          <w:szCs w:val="22"/>
        </w:rPr>
        <w:t xml:space="preserve"> yourself with its contents.</w:t>
      </w:r>
      <w:r w:rsidR="002C3FD8" w:rsidRPr="00002398">
        <w:rPr>
          <w:sz w:val="22"/>
          <w:szCs w:val="22"/>
        </w:rPr>
        <w:t xml:space="preserve"> </w:t>
      </w:r>
      <w:r w:rsidRPr="00002398">
        <w:rPr>
          <w:i/>
          <w:sz w:val="22"/>
          <w:szCs w:val="22"/>
        </w:rPr>
        <w:t>You should not wait until you need to know something before you consult this manual</w:t>
      </w:r>
      <w:r w:rsidRPr="00002398">
        <w:rPr>
          <w:sz w:val="22"/>
          <w:szCs w:val="22"/>
        </w:rPr>
        <w:t>.</w:t>
      </w:r>
      <w:r w:rsidR="002952D0" w:rsidRPr="00002398">
        <w:rPr>
          <w:sz w:val="22"/>
          <w:szCs w:val="22"/>
        </w:rPr>
        <w:t xml:space="preserve"> </w:t>
      </w:r>
    </w:p>
    <w:p w:rsidR="002952D0" w:rsidRPr="00002398" w:rsidRDefault="002952D0" w:rsidP="00E30DC7">
      <w:pPr>
        <w:pStyle w:val="Arialnormal"/>
        <w:jc w:val="both"/>
        <w:rPr>
          <w:sz w:val="22"/>
          <w:szCs w:val="22"/>
        </w:rPr>
      </w:pPr>
    </w:p>
    <w:p w:rsidR="00815E0E" w:rsidRPr="00002398" w:rsidRDefault="00815E0E" w:rsidP="00E30DC7">
      <w:pPr>
        <w:pStyle w:val="Arialnormal"/>
        <w:jc w:val="both"/>
        <w:rPr>
          <w:sz w:val="22"/>
          <w:szCs w:val="22"/>
        </w:rPr>
      </w:pPr>
      <w:r w:rsidRPr="00002398">
        <w:rPr>
          <w:b/>
          <w:sz w:val="22"/>
          <w:szCs w:val="22"/>
        </w:rPr>
        <w:t>HOWEVER</w:t>
      </w:r>
      <w:r w:rsidR="000127DC" w:rsidRPr="00002398">
        <w:rPr>
          <w:b/>
          <w:sz w:val="22"/>
          <w:szCs w:val="22"/>
        </w:rPr>
        <w:t>,</w:t>
      </w:r>
      <w:r w:rsidRPr="00002398">
        <w:rPr>
          <w:sz w:val="22"/>
          <w:szCs w:val="22"/>
        </w:rPr>
        <w:t xml:space="preserve"> it is not intended to be an exhaustive survey of Health and Safety matters; if it was you would not contemplate reading further than this! </w:t>
      </w:r>
    </w:p>
    <w:p w:rsidR="00FA1FFE" w:rsidRPr="00002398" w:rsidRDefault="00815E0E" w:rsidP="00E30DC7">
      <w:pPr>
        <w:pStyle w:val="Arialnormal"/>
        <w:jc w:val="both"/>
        <w:rPr>
          <w:sz w:val="22"/>
          <w:szCs w:val="22"/>
        </w:rPr>
      </w:pPr>
      <w:r w:rsidRPr="00002398">
        <w:rPr>
          <w:sz w:val="22"/>
          <w:szCs w:val="22"/>
        </w:rPr>
        <w:t xml:space="preserve">There is now considerable literature available on most matters to do with Health and Safety </w:t>
      </w:r>
      <w:r w:rsidR="00143CE4" w:rsidRPr="00002398">
        <w:rPr>
          <w:sz w:val="22"/>
          <w:szCs w:val="22"/>
        </w:rPr>
        <w:t>on the Unive</w:t>
      </w:r>
      <w:r w:rsidR="00C52C05" w:rsidRPr="00002398">
        <w:rPr>
          <w:sz w:val="22"/>
          <w:szCs w:val="22"/>
        </w:rPr>
        <w:t xml:space="preserve">rsity Safety Services website: </w:t>
      </w:r>
      <w:hyperlink r:id="rId15" w:history="1">
        <w:r w:rsidR="00C52C05" w:rsidRPr="00002398">
          <w:rPr>
            <w:rStyle w:val="Hyperlink"/>
            <w:color w:val="auto"/>
            <w:sz w:val="22"/>
            <w:szCs w:val="22"/>
          </w:rPr>
          <w:t>http://www.qub.ac.uk/directorates/HumanResources/OccupationalHealthandSafety/SafetyService</w:t>
        </w:r>
      </w:hyperlink>
    </w:p>
    <w:p w:rsidR="00815E0E" w:rsidRPr="00002398" w:rsidRDefault="003F6922" w:rsidP="00E30DC7">
      <w:pPr>
        <w:pStyle w:val="Arialnormal"/>
        <w:jc w:val="both"/>
        <w:rPr>
          <w:sz w:val="22"/>
          <w:szCs w:val="22"/>
        </w:rPr>
      </w:pPr>
      <w:r w:rsidRPr="00002398">
        <w:rPr>
          <w:sz w:val="22"/>
          <w:szCs w:val="22"/>
        </w:rPr>
        <w:t>You should read thi</w:t>
      </w:r>
      <w:r w:rsidR="00815E0E" w:rsidRPr="00002398">
        <w:rPr>
          <w:sz w:val="22"/>
          <w:szCs w:val="22"/>
        </w:rPr>
        <w:t>s in conjunction with this manual, which has been written with the aim of</w:t>
      </w:r>
      <w:r w:rsidR="002952D0" w:rsidRPr="00002398">
        <w:rPr>
          <w:sz w:val="22"/>
          <w:szCs w:val="22"/>
        </w:rPr>
        <w:t>;</w:t>
      </w:r>
    </w:p>
    <w:p w:rsidR="00815E0E" w:rsidRPr="00002398" w:rsidRDefault="00815E0E" w:rsidP="00E30DC7">
      <w:pPr>
        <w:pStyle w:val="Arialnormal"/>
        <w:numPr>
          <w:ilvl w:val="0"/>
          <w:numId w:val="21"/>
        </w:numPr>
        <w:ind w:left="0" w:firstLine="0"/>
        <w:jc w:val="both"/>
        <w:rPr>
          <w:sz w:val="22"/>
          <w:szCs w:val="22"/>
        </w:rPr>
      </w:pPr>
      <w:r w:rsidRPr="00002398">
        <w:rPr>
          <w:sz w:val="22"/>
          <w:szCs w:val="22"/>
        </w:rPr>
        <w:t>reminding Students (Undergraduat</w:t>
      </w:r>
      <w:r w:rsidR="00375352" w:rsidRPr="00002398">
        <w:rPr>
          <w:sz w:val="22"/>
          <w:szCs w:val="22"/>
        </w:rPr>
        <w:t xml:space="preserve">es and Postgraduates) and Staff </w:t>
      </w:r>
      <w:r w:rsidRPr="00002398">
        <w:rPr>
          <w:sz w:val="22"/>
          <w:szCs w:val="22"/>
        </w:rPr>
        <w:t xml:space="preserve">(Academic, </w:t>
      </w:r>
      <w:r w:rsidR="00143CE4" w:rsidRPr="00002398">
        <w:rPr>
          <w:sz w:val="22"/>
          <w:szCs w:val="22"/>
        </w:rPr>
        <w:t xml:space="preserve">Clerical </w:t>
      </w:r>
      <w:r w:rsidRPr="00002398">
        <w:rPr>
          <w:sz w:val="22"/>
          <w:szCs w:val="22"/>
        </w:rPr>
        <w:t>and Techn</w:t>
      </w:r>
      <w:r w:rsidR="00FE4341" w:rsidRPr="00002398">
        <w:rPr>
          <w:sz w:val="22"/>
          <w:szCs w:val="22"/>
        </w:rPr>
        <w:t>ical) of good working practices;</w:t>
      </w:r>
    </w:p>
    <w:p w:rsidR="00815E0E" w:rsidRPr="00002398" w:rsidRDefault="00815E0E" w:rsidP="00E30DC7">
      <w:pPr>
        <w:pStyle w:val="Arialnormal"/>
        <w:numPr>
          <w:ilvl w:val="0"/>
          <w:numId w:val="21"/>
        </w:numPr>
        <w:ind w:left="0" w:firstLine="0"/>
        <w:jc w:val="both"/>
        <w:rPr>
          <w:sz w:val="22"/>
          <w:szCs w:val="22"/>
        </w:rPr>
      </w:pPr>
      <w:r w:rsidRPr="00002398">
        <w:rPr>
          <w:sz w:val="22"/>
          <w:szCs w:val="22"/>
        </w:rPr>
        <w:t>alerting all to the various potential ha</w:t>
      </w:r>
      <w:r w:rsidR="00FE4341" w:rsidRPr="00002398">
        <w:rPr>
          <w:sz w:val="22"/>
          <w:szCs w:val="22"/>
        </w:rPr>
        <w:t>zards in their work environment;</w:t>
      </w:r>
      <w:r w:rsidRPr="00002398">
        <w:rPr>
          <w:sz w:val="22"/>
          <w:szCs w:val="22"/>
        </w:rPr>
        <w:t xml:space="preserve"> and</w:t>
      </w:r>
    </w:p>
    <w:p w:rsidR="00815E0E" w:rsidRPr="00002398" w:rsidRDefault="00815E0E" w:rsidP="00E30DC7">
      <w:pPr>
        <w:pStyle w:val="Arialnormal"/>
        <w:numPr>
          <w:ilvl w:val="0"/>
          <w:numId w:val="21"/>
        </w:numPr>
        <w:ind w:left="0" w:firstLine="0"/>
        <w:jc w:val="both"/>
        <w:rPr>
          <w:sz w:val="22"/>
          <w:szCs w:val="22"/>
        </w:rPr>
      </w:pPr>
      <w:proofErr w:type="gramStart"/>
      <w:r w:rsidRPr="00002398">
        <w:rPr>
          <w:sz w:val="22"/>
          <w:szCs w:val="22"/>
        </w:rPr>
        <w:t>providing</w:t>
      </w:r>
      <w:proofErr w:type="gramEnd"/>
      <w:r w:rsidRPr="00002398">
        <w:rPr>
          <w:sz w:val="22"/>
          <w:szCs w:val="22"/>
        </w:rPr>
        <w:t xml:space="preserve"> general guideline information on particular aspects of Health and Safety.</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p>
    <w:p w:rsidR="00815E0E" w:rsidRPr="00002398" w:rsidRDefault="0085236F" w:rsidP="00E30DC7">
      <w:pPr>
        <w:pStyle w:val="Arialhead3"/>
        <w:jc w:val="both"/>
        <w:rPr>
          <w:sz w:val="22"/>
          <w:szCs w:val="22"/>
        </w:rPr>
      </w:pPr>
      <w:r w:rsidRPr="00002398">
        <w:rPr>
          <w:sz w:val="22"/>
          <w:szCs w:val="22"/>
        </w:rPr>
        <w:t>1.2</w:t>
      </w:r>
      <w:r w:rsidR="000127DC" w:rsidRPr="00002398">
        <w:rPr>
          <w:sz w:val="22"/>
          <w:szCs w:val="22"/>
        </w:rPr>
        <w:t xml:space="preserve"> </w:t>
      </w:r>
      <w:r w:rsidR="000127DC" w:rsidRPr="00002398">
        <w:rPr>
          <w:sz w:val="22"/>
          <w:szCs w:val="22"/>
          <w:u w:val="single"/>
        </w:rPr>
        <w:t>School of Biological Sciences</w:t>
      </w:r>
    </w:p>
    <w:p w:rsidR="000127DC" w:rsidRPr="00002398" w:rsidRDefault="000127DC" w:rsidP="00E30DC7">
      <w:pPr>
        <w:pStyle w:val="Arialhead3"/>
        <w:jc w:val="both"/>
        <w:rPr>
          <w:sz w:val="22"/>
          <w:szCs w:val="22"/>
        </w:rPr>
      </w:pPr>
    </w:p>
    <w:p w:rsidR="004758A2" w:rsidRPr="00002398" w:rsidRDefault="0085236F" w:rsidP="00E30DC7">
      <w:pPr>
        <w:pStyle w:val="Arialnormal"/>
        <w:jc w:val="both"/>
        <w:rPr>
          <w:sz w:val="22"/>
          <w:szCs w:val="22"/>
        </w:rPr>
      </w:pPr>
      <w:r w:rsidRPr="00002398">
        <w:rPr>
          <w:sz w:val="22"/>
          <w:szCs w:val="22"/>
        </w:rPr>
        <w:t>The School</w:t>
      </w:r>
      <w:r w:rsidR="00815E0E" w:rsidRPr="00002398">
        <w:rPr>
          <w:sz w:val="22"/>
          <w:szCs w:val="22"/>
        </w:rPr>
        <w:t xml:space="preserve"> comprises the offices</w:t>
      </w:r>
      <w:r w:rsidR="00AE162D" w:rsidRPr="00002398">
        <w:rPr>
          <w:sz w:val="22"/>
          <w:szCs w:val="22"/>
        </w:rPr>
        <w:t>,</w:t>
      </w:r>
      <w:r w:rsidR="00815E0E" w:rsidRPr="00002398">
        <w:rPr>
          <w:sz w:val="22"/>
          <w:szCs w:val="22"/>
        </w:rPr>
        <w:t xml:space="preserve"> rooms and laboratories in the basement and on the ground, first, fifth and sixth floors of the m</w:t>
      </w:r>
      <w:r w:rsidR="00630863" w:rsidRPr="00002398">
        <w:rPr>
          <w:sz w:val="22"/>
          <w:szCs w:val="22"/>
        </w:rPr>
        <w:t xml:space="preserve">ain MBC building </w:t>
      </w:r>
      <w:r w:rsidR="00815E0E" w:rsidRPr="00002398">
        <w:rPr>
          <w:sz w:val="22"/>
          <w:szCs w:val="22"/>
        </w:rPr>
        <w:t xml:space="preserve">and the whole of the </w:t>
      </w:r>
      <w:r w:rsidR="00630863" w:rsidRPr="00002398">
        <w:rPr>
          <w:sz w:val="22"/>
          <w:szCs w:val="22"/>
        </w:rPr>
        <w:t>Molecular Biology</w:t>
      </w:r>
      <w:r w:rsidR="00AE162D" w:rsidRPr="00002398">
        <w:rPr>
          <w:sz w:val="22"/>
          <w:szCs w:val="22"/>
        </w:rPr>
        <w:t xml:space="preserve"> </w:t>
      </w:r>
      <w:r w:rsidR="00815E0E" w:rsidRPr="00002398">
        <w:rPr>
          <w:sz w:val="22"/>
          <w:szCs w:val="22"/>
        </w:rPr>
        <w:t xml:space="preserve">wing in the </w:t>
      </w:r>
      <w:r w:rsidR="00AE162D" w:rsidRPr="00002398">
        <w:rPr>
          <w:sz w:val="22"/>
          <w:szCs w:val="22"/>
        </w:rPr>
        <w:t xml:space="preserve">MBC, rooms and laboratories occupied by </w:t>
      </w:r>
      <w:r w:rsidR="00AD29B3" w:rsidRPr="00002398">
        <w:rPr>
          <w:sz w:val="22"/>
          <w:szCs w:val="22"/>
        </w:rPr>
        <w:t xml:space="preserve">IGFS </w:t>
      </w:r>
      <w:r w:rsidR="00AE162D" w:rsidRPr="00002398">
        <w:rPr>
          <w:sz w:val="22"/>
          <w:szCs w:val="22"/>
        </w:rPr>
        <w:t>in the David Keir Building</w:t>
      </w:r>
      <w:r w:rsidR="00E3175A" w:rsidRPr="00002398">
        <w:rPr>
          <w:sz w:val="22"/>
          <w:szCs w:val="22"/>
        </w:rPr>
        <w:t xml:space="preserve"> and </w:t>
      </w:r>
      <w:r w:rsidR="00AD29B3" w:rsidRPr="00002398">
        <w:rPr>
          <w:sz w:val="22"/>
          <w:szCs w:val="22"/>
        </w:rPr>
        <w:t>NITC</w:t>
      </w:r>
      <w:r w:rsidR="00815E0E" w:rsidRPr="00002398">
        <w:rPr>
          <w:sz w:val="22"/>
          <w:szCs w:val="22"/>
        </w:rPr>
        <w:t xml:space="preserve"> and </w:t>
      </w:r>
      <w:r w:rsidR="00884E61" w:rsidRPr="00002398">
        <w:rPr>
          <w:sz w:val="22"/>
          <w:szCs w:val="22"/>
        </w:rPr>
        <w:t>Queen’s University Marine Laboratory (</w:t>
      </w:r>
      <w:r w:rsidR="00AE162D" w:rsidRPr="00002398">
        <w:rPr>
          <w:sz w:val="22"/>
          <w:szCs w:val="22"/>
        </w:rPr>
        <w:t>QML</w:t>
      </w:r>
      <w:r w:rsidR="00884E61" w:rsidRPr="00002398">
        <w:rPr>
          <w:sz w:val="22"/>
          <w:szCs w:val="22"/>
        </w:rPr>
        <w:t>)</w:t>
      </w:r>
      <w:r w:rsidR="00AE162D" w:rsidRPr="00002398">
        <w:rPr>
          <w:sz w:val="22"/>
          <w:szCs w:val="22"/>
        </w:rPr>
        <w:t xml:space="preserve"> </w:t>
      </w:r>
      <w:r w:rsidR="00815E0E" w:rsidRPr="00002398">
        <w:rPr>
          <w:sz w:val="22"/>
          <w:szCs w:val="22"/>
        </w:rPr>
        <w:t xml:space="preserve">at </w:t>
      </w:r>
      <w:proofErr w:type="spellStart"/>
      <w:r w:rsidR="00815E0E" w:rsidRPr="00002398">
        <w:rPr>
          <w:sz w:val="22"/>
          <w:szCs w:val="22"/>
        </w:rPr>
        <w:t>Portaferry</w:t>
      </w:r>
      <w:proofErr w:type="spellEnd"/>
      <w:r w:rsidR="002E5E72" w:rsidRPr="00002398">
        <w:rPr>
          <w:sz w:val="22"/>
          <w:szCs w:val="22"/>
        </w:rPr>
        <w:t xml:space="preserve"> (see </w:t>
      </w:r>
      <w:r w:rsidR="00084713" w:rsidRPr="00002398">
        <w:rPr>
          <w:sz w:val="22"/>
          <w:szCs w:val="22"/>
        </w:rPr>
        <w:t>Appendix</w:t>
      </w:r>
      <w:r w:rsidR="002E5E72" w:rsidRPr="00002398">
        <w:rPr>
          <w:sz w:val="22"/>
          <w:szCs w:val="22"/>
        </w:rPr>
        <w:t xml:space="preserve"> 1)</w:t>
      </w:r>
      <w:r w:rsidR="00815E0E" w:rsidRPr="00002398">
        <w:rPr>
          <w:sz w:val="22"/>
          <w:szCs w:val="22"/>
        </w:rPr>
        <w:t xml:space="preserve">. </w:t>
      </w:r>
    </w:p>
    <w:p w:rsidR="004758A2" w:rsidRPr="00002398" w:rsidRDefault="004758A2" w:rsidP="00E30DC7">
      <w:pPr>
        <w:pStyle w:val="Arialnormal"/>
        <w:jc w:val="both"/>
        <w:rPr>
          <w:sz w:val="22"/>
          <w:szCs w:val="22"/>
        </w:rPr>
      </w:pPr>
    </w:p>
    <w:p w:rsidR="00815E0E" w:rsidRPr="00002398" w:rsidRDefault="00815E0E" w:rsidP="00E30DC7">
      <w:pPr>
        <w:pStyle w:val="Arialhead3"/>
        <w:jc w:val="both"/>
        <w:rPr>
          <w:sz w:val="22"/>
          <w:szCs w:val="22"/>
        </w:rPr>
      </w:pPr>
      <w:r w:rsidRPr="00002398">
        <w:rPr>
          <w:sz w:val="22"/>
          <w:szCs w:val="22"/>
        </w:rPr>
        <w:t>1.2.</w:t>
      </w:r>
      <w:r w:rsidR="00B01666">
        <w:rPr>
          <w:sz w:val="22"/>
          <w:szCs w:val="22"/>
        </w:rPr>
        <w:t>1</w:t>
      </w:r>
      <w:r w:rsidRPr="00002398">
        <w:rPr>
          <w:sz w:val="22"/>
          <w:szCs w:val="22"/>
        </w:rPr>
        <w:t xml:space="preserve"> </w:t>
      </w:r>
      <w:r w:rsidRPr="00002398">
        <w:rPr>
          <w:sz w:val="22"/>
          <w:szCs w:val="22"/>
          <w:u w:val="single"/>
        </w:rPr>
        <w:t>Other Responsibilities</w:t>
      </w:r>
    </w:p>
    <w:p w:rsidR="004758A2" w:rsidRPr="00002398" w:rsidRDefault="004758A2"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In the event of a fire/bomb alert, certain individuals have been given ‘</w:t>
      </w:r>
      <w:r w:rsidR="00AE162D" w:rsidRPr="00002398">
        <w:rPr>
          <w:sz w:val="22"/>
          <w:szCs w:val="22"/>
        </w:rPr>
        <w:t xml:space="preserve">evacuation </w:t>
      </w:r>
      <w:r w:rsidRPr="00002398">
        <w:rPr>
          <w:sz w:val="22"/>
          <w:szCs w:val="22"/>
        </w:rPr>
        <w:t>warden’ duties (see Section 2.3.2</w:t>
      </w:r>
      <w:r w:rsidR="00630863" w:rsidRPr="00002398">
        <w:rPr>
          <w:sz w:val="22"/>
          <w:szCs w:val="22"/>
        </w:rPr>
        <w:t xml:space="preserve">.3 and </w:t>
      </w:r>
      <w:r w:rsidR="00084713" w:rsidRPr="00002398">
        <w:rPr>
          <w:sz w:val="22"/>
          <w:szCs w:val="22"/>
        </w:rPr>
        <w:t>Appendix</w:t>
      </w:r>
      <w:r w:rsidR="00630863" w:rsidRPr="00002398">
        <w:rPr>
          <w:sz w:val="22"/>
          <w:szCs w:val="22"/>
        </w:rPr>
        <w:t xml:space="preserve"> 3</w:t>
      </w:r>
      <w:r w:rsidRPr="00002398">
        <w:rPr>
          <w:sz w:val="22"/>
          <w:szCs w:val="22"/>
        </w:rPr>
        <w:t>)</w:t>
      </w:r>
      <w:r w:rsidR="00B67A25" w:rsidRPr="00002398">
        <w:rPr>
          <w:sz w:val="22"/>
          <w:szCs w:val="22"/>
        </w:rPr>
        <w:t>.</w:t>
      </w:r>
    </w:p>
    <w:p w:rsidR="004758A2" w:rsidRPr="00002398" w:rsidRDefault="004758A2" w:rsidP="00E30DC7">
      <w:pPr>
        <w:pStyle w:val="Arialnormal"/>
        <w:jc w:val="both"/>
        <w:rPr>
          <w:sz w:val="22"/>
          <w:szCs w:val="22"/>
        </w:rPr>
      </w:pPr>
    </w:p>
    <w:p w:rsidR="00815E0E" w:rsidRPr="00002398" w:rsidRDefault="00815E0E" w:rsidP="00E30DC7">
      <w:pPr>
        <w:pStyle w:val="Arialhead3"/>
        <w:jc w:val="both"/>
        <w:rPr>
          <w:sz w:val="22"/>
          <w:szCs w:val="22"/>
        </w:rPr>
      </w:pPr>
      <w:r w:rsidRPr="00002398">
        <w:rPr>
          <w:sz w:val="22"/>
          <w:szCs w:val="22"/>
        </w:rPr>
        <w:t>1.2.</w:t>
      </w:r>
      <w:r w:rsidR="00B01666">
        <w:rPr>
          <w:sz w:val="22"/>
          <w:szCs w:val="22"/>
        </w:rPr>
        <w:t>2</w:t>
      </w:r>
      <w:r w:rsidRPr="00002398">
        <w:rPr>
          <w:sz w:val="22"/>
          <w:szCs w:val="22"/>
        </w:rPr>
        <w:t> </w:t>
      </w:r>
      <w:r w:rsidR="004758A2" w:rsidRPr="00002398">
        <w:rPr>
          <w:sz w:val="22"/>
          <w:szCs w:val="22"/>
          <w:u w:val="single"/>
        </w:rPr>
        <w:t>The Safety Committee and their responsibilities</w:t>
      </w:r>
    </w:p>
    <w:p w:rsidR="00815E0E" w:rsidRPr="00002398" w:rsidRDefault="00815E0E" w:rsidP="00E30DC7">
      <w:pPr>
        <w:pStyle w:val="Arialnormal"/>
        <w:jc w:val="both"/>
        <w:rPr>
          <w:sz w:val="22"/>
          <w:szCs w:val="22"/>
        </w:rPr>
      </w:pPr>
    </w:p>
    <w:p w:rsidR="00E67CA3" w:rsidRDefault="00815E0E" w:rsidP="00E30DC7">
      <w:pPr>
        <w:pStyle w:val="Arialhead1"/>
        <w:jc w:val="both"/>
        <w:rPr>
          <w:sz w:val="22"/>
          <w:szCs w:val="22"/>
        </w:rPr>
        <w:sectPr w:rsidR="00E67CA3" w:rsidSect="00E67CA3">
          <w:type w:val="continuous"/>
          <w:pgSz w:w="11909" w:h="16834" w:code="9"/>
          <w:pgMar w:top="1440" w:right="1080" w:bottom="1440" w:left="1080" w:header="709" w:footer="709" w:gutter="0"/>
          <w:pgNumType w:start="1"/>
          <w:cols w:space="720"/>
          <w:docGrid w:linePitch="272"/>
        </w:sectPr>
      </w:pPr>
      <w:r w:rsidRPr="00002398">
        <w:rPr>
          <w:rStyle w:val="ArialnormalChar"/>
          <w:b w:val="0"/>
          <w:sz w:val="22"/>
          <w:szCs w:val="22"/>
        </w:rPr>
        <w:t xml:space="preserve">The current composition of </w:t>
      </w:r>
      <w:r w:rsidR="0085236F" w:rsidRPr="00002398">
        <w:rPr>
          <w:rStyle w:val="ArialnormalChar"/>
          <w:b w:val="0"/>
          <w:sz w:val="22"/>
          <w:szCs w:val="22"/>
        </w:rPr>
        <w:t>the School</w:t>
      </w:r>
      <w:r w:rsidRPr="00002398">
        <w:rPr>
          <w:rStyle w:val="ArialnormalChar"/>
          <w:b w:val="0"/>
          <w:sz w:val="22"/>
          <w:szCs w:val="22"/>
        </w:rPr>
        <w:t xml:space="preserve"> Safety Committee and their individual specific responsi</w:t>
      </w:r>
      <w:r w:rsidR="00630863" w:rsidRPr="00002398">
        <w:rPr>
          <w:rStyle w:val="ArialnormalChar"/>
          <w:b w:val="0"/>
          <w:sz w:val="22"/>
          <w:szCs w:val="22"/>
        </w:rPr>
        <w:t xml:space="preserve">bilities are given in </w:t>
      </w:r>
      <w:r w:rsidR="00084713" w:rsidRPr="00002398">
        <w:rPr>
          <w:rStyle w:val="ArialnormalChar"/>
          <w:b w:val="0"/>
          <w:sz w:val="22"/>
          <w:szCs w:val="22"/>
        </w:rPr>
        <w:t>Appendix</w:t>
      </w:r>
      <w:r w:rsidR="00630863" w:rsidRPr="00002398">
        <w:rPr>
          <w:rStyle w:val="ArialnormalChar"/>
          <w:b w:val="0"/>
          <w:sz w:val="22"/>
          <w:szCs w:val="22"/>
        </w:rPr>
        <w:t xml:space="preserve"> 2</w:t>
      </w:r>
      <w:r w:rsidR="00B65E1E" w:rsidRPr="00002398">
        <w:rPr>
          <w:rStyle w:val="ArialnormalChar"/>
          <w:b w:val="0"/>
          <w:sz w:val="22"/>
          <w:szCs w:val="22"/>
        </w:rPr>
        <w:t xml:space="preserve">. </w:t>
      </w:r>
      <w:r w:rsidRPr="00002398">
        <w:rPr>
          <w:sz w:val="22"/>
          <w:szCs w:val="22"/>
        </w:rPr>
        <w:br w:type="page"/>
      </w:r>
    </w:p>
    <w:p w:rsidR="0074210B" w:rsidRPr="00DB4CC3" w:rsidRDefault="0074210B" w:rsidP="00DB4CC3">
      <w:pPr>
        <w:spacing w:line="360" w:lineRule="auto"/>
        <w:jc w:val="both"/>
        <w:rPr>
          <w:rFonts w:ascii="Arial" w:hAnsi="Arial" w:cs="Arial"/>
          <w:b/>
          <w:sz w:val="22"/>
          <w:szCs w:val="22"/>
        </w:rPr>
      </w:pPr>
      <w:r w:rsidRPr="00DB4CC3">
        <w:rPr>
          <w:rFonts w:ascii="Arial" w:hAnsi="Arial" w:cs="Arial"/>
          <w:b/>
          <w:sz w:val="22"/>
          <w:szCs w:val="22"/>
        </w:rPr>
        <w:lastRenderedPageBreak/>
        <w:t>School Safety Contacts:</w:t>
      </w:r>
    </w:p>
    <w:p w:rsidR="0074210B" w:rsidRPr="00DB4CC3" w:rsidRDefault="0074210B" w:rsidP="00624EED">
      <w:pPr>
        <w:numPr>
          <w:ilvl w:val="0"/>
          <w:numId w:val="72"/>
        </w:numPr>
        <w:overflowPunct/>
        <w:autoSpaceDE/>
        <w:autoSpaceDN/>
        <w:adjustRightInd/>
        <w:spacing w:after="160" w:line="360" w:lineRule="auto"/>
        <w:ind w:left="0"/>
        <w:jc w:val="both"/>
        <w:textAlignment w:val="auto"/>
        <w:rPr>
          <w:rFonts w:ascii="Arial" w:hAnsi="Arial" w:cs="Arial"/>
          <w:sz w:val="22"/>
          <w:szCs w:val="22"/>
        </w:rPr>
      </w:pPr>
      <w:r w:rsidRPr="00DB4CC3">
        <w:rPr>
          <w:rFonts w:ascii="Arial" w:hAnsi="Arial" w:cs="Arial"/>
          <w:sz w:val="22"/>
          <w:szCs w:val="22"/>
        </w:rPr>
        <w:t>H&amp;S Co-</w:t>
      </w:r>
      <w:proofErr w:type="spellStart"/>
      <w:r w:rsidRPr="00DB4CC3">
        <w:rPr>
          <w:rFonts w:ascii="Arial" w:hAnsi="Arial" w:cs="Arial"/>
          <w:sz w:val="22"/>
          <w:szCs w:val="22"/>
        </w:rPr>
        <w:t>ordinator</w:t>
      </w:r>
      <w:proofErr w:type="spellEnd"/>
      <w:r w:rsidRPr="00DB4CC3">
        <w:rPr>
          <w:rFonts w:ascii="Arial" w:hAnsi="Arial" w:cs="Arial"/>
          <w:sz w:val="22"/>
          <w:szCs w:val="22"/>
        </w:rPr>
        <w:t xml:space="preserve"> – </w:t>
      </w:r>
      <w:proofErr w:type="spellStart"/>
      <w:r w:rsidRPr="00DB4CC3">
        <w:rPr>
          <w:rFonts w:ascii="Arial" w:hAnsi="Arial" w:cs="Arial"/>
          <w:sz w:val="22"/>
          <w:szCs w:val="22"/>
        </w:rPr>
        <w:t>Dr</w:t>
      </w:r>
      <w:proofErr w:type="spellEnd"/>
      <w:r w:rsidRPr="00DB4CC3">
        <w:rPr>
          <w:rFonts w:ascii="Arial" w:hAnsi="Arial" w:cs="Arial"/>
          <w:sz w:val="22"/>
          <w:szCs w:val="22"/>
        </w:rPr>
        <w:t xml:space="preserve"> Rosaleen Hynes </w:t>
      </w:r>
      <w:hyperlink r:id="rId16" w:history="1">
        <w:r w:rsidRPr="00DB4CC3">
          <w:rPr>
            <w:rStyle w:val="Hyperlink"/>
            <w:rFonts w:ascii="Arial" w:hAnsi="Arial" w:cs="Arial"/>
            <w:sz w:val="22"/>
            <w:szCs w:val="22"/>
          </w:rPr>
          <w:t>r.hynes@qub.ac.uk</w:t>
        </w:r>
      </w:hyperlink>
    </w:p>
    <w:p w:rsidR="0074210B" w:rsidRPr="00DB4CC3" w:rsidRDefault="0074210B" w:rsidP="00624EED">
      <w:pPr>
        <w:numPr>
          <w:ilvl w:val="0"/>
          <w:numId w:val="72"/>
        </w:numPr>
        <w:overflowPunct/>
        <w:autoSpaceDE/>
        <w:autoSpaceDN/>
        <w:adjustRightInd/>
        <w:spacing w:after="160" w:line="360" w:lineRule="auto"/>
        <w:ind w:left="0"/>
        <w:jc w:val="both"/>
        <w:textAlignment w:val="auto"/>
        <w:rPr>
          <w:rFonts w:ascii="Arial" w:hAnsi="Arial" w:cs="Arial"/>
          <w:sz w:val="22"/>
          <w:szCs w:val="22"/>
        </w:rPr>
      </w:pPr>
      <w:r w:rsidRPr="00DB4CC3">
        <w:rPr>
          <w:rFonts w:ascii="Arial" w:hAnsi="Arial" w:cs="Arial"/>
          <w:sz w:val="22"/>
          <w:szCs w:val="22"/>
        </w:rPr>
        <w:t xml:space="preserve">COSHH Adviser – </w:t>
      </w:r>
      <w:proofErr w:type="spellStart"/>
      <w:r w:rsidRPr="00DB4CC3">
        <w:rPr>
          <w:rFonts w:ascii="Arial" w:hAnsi="Arial" w:cs="Arial"/>
          <w:sz w:val="22"/>
          <w:szCs w:val="22"/>
        </w:rPr>
        <w:t>Ms</w:t>
      </w:r>
      <w:proofErr w:type="spellEnd"/>
      <w:r w:rsidRPr="00DB4CC3">
        <w:rPr>
          <w:rFonts w:ascii="Arial" w:hAnsi="Arial" w:cs="Arial"/>
          <w:sz w:val="22"/>
          <w:szCs w:val="22"/>
        </w:rPr>
        <w:t xml:space="preserve"> Katrina O’Connor </w:t>
      </w:r>
      <w:hyperlink r:id="rId17" w:history="1">
        <w:r w:rsidRPr="00DB4CC3">
          <w:rPr>
            <w:rStyle w:val="Hyperlink"/>
            <w:rFonts w:ascii="Arial" w:hAnsi="Arial" w:cs="Arial"/>
            <w:sz w:val="22"/>
            <w:szCs w:val="22"/>
          </w:rPr>
          <w:t>biolsci.safety@qub.ac.uk</w:t>
        </w:r>
      </w:hyperlink>
    </w:p>
    <w:p w:rsidR="0074210B" w:rsidRPr="00DB4CC3" w:rsidRDefault="0074210B" w:rsidP="00624EED">
      <w:pPr>
        <w:numPr>
          <w:ilvl w:val="0"/>
          <w:numId w:val="72"/>
        </w:numPr>
        <w:overflowPunct/>
        <w:autoSpaceDE/>
        <w:autoSpaceDN/>
        <w:adjustRightInd/>
        <w:spacing w:after="160" w:line="360" w:lineRule="auto"/>
        <w:ind w:left="0"/>
        <w:jc w:val="both"/>
        <w:textAlignment w:val="auto"/>
        <w:rPr>
          <w:rFonts w:ascii="Arial" w:hAnsi="Arial" w:cs="Arial"/>
          <w:sz w:val="22"/>
          <w:szCs w:val="22"/>
        </w:rPr>
      </w:pPr>
      <w:r w:rsidRPr="00DB4CC3">
        <w:rPr>
          <w:rFonts w:ascii="Arial" w:hAnsi="Arial" w:cs="Arial"/>
          <w:sz w:val="22"/>
          <w:szCs w:val="22"/>
        </w:rPr>
        <w:t xml:space="preserve">Radiation Protection Adviser – </w:t>
      </w:r>
      <w:proofErr w:type="spellStart"/>
      <w:r w:rsidRPr="00DB4CC3">
        <w:rPr>
          <w:rFonts w:ascii="Arial" w:hAnsi="Arial" w:cs="Arial"/>
          <w:sz w:val="22"/>
          <w:szCs w:val="22"/>
        </w:rPr>
        <w:t>Dr</w:t>
      </w:r>
      <w:proofErr w:type="spellEnd"/>
      <w:r w:rsidRPr="00DB4CC3">
        <w:rPr>
          <w:rFonts w:ascii="Arial" w:hAnsi="Arial" w:cs="Arial"/>
          <w:sz w:val="22"/>
          <w:szCs w:val="22"/>
        </w:rPr>
        <w:t xml:space="preserve"> Kostya Panov </w:t>
      </w:r>
      <w:hyperlink r:id="rId18" w:history="1">
        <w:r w:rsidRPr="00DB4CC3">
          <w:rPr>
            <w:rStyle w:val="Hyperlink"/>
            <w:rFonts w:ascii="Arial" w:hAnsi="Arial" w:cs="Arial"/>
            <w:sz w:val="22"/>
            <w:szCs w:val="22"/>
          </w:rPr>
          <w:t>k.panov@qub.ac.uk</w:t>
        </w:r>
      </w:hyperlink>
    </w:p>
    <w:p w:rsidR="0074210B" w:rsidRPr="00DB4CC3" w:rsidRDefault="0074210B" w:rsidP="00624EED">
      <w:pPr>
        <w:numPr>
          <w:ilvl w:val="0"/>
          <w:numId w:val="72"/>
        </w:numPr>
        <w:overflowPunct/>
        <w:autoSpaceDE/>
        <w:autoSpaceDN/>
        <w:adjustRightInd/>
        <w:spacing w:after="160" w:line="360" w:lineRule="auto"/>
        <w:ind w:left="0"/>
        <w:jc w:val="both"/>
        <w:textAlignment w:val="auto"/>
        <w:rPr>
          <w:rFonts w:ascii="Arial" w:hAnsi="Arial" w:cs="Arial"/>
          <w:sz w:val="22"/>
          <w:szCs w:val="22"/>
        </w:rPr>
      </w:pPr>
      <w:r w:rsidRPr="00DB4CC3">
        <w:rPr>
          <w:rFonts w:ascii="Arial" w:hAnsi="Arial" w:cs="Arial"/>
          <w:sz w:val="22"/>
          <w:szCs w:val="22"/>
        </w:rPr>
        <w:t xml:space="preserve">Biohazards/GMO Safety Adviser – </w:t>
      </w:r>
      <w:proofErr w:type="spellStart"/>
      <w:r w:rsidRPr="00DB4CC3">
        <w:rPr>
          <w:rFonts w:ascii="Arial" w:hAnsi="Arial" w:cs="Arial"/>
          <w:sz w:val="22"/>
          <w:szCs w:val="22"/>
        </w:rPr>
        <w:t>Dr</w:t>
      </w:r>
      <w:proofErr w:type="spellEnd"/>
      <w:r w:rsidRPr="00DB4CC3">
        <w:rPr>
          <w:rFonts w:ascii="Arial" w:hAnsi="Arial" w:cs="Arial"/>
          <w:sz w:val="22"/>
          <w:szCs w:val="22"/>
        </w:rPr>
        <w:t xml:space="preserve"> Mark Robinson </w:t>
      </w:r>
      <w:hyperlink r:id="rId19" w:history="1">
        <w:r w:rsidRPr="00DB4CC3">
          <w:rPr>
            <w:rStyle w:val="Hyperlink"/>
            <w:rFonts w:ascii="Arial" w:hAnsi="Arial" w:cs="Arial"/>
            <w:sz w:val="22"/>
            <w:szCs w:val="22"/>
          </w:rPr>
          <w:t>mark.robinson@qub.ac.uk</w:t>
        </w:r>
      </w:hyperlink>
    </w:p>
    <w:p w:rsidR="0074210B" w:rsidRPr="00DB4CC3" w:rsidRDefault="0074210B" w:rsidP="00624EED">
      <w:pPr>
        <w:numPr>
          <w:ilvl w:val="0"/>
          <w:numId w:val="72"/>
        </w:numPr>
        <w:overflowPunct/>
        <w:autoSpaceDE/>
        <w:autoSpaceDN/>
        <w:adjustRightInd/>
        <w:spacing w:after="160" w:line="360" w:lineRule="auto"/>
        <w:ind w:left="0"/>
        <w:jc w:val="both"/>
        <w:textAlignment w:val="auto"/>
        <w:rPr>
          <w:rFonts w:ascii="Arial" w:hAnsi="Arial" w:cs="Arial"/>
          <w:sz w:val="22"/>
          <w:szCs w:val="22"/>
        </w:rPr>
      </w:pPr>
      <w:r w:rsidRPr="00DB4CC3">
        <w:rPr>
          <w:rFonts w:ascii="Arial" w:hAnsi="Arial" w:cs="Arial"/>
          <w:sz w:val="22"/>
          <w:szCs w:val="22"/>
        </w:rPr>
        <w:t xml:space="preserve">Environmental/Fieldwork Adviser – </w:t>
      </w:r>
      <w:proofErr w:type="spellStart"/>
      <w:r w:rsidRPr="00DB4CC3">
        <w:rPr>
          <w:rFonts w:ascii="Arial" w:hAnsi="Arial" w:cs="Arial"/>
          <w:sz w:val="22"/>
          <w:szCs w:val="22"/>
        </w:rPr>
        <w:t>Ms</w:t>
      </w:r>
      <w:proofErr w:type="spellEnd"/>
      <w:r w:rsidRPr="00DB4CC3">
        <w:rPr>
          <w:rFonts w:ascii="Arial" w:hAnsi="Arial" w:cs="Arial"/>
          <w:sz w:val="22"/>
          <w:szCs w:val="22"/>
        </w:rPr>
        <w:t xml:space="preserve"> Gillian Riddell </w:t>
      </w:r>
      <w:hyperlink r:id="rId20" w:history="1">
        <w:r w:rsidRPr="00DB4CC3">
          <w:rPr>
            <w:rStyle w:val="Hyperlink"/>
            <w:rFonts w:ascii="Arial" w:hAnsi="Arial" w:cs="Arial"/>
            <w:sz w:val="22"/>
            <w:szCs w:val="22"/>
          </w:rPr>
          <w:t>g.riddell@qub.ac.uk</w:t>
        </w:r>
      </w:hyperlink>
    </w:p>
    <w:p w:rsidR="0074210B" w:rsidRPr="00DB4CC3" w:rsidRDefault="0074210B" w:rsidP="00624EED">
      <w:pPr>
        <w:numPr>
          <w:ilvl w:val="0"/>
          <w:numId w:val="72"/>
        </w:numPr>
        <w:overflowPunct/>
        <w:autoSpaceDE/>
        <w:autoSpaceDN/>
        <w:adjustRightInd/>
        <w:spacing w:after="160" w:line="360" w:lineRule="auto"/>
        <w:ind w:left="0"/>
        <w:jc w:val="both"/>
        <w:textAlignment w:val="auto"/>
        <w:rPr>
          <w:rStyle w:val="Hyperlink"/>
          <w:rFonts w:ascii="Arial" w:hAnsi="Arial" w:cs="Arial"/>
          <w:sz w:val="22"/>
          <w:szCs w:val="22"/>
        </w:rPr>
      </w:pPr>
      <w:r w:rsidRPr="00DB4CC3">
        <w:rPr>
          <w:rFonts w:ascii="Arial" w:hAnsi="Arial" w:cs="Arial"/>
          <w:sz w:val="22"/>
          <w:szCs w:val="22"/>
        </w:rPr>
        <w:t xml:space="preserve">Diving &amp; Boating Officer &amp; QML H&amp;S Contact- Simon Exley </w:t>
      </w:r>
      <w:hyperlink r:id="rId21" w:history="1">
        <w:r w:rsidRPr="00DB4CC3">
          <w:rPr>
            <w:rStyle w:val="Hyperlink"/>
            <w:rFonts w:ascii="Arial" w:hAnsi="Arial" w:cs="Arial"/>
            <w:sz w:val="22"/>
            <w:szCs w:val="22"/>
          </w:rPr>
          <w:t>s.exley@qub.ac.uk</w:t>
        </w:r>
      </w:hyperlink>
    </w:p>
    <w:p w:rsidR="0074210B" w:rsidRPr="00DB4CC3" w:rsidRDefault="0074210B" w:rsidP="00624EED">
      <w:pPr>
        <w:numPr>
          <w:ilvl w:val="0"/>
          <w:numId w:val="72"/>
        </w:numPr>
        <w:overflowPunct/>
        <w:autoSpaceDE/>
        <w:autoSpaceDN/>
        <w:adjustRightInd/>
        <w:spacing w:after="160" w:line="360" w:lineRule="auto"/>
        <w:ind w:left="0"/>
        <w:jc w:val="both"/>
        <w:textAlignment w:val="auto"/>
        <w:rPr>
          <w:rStyle w:val="Hyperlink"/>
          <w:rFonts w:ascii="Arial" w:hAnsi="Arial" w:cs="Arial"/>
          <w:sz w:val="22"/>
          <w:szCs w:val="22"/>
        </w:rPr>
      </w:pPr>
      <w:r w:rsidRPr="00DB4CC3">
        <w:rPr>
          <w:rStyle w:val="Hyperlink"/>
          <w:rFonts w:ascii="Arial" w:hAnsi="Arial" w:cs="Arial"/>
          <w:color w:val="auto"/>
          <w:sz w:val="22"/>
          <w:szCs w:val="22"/>
          <w:u w:val="none"/>
        </w:rPr>
        <w:t>DKB H&amp;S Contact</w:t>
      </w:r>
      <w:r w:rsidRPr="00DB4CC3">
        <w:rPr>
          <w:rFonts w:ascii="Arial" w:hAnsi="Arial" w:cs="Arial"/>
          <w:sz w:val="22"/>
          <w:szCs w:val="22"/>
        </w:rPr>
        <w:t xml:space="preserve"> –</w:t>
      </w:r>
      <w:r w:rsidRPr="00DB4CC3">
        <w:rPr>
          <w:rStyle w:val="Hyperlink"/>
          <w:rFonts w:ascii="Arial" w:hAnsi="Arial" w:cs="Arial"/>
          <w:sz w:val="22"/>
          <w:szCs w:val="22"/>
          <w:u w:val="none"/>
        </w:rPr>
        <w:t xml:space="preserve"> </w:t>
      </w:r>
      <w:r w:rsidRPr="00DB4CC3">
        <w:rPr>
          <w:rStyle w:val="Hyperlink"/>
          <w:rFonts w:ascii="Arial" w:hAnsi="Arial" w:cs="Arial"/>
          <w:color w:val="auto"/>
          <w:sz w:val="22"/>
          <w:szCs w:val="22"/>
          <w:u w:val="none"/>
        </w:rPr>
        <w:t xml:space="preserve">Brett Greer  </w:t>
      </w:r>
      <w:r w:rsidRPr="00DB4CC3">
        <w:rPr>
          <w:rStyle w:val="Hyperlink"/>
          <w:rFonts w:ascii="Arial" w:hAnsi="Arial" w:cs="Arial"/>
          <w:sz w:val="22"/>
          <w:szCs w:val="22"/>
        </w:rPr>
        <w:t>b</w:t>
      </w:r>
      <w:r w:rsidR="000613B1" w:rsidRPr="00DB4CC3">
        <w:rPr>
          <w:rStyle w:val="Hyperlink"/>
          <w:rFonts w:ascii="Arial" w:hAnsi="Arial" w:cs="Arial"/>
          <w:sz w:val="22"/>
          <w:szCs w:val="22"/>
        </w:rPr>
        <w:t>rett</w:t>
      </w:r>
      <w:r w:rsidRPr="00DB4CC3">
        <w:rPr>
          <w:rStyle w:val="Hyperlink"/>
          <w:rFonts w:ascii="Arial" w:hAnsi="Arial" w:cs="Arial"/>
          <w:sz w:val="22"/>
          <w:szCs w:val="22"/>
        </w:rPr>
        <w:t>.greer@qub.ac.uk</w:t>
      </w:r>
    </w:p>
    <w:p w:rsidR="0074210B" w:rsidRPr="00DB4CC3" w:rsidRDefault="0074210B" w:rsidP="00624EED">
      <w:pPr>
        <w:numPr>
          <w:ilvl w:val="0"/>
          <w:numId w:val="72"/>
        </w:numPr>
        <w:overflowPunct/>
        <w:autoSpaceDE/>
        <w:autoSpaceDN/>
        <w:adjustRightInd/>
        <w:spacing w:after="160" w:line="360" w:lineRule="auto"/>
        <w:ind w:left="0"/>
        <w:jc w:val="both"/>
        <w:textAlignment w:val="auto"/>
        <w:rPr>
          <w:rFonts w:ascii="Arial" w:hAnsi="Arial" w:cs="Arial"/>
          <w:sz w:val="22"/>
          <w:szCs w:val="22"/>
        </w:rPr>
      </w:pPr>
      <w:r w:rsidRPr="00DB4CC3">
        <w:rPr>
          <w:rFonts w:ascii="Arial" w:hAnsi="Arial" w:cs="Arial"/>
          <w:sz w:val="22"/>
          <w:szCs w:val="22"/>
        </w:rPr>
        <w:t xml:space="preserve">University Biological Safety Officer – </w:t>
      </w:r>
      <w:proofErr w:type="spellStart"/>
      <w:r w:rsidRPr="00DB4CC3">
        <w:rPr>
          <w:rFonts w:ascii="Arial" w:hAnsi="Arial" w:cs="Arial"/>
          <w:sz w:val="22"/>
          <w:szCs w:val="22"/>
        </w:rPr>
        <w:t>Dr</w:t>
      </w:r>
      <w:proofErr w:type="spellEnd"/>
      <w:r w:rsidRPr="00DB4CC3">
        <w:rPr>
          <w:rFonts w:ascii="Arial" w:hAnsi="Arial" w:cs="Arial"/>
          <w:sz w:val="22"/>
          <w:szCs w:val="22"/>
        </w:rPr>
        <w:t xml:space="preserve"> David Norwood </w:t>
      </w:r>
      <w:hyperlink r:id="rId22" w:history="1">
        <w:r w:rsidRPr="00DB4CC3">
          <w:rPr>
            <w:rStyle w:val="Hyperlink"/>
            <w:rFonts w:ascii="Arial" w:hAnsi="Arial" w:cs="Arial"/>
            <w:sz w:val="22"/>
            <w:szCs w:val="22"/>
          </w:rPr>
          <w:t>d.norwood@qub.ac.uk</w:t>
        </w:r>
      </w:hyperlink>
    </w:p>
    <w:p w:rsidR="0074210B" w:rsidRPr="00DB4CC3" w:rsidRDefault="0074210B" w:rsidP="00DB4CC3">
      <w:pPr>
        <w:spacing w:line="360" w:lineRule="auto"/>
        <w:jc w:val="both"/>
        <w:rPr>
          <w:rFonts w:ascii="Arial" w:hAnsi="Arial" w:cs="Arial"/>
          <w:b/>
          <w:sz w:val="22"/>
          <w:szCs w:val="22"/>
        </w:rPr>
      </w:pPr>
      <w:r w:rsidRPr="00DB4CC3">
        <w:rPr>
          <w:rFonts w:ascii="Arial" w:hAnsi="Arial" w:cs="Arial"/>
          <w:b/>
          <w:sz w:val="22"/>
          <w:szCs w:val="22"/>
        </w:rPr>
        <w:t xml:space="preserve">Risk Assessments: </w:t>
      </w:r>
    </w:p>
    <w:p w:rsidR="0074210B" w:rsidRPr="00DB4CC3" w:rsidRDefault="0074210B" w:rsidP="00DB4CC3">
      <w:pPr>
        <w:spacing w:line="360" w:lineRule="auto"/>
        <w:jc w:val="both"/>
        <w:rPr>
          <w:rFonts w:ascii="Arial" w:hAnsi="Arial" w:cs="Arial"/>
          <w:sz w:val="22"/>
          <w:szCs w:val="22"/>
        </w:rPr>
      </w:pPr>
      <w:r w:rsidRPr="00DB4CC3">
        <w:rPr>
          <w:rFonts w:ascii="Arial" w:hAnsi="Arial" w:cs="Arial"/>
          <w:b/>
          <w:sz w:val="22"/>
          <w:szCs w:val="22"/>
        </w:rPr>
        <w:t xml:space="preserve">Completed RAs to be submitted </w:t>
      </w:r>
      <w:r w:rsidRPr="00DB4CC3">
        <w:rPr>
          <w:rFonts w:ascii="Arial" w:hAnsi="Arial" w:cs="Arial"/>
          <w:b/>
          <w:sz w:val="22"/>
          <w:szCs w:val="22"/>
          <w:u w:val="single"/>
        </w:rPr>
        <w:t>electronically</w:t>
      </w:r>
      <w:r w:rsidRPr="00DB4CC3">
        <w:rPr>
          <w:rFonts w:ascii="Arial" w:hAnsi="Arial" w:cs="Arial"/>
          <w:b/>
          <w:sz w:val="22"/>
          <w:szCs w:val="22"/>
        </w:rPr>
        <w:t xml:space="preserve"> to the appropriate adviser for approval</w:t>
      </w:r>
      <w:r w:rsidRPr="00DB4CC3">
        <w:rPr>
          <w:rFonts w:ascii="Arial" w:hAnsi="Arial" w:cs="Arial"/>
          <w:sz w:val="22"/>
          <w:szCs w:val="22"/>
        </w:rPr>
        <w:t>:</w:t>
      </w:r>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u w:val="single"/>
        </w:rPr>
        <w:t xml:space="preserve">COSHH: </w:t>
      </w:r>
      <w:r w:rsidRPr="00DB4CC3">
        <w:rPr>
          <w:rFonts w:ascii="Arial" w:eastAsiaTheme="minorEastAsia" w:hAnsi="Arial" w:cs="Arial"/>
          <w:sz w:val="22"/>
          <w:szCs w:val="22"/>
          <w:u w:val="single"/>
        </w:rPr>
        <w:t>– hazardous chemical substances and/or carcinogens, mutagens</w:t>
      </w:r>
      <w:r w:rsidRPr="00DB4CC3">
        <w:rPr>
          <w:rFonts w:ascii="Arial" w:hAnsi="Arial" w:cs="Arial"/>
          <w:sz w:val="22"/>
          <w:szCs w:val="22"/>
        </w:rPr>
        <w:t>.</w:t>
      </w:r>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rPr>
        <w:t xml:space="preserve">Complete either the School of Biological Sciences COSHH RA/QUB COSHH RA → COSHH Adviser – </w:t>
      </w:r>
      <w:proofErr w:type="spellStart"/>
      <w:r w:rsidRPr="00DB4CC3">
        <w:rPr>
          <w:rFonts w:ascii="Arial" w:hAnsi="Arial" w:cs="Arial"/>
          <w:sz w:val="22"/>
          <w:szCs w:val="22"/>
        </w:rPr>
        <w:t>Ms</w:t>
      </w:r>
      <w:proofErr w:type="spellEnd"/>
      <w:r w:rsidRPr="00DB4CC3">
        <w:rPr>
          <w:rFonts w:ascii="Arial" w:hAnsi="Arial" w:cs="Arial"/>
          <w:sz w:val="22"/>
          <w:szCs w:val="22"/>
        </w:rPr>
        <w:t xml:space="preserve"> Katrina O’Connor </w:t>
      </w:r>
      <w:hyperlink r:id="rId23" w:history="1">
        <w:r w:rsidRPr="00DB4CC3">
          <w:rPr>
            <w:rStyle w:val="Hyperlink"/>
            <w:rFonts w:ascii="Arial" w:eastAsiaTheme="minorEastAsia" w:hAnsi="Arial" w:cs="Arial"/>
            <w:sz w:val="22"/>
            <w:szCs w:val="22"/>
          </w:rPr>
          <w:t>biolsci.safety@qub.ac.uk</w:t>
        </w:r>
      </w:hyperlink>
    </w:p>
    <w:p w:rsidR="0074210B" w:rsidRPr="00DB4CC3" w:rsidRDefault="0074210B" w:rsidP="00DB4CC3">
      <w:pPr>
        <w:spacing w:line="360" w:lineRule="auto"/>
        <w:jc w:val="both"/>
        <w:rPr>
          <w:rFonts w:ascii="Arial" w:hAnsi="Arial" w:cs="Arial"/>
          <w:sz w:val="22"/>
          <w:szCs w:val="22"/>
          <w:u w:val="single"/>
        </w:rPr>
      </w:pPr>
      <w:proofErr w:type="spellStart"/>
      <w:r w:rsidRPr="00DB4CC3">
        <w:rPr>
          <w:rFonts w:ascii="Arial" w:hAnsi="Arial" w:cs="Arial"/>
          <w:sz w:val="22"/>
          <w:szCs w:val="22"/>
          <w:u w:val="single"/>
        </w:rPr>
        <w:t>BioCOSHH</w:t>
      </w:r>
      <w:proofErr w:type="spellEnd"/>
      <w:r w:rsidRPr="00DB4CC3">
        <w:rPr>
          <w:rFonts w:ascii="Arial" w:hAnsi="Arial" w:cs="Arial"/>
          <w:sz w:val="22"/>
          <w:szCs w:val="22"/>
          <w:u w:val="single"/>
        </w:rPr>
        <w:t xml:space="preserve"> – biological materials, infectious agents</w:t>
      </w:r>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rPr>
        <w:t xml:space="preserve">Complete QUB </w:t>
      </w:r>
      <w:proofErr w:type="spellStart"/>
      <w:r w:rsidRPr="00DB4CC3">
        <w:rPr>
          <w:rFonts w:ascii="Arial" w:hAnsi="Arial" w:cs="Arial"/>
          <w:sz w:val="22"/>
          <w:szCs w:val="22"/>
        </w:rPr>
        <w:t>bioCOSHH</w:t>
      </w:r>
      <w:proofErr w:type="spellEnd"/>
      <w:r w:rsidRPr="00DB4CC3">
        <w:rPr>
          <w:rFonts w:ascii="Arial" w:hAnsi="Arial" w:cs="Arial"/>
          <w:sz w:val="22"/>
          <w:szCs w:val="22"/>
        </w:rPr>
        <w:t xml:space="preserve"> RA → Biohazards/GMO Safety Adviser - </w:t>
      </w:r>
      <w:proofErr w:type="spellStart"/>
      <w:r w:rsidRPr="00DB4CC3">
        <w:rPr>
          <w:rFonts w:ascii="Arial" w:hAnsi="Arial" w:cs="Arial"/>
          <w:sz w:val="22"/>
          <w:szCs w:val="22"/>
        </w:rPr>
        <w:t>Dr</w:t>
      </w:r>
      <w:proofErr w:type="spellEnd"/>
      <w:r w:rsidRPr="00DB4CC3">
        <w:rPr>
          <w:rFonts w:ascii="Arial" w:hAnsi="Arial" w:cs="Arial"/>
          <w:sz w:val="22"/>
          <w:szCs w:val="22"/>
        </w:rPr>
        <w:t xml:space="preserve"> Mark Robinson </w:t>
      </w:r>
      <w:hyperlink r:id="rId24" w:history="1">
        <w:r w:rsidRPr="00DB4CC3">
          <w:rPr>
            <w:rStyle w:val="Hyperlink"/>
            <w:rFonts w:ascii="Arial" w:hAnsi="Arial" w:cs="Arial"/>
            <w:sz w:val="22"/>
            <w:szCs w:val="22"/>
          </w:rPr>
          <w:t>mark.robinson@qub.ac.uk</w:t>
        </w:r>
      </w:hyperlink>
    </w:p>
    <w:p w:rsidR="0074210B" w:rsidRPr="00DB4CC3" w:rsidRDefault="0074210B" w:rsidP="00DB4CC3">
      <w:pPr>
        <w:spacing w:line="360" w:lineRule="auto"/>
        <w:jc w:val="both"/>
        <w:rPr>
          <w:rFonts w:ascii="Arial" w:hAnsi="Arial" w:cs="Arial"/>
          <w:sz w:val="22"/>
          <w:szCs w:val="22"/>
          <w:u w:val="single"/>
        </w:rPr>
      </w:pPr>
      <w:r w:rsidRPr="00DB4CC3">
        <w:rPr>
          <w:rFonts w:ascii="Arial" w:hAnsi="Arial" w:cs="Arial"/>
          <w:sz w:val="22"/>
          <w:szCs w:val="22"/>
          <w:u w:val="single"/>
        </w:rPr>
        <w:t>GMO – All GM work must be registered with HSE (NI) - requires initial QUB approval:</w:t>
      </w:r>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rPr>
        <w:t xml:space="preserve">Complete appropriate </w:t>
      </w:r>
      <w:hyperlink r:id="rId25" w:history="1">
        <w:r w:rsidRPr="00DB4CC3">
          <w:rPr>
            <w:rStyle w:val="Hyperlink"/>
            <w:rFonts w:ascii="Arial" w:hAnsi="Arial" w:cs="Arial"/>
            <w:sz w:val="22"/>
            <w:szCs w:val="22"/>
          </w:rPr>
          <w:t>GMM RA</w:t>
        </w:r>
      </w:hyperlink>
      <w:r w:rsidRPr="00DB4CC3">
        <w:rPr>
          <w:rFonts w:ascii="Arial" w:hAnsi="Arial" w:cs="Arial"/>
          <w:sz w:val="22"/>
          <w:szCs w:val="22"/>
        </w:rPr>
        <w:t xml:space="preserve">, </w:t>
      </w:r>
      <w:hyperlink r:id="rId26" w:history="1">
        <w:r w:rsidRPr="00DB4CC3">
          <w:rPr>
            <w:rStyle w:val="Hyperlink"/>
            <w:rFonts w:ascii="Arial" w:hAnsi="Arial" w:cs="Arial"/>
            <w:sz w:val="22"/>
            <w:szCs w:val="22"/>
          </w:rPr>
          <w:t>GM Plant RA</w:t>
        </w:r>
      </w:hyperlink>
      <w:r w:rsidRPr="00DB4CC3">
        <w:rPr>
          <w:rFonts w:ascii="Arial" w:hAnsi="Arial" w:cs="Arial"/>
          <w:sz w:val="22"/>
          <w:szCs w:val="22"/>
        </w:rPr>
        <w:t xml:space="preserve"> or </w:t>
      </w:r>
      <w:hyperlink r:id="rId27" w:history="1">
        <w:r w:rsidRPr="00DB4CC3">
          <w:rPr>
            <w:rStyle w:val="Hyperlink"/>
            <w:rFonts w:ascii="Arial" w:hAnsi="Arial" w:cs="Arial"/>
            <w:sz w:val="22"/>
            <w:szCs w:val="22"/>
          </w:rPr>
          <w:t>GM Animal RA</w:t>
        </w:r>
      </w:hyperlink>
      <w:r w:rsidRPr="00DB4CC3">
        <w:rPr>
          <w:rFonts w:ascii="Arial" w:hAnsi="Arial" w:cs="Arial"/>
          <w:sz w:val="22"/>
          <w:szCs w:val="22"/>
        </w:rPr>
        <w:t xml:space="preserve"> → University Biological Safety Officer – </w:t>
      </w:r>
      <w:proofErr w:type="spellStart"/>
      <w:r w:rsidRPr="00DB4CC3">
        <w:rPr>
          <w:rFonts w:ascii="Arial" w:hAnsi="Arial" w:cs="Arial"/>
          <w:sz w:val="22"/>
          <w:szCs w:val="22"/>
        </w:rPr>
        <w:t>Dr</w:t>
      </w:r>
      <w:proofErr w:type="spellEnd"/>
      <w:r w:rsidRPr="00DB4CC3">
        <w:rPr>
          <w:rFonts w:ascii="Arial" w:hAnsi="Arial" w:cs="Arial"/>
          <w:sz w:val="22"/>
          <w:szCs w:val="22"/>
        </w:rPr>
        <w:t xml:space="preserve"> David Norwood </w:t>
      </w:r>
      <w:hyperlink r:id="rId28" w:history="1">
        <w:r w:rsidRPr="00DB4CC3">
          <w:rPr>
            <w:rStyle w:val="Hyperlink"/>
            <w:rFonts w:ascii="Arial" w:hAnsi="Arial" w:cs="Arial"/>
            <w:sz w:val="22"/>
            <w:szCs w:val="22"/>
          </w:rPr>
          <w:t>d.norwood@qub.ac.uk</w:t>
        </w:r>
      </w:hyperlink>
    </w:p>
    <w:p w:rsidR="0074210B" w:rsidRPr="00DB4CC3" w:rsidRDefault="0074210B" w:rsidP="00DB4CC3">
      <w:pPr>
        <w:spacing w:line="360" w:lineRule="auto"/>
        <w:jc w:val="both"/>
        <w:rPr>
          <w:rFonts w:ascii="Arial" w:hAnsi="Arial" w:cs="Arial"/>
          <w:sz w:val="22"/>
          <w:szCs w:val="22"/>
          <w:u w:val="single"/>
        </w:rPr>
      </w:pPr>
      <w:r w:rsidRPr="00DB4CC3">
        <w:rPr>
          <w:rFonts w:ascii="Arial" w:hAnsi="Arial" w:cs="Arial"/>
          <w:sz w:val="22"/>
          <w:szCs w:val="22"/>
          <w:u w:val="single"/>
        </w:rPr>
        <w:t xml:space="preserve">Fieldwork:* </w:t>
      </w:r>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rPr>
        <w:t xml:space="preserve">Complete appropriate School of Biological Sciences Fieldwork RA (Terrestrial/River/Intertidal) → Environmental/Fieldwork Adviser - </w:t>
      </w:r>
      <w:proofErr w:type="spellStart"/>
      <w:r w:rsidRPr="00DB4CC3">
        <w:rPr>
          <w:rFonts w:ascii="Arial" w:hAnsi="Arial" w:cs="Arial"/>
          <w:sz w:val="22"/>
          <w:szCs w:val="22"/>
        </w:rPr>
        <w:t>Ms</w:t>
      </w:r>
      <w:proofErr w:type="spellEnd"/>
      <w:r w:rsidRPr="00DB4CC3">
        <w:rPr>
          <w:rFonts w:ascii="Arial" w:hAnsi="Arial" w:cs="Arial"/>
          <w:sz w:val="22"/>
          <w:szCs w:val="22"/>
        </w:rPr>
        <w:t xml:space="preserve"> Gillian Riddell </w:t>
      </w:r>
      <w:hyperlink r:id="rId29" w:history="1">
        <w:r w:rsidRPr="00DB4CC3">
          <w:rPr>
            <w:rStyle w:val="Hyperlink"/>
            <w:rFonts w:ascii="Arial" w:hAnsi="Arial" w:cs="Arial"/>
            <w:sz w:val="22"/>
            <w:szCs w:val="22"/>
          </w:rPr>
          <w:t>g.riddell@qub.ac.uk</w:t>
        </w:r>
      </w:hyperlink>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u w:val="single"/>
        </w:rPr>
        <w:t>Boating</w:t>
      </w:r>
      <w:r w:rsidRPr="00DB4CC3">
        <w:rPr>
          <w:rFonts w:ascii="Arial" w:hAnsi="Arial" w:cs="Arial"/>
          <w:sz w:val="22"/>
          <w:szCs w:val="22"/>
        </w:rPr>
        <w:t>: *</w:t>
      </w:r>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rPr>
        <w:t xml:space="preserve">Complete School of Biological Sciences Boating RA → Diving &amp; Boating Officer - Simon Exley </w:t>
      </w:r>
      <w:hyperlink r:id="rId30" w:history="1">
        <w:r w:rsidRPr="00DB4CC3">
          <w:rPr>
            <w:rStyle w:val="Hyperlink"/>
            <w:rFonts w:ascii="Arial" w:hAnsi="Arial" w:cs="Arial"/>
            <w:sz w:val="22"/>
            <w:szCs w:val="22"/>
          </w:rPr>
          <w:t>s.exley@qub.ac.uk</w:t>
        </w:r>
      </w:hyperlink>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u w:val="single"/>
        </w:rPr>
        <w:t>Diving:</w:t>
      </w:r>
      <w:r w:rsidRPr="00DB4CC3">
        <w:rPr>
          <w:rFonts w:ascii="Arial" w:hAnsi="Arial" w:cs="Arial"/>
          <w:sz w:val="22"/>
          <w:szCs w:val="22"/>
        </w:rPr>
        <w:t xml:space="preserve"> Contact Simon Exley </w:t>
      </w:r>
      <w:hyperlink r:id="rId31" w:history="1">
        <w:r w:rsidRPr="00DB4CC3">
          <w:rPr>
            <w:rStyle w:val="Hyperlink"/>
            <w:rFonts w:ascii="Arial" w:hAnsi="Arial" w:cs="Arial"/>
            <w:sz w:val="22"/>
            <w:szCs w:val="22"/>
          </w:rPr>
          <w:t>s.exley@qub.ac.uk</w:t>
        </w:r>
      </w:hyperlink>
      <w:r w:rsidRPr="00DB4CC3">
        <w:rPr>
          <w:rFonts w:ascii="Arial" w:hAnsi="Arial" w:cs="Arial"/>
          <w:sz w:val="22"/>
          <w:szCs w:val="22"/>
        </w:rPr>
        <w:t xml:space="preserve"> for further guidance</w:t>
      </w:r>
    </w:p>
    <w:p w:rsidR="0074210B" w:rsidRPr="00DB4CC3" w:rsidRDefault="0074210B" w:rsidP="00DB4CC3">
      <w:pPr>
        <w:spacing w:line="360" w:lineRule="auto"/>
        <w:ind w:firstLine="720"/>
        <w:jc w:val="both"/>
        <w:rPr>
          <w:rFonts w:ascii="Arial" w:hAnsi="Arial" w:cs="Arial"/>
          <w:sz w:val="22"/>
          <w:szCs w:val="22"/>
        </w:rPr>
      </w:pPr>
      <w:r w:rsidRPr="00DB4CC3">
        <w:rPr>
          <w:rFonts w:ascii="Arial" w:hAnsi="Arial" w:cs="Arial"/>
          <w:sz w:val="22"/>
          <w:szCs w:val="22"/>
        </w:rPr>
        <w:t>*School Health &amp; Safety Questionnaire must also be completed</w:t>
      </w:r>
    </w:p>
    <w:p w:rsidR="0074210B" w:rsidRPr="00DB4CC3" w:rsidRDefault="0074210B" w:rsidP="00DB4CC3">
      <w:pPr>
        <w:spacing w:line="360" w:lineRule="auto"/>
        <w:jc w:val="both"/>
        <w:rPr>
          <w:rFonts w:ascii="Arial" w:hAnsi="Arial" w:cs="Arial"/>
          <w:sz w:val="22"/>
          <w:szCs w:val="22"/>
        </w:rPr>
      </w:pPr>
      <w:r w:rsidRPr="00DB4CC3">
        <w:rPr>
          <w:rFonts w:ascii="Arial" w:hAnsi="Arial" w:cs="Arial"/>
          <w:sz w:val="22"/>
          <w:szCs w:val="22"/>
          <w:u w:val="single"/>
        </w:rPr>
        <w:t>A Lone Working form should be completed if required</w:t>
      </w:r>
    </w:p>
    <w:p w:rsidR="0074210B" w:rsidRDefault="0074210B" w:rsidP="00E30DC7">
      <w:pPr>
        <w:pStyle w:val="Arialhead1"/>
        <w:jc w:val="both"/>
        <w:rPr>
          <w:sz w:val="22"/>
          <w:szCs w:val="22"/>
          <w:u w:val="single"/>
        </w:rPr>
      </w:pPr>
    </w:p>
    <w:p w:rsidR="0074210B" w:rsidRDefault="0074210B" w:rsidP="00E30DC7">
      <w:pPr>
        <w:jc w:val="both"/>
      </w:pPr>
    </w:p>
    <w:p w:rsidR="0074210B" w:rsidRDefault="0074210B" w:rsidP="00E30DC7">
      <w:pPr>
        <w:overflowPunct/>
        <w:autoSpaceDE/>
        <w:autoSpaceDN/>
        <w:adjustRightInd/>
        <w:jc w:val="both"/>
        <w:textAlignment w:val="auto"/>
      </w:pPr>
      <w:r>
        <w:br w:type="page"/>
      </w:r>
    </w:p>
    <w:p w:rsidR="00815E0E" w:rsidRPr="00002398" w:rsidRDefault="00815E0E" w:rsidP="00E30DC7">
      <w:pPr>
        <w:pStyle w:val="Arialhead1"/>
        <w:jc w:val="both"/>
        <w:rPr>
          <w:sz w:val="22"/>
          <w:szCs w:val="22"/>
        </w:rPr>
      </w:pPr>
      <w:r w:rsidRPr="00002398">
        <w:rPr>
          <w:sz w:val="22"/>
          <w:szCs w:val="22"/>
          <w:u w:val="single"/>
        </w:rPr>
        <w:lastRenderedPageBreak/>
        <w:t xml:space="preserve">Section 2. </w:t>
      </w:r>
      <w:r w:rsidR="00A42727" w:rsidRPr="00002398">
        <w:rPr>
          <w:sz w:val="22"/>
          <w:szCs w:val="22"/>
          <w:u w:val="single"/>
        </w:rPr>
        <w:t>Fire and Non-Fire Emergencies</w:t>
      </w:r>
    </w:p>
    <w:p w:rsidR="00815E0E" w:rsidRPr="00002398" w:rsidRDefault="00815E0E" w:rsidP="00E30DC7">
      <w:pPr>
        <w:pStyle w:val="Arialhead1"/>
        <w:jc w:val="both"/>
        <w:rPr>
          <w:sz w:val="22"/>
          <w:szCs w:val="22"/>
        </w:rPr>
      </w:pPr>
    </w:p>
    <w:p w:rsidR="00815E0E" w:rsidRPr="00002398" w:rsidRDefault="00CA6A1E" w:rsidP="00E30DC7">
      <w:pPr>
        <w:pStyle w:val="Arialhead2"/>
        <w:jc w:val="both"/>
        <w:rPr>
          <w:sz w:val="22"/>
          <w:szCs w:val="22"/>
        </w:rPr>
      </w:pPr>
      <w:r w:rsidRPr="00002398">
        <w:rPr>
          <w:sz w:val="22"/>
          <w:szCs w:val="22"/>
        </w:rPr>
        <w:t>2.1 Introduction</w:t>
      </w:r>
    </w:p>
    <w:p w:rsidR="00815E0E" w:rsidRPr="00002398" w:rsidRDefault="00815E0E" w:rsidP="00E30DC7">
      <w:pPr>
        <w:pStyle w:val="Arialhead2"/>
        <w:jc w:val="both"/>
        <w:rPr>
          <w:sz w:val="22"/>
          <w:szCs w:val="22"/>
        </w:rPr>
      </w:pPr>
    </w:p>
    <w:p w:rsidR="00815E0E" w:rsidRPr="00002398" w:rsidRDefault="00815E0E" w:rsidP="00E30DC7">
      <w:pPr>
        <w:pStyle w:val="Arialhead3"/>
        <w:jc w:val="both"/>
        <w:rPr>
          <w:sz w:val="22"/>
          <w:szCs w:val="22"/>
        </w:rPr>
      </w:pPr>
      <w:r w:rsidRPr="00002398">
        <w:rPr>
          <w:sz w:val="22"/>
          <w:szCs w:val="22"/>
        </w:rPr>
        <w:t xml:space="preserve">2.1.1 </w:t>
      </w:r>
      <w:r w:rsidRPr="00002398">
        <w:rPr>
          <w:sz w:val="22"/>
          <w:szCs w:val="22"/>
          <w:u w:val="single"/>
        </w:rPr>
        <w:t>Genera</w:t>
      </w:r>
      <w:r w:rsidR="00CA6A1E" w:rsidRPr="00002398">
        <w:rPr>
          <w:sz w:val="22"/>
          <w:szCs w:val="22"/>
          <w:u w:val="single"/>
        </w:rPr>
        <w:t>l</w:t>
      </w:r>
    </w:p>
    <w:p w:rsidR="00815E0E" w:rsidRPr="00002398" w:rsidRDefault="00815E0E" w:rsidP="00E30DC7">
      <w:pPr>
        <w:pStyle w:val="Arialhead3"/>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(a) Before </w:t>
      </w:r>
      <w:r w:rsidR="004758A2" w:rsidRPr="00002398">
        <w:rPr>
          <w:sz w:val="22"/>
          <w:szCs w:val="22"/>
        </w:rPr>
        <w:t>beginning</w:t>
      </w:r>
      <w:r w:rsidRPr="00002398">
        <w:rPr>
          <w:sz w:val="22"/>
          <w:szCs w:val="22"/>
        </w:rPr>
        <w:t xml:space="preserve"> work in any Office or Laboratory for the first time, you should </w:t>
      </w:r>
      <w:proofErr w:type="spellStart"/>
      <w:r w:rsidRPr="00002398">
        <w:rPr>
          <w:sz w:val="22"/>
          <w:szCs w:val="22"/>
        </w:rPr>
        <w:t>familiarise</w:t>
      </w:r>
      <w:proofErr w:type="spellEnd"/>
      <w:r w:rsidRPr="00002398">
        <w:rPr>
          <w:sz w:val="22"/>
          <w:szCs w:val="22"/>
        </w:rPr>
        <w:t xml:space="preserve"> yourself with the nearest fire exit(s), the location of the fire alarm button and the fire blanket(s) and the type(s) and location(s) of fire extinguishers.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lang w:val="nl-NL"/>
        </w:rPr>
      </w:pPr>
      <w:r w:rsidRPr="00002398">
        <w:rPr>
          <w:sz w:val="22"/>
          <w:szCs w:val="22"/>
          <w:lang w:val="nl-NL"/>
        </w:rPr>
        <w:t>(b) If you discover a fire, or you are present at the initiation of a fire which looks as if it may not be easy to control, raise the alarm by breaking the glass cover of the alarm and press the button.</w:t>
      </w:r>
    </w:p>
    <w:p w:rsidR="00815E0E" w:rsidRPr="00002398" w:rsidRDefault="00815E0E" w:rsidP="00E30DC7">
      <w:pPr>
        <w:pStyle w:val="Arialnormal"/>
        <w:jc w:val="both"/>
        <w:rPr>
          <w:sz w:val="22"/>
          <w:szCs w:val="22"/>
          <w:lang w:val="nl-NL"/>
        </w:rPr>
      </w:pPr>
    </w:p>
    <w:p w:rsidR="00AE162D" w:rsidRPr="00002398" w:rsidRDefault="00AE162D" w:rsidP="00E30DC7">
      <w:pPr>
        <w:pStyle w:val="Arialnormal"/>
        <w:jc w:val="both"/>
        <w:rPr>
          <w:sz w:val="22"/>
          <w:szCs w:val="22"/>
          <w:lang w:val="nl-NL"/>
        </w:rPr>
      </w:pPr>
      <w:r w:rsidRPr="00002398">
        <w:rPr>
          <w:sz w:val="22"/>
          <w:szCs w:val="22"/>
          <w:lang w:val="nl-NL"/>
        </w:rPr>
        <w:t>(c) If you discover what y</w:t>
      </w:r>
      <w:r w:rsidR="00884E61" w:rsidRPr="00002398">
        <w:rPr>
          <w:sz w:val="22"/>
          <w:szCs w:val="22"/>
          <w:lang w:val="nl-NL"/>
        </w:rPr>
        <w:t xml:space="preserve">ou think is a bomb, </w:t>
      </w:r>
      <w:r w:rsidR="000114F6" w:rsidRPr="00002398">
        <w:rPr>
          <w:sz w:val="22"/>
          <w:szCs w:val="22"/>
          <w:lang w:val="nl-NL"/>
        </w:rPr>
        <w:t xml:space="preserve">the </w:t>
      </w:r>
      <w:r w:rsidR="00884E61" w:rsidRPr="00002398">
        <w:rPr>
          <w:sz w:val="22"/>
          <w:szCs w:val="22"/>
          <w:lang w:val="nl-NL"/>
        </w:rPr>
        <w:t>evacuation procedure is different to the fire evacuation procedure, see section 2.2 below</w:t>
      </w:r>
      <w:r w:rsidR="000114F6" w:rsidRPr="00002398">
        <w:rPr>
          <w:sz w:val="22"/>
          <w:szCs w:val="22"/>
          <w:lang w:val="nl-NL"/>
        </w:rPr>
        <w:t>.</w:t>
      </w:r>
    </w:p>
    <w:p w:rsidR="00AE162D" w:rsidRPr="00002398" w:rsidRDefault="00AE162D" w:rsidP="00E30DC7">
      <w:pPr>
        <w:pStyle w:val="Arialnormal"/>
        <w:jc w:val="both"/>
        <w:rPr>
          <w:sz w:val="22"/>
          <w:szCs w:val="22"/>
          <w:lang w:val="nl-NL"/>
        </w:rPr>
      </w:pPr>
    </w:p>
    <w:p w:rsidR="00815E0E" w:rsidRPr="00002398" w:rsidRDefault="00815E0E" w:rsidP="00E30DC7">
      <w:pPr>
        <w:pStyle w:val="Arialnormal"/>
        <w:jc w:val="both"/>
        <w:rPr>
          <w:sz w:val="22"/>
          <w:szCs w:val="22"/>
          <w:lang w:val="nl-NL"/>
        </w:rPr>
      </w:pPr>
      <w:r w:rsidRPr="00002398">
        <w:rPr>
          <w:sz w:val="22"/>
          <w:szCs w:val="22"/>
          <w:lang w:val="nl-NL"/>
        </w:rPr>
        <w:t>(</w:t>
      </w:r>
      <w:r w:rsidR="006033FF" w:rsidRPr="00002398">
        <w:rPr>
          <w:sz w:val="22"/>
          <w:szCs w:val="22"/>
          <w:lang w:val="nl-NL"/>
        </w:rPr>
        <w:t>d</w:t>
      </w:r>
      <w:r w:rsidRPr="00002398">
        <w:rPr>
          <w:sz w:val="22"/>
          <w:szCs w:val="22"/>
          <w:lang w:val="nl-NL"/>
        </w:rPr>
        <w:t xml:space="preserve">) Outside normal working hours or if you suspect that the emergencies services will not be contacted automatically ring 2222 (999 in the case of the </w:t>
      </w:r>
      <w:r w:rsidR="00AE162D" w:rsidRPr="00002398">
        <w:rPr>
          <w:sz w:val="22"/>
          <w:szCs w:val="22"/>
          <w:lang w:val="nl-NL"/>
        </w:rPr>
        <w:t>QML</w:t>
      </w:r>
      <w:r w:rsidRPr="00002398">
        <w:rPr>
          <w:sz w:val="22"/>
          <w:szCs w:val="22"/>
          <w:lang w:val="nl-NL"/>
        </w:rPr>
        <w:t xml:space="preserve"> at Portaferry) and state which emergency service you require </w:t>
      </w:r>
      <w:r w:rsidR="000114F6" w:rsidRPr="00002398">
        <w:rPr>
          <w:sz w:val="22"/>
          <w:szCs w:val="22"/>
          <w:lang w:val="nl-NL"/>
        </w:rPr>
        <w:t>and the location of the problem.</w:t>
      </w:r>
    </w:p>
    <w:p w:rsidR="00815E0E" w:rsidRPr="00002398" w:rsidRDefault="00815E0E" w:rsidP="00E30DC7">
      <w:pPr>
        <w:pStyle w:val="Arialnormal"/>
        <w:jc w:val="both"/>
        <w:rPr>
          <w:sz w:val="22"/>
          <w:szCs w:val="22"/>
          <w:lang w:val="nl-NL"/>
        </w:rPr>
      </w:pPr>
    </w:p>
    <w:p w:rsidR="00815E0E" w:rsidRPr="00002398" w:rsidRDefault="00815E0E" w:rsidP="00E30DC7">
      <w:pPr>
        <w:pStyle w:val="Arialnormal"/>
        <w:jc w:val="both"/>
        <w:rPr>
          <w:sz w:val="22"/>
          <w:szCs w:val="22"/>
        </w:rPr>
      </w:pPr>
      <w:r w:rsidRPr="00002398">
        <w:rPr>
          <w:sz w:val="22"/>
          <w:szCs w:val="22"/>
        </w:rPr>
        <w:t>(</w:t>
      </w:r>
      <w:r w:rsidR="006033FF" w:rsidRPr="00002398">
        <w:rPr>
          <w:sz w:val="22"/>
          <w:szCs w:val="22"/>
        </w:rPr>
        <w:t>e</w:t>
      </w:r>
      <w:r w:rsidRPr="00002398">
        <w:rPr>
          <w:sz w:val="22"/>
          <w:szCs w:val="22"/>
        </w:rPr>
        <w:t>) Make sure that ‘smoke/fire doors’ are kept closed and that fire exits are kept clear and not blocked by furniture etc.</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w:t>
      </w:r>
      <w:r w:rsidR="006033FF" w:rsidRPr="00002398">
        <w:rPr>
          <w:sz w:val="22"/>
          <w:szCs w:val="22"/>
        </w:rPr>
        <w:t>f</w:t>
      </w:r>
      <w:r w:rsidRPr="00002398">
        <w:rPr>
          <w:sz w:val="22"/>
          <w:szCs w:val="22"/>
        </w:rPr>
        <w:t xml:space="preserve">) The </w:t>
      </w:r>
      <w:r w:rsidR="00AE162D" w:rsidRPr="00002398">
        <w:rPr>
          <w:sz w:val="22"/>
          <w:szCs w:val="22"/>
        </w:rPr>
        <w:t xml:space="preserve">University </w:t>
      </w:r>
      <w:r w:rsidRPr="00002398">
        <w:rPr>
          <w:sz w:val="22"/>
          <w:szCs w:val="22"/>
        </w:rPr>
        <w:t>is a no smoking area.</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w:t>
      </w:r>
      <w:r w:rsidR="006033FF" w:rsidRPr="00002398">
        <w:rPr>
          <w:sz w:val="22"/>
          <w:szCs w:val="22"/>
        </w:rPr>
        <w:t>g</w:t>
      </w:r>
      <w:r w:rsidRPr="00002398">
        <w:rPr>
          <w:sz w:val="22"/>
          <w:szCs w:val="22"/>
        </w:rPr>
        <w:t xml:space="preserve">) </w:t>
      </w:r>
      <w:r w:rsidRPr="00002398">
        <w:rPr>
          <w:b/>
          <w:sz w:val="22"/>
          <w:szCs w:val="22"/>
        </w:rPr>
        <w:t>DO NOT USE LIFTS WHEN EVACUATING A BUILDING</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More specific guidance is given in </w:t>
      </w:r>
      <w:r w:rsidR="000114F6" w:rsidRPr="00002398">
        <w:rPr>
          <w:sz w:val="22"/>
          <w:szCs w:val="22"/>
        </w:rPr>
        <w:t xml:space="preserve">the </w:t>
      </w:r>
      <w:r w:rsidRPr="00002398">
        <w:rPr>
          <w:sz w:val="22"/>
          <w:szCs w:val="22"/>
        </w:rPr>
        <w:t xml:space="preserve">sub-sections </w:t>
      </w:r>
      <w:r w:rsidR="000114F6" w:rsidRPr="00002398">
        <w:rPr>
          <w:sz w:val="22"/>
          <w:szCs w:val="22"/>
        </w:rPr>
        <w:t>below</w:t>
      </w:r>
      <w:r w:rsidRPr="00002398">
        <w:rPr>
          <w:sz w:val="22"/>
          <w:szCs w:val="22"/>
        </w:rPr>
        <w:t>.</w:t>
      </w:r>
    </w:p>
    <w:p w:rsidR="00815E0E" w:rsidRPr="00002398" w:rsidRDefault="00815E0E" w:rsidP="00E30DC7">
      <w:pPr>
        <w:pStyle w:val="Arialnormal"/>
        <w:jc w:val="both"/>
        <w:rPr>
          <w:sz w:val="22"/>
          <w:szCs w:val="22"/>
        </w:rPr>
      </w:pPr>
    </w:p>
    <w:p w:rsidR="00815E0E" w:rsidRPr="00002398" w:rsidRDefault="00815E0E" w:rsidP="00E30DC7">
      <w:pPr>
        <w:pStyle w:val="Arialhead3"/>
        <w:jc w:val="both"/>
        <w:rPr>
          <w:sz w:val="22"/>
          <w:szCs w:val="22"/>
        </w:rPr>
      </w:pPr>
      <w:r w:rsidRPr="00002398">
        <w:rPr>
          <w:sz w:val="22"/>
          <w:szCs w:val="22"/>
        </w:rPr>
        <w:t xml:space="preserve">2.1.2 </w:t>
      </w:r>
      <w:r w:rsidRPr="00002398">
        <w:rPr>
          <w:sz w:val="22"/>
          <w:szCs w:val="22"/>
          <w:u w:val="single"/>
        </w:rPr>
        <w:t>Undergraduate classes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It is the responsibility of each member of staff to ensure that the </w:t>
      </w:r>
      <w:proofErr w:type="gramStart"/>
      <w:r w:rsidRPr="00002398">
        <w:rPr>
          <w:sz w:val="22"/>
          <w:szCs w:val="22"/>
        </w:rPr>
        <w:t>class(</w:t>
      </w:r>
      <w:proofErr w:type="spellStart"/>
      <w:proofErr w:type="gramEnd"/>
      <w:r w:rsidRPr="00002398">
        <w:rPr>
          <w:sz w:val="22"/>
          <w:szCs w:val="22"/>
        </w:rPr>
        <w:t>es</w:t>
      </w:r>
      <w:proofErr w:type="spellEnd"/>
      <w:r w:rsidRPr="00002398">
        <w:rPr>
          <w:sz w:val="22"/>
          <w:szCs w:val="22"/>
        </w:rPr>
        <w:t>) in their care are familiar with:</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(a) </w:t>
      </w:r>
      <w:proofErr w:type="gramStart"/>
      <w:r w:rsidRPr="00002398">
        <w:rPr>
          <w:sz w:val="22"/>
          <w:szCs w:val="22"/>
        </w:rPr>
        <w:t>emergency</w:t>
      </w:r>
      <w:proofErr w:type="gramEnd"/>
      <w:r w:rsidRPr="00002398">
        <w:rPr>
          <w:sz w:val="22"/>
          <w:szCs w:val="22"/>
        </w:rPr>
        <w:t xml:space="preserve"> exits, and</w:t>
      </w:r>
    </w:p>
    <w:p w:rsidR="00815E0E" w:rsidRPr="00002398" w:rsidRDefault="00815E0E" w:rsidP="00E30DC7">
      <w:pPr>
        <w:pStyle w:val="Arialnormal"/>
        <w:jc w:val="both"/>
        <w:rPr>
          <w:sz w:val="22"/>
          <w:szCs w:val="22"/>
        </w:rPr>
      </w:pPr>
      <w:r w:rsidRPr="00002398">
        <w:rPr>
          <w:sz w:val="22"/>
          <w:szCs w:val="22"/>
        </w:rPr>
        <w:t xml:space="preserve">(b) </w:t>
      </w:r>
      <w:proofErr w:type="gramStart"/>
      <w:r w:rsidRPr="00002398">
        <w:rPr>
          <w:sz w:val="22"/>
          <w:szCs w:val="22"/>
        </w:rPr>
        <w:t>any</w:t>
      </w:r>
      <w:proofErr w:type="gramEnd"/>
      <w:r w:rsidRPr="00002398">
        <w:rPr>
          <w:sz w:val="22"/>
          <w:szCs w:val="22"/>
        </w:rPr>
        <w:t xml:space="preserve"> relevant general or specific matters of H &amp; S pertinent to their activities.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b/>
          <w:sz w:val="22"/>
          <w:szCs w:val="22"/>
        </w:rPr>
        <w:t>This is particularly important with classes at Levels 0 and 1.</w:t>
      </w:r>
    </w:p>
    <w:p w:rsidR="00815E0E" w:rsidRPr="00002398" w:rsidRDefault="00815E0E" w:rsidP="00E30DC7">
      <w:pPr>
        <w:pStyle w:val="Arialnormal"/>
        <w:jc w:val="both"/>
        <w:rPr>
          <w:sz w:val="22"/>
          <w:szCs w:val="22"/>
        </w:rPr>
      </w:pPr>
    </w:p>
    <w:p w:rsidR="00815E0E" w:rsidRPr="00002398" w:rsidRDefault="00A42727" w:rsidP="00E30DC7">
      <w:pPr>
        <w:pStyle w:val="Arialhead2"/>
        <w:jc w:val="both"/>
        <w:rPr>
          <w:sz w:val="22"/>
          <w:szCs w:val="22"/>
        </w:rPr>
      </w:pPr>
      <w:r w:rsidRPr="00002398">
        <w:rPr>
          <w:sz w:val="22"/>
          <w:szCs w:val="22"/>
        </w:rPr>
        <w:t xml:space="preserve">2.2 </w:t>
      </w:r>
      <w:r w:rsidRPr="00002398">
        <w:rPr>
          <w:sz w:val="22"/>
          <w:szCs w:val="22"/>
          <w:u w:val="single"/>
        </w:rPr>
        <w:t>Bomb alert and Non-Fire Emergency</w:t>
      </w:r>
    </w:p>
    <w:p w:rsidR="00815E0E" w:rsidRPr="00002398" w:rsidRDefault="00815E0E" w:rsidP="00E30DC7">
      <w:pPr>
        <w:pStyle w:val="Arialnormal"/>
        <w:jc w:val="both"/>
        <w:rPr>
          <w:sz w:val="22"/>
          <w:szCs w:val="22"/>
        </w:rPr>
      </w:pPr>
    </w:p>
    <w:p w:rsidR="00A42727" w:rsidRPr="00002398" w:rsidRDefault="00A42727" w:rsidP="00E30DC7">
      <w:pPr>
        <w:jc w:val="both"/>
        <w:rPr>
          <w:rFonts w:ascii="Arial" w:hAnsi="Arial" w:cs="Arial"/>
          <w:sz w:val="22"/>
          <w:szCs w:val="22"/>
        </w:rPr>
      </w:pPr>
      <w:r w:rsidRPr="00002398">
        <w:rPr>
          <w:rFonts w:ascii="Arial" w:hAnsi="Arial" w:cs="Arial"/>
          <w:sz w:val="22"/>
          <w:szCs w:val="22"/>
        </w:rPr>
        <w:t>There may be circumstances where it is necessary to evacuate the building for reasons other than a fire incident.</w:t>
      </w:r>
      <w:r w:rsidR="002C3FD8" w:rsidRPr="00002398">
        <w:rPr>
          <w:rFonts w:ascii="Arial" w:hAnsi="Arial" w:cs="Arial"/>
          <w:sz w:val="22"/>
          <w:szCs w:val="22"/>
        </w:rPr>
        <w:t xml:space="preserve"> </w:t>
      </w:r>
      <w:r w:rsidRPr="00002398">
        <w:rPr>
          <w:rFonts w:ascii="Arial" w:hAnsi="Arial" w:cs="Arial"/>
          <w:sz w:val="22"/>
          <w:szCs w:val="22"/>
        </w:rPr>
        <w:t>Examples might be a bomb threat, gas leak or chemical spill.</w:t>
      </w:r>
      <w:r w:rsidR="002C3FD8" w:rsidRPr="00002398">
        <w:rPr>
          <w:rFonts w:ascii="Arial" w:hAnsi="Arial" w:cs="Arial"/>
          <w:sz w:val="22"/>
          <w:szCs w:val="22"/>
        </w:rPr>
        <w:t xml:space="preserve"> </w:t>
      </w:r>
      <w:r w:rsidRPr="00002398">
        <w:rPr>
          <w:rFonts w:ascii="Arial" w:hAnsi="Arial" w:cs="Arial"/>
          <w:sz w:val="22"/>
          <w:szCs w:val="22"/>
        </w:rPr>
        <w:t>It is not best practice to use the fire alarm system in such circumstances.</w:t>
      </w:r>
      <w:r w:rsidR="002C3FD8" w:rsidRPr="00002398">
        <w:rPr>
          <w:rFonts w:ascii="Arial" w:hAnsi="Arial" w:cs="Arial"/>
          <w:sz w:val="22"/>
          <w:szCs w:val="22"/>
        </w:rPr>
        <w:t xml:space="preserve"> </w:t>
      </w:r>
      <w:r w:rsidRPr="00002398">
        <w:rPr>
          <w:rFonts w:ascii="Arial" w:hAnsi="Arial" w:cs="Arial"/>
          <w:sz w:val="22"/>
          <w:szCs w:val="22"/>
        </w:rPr>
        <w:t>Bomb threats, gas leaks or chemical spills are situations where the source of danger is not usually immediately apparent to evacuees and the use of the fire alarm system, which involves a specific evacuation assembly area, may place them in unnecessary danger.</w:t>
      </w:r>
    </w:p>
    <w:p w:rsidR="00A42727" w:rsidRPr="00002398" w:rsidRDefault="00A42727" w:rsidP="00E30DC7">
      <w:pPr>
        <w:jc w:val="both"/>
        <w:rPr>
          <w:rFonts w:ascii="Arial" w:hAnsi="Arial" w:cs="Arial"/>
          <w:sz w:val="22"/>
          <w:szCs w:val="22"/>
        </w:rPr>
      </w:pPr>
    </w:p>
    <w:p w:rsidR="00A42727" w:rsidRPr="00002398" w:rsidRDefault="00A42727" w:rsidP="00E30DC7">
      <w:pPr>
        <w:jc w:val="both"/>
        <w:rPr>
          <w:rFonts w:ascii="Arial" w:hAnsi="Arial" w:cs="Arial"/>
          <w:sz w:val="22"/>
          <w:szCs w:val="22"/>
        </w:rPr>
      </w:pPr>
      <w:r w:rsidRPr="00002398">
        <w:rPr>
          <w:rFonts w:ascii="Arial" w:hAnsi="Arial" w:cs="Arial"/>
          <w:sz w:val="22"/>
          <w:szCs w:val="22"/>
        </w:rPr>
        <w:t xml:space="preserve">In circumstances of a gas leak or toxic chemical spill, it is best practice to evacuate the building by verbal instruction from personnel at the source area of the leak. If there is a bomb threat it may be possible to </w:t>
      </w:r>
      <w:proofErr w:type="spellStart"/>
      <w:r w:rsidRPr="00002398">
        <w:rPr>
          <w:rFonts w:ascii="Arial" w:hAnsi="Arial" w:cs="Arial"/>
          <w:sz w:val="22"/>
          <w:szCs w:val="22"/>
        </w:rPr>
        <w:t>utilise</w:t>
      </w:r>
      <w:proofErr w:type="spellEnd"/>
      <w:r w:rsidRPr="00002398">
        <w:rPr>
          <w:rFonts w:ascii="Arial" w:hAnsi="Arial" w:cs="Arial"/>
          <w:sz w:val="22"/>
          <w:szCs w:val="22"/>
        </w:rPr>
        <w:t xml:space="preserve"> the telephone system to contact key personnel within the building to advise them of the situation. These key personnel can then initiate evacuation of their areas by word of mouth instruction according to the best available advice from the Police Service of </w:t>
      </w:r>
      <w:r w:rsidRPr="00002398">
        <w:rPr>
          <w:rFonts w:ascii="Arial" w:hAnsi="Arial" w:cs="Arial"/>
          <w:sz w:val="22"/>
          <w:szCs w:val="22"/>
        </w:rPr>
        <w:lastRenderedPageBreak/>
        <w:t xml:space="preserve">Northern Ireland. Members of the </w:t>
      </w:r>
      <w:r w:rsidRPr="00002398">
        <w:rPr>
          <w:rFonts w:ascii="Arial" w:hAnsi="Arial" w:cs="Arial"/>
          <w:b/>
          <w:sz w:val="22"/>
          <w:szCs w:val="22"/>
        </w:rPr>
        <w:t>Evacuation Control Team</w:t>
      </w:r>
      <w:r w:rsidRPr="00002398">
        <w:rPr>
          <w:rFonts w:ascii="Arial" w:hAnsi="Arial" w:cs="Arial"/>
          <w:sz w:val="22"/>
          <w:szCs w:val="22"/>
        </w:rPr>
        <w:t xml:space="preserve"> should carry out normal procedures according to the prevailing circumstances.</w:t>
      </w:r>
    </w:p>
    <w:p w:rsidR="00A42727" w:rsidRPr="00002398" w:rsidRDefault="00A42727" w:rsidP="00E30DC7">
      <w:pPr>
        <w:pStyle w:val="Arialnormal"/>
        <w:jc w:val="both"/>
        <w:rPr>
          <w:sz w:val="22"/>
          <w:szCs w:val="22"/>
        </w:rPr>
      </w:pPr>
    </w:p>
    <w:p w:rsidR="00815E0E" w:rsidRPr="00002398" w:rsidRDefault="00815E0E" w:rsidP="00E30DC7">
      <w:pPr>
        <w:pStyle w:val="Arialhead3"/>
        <w:jc w:val="both"/>
        <w:rPr>
          <w:sz w:val="22"/>
          <w:szCs w:val="22"/>
        </w:rPr>
      </w:pPr>
      <w:r w:rsidRPr="00002398">
        <w:rPr>
          <w:sz w:val="22"/>
          <w:szCs w:val="22"/>
        </w:rPr>
        <w:t xml:space="preserve">2.2.1 </w:t>
      </w:r>
      <w:r w:rsidRPr="00002398">
        <w:rPr>
          <w:sz w:val="22"/>
          <w:szCs w:val="22"/>
          <w:u w:val="single"/>
        </w:rPr>
        <w:t>Finding a suspected bomb</w:t>
      </w:r>
    </w:p>
    <w:p w:rsidR="00815E0E" w:rsidRPr="00002398" w:rsidRDefault="00815E0E" w:rsidP="00E30DC7">
      <w:pPr>
        <w:pStyle w:val="Arialnormal"/>
        <w:jc w:val="both"/>
        <w:rPr>
          <w:sz w:val="22"/>
          <w:szCs w:val="22"/>
        </w:rPr>
      </w:pPr>
    </w:p>
    <w:p w:rsidR="00815E0E" w:rsidRPr="00002398" w:rsidRDefault="00815E0E" w:rsidP="00E30DC7">
      <w:pPr>
        <w:pStyle w:val="Arialnormal"/>
        <w:numPr>
          <w:ilvl w:val="0"/>
          <w:numId w:val="29"/>
        </w:numPr>
        <w:tabs>
          <w:tab w:val="clear" w:pos="720"/>
          <w:tab w:val="num" w:pos="284"/>
        </w:tabs>
        <w:ind w:left="0" w:hanging="284"/>
        <w:jc w:val="both"/>
        <w:rPr>
          <w:sz w:val="22"/>
          <w:szCs w:val="22"/>
        </w:rPr>
      </w:pPr>
      <w:r w:rsidRPr="00002398">
        <w:rPr>
          <w:b/>
          <w:sz w:val="22"/>
          <w:szCs w:val="22"/>
        </w:rPr>
        <w:t>DO NOT TOUCH OR TAMPER WITH A SUSPECTED BOMB</w:t>
      </w:r>
      <w:r w:rsidRPr="00002398">
        <w:rPr>
          <w:sz w:val="22"/>
          <w:szCs w:val="22"/>
        </w:rPr>
        <w:t>;</w:t>
      </w:r>
    </w:p>
    <w:p w:rsidR="00815E0E" w:rsidRPr="00002398" w:rsidRDefault="00815E0E" w:rsidP="00E30DC7">
      <w:pPr>
        <w:pStyle w:val="Arialnormal"/>
        <w:numPr>
          <w:ilvl w:val="0"/>
          <w:numId w:val="29"/>
        </w:numPr>
        <w:tabs>
          <w:tab w:val="clear" w:pos="720"/>
          <w:tab w:val="num" w:pos="284"/>
        </w:tabs>
        <w:ind w:left="0" w:hanging="284"/>
        <w:jc w:val="both"/>
        <w:rPr>
          <w:sz w:val="22"/>
          <w:szCs w:val="22"/>
        </w:rPr>
      </w:pPr>
      <w:r w:rsidRPr="00002398">
        <w:rPr>
          <w:sz w:val="22"/>
          <w:szCs w:val="22"/>
        </w:rPr>
        <w:t>if it is in a room/area where others are working, evacuate the vicinity as quickly and quietly as possible;</w:t>
      </w:r>
    </w:p>
    <w:p w:rsidR="00815E0E" w:rsidRPr="00002398" w:rsidRDefault="00815E0E" w:rsidP="00E30DC7">
      <w:pPr>
        <w:pStyle w:val="Arialnormal"/>
        <w:numPr>
          <w:ilvl w:val="0"/>
          <w:numId w:val="29"/>
        </w:numPr>
        <w:tabs>
          <w:tab w:val="clear" w:pos="720"/>
          <w:tab w:val="num" w:pos="284"/>
        </w:tabs>
        <w:ind w:left="0" w:hanging="284"/>
        <w:jc w:val="both"/>
        <w:rPr>
          <w:sz w:val="22"/>
          <w:szCs w:val="22"/>
        </w:rPr>
      </w:pPr>
      <w:r w:rsidRPr="00002398">
        <w:rPr>
          <w:b/>
          <w:sz w:val="22"/>
          <w:szCs w:val="22"/>
        </w:rPr>
        <w:t>DO NOT GO OUT OF YOUR WAY OR ALLOW O</w:t>
      </w:r>
      <w:r w:rsidR="000114F6" w:rsidRPr="00002398">
        <w:rPr>
          <w:b/>
          <w:sz w:val="22"/>
          <w:szCs w:val="22"/>
        </w:rPr>
        <w:t xml:space="preserve">THERS TO GO OUT OF THEIR WAY TO </w:t>
      </w:r>
      <w:r w:rsidRPr="00002398">
        <w:rPr>
          <w:b/>
          <w:sz w:val="22"/>
          <w:szCs w:val="22"/>
        </w:rPr>
        <w:t>COLLECT COATS AND BAGS etc</w:t>
      </w:r>
      <w:r w:rsidR="00B67A25" w:rsidRPr="00002398">
        <w:rPr>
          <w:b/>
          <w:sz w:val="22"/>
          <w:szCs w:val="22"/>
        </w:rPr>
        <w:t>.</w:t>
      </w:r>
    </w:p>
    <w:p w:rsidR="00815E0E" w:rsidRPr="00002398" w:rsidRDefault="00815E0E" w:rsidP="00E30DC7">
      <w:pPr>
        <w:pStyle w:val="Arialnormal"/>
        <w:numPr>
          <w:ilvl w:val="0"/>
          <w:numId w:val="29"/>
        </w:numPr>
        <w:tabs>
          <w:tab w:val="clear" w:pos="720"/>
          <w:tab w:val="num" w:pos="284"/>
        </w:tabs>
        <w:ind w:left="0" w:hanging="284"/>
        <w:jc w:val="both"/>
        <w:rPr>
          <w:sz w:val="22"/>
          <w:szCs w:val="22"/>
        </w:rPr>
      </w:pPr>
      <w:proofErr w:type="gramStart"/>
      <w:r w:rsidRPr="00002398">
        <w:rPr>
          <w:sz w:val="22"/>
          <w:szCs w:val="22"/>
        </w:rPr>
        <w:t>leave</w:t>
      </w:r>
      <w:proofErr w:type="gramEnd"/>
      <w:r w:rsidRPr="00002398">
        <w:rPr>
          <w:sz w:val="22"/>
          <w:szCs w:val="22"/>
        </w:rPr>
        <w:t xml:space="preserve"> the danger area as quickly as possible </w:t>
      </w:r>
      <w:r w:rsidR="003A22FB" w:rsidRPr="00002398">
        <w:rPr>
          <w:b/>
          <w:sz w:val="22"/>
          <w:szCs w:val="22"/>
        </w:rPr>
        <w:t>DO NOT</w:t>
      </w:r>
      <w:r w:rsidR="003A22FB" w:rsidRPr="00002398">
        <w:rPr>
          <w:sz w:val="22"/>
          <w:szCs w:val="22"/>
        </w:rPr>
        <w:t xml:space="preserve"> </w:t>
      </w:r>
      <w:r w:rsidRPr="00002398">
        <w:rPr>
          <w:sz w:val="22"/>
          <w:szCs w:val="22"/>
        </w:rPr>
        <w:t>sound the (fire) alarm;</w:t>
      </w:r>
      <w:r w:rsidR="00AB2373">
        <w:rPr>
          <w:sz w:val="22"/>
          <w:szCs w:val="22"/>
        </w:rPr>
        <w:t xml:space="preserve"> </w:t>
      </w:r>
      <w:r w:rsidRPr="00002398">
        <w:rPr>
          <w:sz w:val="22"/>
          <w:szCs w:val="22"/>
        </w:rPr>
        <w:t xml:space="preserve">as soon as you are able, report </w:t>
      </w:r>
      <w:r w:rsidRPr="00002398">
        <w:rPr>
          <w:sz w:val="22"/>
          <w:szCs w:val="22"/>
          <w:u w:val="single"/>
        </w:rPr>
        <w:t>exactly</w:t>
      </w:r>
      <w:r w:rsidRPr="00002398">
        <w:rPr>
          <w:sz w:val="22"/>
          <w:szCs w:val="22"/>
        </w:rPr>
        <w:t xml:space="preserve"> what you have seen, to the duty Secu</w:t>
      </w:r>
      <w:r w:rsidR="000114F6" w:rsidRPr="00002398">
        <w:rPr>
          <w:sz w:val="22"/>
          <w:szCs w:val="22"/>
        </w:rPr>
        <w:t xml:space="preserve">rity Officer or Porter and keep </w:t>
      </w:r>
      <w:r w:rsidRPr="00002398">
        <w:rPr>
          <w:sz w:val="22"/>
          <w:szCs w:val="22"/>
        </w:rPr>
        <w:t xml:space="preserve">yourself available to answer questions from the Fire </w:t>
      </w:r>
      <w:r w:rsidR="002E5E72" w:rsidRPr="00002398">
        <w:rPr>
          <w:sz w:val="22"/>
          <w:szCs w:val="22"/>
        </w:rPr>
        <w:t>and Rescue Service</w:t>
      </w:r>
      <w:r w:rsidRPr="00002398">
        <w:rPr>
          <w:sz w:val="22"/>
          <w:szCs w:val="22"/>
        </w:rPr>
        <w:t>/bomb squad.</w:t>
      </w:r>
    </w:p>
    <w:p w:rsidR="00815E0E" w:rsidRPr="00002398" w:rsidRDefault="00815E0E" w:rsidP="00E30DC7">
      <w:pPr>
        <w:pStyle w:val="Arialnormal"/>
        <w:jc w:val="both"/>
        <w:rPr>
          <w:sz w:val="22"/>
          <w:szCs w:val="22"/>
        </w:rPr>
      </w:pPr>
    </w:p>
    <w:p w:rsidR="00CB6F5E" w:rsidRPr="00002398" w:rsidRDefault="00CB6F5E" w:rsidP="00E30DC7">
      <w:pPr>
        <w:pStyle w:val="Arialhead3"/>
        <w:jc w:val="both"/>
        <w:rPr>
          <w:sz w:val="22"/>
          <w:szCs w:val="22"/>
        </w:rPr>
      </w:pPr>
    </w:p>
    <w:p w:rsidR="00EC5E61" w:rsidRPr="00002398" w:rsidRDefault="00A42727" w:rsidP="00E30DC7">
      <w:pPr>
        <w:pStyle w:val="Arialhead3"/>
        <w:jc w:val="both"/>
        <w:rPr>
          <w:sz w:val="22"/>
          <w:szCs w:val="22"/>
        </w:rPr>
      </w:pPr>
      <w:r w:rsidRPr="00002398">
        <w:rPr>
          <w:sz w:val="22"/>
          <w:szCs w:val="22"/>
        </w:rPr>
        <w:t xml:space="preserve">2.2.2 </w:t>
      </w:r>
      <w:r w:rsidRPr="00002398">
        <w:rPr>
          <w:sz w:val="22"/>
          <w:szCs w:val="22"/>
          <w:u w:val="single"/>
        </w:rPr>
        <w:t>Responding to a Bomb or Non-Fire Emergency</w:t>
      </w:r>
    </w:p>
    <w:p w:rsidR="00D35649" w:rsidRPr="00002398" w:rsidRDefault="00D35649" w:rsidP="00E30DC7">
      <w:pPr>
        <w:pStyle w:val="Arialhead3"/>
        <w:jc w:val="both"/>
        <w:rPr>
          <w:sz w:val="22"/>
          <w:szCs w:val="22"/>
        </w:rPr>
      </w:pPr>
    </w:p>
    <w:p w:rsidR="00EC5E61" w:rsidRPr="00002398" w:rsidRDefault="008335E1" w:rsidP="00E30DC7">
      <w:pPr>
        <w:pStyle w:val="Arialnormal"/>
        <w:numPr>
          <w:ilvl w:val="0"/>
          <w:numId w:val="24"/>
        </w:numPr>
        <w:ind w:left="0"/>
        <w:jc w:val="both"/>
        <w:rPr>
          <w:sz w:val="22"/>
          <w:szCs w:val="22"/>
        </w:rPr>
      </w:pPr>
      <w:r w:rsidRPr="00002398">
        <w:rPr>
          <w:sz w:val="22"/>
          <w:szCs w:val="22"/>
        </w:rPr>
        <w:t>y</w:t>
      </w:r>
      <w:r w:rsidR="00D35649" w:rsidRPr="00002398">
        <w:rPr>
          <w:sz w:val="22"/>
          <w:szCs w:val="22"/>
        </w:rPr>
        <w:t xml:space="preserve">ou will be notified by phone call or word of mouth in the event of a bomb alert to avoid the possibility of evacuation through the area </w:t>
      </w:r>
      <w:r w:rsidRPr="00002398">
        <w:rPr>
          <w:sz w:val="22"/>
          <w:szCs w:val="22"/>
        </w:rPr>
        <w:t>around</w:t>
      </w:r>
      <w:r w:rsidR="00B67A25" w:rsidRPr="00002398">
        <w:rPr>
          <w:sz w:val="22"/>
          <w:szCs w:val="22"/>
        </w:rPr>
        <w:t xml:space="preserve"> the suspect bomb;</w:t>
      </w:r>
    </w:p>
    <w:p w:rsidR="00815E0E" w:rsidRPr="00002398" w:rsidRDefault="00815E0E" w:rsidP="00E30DC7">
      <w:pPr>
        <w:pStyle w:val="Arialnormal"/>
        <w:numPr>
          <w:ilvl w:val="0"/>
          <w:numId w:val="24"/>
        </w:numPr>
        <w:ind w:left="0"/>
        <w:jc w:val="both"/>
        <w:rPr>
          <w:sz w:val="22"/>
          <w:szCs w:val="22"/>
        </w:rPr>
      </w:pPr>
      <w:r w:rsidRPr="00002398">
        <w:rPr>
          <w:sz w:val="22"/>
          <w:szCs w:val="22"/>
        </w:rPr>
        <w:t xml:space="preserve">leave your work place as quickly and as quietly as possible via your normal escape route </w:t>
      </w:r>
      <w:r w:rsidRPr="00002398">
        <w:rPr>
          <w:b/>
          <w:caps/>
          <w:sz w:val="22"/>
          <w:szCs w:val="22"/>
        </w:rPr>
        <w:t>unless</w:t>
      </w:r>
      <w:r w:rsidR="00B67A25" w:rsidRPr="00002398">
        <w:rPr>
          <w:sz w:val="22"/>
          <w:szCs w:val="22"/>
        </w:rPr>
        <w:t xml:space="preserve"> advised to the contrary;</w:t>
      </w:r>
    </w:p>
    <w:p w:rsidR="00815E0E" w:rsidRPr="00002398" w:rsidRDefault="00815E0E" w:rsidP="00E30DC7">
      <w:pPr>
        <w:pStyle w:val="Arialnormal"/>
        <w:numPr>
          <w:ilvl w:val="0"/>
          <w:numId w:val="24"/>
        </w:numPr>
        <w:ind w:left="0"/>
        <w:jc w:val="both"/>
        <w:rPr>
          <w:sz w:val="22"/>
          <w:szCs w:val="22"/>
        </w:rPr>
      </w:pPr>
      <w:r w:rsidRPr="00002398">
        <w:rPr>
          <w:b/>
          <w:sz w:val="22"/>
          <w:szCs w:val="22"/>
        </w:rPr>
        <w:t>DO NOT GO OUT OF YOUR WAY TO COLLECT COATS AND BAGS etc.</w:t>
      </w:r>
      <w:r w:rsidRPr="00002398">
        <w:rPr>
          <w:sz w:val="22"/>
          <w:szCs w:val="22"/>
        </w:rPr>
        <w:t xml:space="preserve">; </w:t>
      </w:r>
    </w:p>
    <w:p w:rsidR="00815E0E" w:rsidRPr="00002398" w:rsidRDefault="00815E0E" w:rsidP="00E30DC7">
      <w:pPr>
        <w:pStyle w:val="Arialnormal"/>
        <w:numPr>
          <w:ilvl w:val="0"/>
          <w:numId w:val="24"/>
        </w:numPr>
        <w:ind w:left="0"/>
        <w:jc w:val="both"/>
        <w:rPr>
          <w:sz w:val="22"/>
          <w:szCs w:val="22"/>
        </w:rPr>
      </w:pPr>
      <w:r w:rsidRPr="00002398">
        <w:rPr>
          <w:sz w:val="22"/>
          <w:szCs w:val="22"/>
        </w:rPr>
        <w:t>if you are in the middle of an experiment, leave it in as safe a condition as possible i.e.</w:t>
      </w:r>
      <w:r w:rsidR="00604ABE" w:rsidRPr="00002398">
        <w:rPr>
          <w:sz w:val="22"/>
          <w:szCs w:val="22"/>
        </w:rPr>
        <w:t xml:space="preserve"> </w:t>
      </w:r>
      <w:r w:rsidR="00EC5E61" w:rsidRPr="00002398">
        <w:rPr>
          <w:sz w:val="22"/>
          <w:szCs w:val="22"/>
        </w:rPr>
        <w:t>turn off gas/</w:t>
      </w:r>
      <w:r w:rsidRPr="00002398">
        <w:rPr>
          <w:sz w:val="22"/>
          <w:szCs w:val="22"/>
        </w:rPr>
        <w:t>electricity etc.;</w:t>
      </w:r>
    </w:p>
    <w:p w:rsidR="00815E0E" w:rsidRPr="00002398" w:rsidRDefault="00815E0E" w:rsidP="00E30DC7">
      <w:pPr>
        <w:pStyle w:val="Arialnormal"/>
        <w:numPr>
          <w:ilvl w:val="0"/>
          <w:numId w:val="24"/>
        </w:numPr>
        <w:ind w:left="0"/>
        <w:jc w:val="both"/>
        <w:rPr>
          <w:sz w:val="22"/>
          <w:szCs w:val="22"/>
        </w:rPr>
      </w:pPr>
      <w:r w:rsidRPr="00002398">
        <w:rPr>
          <w:sz w:val="22"/>
          <w:szCs w:val="22"/>
        </w:rPr>
        <w:t xml:space="preserve">go straight to your designated assembly point to await a roll call and further instructions; </w:t>
      </w:r>
    </w:p>
    <w:p w:rsidR="00815E0E" w:rsidRPr="00002398" w:rsidRDefault="00815E0E" w:rsidP="00E30DC7">
      <w:pPr>
        <w:pStyle w:val="Arialnormal"/>
        <w:numPr>
          <w:ilvl w:val="0"/>
          <w:numId w:val="24"/>
        </w:numPr>
        <w:ind w:left="0"/>
        <w:jc w:val="both"/>
        <w:rPr>
          <w:b/>
          <w:sz w:val="22"/>
          <w:szCs w:val="22"/>
        </w:rPr>
      </w:pPr>
      <w:r w:rsidRPr="00002398">
        <w:rPr>
          <w:b/>
          <w:sz w:val="22"/>
          <w:szCs w:val="22"/>
        </w:rPr>
        <w:t>DO NOT REENTER THE BUILDING (even if the alarms have stopped ringing), WITHOUT PERMISSION OF EITHER THE EMERGENCY SERVICES, OR THE UNIVERSITY FIRE O</w:t>
      </w:r>
      <w:r w:rsidR="00B67A25" w:rsidRPr="00002398">
        <w:rPr>
          <w:b/>
          <w:sz w:val="22"/>
          <w:szCs w:val="22"/>
        </w:rPr>
        <w:t>FFICER OR THE AREA FIRE OFFICER;</w:t>
      </w:r>
    </w:p>
    <w:p w:rsidR="00815E0E" w:rsidRPr="00002398" w:rsidRDefault="00815E0E" w:rsidP="00E30DC7">
      <w:pPr>
        <w:pStyle w:val="Arialnormal"/>
        <w:numPr>
          <w:ilvl w:val="0"/>
          <w:numId w:val="24"/>
        </w:numPr>
        <w:ind w:left="0"/>
        <w:jc w:val="both"/>
        <w:rPr>
          <w:sz w:val="22"/>
          <w:szCs w:val="22"/>
        </w:rPr>
      </w:pPr>
      <w:r w:rsidRPr="00002398">
        <w:rPr>
          <w:sz w:val="22"/>
          <w:szCs w:val="22"/>
        </w:rPr>
        <w:t xml:space="preserve">Those ignoring this procedure will be reported to the </w:t>
      </w:r>
      <w:r w:rsidR="003275C6" w:rsidRPr="00002398">
        <w:rPr>
          <w:sz w:val="22"/>
          <w:szCs w:val="22"/>
        </w:rPr>
        <w:t xml:space="preserve">School </w:t>
      </w:r>
      <w:r w:rsidRPr="00002398">
        <w:rPr>
          <w:sz w:val="22"/>
          <w:szCs w:val="22"/>
        </w:rPr>
        <w:t>Safety Committee.</w:t>
      </w:r>
    </w:p>
    <w:p w:rsidR="00D35649" w:rsidRPr="00002398" w:rsidRDefault="00D35649" w:rsidP="00E30DC7">
      <w:pPr>
        <w:pStyle w:val="Arialnormal"/>
        <w:jc w:val="both"/>
        <w:rPr>
          <w:sz w:val="22"/>
          <w:szCs w:val="22"/>
        </w:rPr>
      </w:pPr>
    </w:p>
    <w:p w:rsidR="00815E0E" w:rsidRPr="00002398" w:rsidRDefault="00815E0E" w:rsidP="00E30DC7">
      <w:pPr>
        <w:pStyle w:val="Arialhead2"/>
        <w:jc w:val="both"/>
        <w:rPr>
          <w:sz w:val="22"/>
          <w:szCs w:val="22"/>
        </w:rPr>
      </w:pPr>
      <w:r w:rsidRPr="00002398">
        <w:rPr>
          <w:sz w:val="22"/>
          <w:szCs w:val="22"/>
        </w:rPr>
        <w:t xml:space="preserve">2.3 </w:t>
      </w:r>
      <w:r w:rsidRPr="00002398">
        <w:rPr>
          <w:sz w:val="22"/>
          <w:szCs w:val="22"/>
          <w:u w:val="single"/>
        </w:rPr>
        <w:t>Fire</w:t>
      </w:r>
    </w:p>
    <w:p w:rsidR="00815E0E" w:rsidRPr="00002398" w:rsidRDefault="00815E0E" w:rsidP="00E30DC7">
      <w:pPr>
        <w:pStyle w:val="Arialnormal"/>
        <w:jc w:val="both"/>
        <w:rPr>
          <w:sz w:val="22"/>
          <w:szCs w:val="22"/>
        </w:rPr>
      </w:pPr>
    </w:p>
    <w:p w:rsidR="006E0BE6" w:rsidRPr="00002398" w:rsidRDefault="006E0BE6" w:rsidP="00E30DC7">
      <w:pPr>
        <w:pStyle w:val="Arialhead3"/>
        <w:jc w:val="both"/>
        <w:rPr>
          <w:sz w:val="22"/>
          <w:szCs w:val="22"/>
        </w:rPr>
      </w:pPr>
      <w:r w:rsidRPr="00002398">
        <w:rPr>
          <w:sz w:val="22"/>
          <w:szCs w:val="22"/>
        </w:rPr>
        <w:t xml:space="preserve">2.3.1 </w:t>
      </w:r>
      <w:r w:rsidRPr="00002398">
        <w:rPr>
          <w:sz w:val="22"/>
          <w:szCs w:val="22"/>
          <w:u w:val="single"/>
        </w:rPr>
        <w:t>Fire Actions</w:t>
      </w:r>
    </w:p>
    <w:p w:rsidR="006E0BE6" w:rsidRPr="00002398" w:rsidRDefault="006E0BE6" w:rsidP="00E30DC7">
      <w:pPr>
        <w:jc w:val="both"/>
        <w:rPr>
          <w:rFonts w:ascii="Arial" w:hAnsi="Arial" w:cs="Arial"/>
          <w:b/>
          <w:sz w:val="22"/>
          <w:szCs w:val="22"/>
        </w:rPr>
      </w:pPr>
    </w:p>
    <w:p w:rsidR="006E0BE6" w:rsidRPr="00002398" w:rsidRDefault="006E0BE6" w:rsidP="00E30DC7">
      <w:pPr>
        <w:jc w:val="both"/>
        <w:rPr>
          <w:rFonts w:ascii="Arial" w:hAnsi="Arial" w:cs="Arial"/>
          <w:b/>
          <w:sz w:val="22"/>
          <w:szCs w:val="22"/>
        </w:rPr>
      </w:pPr>
      <w:r w:rsidRPr="00002398">
        <w:rPr>
          <w:rFonts w:ascii="Arial" w:hAnsi="Arial" w:cs="Arial"/>
          <w:b/>
          <w:sz w:val="22"/>
          <w:szCs w:val="22"/>
        </w:rPr>
        <w:t>If you discover a fire you must:</w:t>
      </w:r>
    </w:p>
    <w:p w:rsidR="006E0BE6" w:rsidRPr="00002398" w:rsidRDefault="006E0BE6" w:rsidP="00E30DC7">
      <w:pPr>
        <w:jc w:val="both"/>
        <w:rPr>
          <w:rFonts w:ascii="Arial" w:hAnsi="Arial" w:cs="Arial"/>
          <w:sz w:val="22"/>
          <w:szCs w:val="22"/>
        </w:rPr>
      </w:pPr>
    </w:p>
    <w:p w:rsidR="006E0BE6" w:rsidRPr="00002398" w:rsidRDefault="006E0BE6" w:rsidP="00E30DC7">
      <w:pPr>
        <w:numPr>
          <w:ilvl w:val="0"/>
          <w:numId w:val="30"/>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 xml:space="preserve">Raise the Alarm by operating the nearest safely available red break glass fire alarm </w:t>
      </w:r>
      <w:r w:rsidR="00B2472A" w:rsidRPr="00002398">
        <w:rPr>
          <w:rFonts w:ascii="Arial" w:hAnsi="Arial" w:cs="Arial"/>
          <w:sz w:val="22"/>
          <w:szCs w:val="22"/>
        </w:rPr>
        <w:t>call point</w:t>
      </w:r>
      <w:r w:rsidRPr="00002398">
        <w:rPr>
          <w:rFonts w:ascii="Arial" w:hAnsi="Arial" w:cs="Arial"/>
          <w:sz w:val="22"/>
          <w:szCs w:val="22"/>
        </w:rPr>
        <w:t>. This will alert the rest of the occupants that there is potential danger from fire in the building and allow them to evacuate the building safely</w:t>
      </w:r>
      <w:r w:rsidR="00B67A25" w:rsidRPr="00002398">
        <w:rPr>
          <w:rFonts w:ascii="Arial" w:hAnsi="Arial" w:cs="Arial"/>
          <w:sz w:val="22"/>
          <w:szCs w:val="22"/>
        </w:rPr>
        <w:t>.</w:t>
      </w:r>
    </w:p>
    <w:p w:rsidR="006E0BE6" w:rsidRPr="00002398" w:rsidRDefault="006E0BE6" w:rsidP="00E30DC7">
      <w:pPr>
        <w:numPr>
          <w:ilvl w:val="0"/>
          <w:numId w:val="30"/>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Once you have activated the fire alarm, you can consider using the Fire Extinguishers provided throughout the building. However, you should not attempt firefighting with this equipment unless you can comply with the following:</w:t>
      </w:r>
    </w:p>
    <w:p w:rsidR="006E0BE6" w:rsidRPr="00002398" w:rsidRDefault="006E0BE6" w:rsidP="00E30DC7">
      <w:pPr>
        <w:numPr>
          <w:ilvl w:val="0"/>
          <w:numId w:val="31"/>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You are confident in the correct choice and use of the fire extinguishers provided.</w:t>
      </w:r>
    </w:p>
    <w:p w:rsidR="006E0BE6" w:rsidRPr="00002398" w:rsidRDefault="006E0BE6" w:rsidP="00E30DC7">
      <w:pPr>
        <w:numPr>
          <w:ilvl w:val="0"/>
          <w:numId w:val="31"/>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You have a colleague with you to ensure your escape route doesn’t become smoke-logged.</w:t>
      </w:r>
    </w:p>
    <w:p w:rsidR="006E0BE6" w:rsidRPr="00002398" w:rsidRDefault="006E0BE6" w:rsidP="00E30DC7">
      <w:pPr>
        <w:numPr>
          <w:ilvl w:val="0"/>
          <w:numId w:val="31"/>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The flames from the fire are not above head height.</w:t>
      </w:r>
    </w:p>
    <w:p w:rsidR="006E0BE6" w:rsidRPr="00002398" w:rsidRDefault="006E0BE6" w:rsidP="00E30DC7">
      <w:pPr>
        <w:jc w:val="both"/>
        <w:rPr>
          <w:rFonts w:ascii="Arial" w:hAnsi="Arial" w:cs="Arial"/>
          <w:sz w:val="22"/>
          <w:szCs w:val="22"/>
        </w:rPr>
      </w:pPr>
      <w:r w:rsidRPr="00002398">
        <w:rPr>
          <w:rFonts w:ascii="Arial" w:hAnsi="Arial" w:cs="Arial"/>
          <w:sz w:val="22"/>
          <w:szCs w:val="22"/>
        </w:rPr>
        <w:t>Remember – “If in Doubt, - Get Out!”</w:t>
      </w:r>
    </w:p>
    <w:p w:rsidR="006E0BE6" w:rsidRPr="00002398" w:rsidRDefault="006E0BE6" w:rsidP="00E30DC7">
      <w:pPr>
        <w:numPr>
          <w:ilvl w:val="0"/>
          <w:numId w:val="30"/>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If you are the person who discovered the fire, you must report to the Evacuation Controller at the Evacuation C</w:t>
      </w:r>
      <w:r w:rsidR="002E5E72" w:rsidRPr="00002398">
        <w:rPr>
          <w:rFonts w:ascii="Arial" w:hAnsi="Arial" w:cs="Arial"/>
          <w:sz w:val="22"/>
          <w:szCs w:val="22"/>
        </w:rPr>
        <w:t>ontrol Point</w:t>
      </w:r>
      <w:r w:rsidRPr="00002398">
        <w:rPr>
          <w:rFonts w:ascii="Arial" w:hAnsi="Arial" w:cs="Arial"/>
          <w:sz w:val="22"/>
          <w:szCs w:val="22"/>
        </w:rPr>
        <w:t>. This is so that you can give an eyewitness report to the Emergency Services. You may well have vital information that could affect the safety of the firefighters entering the building.</w:t>
      </w:r>
    </w:p>
    <w:p w:rsidR="0012781B" w:rsidRPr="00002398" w:rsidRDefault="0012781B" w:rsidP="00E30DC7">
      <w:pPr>
        <w:pStyle w:val="Arialnormal"/>
        <w:numPr>
          <w:ilvl w:val="0"/>
          <w:numId w:val="30"/>
        </w:numPr>
        <w:ind w:left="0"/>
        <w:jc w:val="both"/>
        <w:rPr>
          <w:sz w:val="22"/>
          <w:szCs w:val="22"/>
        </w:rPr>
      </w:pPr>
      <w:r w:rsidRPr="00002398">
        <w:rPr>
          <w:sz w:val="22"/>
          <w:szCs w:val="22"/>
        </w:rPr>
        <w:t>If your clothes are alight douse with water or lie down and roll on the floor to smother the flames; summon assistance if possible; wrap a fire blanket or coat around yourself and seek First Aid/medical assi</w:t>
      </w:r>
      <w:r w:rsidR="00B67A25" w:rsidRPr="00002398">
        <w:rPr>
          <w:sz w:val="22"/>
          <w:szCs w:val="22"/>
        </w:rPr>
        <w:t>stance.</w:t>
      </w:r>
    </w:p>
    <w:p w:rsidR="006E0BE6" w:rsidRPr="00002398" w:rsidRDefault="006E0BE6" w:rsidP="00E30DC7">
      <w:pPr>
        <w:jc w:val="both"/>
        <w:rPr>
          <w:rFonts w:ascii="Arial" w:hAnsi="Arial" w:cs="Arial"/>
          <w:sz w:val="22"/>
          <w:szCs w:val="22"/>
        </w:rPr>
      </w:pPr>
    </w:p>
    <w:p w:rsidR="006E0BE6" w:rsidRPr="00002398" w:rsidRDefault="006E0BE6" w:rsidP="00E30DC7">
      <w:pPr>
        <w:jc w:val="both"/>
        <w:rPr>
          <w:rFonts w:ascii="Arial" w:hAnsi="Arial" w:cs="Arial"/>
          <w:b/>
          <w:sz w:val="22"/>
          <w:szCs w:val="22"/>
        </w:rPr>
      </w:pPr>
      <w:r w:rsidRPr="00002398">
        <w:rPr>
          <w:rFonts w:ascii="Arial" w:hAnsi="Arial" w:cs="Arial"/>
          <w:b/>
          <w:sz w:val="22"/>
          <w:szCs w:val="22"/>
        </w:rPr>
        <w:t>If you hear the fire alarm sounding you must:</w:t>
      </w:r>
    </w:p>
    <w:p w:rsidR="006E0BE6" w:rsidRPr="00002398" w:rsidRDefault="006E0BE6" w:rsidP="00E30DC7">
      <w:pPr>
        <w:jc w:val="both"/>
        <w:rPr>
          <w:rFonts w:ascii="Arial" w:hAnsi="Arial" w:cs="Arial"/>
          <w:sz w:val="22"/>
          <w:szCs w:val="22"/>
        </w:rPr>
      </w:pPr>
    </w:p>
    <w:p w:rsidR="006E0BE6" w:rsidRPr="00002398" w:rsidRDefault="006E0BE6" w:rsidP="00E30DC7">
      <w:pPr>
        <w:numPr>
          <w:ilvl w:val="0"/>
          <w:numId w:val="32"/>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 xml:space="preserve">Immediately leave the building by the </w:t>
      </w:r>
      <w:r w:rsidRPr="00002398">
        <w:rPr>
          <w:rFonts w:ascii="Arial" w:hAnsi="Arial" w:cs="Arial"/>
          <w:sz w:val="22"/>
          <w:szCs w:val="22"/>
          <w:u w:val="single"/>
        </w:rPr>
        <w:t>nearest available safe</w:t>
      </w:r>
      <w:r w:rsidRPr="00002398">
        <w:rPr>
          <w:rFonts w:ascii="Arial" w:hAnsi="Arial" w:cs="Arial"/>
          <w:sz w:val="22"/>
          <w:szCs w:val="22"/>
        </w:rPr>
        <w:t xml:space="preserve"> exit to fresh air, closing but </w:t>
      </w:r>
      <w:r w:rsidRPr="00002398">
        <w:rPr>
          <w:rFonts w:ascii="Arial" w:hAnsi="Arial" w:cs="Arial"/>
          <w:sz w:val="22"/>
          <w:szCs w:val="22"/>
          <w:u w:val="single"/>
        </w:rPr>
        <w:t>not locking</w:t>
      </w:r>
      <w:r w:rsidR="0012781B" w:rsidRPr="00002398">
        <w:rPr>
          <w:rFonts w:ascii="Arial" w:hAnsi="Arial" w:cs="Arial"/>
          <w:sz w:val="22"/>
          <w:szCs w:val="22"/>
        </w:rPr>
        <w:t xml:space="preserve"> doors behind you and leaving your work in as safe a condition as possible e.g. turn of gas </w:t>
      </w:r>
      <w:proofErr w:type="spellStart"/>
      <w:r w:rsidR="0012781B" w:rsidRPr="00002398">
        <w:rPr>
          <w:rFonts w:ascii="Arial" w:hAnsi="Arial" w:cs="Arial"/>
          <w:sz w:val="22"/>
          <w:szCs w:val="22"/>
        </w:rPr>
        <w:t>bunsens</w:t>
      </w:r>
      <w:proofErr w:type="spellEnd"/>
      <w:r w:rsidR="0012781B" w:rsidRPr="00002398">
        <w:rPr>
          <w:rFonts w:ascii="Arial" w:hAnsi="Arial" w:cs="Arial"/>
          <w:sz w:val="22"/>
          <w:szCs w:val="22"/>
        </w:rPr>
        <w:t>.</w:t>
      </w:r>
    </w:p>
    <w:p w:rsidR="006E0BE6" w:rsidRPr="00002398" w:rsidRDefault="006E0BE6" w:rsidP="00E30DC7">
      <w:pPr>
        <w:numPr>
          <w:ilvl w:val="0"/>
          <w:numId w:val="32"/>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Once outside the building, you should make your way to the assembly area nominated on the fire action posters in your area of occupation.</w:t>
      </w:r>
    </w:p>
    <w:p w:rsidR="006E0BE6" w:rsidRPr="00002398" w:rsidRDefault="006E0BE6" w:rsidP="00E30DC7">
      <w:pPr>
        <w:numPr>
          <w:ilvl w:val="0"/>
          <w:numId w:val="32"/>
        </w:numPr>
        <w:overflowPunct/>
        <w:autoSpaceDE/>
        <w:autoSpaceDN/>
        <w:adjustRightInd/>
        <w:ind w:left="0"/>
        <w:jc w:val="both"/>
        <w:textAlignment w:val="auto"/>
        <w:rPr>
          <w:rFonts w:ascii="Arial" w:hAnsi="Arial" w:cs="Arial"/>
          <w:sz w:val="22"/>
          <w:szCs w:val="22"/>
        </w:rPr>
      </w:pPr>
      <w:r w:rsidRPr="00002398">
        <w:rPr>
          <w:rFonts w:ascii="Arial" w:hAnsi="Arial" w:cs="Arial"/>
          <w:b/>
          <w:sz w:val="22"/>
          <w:szCs w:val="22"/>
        </w:rPr>
        <w:t>DO NOT</w:t>
      </w:r>
      <w:r w:rsidRPr="00002398">
        <w:rPr>
          <w:rFonts w:ascii="Arial" w:hAnsi="Arial" w:cs="Arial"/>
          <w:sz w:val="22"/>
          <w:szCs w:val="22"/>
        </w:rPr>
        <w:t>:</w:t>
      </w:r>
    </w:p>
    <w:p w:rsidR="006E0BE6" w:rsidRPr="00002398" w:rsidRDefault="006E0BE6" w:rsidP="00E30DC7">
      <w:pPr>
        <w:numPr>
          <w:ilvl w:val="0"/>
          <w:numId w:val="33"/>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Stop or return to collect personal belongings</w:t>
      </w:r>
    </w:p>
    <w:p w:rsidR="006E0BE6" w:rsidRPr="00002398" w:rsidRDefault="006E0BE6" w:rsidP="00E30DC7">
      <w:pPr>
        <w:numPr>
          <w:ilvl w:val="0"/>
          <w:numId w:val="33"/>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Attempt to use lifts</w:t>
      </w:r>
    </w:p>
    <w:p w:rsidR="006E0BE6" w:rsidRPr="00002398" w:rsidRDefault="006E0BE6" w:rsidP="00E30DC7">
      <w:pPr>
        <w:numPr>
          <w:ilvl w:val="0"/>
          <w:numId w:val="33"/>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 xml:space="preserve">Re-enter the building for any reason until </w:t>
      </w:r>
      <w:proofErr w:type="spellStart"/>
      <w:r w:rsidRPr="00002398">
        <w:rPr>
          <w:rFonts w:ascii="Arial" w:hAnsi="Arial" w:cs="Arial"/>
          <w:sz w:val="22"/>
          <w:szCs w:val="22"/>
        </w:rPr>
        <w:t>authorised</w:t>
      </w:r>
      <w:proofErr w:type="spellEnd"/>
      <w:r w:rsidRPr="00002398">
        <w:rPr>
          <w:rFonts w:ascii="Arial" w:hAnsi="Arial" w:cs="Arial"/>
          <w:sz w:val="22"/>
          <w:szCs w:val="22"/>
        </w:rPr>
        <w:t xml:space="preserve"> to do so. (N.B. The silencing of the Fire Alarm sounders does </w:t>
      </w:r>
      <w:r w:rsidRPr="00002398">
        <w:rPr>
          <w:rFonts w:ascii="Arial" w:hAnsi="Arial" w:cs="Arial"/>
          <w:b/>
          <w:sz w:val="22"/>
          <w:szCs w:val="22"/>
        </w:rPr>
        <w:t xml:space="preserve">NOT </w:t>
      </w:r>
      <w:r w:rsidRPr="00002398">
        <w:rPr>
          <w:rFonts w:ascii="Arial" w:hAnsi="Arial" w:cs="Arial"/>
          <w:sz w:val="22"/>
          <w:szCs w:val="22"/>
        </w:rPr>
        <w:t>signal that it is safe to re-enter the building. The Alarm sounders are generally silenced by the Fire Service to allow them to communicate by radio with each other. There may still be a fire in the building! Flashing beacons have been fitted at all entrances. If the beacon is flashing- do not enter the building unless you have a clear instruction to do so from Security or the Evacuation Control Team!</w:t>
      </w:r>
    </w:p>
    <w:p w:rsidR="006E0BE6" w:rsidRPr="00002398" w:rsidRDefault="006E0BE6" w:rsidP="00E30DC7">
      <w:pPr>
        <w:numPr>
          <w:ilvl w:val="0"/>
          <w:numId w:val="33"/>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Run or push while evacuating, as this may spread panic and lead to unnecessary injuries. Provided that you react promptly to the Fire Alarm, you should be able to walk briskly out of the building without danger.</w:t>
      </w:r>
    </w:p>
    <w:p w:rsidR="003D2E20" w:rsidRPr="00002398" w:rsidRDefault="003D2E20" w:rsidP="00E30DC7">
      <w:pPr>
        <w:pStyle w:val="Arialhead3"/>
        <w:jc w:val="both"/>
        <w:rPr>
          <w:sz w:val="22"/>
          <w:szCs w:val="22"/>
        </w:rPr>
      </w:pPr>
    </w:p>
    <w:p w:rsidR="006E0BE6" w:rsidRPr="00002398" w:rsidRDefault="006E0BE6" w:rsidP="00E30DC7">
      <w:pPr>
        <w:pStyle w:val="Arialhead3"/>
        <w:jc w:val="both"/>
        <w:rPr>
          <w:sz w:val="22"/>
          <w:szCs w:val="22"/>
        </w:rPr>
      </w:pPr>
      <w:r w:rsidRPr="00002398">
        <w:rPr>
          <w:sz w:val="22"/>
          <w:szCs w:val="22"/>
        </w:rPr>
        <w:t xml:space="preserve">2.3.2 </w:t>
      </w:r>
      <w:r w:rsidRPr="00002398">
        <w:rPr>
          <w:sz w:val="22"/>
          <w:szCs w:val="22"/>
          <w:u w:val="single"/>
        </w:rPr>
        <w:t>Evacuation</w:t>
      </w:r>
    </w:p>
    <w:p w:rsidR="006E0BE6" w:rsidRPr="00002398" w:rsidRDefault="006E0BE6" w:rsidP="00E30DC7">
      <w:pPr>
        <w:jc w:val="both"/>
        <w:rPr>
          <w:rFonts w:ascii="Arial" w:hAnsi="Arial" w:cs="Arial"/>
          <w:b/>
          <w:sz w:val="22"/>
          <w:szCs w:val="22"/>
        </w:rPr>
      </w:pPr>
    </w:p>
    <w:p w:rsidR="006E0BE6" w:rsidRPr="00002398" w:rsidRDefault="006E0BE6" w:rsidP="00E30DC7">
      <w:pPr>
        <w:jc w:val="both"/>
        <w:rPr>
          <w:rFonts w:ascii="Arial" w:hAnsi="Arial" w:cs="Arial"/>
          <w:sz w:val="22"/>
          <w:szCs w:val="22"/>
        </w:rPr>
      </w:pPr>
      <w:r w:rsidRPr="00002398">
        <w:rPr>
          <w:rFonts w:ascii="Arial" w:hAnsi="Arial" w:cs="Arial"/>
          <w:sz w:val="22"/>
          <w:szCs w:val="22"/>
        </w:rPr>
        <w:t>During Normal Working Hours:</w:t>
      </w:r>
    </w:p>
    <w:p w:rsidR="006E0BE6" w:rsidRPr="00002398" w:rsidRDefault="006E0BE6" w:rsidP="00E30DC7">
      <w:pPr>
        <w:jc w:val="both"/>
        <w:rPr>
          <w:rFonts w:ascii="Arial" w:hAnsi="Arial" w:cs="Arial"/>
          <w:b/>
          <w:sz w:val="22"/>
          <w:szCs w:val="22"/>
        </w:rPr>
      </w:pPr>
    </w:p>
    <w:p w:rsidR="006E0BE6" w:rsidRPr="00002398" w:rsidRDefault="006E0BE6" w:rsidP="00E30DC7">
      <w:pPr>
        <w:jc w:val="both"/>
        <w:rPr>
          <w:rFonts w:ascii="Arial" w:hAnsi="Arial" w:cs="Arial"/>
          <w:sz w:val="22"/>
          <w:szCs w:val="22"/>
        </w:rPr>
      </w:pPr>
      <w:r w:rsidRPr="00002398">
        <w:rPr>
          <w:rFonts w:ascii="Arial" w:hAnsi="Arial" w:cs="Arial"/>
          <w:sz w:val="22"/>
          <w:szCs w:val="22"/>
        </w:rPr>
        <w:t>The MBC operates a “Warden Sweep” evacuation system. If you are nominated as a warden you will receive appropriate training to enable you to carry out this role.</w:t>
      </w:r>
    </w:p>
    <w:p w:rsidR="006E0BE6" w:rsidRPr="00002398" w:rsidRDefault="006E0BE6" w:rsidP="00E30DC7">
      <w:pPr>
        <w:jc w:val="both"/>
        <w:rPr>
          <w:rFonts w:ascii="Arial" w:hAnsi="Arial" w:cs="Arial"/>
          <w:sz w:val="22"/>
          <w:szCs w:val="22"/>
        </w:rPr>
      </w:pPr>
      <w:r w:rsidRPr="00002398">
        <w:rPr>
          <w:rFonts w:ascii="Arial" w:hAnsi="Arial" w:cs="Arial"/>
          <w:sz w:val="22"/>
          <w:szCs w:val="22"/>
        </w:rPr>
        <w:t>For those who are not part of the Evacuation Control team a brief description of the system is as follows:</w:t>
      </w:r>
    </w:p>
    <w:p w:rsidR="004B1C3B" w:rsidRPr="00002398" w:rsidRDefault="006E0BE6" w:rsidP="00E30DC7">
      <w:pPr>
        <w:jc w:val="both"/>
        <w:rPr>
          <w:rFonts w:ascii="Arial" w:hAnsi="Arial" w:cs="Arial"/>
          <w:sz w:val="22"/>
          <w:szCs w:val="22"/>
        </w:rPr>
      </w:pPr>
      <w:r w:rsidRPr="00002398">
        <w:rPr>
          <w:rFonts w:ascii="Arial" w:hAnsi="Arial" w:cs="Arial"/>
          <w:sz w:val="22"/>
          <w:szCs w:val="22"/>
        </w:rPr>
        <w:t xml:space="preserve">Every Evacuation Warden is assigned a specific area of the building to “Sweep”. All the warden’s assigned areas are “dovetailed” together so that no areas overlap and no areas are missed out. On hearing the evacuation signal, the wardens will immediately start to sweep their assigned areas, ensuring that all in the area are reacting correctly to the alarm and evacuating the building promptly. Having checked their assigned area, the wardens leave the building and report to the Evacuation Officer for their area at their nominated assembly point. Generally they should be able to report that their area is clear, but occasionally they may have to report that there is a problem in their area. The Evacuation Officer notes all problems as reported and according to the urgency of each problem, reports them to the Evacuation Controller. </w:t>
      </w:r>
    </w:p>
    <w:p w:rsidR="006E0BE6" w:rsidRPr="00002398" w:rsidRDefault="006E0BE6" w:rsidP="00E30DC7">
      <w:pPr>
        <w:jc w:val="both"/>
        <w:rPr>
          <w:rFonts w:ascii="Arial" w:hAnsi="Arial" w:cs="Arial"/>
          <w:sz w:val="22"/>
          <w:szCs w:val="22"/>
        </w:rPr>
      </w:pPr>
      <w:r w:rsidRPr="00002398">
        <w:rPr>
          <w:rFonts w:ascii="Arial" w:hAnsi="Arial" w:cs="Arial"/>
          <w:sz w:val="22"/>
          <w:szCs w:val="22"/>
        </w:rPr>
        <w:t xml:space="preserve">Within four to six minutes, the Evacuation Controller should have a clear enough idea of the state of the evacuation to provide a relevant briefing to the Officer-in-Charge of the first attendance of the Emergency Services. This should be able to include the location of the fire, the location of any persons who might be trapped in the building, and any areas that weren’t cleared by the wardens for whatever reason. This will allow the Emergency Services to plan their actions accordingly. The Emergency Services carry information cards on their vehicles detailing some of the hazards contained in the building but are always appreciative of “local knowledge”. If the incident has occurred </w:t>
      </w:r>
      <w:r w:rsidRPr="00002398">
        <w:rPr>
          <w:rFonts w:ascii="Arial" w:hAnsi="Arial" w:cs="Arial"/>
          <w:b/>
          <w:sz w:val="22"/>
          <w:szCs w:val="22"/>
        </w:rPr>
        <w:t>in your area</w:t>
      </w:r>
      <w:r w:rsidRPr="00002398">
        <w:rPr>
          <w:rFonts w:ascii="Arial" w:hAnsi="Arial" w:cs="Arial"/>
          <w:sz w:val="22"/>
          <w:szCs w:val="22"/>
        </w:rPr>
        <w:t>, please be prepared to offer information and advice through the Evacuation Controller.</w:t>
      </w:r>
    </w:p>
    <w:p w:rsidR="002E5E72" w:rsidRPr="00002398" w:rsidRDefault="002E5E72" w:rsidP="00E30DC7">
      <w:pPr>
        <w:jc w:val="both"/>
        <w:rPr>
          <w:rFonts w:ascii="Arial" w:hAnsi="Arial" w:cs="Arial"/>
          <w:sz w:val="22"/>
          <w:szCs w:val="22"/>
        </w:rPr>
      </w:pPr>
    </w:p>
    <w:p w:rsidR="006E0BE6" w:rsidRPr="00002398" w:rsidRDefault="006E0BE6" w:rsidP="00E30DC7">
      <w:pPr>
        <w:jc w:val="both"/>
        <w:rPr>
          <w:rFonts w:ascii="Arial" w:hAnsi="Arial" w:cs="Arial"/>
          <w:sz w:val="22"/>
          <w:szCs w:val="22"/>
        </w:rPr>
      </w:pPr>
      <w:r w:rsidRPr="00002398">
        <w:rPr>
          <w:rFonts w:ascii="Arial" w:hAnsi="Arial" w:cs="Arial"/>
          <w:sz w:val="22"/>
          <w:szCs w:val="22"/>
        </w:rPr>
        <w:t xml:space="preserve">It is a major help if evacuees (whose area was </w:t>
      </w:r>
      <w:r w:rsidRPr="00002398">
        <w:rPr>
          <w:rFonts w:ascii="Arial" w:hAnsi="Arial" w:cs="Arial"/>
          <w:b/>
          <w:sz w:val="22"/>
          <w:szCs w:val="22"/>
        </w:rPr>
        <w:t>not</w:t>
      </w:r>
      <w:r w:rsidRPr="00002398">
        <w:rPr>
          <w:rFonts w:ascii="Arial" w:hAnsi="Arial" w:cs="Arial"/>
          <w:sz w:val="22"/>
          <w:szCs w:val="22"/>
        </w:rPr>
        <w:t xml:space="preserve"> involved) proceed to their proper assembly area and </w:t>
      </w:r>
      <w:r w:rsidRPr="00002398">
        <w:rPr>
          <w:rFonts w:ascii="Arial" w:hAnsi="Arial" w:cs="Arial"/>
          <w:b/>
          <w:sz w:val="22"/>
          <w:szCs w:val="22"/>
        </w:rPr>
        <w:t>remain</w:t>
      </w:r>
      <w:r w:rsidRPr="00002398">
        <w:rPr>
          <w:rFonts w:ascii="Arial" w:hAnsi="Arial" w:cs="Arial"/>
          <w:sz w:val="22"/>
          <w:szCs w:val="22"/>
        </w:rPr>
        <w:t xml:space="preserve"> there. This leaves the entrances to the building clear for the Emergency Services.</w:t>
      </w:r>
    </w:p>
    <w:p w:rsidR="006E0BE6" w:rsidRPr="00002398" w:rsidRDefault="006E0BE6" w:rsidP="00E30DC7">
      <w:pPr>
        <w:jc w:val="both"/>
        <w:rPr>
          <w:rFonts w:ascii="Arial" w:hAnsi="Arial" w:cs="Arial"/>
          <w:sz w:val="22"/>
          <w:szCs w:val="22"/>
        </w:rPr>
      </w:pPr>
      <w:r w:rsidRPr="00002398">
        <w:rPr>
          <w:rFonts w:ascii="Arial" w:hAnsi="Arial" w:cs="Arial"/>
          <w:sz w:val="22"/>
          <w:szCs w:val="22"/>
        </w:rPr>
        <w:t xml:space="preserve">Co-operation and patience from the Evacuees not directly involved will be greatly appreciated and will ease the burden on those who are involved. It must be understood that the Emergency Services, the Evacuation Control team and other Queen’s personnel will be working hard to </w:t>
      </w:r>
      <w:r w:rsidRPr="00002398">
        <w:rPr>
          <w:rFonts w:ascii="Arial" w:hAnsi="Arial" w:cs="Arial"/>
          <w:sz w:val="22"/>
          <w:szCs w:val="22"/>
        </w:rPr>
        <w:lastRenderedPageBreak/>
        <w:t>deal with the emergency and return matters to normal as soon as possible. As such it may be difficult to provide timely information as to when it will be possible to re-enter the building.</w:t>
      </w:r>
    </w:p>
    <w:p w:rsidR="006E0BE6" w:rsidRPr="00002398" w:rsidRDefault="006E0BE6" w:rsidP="00E30DC7">
      <w:pPr>
        <w:jc w:val="both"/>
        <w:rPr>
          <w:rFonts w:ascii="Arial" w:hAnsi="Arial" w:cs="Arial"/>
          <w:sz w:val="22"/>
          <w:szCs w:val="22"/>
        </w:rPr>
      </w:pPr>
    </w:p>
    <w:p w:rsidR="006E0BE6" w:rsidRPr="0074210B" w:rsidRDefault="006E0BE6" w:rsidP="00E30DC7">
      <w:pPr>
        <w:pStyle w:val="Heading2"/>
        <w:ind w:right="0"/>
        <w:jc w:val="both"/>
        <w:rPr>
          <w:rFonts w:ascii="Arial" w:hAnsi="Arial" w:cs="Arial"/>
          <w:sz w:val="22"/>
          <w:szCs w:val="22"/>
          <w:u w:val="single"/>
        </w:rPr>
      </w:pPr>
      <w:r w:rsidRPr="0074210B">
        <w:rPr>
          <w:rFonts w:ascii="Arial" w:hAnsi="Arial" w:cs="Arial"/>
          <w:sz w:val="22"/>
          <w:szCs w:val="22"/>
          <w:u w:val="single"/>
        </w:rPr>
        <w:t>Outside Normal Working Hours</w:t>
      </w:r>
    </w:p>
    <w:p w:rsidR="006E0BE6" w:rsidRPr="00002398" w:rsidRDefault="006E0BE6" w:rsidP="00E30DC7">
      <w:pPr>
        <w:jc w:val="both"/>
        <w:rPr>
          <w:rFonts w:ascii="Arial" w:hAnsi="Arial" w:cs="Arial"/>
          <w:b/>
          <w:sz w:val="22"/>
          <w:szCs w:val="22"/>
        </w:rPr>
      </w:pPr>
    </w:p>
    <w:p w:rsidR="006E0BE6" w:rsidRPr="00002398" w:rsidRDefault="006E0BE6" w:rsidP="00E30DC7">
      <w:pPr>
        <w:jc w:val="both"/>
        <w:rPr>
          <w:rFonts w:ascii="Arial" w:hAnsi="Arial" w:cs="Arial"/>
          <w:sz w:val="22"/>
          <w:szCs w:val="22"/>
        </w:rPr>
      </w:pPr>
      <w:r w:rsidRPr="00002398">
        <w:rPr>
          <w:rFonts w:ascii="Arial" w:hAnsi="Arial" w:cs="Arial"/>
          <w:sz w:val="22"/>
          <w:szCs w:val="22"/>
        </w:rPr>
        <w:t xml:space="preserve">Persons remaining in the building outside normal working hours are required to react promptly to the fire alarm and evacuate </w:t>
      </w:r>
      <w:r w:rsidRPr="00002398">
        <w:rPr>
          <w:rFonts w:ascii="Arial" w:hAnsi="Arial" w:cs="Arial"/>
          <w:b/>
          <w:sz w:val="22"/>
          <w:szCs w:val="22"/>
        </w:rPr>
        <w:t>without delay</w:t>
      </w:r>
      <w:r w:rsidRPr="00002398">
        <w:rPr>
          <w:rFonts w:ascii="Arial" w:hAnsi="Arial" w:cs="Arial"/>
          <w:sz w:val="22"/>
          <w:szCs w:val="22"/>
        </w:rPr>
        <w:t xml:space="preserve"> on </w:t>
      </w:r>
      <w:r w:rsidRPr="00002398">
        <w:rPr>
          <w:rFonts w:ascii="Arial" w:hAnsi="Arial" w:cs="Arial"/>
          <w:b/>
          <w:sz w:val="22"/>
          <w:szCs w:val="22"/>
        </w:rPr>
        <w:t>any and every</w:t>
      </w:r>
      <w:r w:rsidRPr="00002398">
        <w:rPr>
          <w:rFonts w:ascii="Arial" w:hAnsi="Arial" w:cs="Arial"/>
          <w:sz w:val="22"/>
          <w:szCs w:val="22"/>
        </w:rPr>
        <w:t xml:space="preserve"> operation of the fire alarm sounders. They should evacuate using the shortest available safe route to the outside of the building and then make their way to the front of the building. (This includes all those who assemble elsewhere during normal working hours) Anyone who has relevant information to provide should report to the Queen’s security officers present so that they can be introduced to the Officer in Charge of the first attendance of the Emergency Services.</w:t>
      </w:r>
    </w:p>
    <w:p w:rsidR="006E0BE6" w:rsidRPr="00002398" w:rsidRDefault="006E0BE6" w:rsidP="00E30DC7">
      <w:pPr>
        <w:jc w:val="both"/>
        <w:rPr>
          <w:rFonts w:ascii="Arial" w:hAnsi="Arial" w:cs="Arial"/>
          <w:sz w:val="22"/>
          <w:szCs w:val="22"/>
        </w:rPr>
      </w:pPr>
    </w:p>
    <w:p w:rsidR="006E0BE6" w:rsidRPr="00002398" w:rsidRDefault="006E0BE6" w:rsidP="00E30DC7">
      <w:pPr>
        <w:pStyle w:val="Arialhead3"/>
        <w:jc w:val="both"/>
        <w:rPr>
          <w:sz w:val="22"/>
          <w:szCs w:val="22"/>
        </w:rPr>
      </w:pPr>
      <w:r w:rsidRPr="00002398">
        <w:rPr>
          <w:sz w:val="22"/>
          <w:szCs w:val="22"/>
        </w:rPr>
        <w:t xml:space="preserve">2.3.3 </w:t>
      </w:r>
      <w:r w:rsidRPr="00002398">
        <w:rPr>
          <w:sz w:val="22"/>
          <w:szCs w:val="22"/>
          <w:u w:val="single"/>
        </w:rPr>
        <w:t>Fire Precautions</w:t>
      </w:r>
    </w:p>
    <w:p w:rsidR="006E0BE6" w:rsidRPr="00002398" w:rsidRDefault="006E0BE6" w:rsidP="00E30DC7">
      <w:pPr>
        <w:jc w:val="both"/>
        <w:rPr>
          <w:rFonts w:ascii="Arial" w:hAnsi="Arial" w:cs="Arial"/>
          <w:sz w:val="22"/>
          <w:szCs w:val="22"/>
        </w:rPr>
      </w:pPr>
    </w:p>
    <w:p w:rsidR="006E0BE6" w:rsidRPr="00002398" w:rsidRDefault="006E0BE6" w:rsidP="00E30DC7">
      <w:pPr>
        <w:jc w:val="both"/>
        <w:rPr>
          <w:rFonts w:ascii="Arial" w:hAnsi="Arial" w:cs="Arial"/>
          <w:sz w:val="22"/>
          <w:szCs w:val="22"/>
        </w:rPr>
      </w:pPr>
      <w:r w:rsidRPr="00002398">
        <w:rPr>
          <w:rFonts w:ascii="Arial" w:hAnsi="Arial" w:cs="Arial"/>
          <w:sz w:val="22"/>
          <w:szCs w:val="22"/>
        </w:rPr>
        <w:t>For your own safety and that of your colleagues, it is important that you follow the guidelines given below. Failure to do so could lead to death or injury of you or a colleague or a criminal con</w:t>
      </w:r>
      <w:r w:rsidR="0012781B" w:rsidRPr="00002398">
        <w:rPr>
          <w:rFonts w:ascii="Arial" w:hAnsi="Arial" w:cs="Arial"/>
          <w:sz w:val="22"/>
          <w:szCs w:val="22"/>
        </w:rPr>
        <w:t>viction with a heavy fine and/</w:t>
      </w:r>
      <w:r w:rsidRPr="00002398">
        <w:rPr>
          <w:rFonts w:ascii="Arial" w:hAnsi="Arial" w:cs="Arial"/>
          <w:sz w:val="22"/>
          <w:szCs w:val="22"/>
        </w:rPr>
        <w:t>or a term of imprisonment!</w:t>
      </w:r>
    </w:p>
    <w:p w:rsidR="0074210B" w:rsidRDefault="0074210B" w:rsidP="00E30DC7">
      <w:pPr>
        <w:pStyle w:val="Heading2"/>
        <w:ind w:right="0"/>
        <w:jc w:val="both"/>
        <w:rPr>
          <w:rFonts w:ascii="Arial" w:hAnsi="Arial" w:cs="Arial"/>
          <w:sz w:val="22"/>
          <w:szCs w:val="22"/>
        </w:rPr>
      </w:pPr>
    </w:p>
    <w:p w:rsidR="006E0BE6" w:rsidRPr="0074210B" w:rsidRDefault="007B1DCD" w:rsidP="00E30DC7">
      <w:pPr>
        <w:pStyle w:val="Heading2"/>
        <w:ind w:right="0"/>
        <w:jc w:val="both"/>
        <w:rPr>
          <w:rFonts w:ascii="Arial" w:hAnsi="Arial" w:cs="Arial"/>
          <w:sz w:val="22"/>
          <w:szCs w:val="22"/>
          <w:u w:val="single"/>
        </w:rPr>
      </w:pPr>
      <w:r w:rsidRPr="0074210B">
        <w:rPr>
          <w:rFonts w:ascii="Arial" w:hAnsi="Arial" w:cs="Arial"/>
          <w:sz w:val="22"/>
          <w:szCs w:val="22"/>
          <w:u w:val="single"/>
        </w:rPr>
        <w:t>F</w:t>
      </w:r>
      <w:r w:rsidR="006E0BE6" w:rsidRPr="0074210B">
        <w:rPr>
          <w:rFonts w:ascii="Arial" w:hAnsi="Arial" w:cs="Arial"/>
          <w:sz w:val="22"/>
          <w:szCs w:val="22"/>
          <w:u w:val="single"/>
        </w:rPr>
        <w:t>ire Equipment</w:t>
      </w:r>
    </w:p>
    <w:p w:rsidR="006E0BE6" w:rsidRPr="00002398" w:rsidRDefault="006E0BE6" w:rsidP="00E30DC7">
      <w:pPr>
        <w:jc w:val="both"/>
        <w:rPr>
          <w:rFonts w:ascii="Arial" w:hAnsi="Arial" w:cs="Arial"/>
          <w:sz w:val="22"/>
          <w:szCs w:val="22"/>
        </w:rPr>
      </w:pPr>
      <w:r w:rsidRPr="00002398">
        <w:rPr>
          <w:rFonts w:ascii="Arial" w:hAnsi="Arial" w:cs="Arial"/>
          <w:sz w:val="22"/>
          <w:szCs w:val="22"/>
        </w:rPr>
        <w:t>It is a criminal offence to tamper or interfere with fire equipment. This means the following is illegal:</w:t>
      </w:r>
    </w:p>
    <w:p w:rsidR="006E0BE6" w:rsidRPr="00002398" w:rsidRDefault="006E0BE6" w:rsidP="00E30DC7">
      <w:pPr>
        <w:numPr>
          <w:ilvl w:val="0"/>
          <w:numId w:val="34"/>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Wedging or propping open designated fire doors. These doors are installed in buildings to prevent the spread of smoke and flames to escape routes. If you prop open a fire door you could cause smoke-logging of an escape route which might prevent your colleagues getting out of the building safely.</w:t>
      </w:r>
    </w:p>
    <w:p w:rsidR="006E0BE6" w:rsidRPr="00002398" w:rsidRDefault="006E0BE6" w:rsidP="00E30DC7">
      <w:pPr>
        <w:numPr>
          <w:ilvl w:val="0"/>
          <w:numId w:val="34"/>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Using fire extinguishers for anything other than fighting fires.</w:t>
      </w:r>
    </w:p>
    <w:p w:rsidR="006E0BE6" w:rsidRPr="00002398" w:rsidRDefault="006E0BE6" w:rsidP="00E30DC7">
      <w:pPr>
        <w:numPr>
          <w:ilvl w:val="0"/>
          <w:numId w:val="34"/>
        </w:numPr>
        <w:overflowPunct/>
        <w:autoSpaceDE/>
        <w:autoSpaceDN/>
        <w:adjustRightInd/>
        <w:ind w:left="0"/>
        <w:jc w:val="both"/>
        <w:textAlignment w:val="auto"/>
        <w:rPr>
          <w:rFonts w:ascii="Arial" w:hAnsi="Arial" w:cs="Arial"/>
          <w:sz w:val="22"/>
          <w:szCs w:val="22"/>
        </w:rPr>
      </w:pPr>
      <w:r w:rsidRPr="00002398">
        <w:rPr>
          <w:rFonts w:ascii="Arial" w:hAnsi="Arial" w:cs="Arial"/>
          <w:sz w:val="22"/>
          <w:szCs w:val="22"/>
        </w:rPr>
        <w:t>Tampering with any part of the fire alarm system.</w:t>
      </w:r>
    </w:p>
    <w:p w:rsidR="006E0BE6" w:rsidRPr="00002398" w:rsidRDefault="006E0BE6" w:rsidP="00E30DC7">
      <w:pPr>
        <w:jc w:val="both"/>
        <w:rPr>
          <w:rFonts w:ascii="Arial" w:hAnsi="Arial" w:cs="Arial"/>
          <w:sz w:val="22"/>
          <w:szCs w:val="22"/>
        </w:rPr>
      </w:pPr>
    </w:p>
    <w:p w:rsidR="006E0BE6" w:rsidRPr="0074210B" w:rsidRDefault="006E0BE6" w:rsidP="00E30DC7">
      <w:pPr>
        <w:pStyle w:val="Heading2"/>
        <w:ind w:right="0"/>
        <w:jc w:val="both"/>
        <w:rPr>
          <w:rFonts w:ascii="Arial" w:hAnsi="Arial" w:cs="Arial"/>
          <w:sz w:val="22"/>
          <w:szCs w:val="22"/>
          <w:u w:val="single"/>
        </w:rPr>
      </w:pPr>
      <w:r w:rsidRPr="0074210B">
        <w:rPr>
          <w:rFonts w:ascii="Arial" w:hAnsi="Arial" w:cs="Arial"/>
          <w:sz w:val="22"/>
          <w:szCs w:val="22"/>
          <w:u w:val="single"/>
        </w:rPr>
        <w:t>Escape routes</w:t>
      </w:r>
    </w:p>
    <w:p w:rsidR="00FE21DE" w:rsidRPr="00002398" w:rsidRDefault="006E0BE6" w:rsidP="00E30DC7">
      <w:pPr>
        <w:jc w:val="both"/>
        <w:rPr>
          <w:rFonts w:ascii="Arial" w:hAnsi="Arial" w:cs="Arial"/>
          <w:sz w:val="22"/>
          <w:szCs w:val="22"/>
        </w:rPr>
      </w:pPr>
      <w:r w:rsidRPr="00002398">
        <w:rPr>
          <w:rFonts w:ascii="Arial" w:hAnsi="Arial" w:cs="Arial"/>
          <w:sz w:val="22"/>
          <w:szCs w:val="22"/>
        </w:rPr>
        <w:t>It is essential that escape routes, corridors and stairs are kept free and clear of any obstructions and free and clear of any combustible materials. This means that departments cannot allow combustible items in most corridors adjacent to their “owned areas”. Although these areas might be communal and not generally regarded as part of a department’s area of responsibility, the fact that they serve as escape routes for the department (and possibly others) means that the responsibility for keeping them clear rests with all departments that are liable to use them.</w:t>
      </w:r>
    </w:p>
    <w:p w:rsidR="00CB6F5E" w:rsidRPr="00002398" w:rsidRDefault="00CB6F5E" w:rsidP="00E30DC7">
      <w:pPr>
        <w:pStyle w:val="Arialhead3"/>
        <w:spacing w:after="120"/>
        <w:jc w:val="both"/>
        <w:rPr>
          <w:sz w:val="22"/>
          <w:szCs w:val="22"/>
        </w:rPr>
      </w:pPr>
    </w:p>
    <w:p w:rsidR="00815E0E" w:rsidRPr="00002398" w:rsidRDefault="0012781B" w:rsidP="00E30DC7">
      <w:pPr>
        <w:pStyle w:val="Arialhead3"/>
        <w:spacing w:after="120"/>
        <w:jc w:val="both"/>
        <w:rPr>
          <w:sz w:val="22"/>
          <w:szCs w:val="22"/>
        </w:rPr>
      </w:pPr>
      <w:r w:rsidRPr="00002398">
        <w:rPr>
          <w:sz w:val="22"/>
          <w:szCs w:val="22"/>
        </w:rPr>
        <w:t>2.3.4</w:t>
      </w:r>
      <w:r w:rsidR="004B1C3B" w:rsidRPr="00002398">
        <w:rPr>
          <w:sz w:val="22"/>
          <w:szCs w:val="22"/>
        </w:rPr>
        <w:tab/>
        <w:t xml:space="preserve"> </w:t>
      </w:r>
      <w:r w:rsidR="00090522" w:rsidRPr="00002398">
        <w:rPr>
          <w:sz w:val="22"/>
          <w:szCs w:val="22"/>
          <w:u w:val="single"/>
        </w:rPr>
        <w:t xml:space="preserve">Evacuation </w:t>
      </w:r>
      <w:r w:rsidR="00815E0E" w:rsidRPr="00002398">
        <w:rPr>
          <w:sz w:val="22"/>
          <w:szCs w:val="22"/>
          <w:u w:val="single"/>
        </w:rPr>
        <w:t>Wardens and their duties</w:t>
      </w:r>
    </w:p>
    <w:p w:rsidR="00815E0E" w:rsidRPr="00002398" w:rsidRDefault="00060FF5" w:rsidP="00E30DC7">
      <w:pPr>
        <w:pStyle w:val="Arialnormal"/>
        <w:jc w:val="both"/>
        <w:rPr>
          <w:sz w:val="22"/>
          <w:szCs w:val="22"/>
        </w:rPr>
      </w:pPr>
      <w:r w:rsidRPr="00002398">
        <w:rPr>
          <w:sz w:val="22"/>
          <w:szCs w:val="22"/>
        </w:rPr>
        <w:t>T</w:t>
      </w:r>
      <w:r w:rsidR="00815E0E" w:rsidRPr="00002398">
        <w:rPr>
          <w:sz w:val="22"/>
          <w:szCs w:val="22"/>
        </w:rPr>
        <w:t>he names of the ‘Wardens’ for each Floor/Area within</w:t>
      </w:r>
      <w:r w:rsidR="00630863" w:rsidRPr="00002398">
        <w:rPr>
          <w:sz w:val="22"/>
          <w:szCs w:val="22"/>
        </w:rPr>
        <w:t xml:space="preserve"> </w:t>
      </w:r>
      <w:r w:rsidR="0085236F" w:rsidRPr="00002398">
        <w:rPr>
          <w:sz w:val="22"/>
          <w:szCs w:val="22"/>
        </w:rPr>
        <w:t>the School</w:t>
      </w:r>
      <w:r w:rsidR="00630863" w:rsidRPr="00002398">
        <w:rPr>
          <w:sz w:val="22"/>
          <w:szCs w:val="22"/>
        </w:rPr>
        <w:t xml:space="preserve"> are given in </w:t>
      </w:r>
      <w:r w:rsidR="00084713" w:rsidRPr="00002398">
        <w:rPr>
          <w:sz w:val="22"/>
          <w:szCs w:val="22"/>
        </w:rPr>
        <w:t>Appendix</w:t>
      </w:r>
      <w:r w:rsidR="00630863" w:rsidRPr="00002398">
        <w:rPr>
          <w:sz w:val="22"/>
          <w:szCs w:val="22"/>
        </w:rPr>
        <w:t xml:space="preserve"> 3</w:t>
      </w:r>
      <w:r w:rsidR="00815E0E" w:rsidRPr="00002398">
        <w:rPr>
          <w:sz w:val="22"/>
          <w:szCs w:val="22"/>
        </w:rPr>
        <w:t>.</w:t>
      </w:r>
    </w:p>
    <w:p w:rsidR="00815E0E" w:rsidRPr="00002398" w:rsidRDefault="00060FF5" w:rsidP="00E30DC7">
      <w:pPr>
        <w:pStyle w:val="Arialnormal"/>
        <w:jc w:val="both"/>
        <w:rPr>
          <w:sz w:val="22"/>
          <w:szCs w:val="22"/>
        </w:rPr>
      </w:pPr>
      <w:r w:rsidRPr="00002398">
        <w:rPr>
          <w:b/>
          <w:sz w:val="22"/>
          <w:szCs w:val="22"/>
        </w:rPr>
        <w:t>W</w:t>
      </w:r>
      <w:r w:rsidR="00815E0E" w:rsidRPr="00002398">
        <w:rPr>
          <w:b/>
          <w:sz w:val="22"/>
          <w:szCs w:val="22"/>
        </w:rPr>
        <w:t>ithout putting themselves at risk,</w:t>
      </w:r>
      <w:r w:rsidR="00815E0E" w:rsidRPr="00002398">
        <w:rPr>
          <w:sz w:val="22"/>
          <w:szCs w:val="22"/>
        </w:rPr>
        <w:t xml:space="preserve"> the duties of these wardens in the event of a fire/bomb alert are to:</w:t>
      </w:r>
    </w:p>
    <w:p w:rsidR="00815E0E" w:rsidRPr="00002398" w:rsidRDefault="00815E0E" w:rsidP="00E30DC7">
      <w:pPr>
        <w:pStyle w:val="Arialnormal"/>
        <w:numPr>
          <w:ilvl w:val="0"/>
          <w:numId w:val="7"/>
        </w:numPr>
        <w:ind w:left="0"/>
        <w:jc w:val="both"/>
        <w:rPr>
          <w:sz w:val="22"/>
          <w:szCs w:val="22"/>
        </w:rPr>
      </w:pPr>
      <w:r w:rsidRPr="00002398">
        <w:rPr>
          <w:sz w:val="22"/>
          <w:szCs w:val="22"/>
        </w:rPr>
        <w:t>ensure that all personnel leave the area as quickly as possible;</w:t>
      </w:r>
    </w:p>
    <w:p w:rsidR="00815E0E" w:rsidRPr="00002398" w:rsidRDefault="00815E0E" w:rsidP="00E30DC7">
      <w:pPr>
        <w:pStyle w:val="Arialnormal"/>
        <w:numPr>
          <w:ilvl w:val="0"/>
          <w:numId w:val="7"/>
        </w:numPr>
        <w:ind w:left="0"/>
        <w:jc w:val="both"/>
        <w:rPr>
          <w:sz w:val="22"/>
          <w:szCs w:val="22"/>
        </w:rPr>
      </w:pPr>
      <w:r w:rsidRPr="00002398">
        <w:rPr>
          <w:sz w:val="22"/>
          <w:szCs w:val="22"/>
        </w:rPr>
        <w:t>ensure that all doors and windows are shut;</w:t>
      </w:r>
    </w:p>
    <w:p w:rsidR="00815E0E" w:rsidRPr="00002398" w:rsidRDefault="00815E0E" w:rsidP="00E30DC7">
      <w:pPr>
        <w:pStyle w:val="Arialnormal"/>
        <w:numPr>
          <w:ilvl w:val="0"/>
          <w:numId w:val="7"/>
        </w:numPr>
        <w:ind w:left="0"/>
        <w:jc w:val="both"/>
        <w:rPr>
          <w:sz w:val="22"/>
          <w:szCs w:val="22"/>
        </w:rPr>
      </w:pPr>
      <w:r w:rsidRPr="00002398">
        <w:rPr>
          <w:sz w:val="22"/>
          <w:szCs w:val="22"/>
        </w:rPr>
        <w:t xml:space="preserve">ensure that the area is safe </w:t>
      </w:r>
      <w:r w:rsidR="00604ABE" w:rsidRPr="00002398">
        <w:rPr>
          <w:sz w:val="22"/>
          <w:szCs w:val="22"/>
        </w:rPr>
        <w:t>e.g.</w:t>
      </w:r>
      <w:r w:rsidRPr="00002398">
        <w:rPr>
          <w:sz w:val="22"/>
          <w:szCs w:val="22"/>
        </w:rPr>
        <w:t xml:space="preserve"> turn off gas at central points if possible;</w:t>
      </w:r>
    </w:p>
    <w:p w:rsidR="00815E0E" w:rsidRPr="00002398" w:rsidRDefault="00815E0E" w:rsidP="00E30DC7">
      <w:pPr>
        <w:pStyle w:val="Arialnormal"/>
        <w:numPr>
          <w:ilvl w:val="0"/>
          <w:numId w:val="7"/>
        </w:numPr>
        <w:ind w:left="0"/>
        <w:jc w:val="both"/>
        <w:rPr>
          <w:sz w:val="22"/>
          <w:szCs w:val="22"/>
        </w:rPr>
      </w:pPr>
      <w:r w:rsidRPr="00002398">
        <w:rPr>
          <w:sz w:val="22"/>
          <w:szCs w:val="22"/>
        </w:rPr>
        <w:t>assist those with a disability to the</w:t>
      </w:r>
      <w:r w:rsidR="00630863" w:rsidRPr="00002398">
        <w:rPr>
          <w:sz w:val="22"/>
          <w:szCs w:val="22"/>
        </w:rPr>
        <w:t xml:space="preserve"> nearest ‘Safe Area’</w:t>
      </w:r>
      <w:r w:rsidR="004B1C3B" w:rsidRPr="00002398">
        <w:rPr>
          <w:sz w:val="22"/>
          <w:szCs w:val="22"/>
        </w:rPr>
        <w:t xml:space="preserve"> (see </w:t>
      </w:r>
      <w:r w:rsidR="00630863" w:rsidRPr="00002398">
        <w:rPr>
          <w:sz w:val="22"/>
          <w:szCs w:val="22"/>
        </w:rPr>
        <w:t>s</w:t>
      </w:r>
      <w:r w:rsidR="004B1C3B" w:rsidRPr="00002398">
        <w:rPr>
          <w:sz w:val="22"/>
          <w:szCs w:val="22"/>
        </w:rPr>
        <w:t>ection 2.3.5</w:t>
      </w:r>
      <w:r w:rsidRPr="00002398">
        <w:rPr>
          <w:sz w:val="22"/>
          <w:szCs w:val="22"/>
        </w:rPr>
        <w:t xml:space="preserve"> below</w:t>
      </w:r>
      <w:r w:rsidR="00630863" w:rsidRPr="00002398">
        <w:rPr>
          <w:sz w:val="22"/>
          <w:szCs w:val="22"/>
        </w:rPr>
        <w:t>)</w:t>
      </w:r>
      <w:r w:rsidRPr="00002398">
        <w:rPr>
          <w:sz w:val="22"/>
          <w:szCs w:val="22"/>
        </w:rPr>
        <w:t>;</w:t>
      </w:r>
    </w:p>
    <w:p w:rsidR="00090522" w:rsidRPr="00002398" w:rsidRDefault="00090522" w:rsidP="00E30DC7">
      <w:pPr>
        <w:pStyle w:val="Arialnormal"/>
        <w:numPr>
          <w:ilvl w:val="0"/>
          <w:numId w:val="7"/>
        </w:numPr>
        <w:ind w:left="0"/>
        <w:jc w:val="both"/>
        <w:rPr>
          <w:sz w:val="22"/>
          <w:szCs w:val="22"/>
        </w:rPr>
      </w:pPr>
      <w:r w:rsidRPr="00002398">
        <w:rPr>
          <w:sz w:val="22"/>
          <w:szCs w:val="22"/>
        </w:rPr>
        <w:t>report to the fire officer (outside the building, wearing a high visibility jacket) that their area is clear of personnel;</w:t>
      </w:r>
    </w:p>
    <w:p w:rsidR="00815E0E" w:rsidRPr="00002398" w:rsidRDefault="00815E0E" w:rsidP="00E30DC7">
      <w:pPr>
        <w:pStyle w:val="Arialnormal"/>
        <w:numPr>
          <w:ilvl w:val="0"/>
          <w:numId w:val="7"/>
        </w:numPr>
        <w:ind w:left="0"/>
        <w:jc w:val="both"/>
        <w:rPr>
          <w:sz w:val="22"/>
          <w:szCs w:val="22"/>
        </w:rPr>
      </w:pPr>
      <w:r w:rsidRPr="00002398">
        <w:rPr>
          <w:sz w:val="22"/>
          <w:szCs w:val="22"/>
        </w:rPr>
        <w:t>conduct a roll-call of their area personnel at the assembly point and inform the authorities of any missing person(s) and/or of any potentially hazardous situation within their area, and</w:t>
      </w:r>
    </w:p>
    <w:p w:rsidR="00815E0E" w:rsidRPr="00002398" w:rsidRDefault="00815E0E" w:rsidP="00E30DC7">
      <w:pPr>
        <w:pStyle w:val="Arialnormal"/>
        <w:numPr>
          <w:ilvl w:val="0"/>
          <w:numId w:val="7"/>
        </w:numPr>
        <w:ind w:left="0"/>
        <w:jc w:val="both"/>
        <w:rPr>
          <w:sz w:val="22"/>
          <w:szCs w:val="22"/>
        </w:rPr>
      </w:pPr>
      <w:proofErr w:type="gramStart"/>
      <w:r w:rsidRPr="00002398">
        <w:rPr>
          <w:sz w:val="22"/>
          <w:szCs w:val="22"/>
        </w:rPr>
        <w:t>inform</w:t>
      </w:r>
      <w:proofErr w:type="gramEnd"/>
      <w:r w:rsidRPr="00002398">
        <w:rPr>
          <w:sz w:val="22"/>
          <w:szCs w:val="22"/>
        </w:rPr>
        <w:t xml:space="preserve"> personnel when they may re</w:t>
      </w:r>
      <w:r w:rsidR="008D1071" w:rsidRPr="00002398">
        <w:rPr>
          <w:sz w:val="22"/>
          <w:szCs w:val="22"/>
        </w:rPr>
        <w:t>-</w:t>
      </w:r>
      <w:r w:rsidRPr="00002398">
        <w:rPr>
          <w:sz w:val="22"/>
          <w:szCs w:val="22"/>
        </w:rPr>
        <w:t>enter the building.</w:t>
      </w:r>
    </w:p>
    <w:p w:rsidR="00CB6F5E" w:rsidRDefault="00CB6F5E" w:rsidP="00E30DC7">
      <w:pPr>
        <w:pStyle w:val="Arialhead3"/>
        <w:jc w:val="both"/>
        <w:rPr>
          <w:sz w:val="22"/>
          <w:szCs w:val="22"/>
        </w:rPr>
      </w:pPr>
    </w:p>
    <w:p w:rsidR="00DB4CC3" w:rsidRPr="00002398" w:rsidRDefault="00DB4CC3" w:rsidP="00E30DC7">
      <w:pPr>
        <w:pStyle w:val="Arialhead3"/>
        <w:jc w:val="both"/>
        <w:rPr>
          <w:sz w:val="22"/>
          <w:szCs w:val="22"/>
        </w:rPr>
      </w:pPr>
    </w:p>
    <w:p w:rsidR="00002398" w:rsidRPr="00002398" w:rsidRDefault="00002398" w:rsidP="00E30DC7">
      <w:pPr>
        <w:pStyle w:val="Arialhead3"/>
        <w:jc w:val="both"/>
        <w:rPr>
          <w:sz w:val="22"/>
          <w:szCs w:val="22"/>
        </w:rPr>
      </w:pPr>
    </w:p>
    <w:p w:rsidR="00815E0E" w:rsidRPr="00002398" w:rsidRDefault="0012781B" w:rsidP="00E30DC7">
      <w:pPr>
        <w:pStyle w:val="Arialhead3"/>
        <w:jc w:val="both"/>
        <w:rPr>
          <w:sz w:val="22"/>
          <w:szCs w:val="22"/>
        </w:rPr>
      </w:pPr>
      <w:r w:rsidRPr="00002398">
        <w:rPr>
          <w:sz w:val="22"/>
          <w:szCs w:val="22"/>
        </w:rPr>
        <w:lastRenderedPageBreak/>
        <w:t>2.3.5</w:t>
      </w:r>
      <w:r w:rsidR="00060FF5" w:rsidRPr="00002398">
        <w:rPr>
          <w:sz w:val="22"/>
          <w:szCs w:val="22"/>
        </w:rPr>
        <w:t xml:space="preserve"> </w:t>
      </w:r>
      <w:r w:rsidR="00815E0E" w:rsidRPr="00002398">
        <w:rPr>
          <w:sz w:val="22"/>
          <w:szCs w:val="22"/>
          <w:u w:val="single"/>
        </w:rPr>
        <w:t>Arrangements for those with disabilities</w:t>
      </w:r>
    </w:p>
    <w:p w:rsidR="00815E0E" w:rsidRPr="00002398" w:rsidRDefault="00815E0E" w:rsidP="00E30DC7">
      <w:pPr>
        <w:pStyle w:val="Arialnormal"/>
        <w:jc w:val="both"/>
        <w:rPr>
          <w:sz w:val="22"/>
          <w:szCs w:val="22"/>
        </w:rPr>
      </w:pPr>
    </w:p>
    <w:p w:rsidR="00090522" w:rsidRPr="00002398" w:rsidRDefault="00090522" w:rsidP="00E30DC7">
      <w:pPr>
        <w:pStyle w:val="Arialnormal"/>
        <w:jc w:val="both"/>
        <w:rPr>
          <w:sz w:val="22"/>
          <w:szCs w:val="22"/>
        </w:rPr>
      </w:pPr>
      <w:r w:rsidRPr="00002398">
        <w:rPr>
          <w:sz w:val="22"/>
          <w:szCs w:val="22"/>
        </w:rPr>
        <w:t>Staff and students whose mobility affects their ability to evacuate the building should have a Personal Emergency Evacuation Plan (PEEP) prepared. To arrange this staff should contact University Equal Opportunities and students should contact University Disability Services.</w:t>
      </w:r>
    </w:p>
    <w:p w:rsidR="008335E1" w:rsidRPr="00002398" w:rsidRDefault="008335E1" w:rsidP="00E30DC7">
      <w:pPr>
        <w:pStyle w:val="Arialnormal"/>
        <w:jc w:val="both"/>
        <w:rPr>
          <w:sz w:val="22"/>
          <w:szCs w:val="22"/>
        </w:rPr>
      </w:pPr>
    </w:p>
    <w:p w:rsidR="00090522" w:rsidRPr="00002398" w:rsidRDefault="00090522" w:rsidP="00E30DC7">
      <w:pPr>
        <w:pStyle w:val="Arialnormal"/>
        <w:jc w:val="both"/>
        <w:rPr>
          <w:sz w:val="22"/>
          <w:szCs w:val="22"/>
        </w:rPr>
      </w:pPr>
      <w:r w:rsidRPr="00002398">
        <w:rPr>
          <w:sz w:val="22"/>
          <w:szCs w:val="22"/>
        </w:rPr>
        <w:t>Evacuation of visitors with restricted mobility is the responsibility of the person they are visiting. If possible meetings should be held on the ground floor.</w:t>
      </w:r>
    </w:p>
    <w:p w:rsidR="00AB2373" w:rsidRDefault="00AB2373" w:rsidP="00E30DC7">
      <w:pPr>
        <w:pStyle w:val="Arialhead2"/>
        <w:jc w:val="both"/>
        <w:rPr>
          <w:sz w:val="22"/>
          <w:szCs w:val="22"/>
        </w:rPr>
      </w:pPr>
    </w:p>
    <w:p w:rsidR="00AB2373" w:rsidRDefault="00AB2373" w:rsidP="00E30DC7">
      <w:pPr>
        <w:pStyle w:val="Arialhead2"/>
        <w:jc w:val="both"/>
        <w:rPr>
          <w:sz w:val="22"/>
          <w:szCs w:val="22"/>
        </w:rPr>
      </w:pPr>
    </w:p>
    <w:p w:rsidR="00AB2373" w:rsidRDefault="00AB2373" w:rsidP="00E30DC7">
      <w:pPr>
        <w:pStyle w:val="Arialhead2"/>
        <w:jc w:val="both"/>
        <w:rPr>
          <w:sz w:val="22"/>
          <w:szCs w:val="22"/>
        </w:rPr>
      </w:pPr>
    </w:p>
    <w:p w:rsidR="00815E0E" w:rsidRPr="00002398" w:rsidRDefault="00CA6A1E" w:rsidP="00E30DC7">
      <w:pPr>
        <w:pStyle w:val="Arialhead2"/>
        <w:jc w:val="both"/>
        <w:rPr>
          <w:sz w:val="22"/>
          <w:szCs w:val="22"/>
        </w:rPr>
      </w:pPr>
      <w:r w:rsidRPr="00002398">
        <w:rPr>
          <w:sz w:val="22"/>
          <w:szCs w:val="22"/>
        </w:rPr>
        <w:t xml:space="preserve">2.4 </w:t>
      </w:r>
      <w:r w:rsidRPr="00002398">
        <w:rPr>
          <w:sz w:val="22"/>
          <w:szCs w:val="22"/>
          <w:u w:val="single"/>
        </w:rPr>
        <w:t>Training</w:t>
      </w:r>
    </w:p>
    <w:p w:rsidR="00815E0E" w:rsidRPr="00002398" w:rsidRDefault="00815E0E" w:rsidP="00E30DC7">
      <w:pPr>
        <w:pStyle w:val="Arialnormal"/>
        <w:jc w:val="both"/>
        <w:rPr>
          <w:sz w:val="22"/>
          <w:szCs w:val="22"/>
        </w:rPr>
      </w:pPr>
      <w:r w:rsidRPr="00002398">
        <w:rPr>
          <w:sz w:val="22"/>
          <w:szCs w:val="22"/>
        </w:rPr>
        <w:t> </w:t>
      </w:r>
    </w:p>
    <w:p w:rsidR="00815E0E" w:rsidRPr="00002398" w:rsidRDefault="00815E0E" w:rsidP="00E30DC7">
      <w:pPr>
        <w:pStyle w:val="Arialhead3"/>
        <w:jc w:val="both"/>
        <w:rPr>
          <w:sz w:val="22"/>
          <w:szCs w:val="22"/>
        </w:rPr>
      </w:pPr>
      <w:r w:rsidRPr="00002398">
        <w:rPr>
          <w:sz w:val="22"/>
          <w:szCs w:val="22"/>
        </w:rPr>
        <w:t xml:space="preserve">2.4.1 </w:t>
      </w:r>
      <w:r w:rsidRPr="00002398">
        <w:rPr>
          <w:sz w:val="22"/>
          <w:szCs w:val="22"/>
          <w:u w:val="single"/>
        </w:rPr>
        <w:t>General</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The Head of the School through the Chairman of the </w:t>
      </w:r>
      <w:r w:rsidR="003275C6" w:rsidRPr="00002398">
        <w:rPr>
          <w:sz w:val="22"/>
          <w:szCs w:val="22"/>
        </w:rPr>
        <w:t>School</w:t>
      </w:r>
      <w:r w:rsidRPr="00002398">
        <w:rPr>
          <w:sz w:val="22"/>
          <w:szCs w:val="22"/>
        </w:rPr>
        <w:t xml:space="preserve"> Safety Committee, is responsible for ensuring that all personnel are aware of what to do (in general terms) in the event of a bomb alert/fire alarm.</w:t>
      </w:r>
      <w:r w:rsidR="002C3FD8" w:rsidRPr="00002398">
        <w:rPr>
          <w:sz w:val="22"/>
          <w:szCs w:val="22"/>
        </w:rPr>
        <w:t xml:space="preserve"> </w:t>
      </w:r>
      <w:r w:rsidRPr="00002398">
        <w:rPr>
          <w:sz w:val="22"/>
          <w:szCs w:val="22"/>
        </w:rPr>
        <w:t>However it is the responsibility of those who have been designated responsibility for spec</w:t>
      </w:r>
      <w:r w:rsidR="00630863" w:rsidRPr="00002398">
        <w:rPr>
          <w:sz w:val="22"/>
          <w:szCs w:val="22"/>
        </w:rPr>
        <w:t xml:space="preserve">ific areas/rooms (see </w:t>
      </w:r>
      <w:r w:rsidR="00084713" w:rsidRPr="00002398">
        <w:rPr>
          <w:sz w:val="22"/>
          <w:szCs w:val="22"/>
        </w:rPr>
        <w:t>Appendix</w:t>
      </w:r>
      <w:r w:rsidR="00630863" w:rsidRPr="00002398">
        <w:rPr>
          <w:sz w:val="22"/>
          <w:szCs w:val="22"/>
        </w:rPr>
        <w:t xml:space="preserve"> 1</w:t>
      </w:r>
      <w:r w:rsidRPr="00002398">
        <w:rPr>
          <w:sz w:val="22"/>
          <w:szCs w:val="22"/>
        </w:rPr>
        <w:t xml:space="preserve">), to ensure that those in their charge or those working in their area are aware of </w:t>
      </w:r>
    </w:p>
    <w:p w:rsidR="00815E0E" w:rsidRPr="00002398" w:rsidRDefault="00815E0E" w:rsidP="00E30DC7">
      <w:pPr>
        <w:pStyle w:val="Arialnormal"/>
        <w:numPr>
          <w:ilvl w:val="0"/>
          <w:numId w:val="8"/>
        </w:numPr>
        <w:ind w:left="0"/>
        <w:jc w:val="both"/>
        <w:rPr>
          <w:sz w:val="22"/>
          <w:szCs w:val="22"/>
        </w:rPr>
      </w:pPr>
      <w:r w:rsidRPr="00002398">
        <w:rPr>
          <w:sz w:val="22"/>
          <w:szCs w:val="22"/>
        </w:rPr>
        <w:t>the emergen</w:t>
      </w:r>
      <w:r w:rsidR="00630863" w:rsidRPr="00002398">
        <w:rPr>
          <w:sz w:val="22"/>
          <w:szCs w:val="22"/>
        </w:rPr>
        <w:t xml:space="preserve">cy exits for that area (see </w:t>
      </w:r>
      <w:r w:rsidRPr="00002398">
        <w:rPr>
          <w:sz w:val="22"/>
          <w:szCs w:val="22"/>
        </w:rPr>
        <w:t>section 2.1), and</w:t>
      </w:r>
    </w:p>
    <w:p w:rsidR="00815E0E" w:rsidRPr="00002398" w:rsidRDefault="00815E0E" w:rsidP="00E30DC7">
      <w:pPr>
        <w:pStyle w:val="Arialnormal"/>
        <w:numPr>
          <w:ilvl w:val="0"/>
          <w:numId w:val="8"/>
        </w:numPr>
        <w:ind w:left="0"/>
        <w:jc w:val="both"/>
        <w:rPr>
          <w:sz w:val="22"/>
          <w:szCs w:val="22"/>
        </w:rPr>
      </w:pPr>
      <w:proofErr w:type="gramStart"/>
      <w:r w:rsidRPr="00002398">
        <w:rPr>
          <w:sz w:val="22"/>
          <w:szCs w:val="22"/>
        </w:rPr>
        <w:t>any</w:t>
      </w:r>
      <w:proofErr w:type="gramEnd"/>
      <w:r w:rsidRPr="00002398">
        <w:rPr>
          <w:sz w:val="22"/>
          <w:szCs w:val="22"/>
        </w:rPr>
        <w:t xml:space="preserve"> fire risks etc. particular to the area.</w:t>
      </w:r>
    </w:p>
    <w:p w:rsidR="006513B5" w:rsidRPr="00002398" w:rsidRDefault="006513B5" w:rsidP="00E30DC7">
      <w:pPr>
        <w:pStyle w:val="Arialnormal"/>
        <w:jc w:val="both"/>
        <w:rPr>
          <w:sz w:val="22"/>
          <w:szCs w:val="22"/>
        </w:rPr>
      </w:pPr>
    </w:p>
    <w:p w:rsidR="006513B5" w:rsidRPr="00002398" w:rsidRDefault="006513B5" w:rsidP="00E30DC7">
      <w:pPr>
        <w:pStyle w:val="Arialnormal"/>
        <w:jc w:val="both"/>
        <w:rPr>
          <w:sz w:val="22"/>
          <w:szCs w:val="22"/>
        </w:rPr>
      </w:pPr>
      <w:r w:rsidRPr="00002398">
        <w:rPr>
          <w:sz w:val="22"/>
          <w:szCs w:val="22"/>
        </w:rPr>
        <w:t>The availability of training may be found on Queens Online. Training in fire safety and awareness is available through an interactive program on your computer and through Staff Training and Development Unit. All staff are expected to avail of this training</w:t>
      </w:r>
      <w:r w:rsidR="00061CD0" w:rsidRPr="00002398">
        <w:rPr>
          <w:sz w:val="22"/>
          <w:szCs w:val="22"/>
        </w:rPr>
        <w:t xml:space="preserve"> course</w:t>
      </w:r>
      <w:r w:rsidRPr="00002398">
        <w:rPr>
          <w:sz w:val="22"/>
          <w:szCs w:val="22"/>
        </w:rPr>
        <w:t>. Training in many other areas of safety is also available; please see the School Safety Officer for further details.</w:t>
      </w:r>
    </w:p>
    <w:p w:rsidR="003D2E20" w:rsidRPr="00002398" w:rsidRDefault="003D2E20" w:rsidP="00E30DC7">
      <w:pPr>
        <w:pStyle w:val="Arialhead3"/>
        <w:jc w:val="both"/>
        <w:rPr>
          <w:sz w:val="22"/>
          <w:szCs w:val="22"/>
        </w:rPr>
      </w:pPr>
    </w:p>
    <w:p w:rsidR="00815E0E" w:rsidRPr="00002398" w:rsidRDefault="00815E0E" w:rsidP="00E30DC7">
      <w:pPr>
        <w:pStyle w:val="Arialhead3"/>
        <w:jc w:val="both"/>
        <w:rPr>
          <w:sz w:val="22"/>
          <w:szCs w:val="22"/>
        </w:rPr>
      </w:pPr>
      <w:r w:rsidRPr="00002398">
        <w:rPr>
          <w:sz w:val="22"/>
          <w:szCs w:val="22"/>
        </w:rPr>
        <w:t xml:space="preserve">2.4.2 </w:t>
      </w:r>
      <w:r w:rsidRPr="00002398">
        <w:rPr>
          <w:sz w:val="22"/>
          <w:szCs w:val="22"/>
          <w:u w:val="single"/>
        </w:rPr>
        <w:t>The Alarm System and its testing</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The alarm bells will be tested </w:t>
      </w:r>
      <w:r w:rsidR="00090522" w:rsidRPr="00002398">
        <w:rPr>
          <w:sz w:val="22"/>
          <w:szCs w:val="22"/>
        </w:rPr>
        <w:t>regularly</w:t>
      </w:r>
      <w:r w:rsidRPr="00002398">
        <w:rPr>
          <w:sz w:val="22"/>
          <w:szCs w:val="22"/>
        </w:rPr>
        <w:t xml:space="preserve">; </w:t>
      </w:r>
      <w:r w:rsidR="00090522" w:rsidRPr="00002398">
        <w:rPr>
          <w:sz w:val="22"/>
          <w:szCs w:val="22"/>
        </w:rPr>
        <w:t xml:space="preserve">in the MBC on </w:t>
      </w:r>
      <w:r w:rsidR="00512862" w:rsidRPr="00002398">
        <w:rPr>
          <w:sz w:val="22"/>
          <w:szCs w:val="22"/>
        </w:rPr>
        <w:t>Mondays at 10am; in the DKB on Mondays</w:t>
      </w:r>
      <w:r w:rsidR="00090522" w:rsidRPr="00002398">
        <w:rPr>
          <w:sz w:val="22"/>
          <w:szCs w:val="22"/>
        </w:rPr>
        <w:t xml:space="preserve"> </w:t>
      </w:r>
      <w:r w:rsidR="0045796B" w:rsidRPr="00002398">
        <w:rPr>
          <w:sz w:val="22"/>
          <w:szCs w:val="22"/>
        </w:rPr>
        <w:t>around 8am and in QML on Mondays at 10am.</w:t>
      </w:r>
      <w:r w:rsidRPr="00002398">
        <w:rPr>
          <w:sz w:val="22"/>
          <w:szCs w:val="22"/>
        </w:rPr>
        <w:t xml:space="preserve"> The alarm bell will ring </w:t>
      </w:r>
      <w:r w:rsidR="00090522" w:rsidRPr="00002398">
        <w:rPr>
          <w:sz w:val="22"/>
          <w:szCs w:val="22"/>
        </w:rPr>
        <w:t>for a few seconds only</w:t>
      </w:r>
      <w:r w:rsidRPr="00002398">
        <w:rPr>
          <w:sz w:val="22"/>
          <w:szCs w:val="22"/>
        </w:rPr>
        <w:t>.</w:t>
      </w:r>
      <w:r w:rsidR="000114F6" w:rsidRPr="00002398">
        <w:rPr>
          <w:sz w:val="22"/>
          <w:szCs w:val="22"/>
        </w:rPr>
        <w:t xml:space="preserve"> If you are </w:t>
      </w:r>
      <w:r w:rsidR="006513B5" w:rsidRPr="00002398">
        <w:rPr>
          <w:sz w:val="22"/>
          <w:szCs w:val="22"/>
        </w:rPr>
        <w:t xml:space="preserve">at work and </w:t>
      </w:r>
      <w:r w:rsidR="000114F6" w:rsidRPr="00002398">
        <w:rPr>
          <w:sz w:val="22"/>
          <w:szCs w:val="22"/>
        </w:rPr>
        <w:t xml:space="preserve">unable to hear the alarm during testing, </w:t>
      </w:r>
      <w:r w:rsidR="000D58D6" w:rsidRPr="00002398">
        <w:rPr>
          <w:sz w:val="22"/>
          <w:szCs w:val="22"/>
        </w:rPr>
        <w:t xml:space="preserve">you must report </w:t>
      </w:r>
      <w:r w:rsidR="000114F6" w:rsidRPr="00002398">
        <w:rPr>
          <w:sz w:val="22"/>
          <w:szCs w:val="22"/>
        </w:rPr>
        <w:t xml:space="preserve">the problem to </w:t>
      </w:r>
      <w:r w:rsidR="00A61893" w:rsidRPr="00002398">
        <w:rPr>
          <w:sz w:val="22"/>
          <w:szCs w:val="22"/>
        </w:rPr>
        <w:t xml:space="preserve">either </w:t>
      </w:r>
      <w:r w:rsidR="000114F6" w:rsidRPr="00002398">
        <w:rPr>
          <w:sz w:val="22"/>
          <w:szCs w:val="22"/>
        </w:rPr>
        <w:t xml:space="preserve">the </w:t>
      </w:r>
      <w:r w:rsidR="00A61893" w:rsidRPr="00002398">
        <w:rPr>
          <w:sz w:val="22"/>
          <w:szCs w:val="22"/>
        </w:rPr>
        <w:t>University Fire Officer (</w:t>
      </w:r>
      <w:r w:rsidR="00CC2C6D" w:rsidRPr="00002398">
        <w:rPr>
          <w:sz w:val="22"/>
          <w:szCs w:val="22"/>
        </w:rPr>
        <w:t>Peter Sefton</w:t>
      </w:r>
      <w:r w:rsidR="00A61893" w:rsidRPr="00002398">
        <w:rPr>
          <w:sz w:val="22"/>
          <w:szCs w:val="22"/>
        </w:rPr>
        <w:t xml:space="preserve">) or the </w:t>
      </w:r>
      <w:r w:rsidR="000114F6" w:rsidRPr="00002398">
        <w:rPr>
          <w:sz w:val="22"/>
          <w:szCs w:val="22"/>
        </w:rPr>
        <w:t>School Safety Officer.</w:t>
      </w:r>
    </w:p>
    <w:p w:rsidR="003D2E20" w:rsidRPr="00002398" w:rsidRDefault="003D2E20" w:rsidP="00E30DC7">
      <w:pPr>
        <w:pStyle w:val="Arialhead3"/>
        <w:jc w:val="both"/>
        <w:rPr>
          <w:sz w:val="22"/>
          <w:szCs w:val="22"/>
        </w:rPr>
      </w:pPr>
    </w:p>
    <w:p w:rsidR="00815E0E" w:rsidRPr="00002398" w:rsidRDefault="000C20EF" w:rsidP="00E30DC7">
      <w:pPr>
        <w:pStyle w:val="Arialhead3"/>
        <w:jc w:val="both"/>
        <w:rPr>
          <w:sz w:val="22"/>
          <w:szCs w:val="22"/>
        </w:rPr>
      </w:pPr>
      <w:r w:rsidRPr="00002398">
        <w:rPr>
          <w:sz w:val="22"/>
          <w:szCs w:val="22"/>
        </w:rPr>
        <w:t xml:space="preserve">2.4.3 </w:t>
      </w:r>
      <w:r w:rsidR="00815E0E" w:rsidRPr="00002398">
        <w:rPr>
          <w:sz w:val="22"/>
          <w:szCs w:val="22"/>
          <w:u w:val="single"/>
        </w:rPr>
        <w:t>Fire Drills</w:t>
      </w:r>
    </w:p>
    <w:p w:rsidR="00815E0E" w:rsidRPr="00002398" w:rsidRDefault="00815E0E" w:rsidP="00E30DC7">
      <w:pPr>
        <w:pStyle w:val="Arialnormal"/>
        <w:jc w:val="both"/>
        <w:rPr>
          <w:sz w:val="22"/>
          <w:szCs w:val="22"/>
        </w:rPr>
      </w:pPr>
    </w:p>
    <w:p w:rsidR="00815E0E" w:rsidRPr="00002398" w:rsidRDefault="00090522" w:rsidP="00E30DC7">
      <w:pPr>
        <w:pStyle w:val="Arialnormal"/>
        <w:jc w:val="both"/>
        <w:rPr>
          <w:sz w:val="22"/>
          <w:szCs w:val="22"/>
        </w:rPr>
      </w:pPr>
      <w:r w:rsidRPr="00002398">
        <w:rPr>
          <w:sz w:val="22"/>
          <w:szCs w:val="22"/>
        </w:rPr>
        <w:t>T</w:t>
      </w:r>
      <w:r w:rsidR="00815E0E" w:rsidRPr="00002398">
        <w:rPr>
          <w:sz w:val="22"/>
          <w:szCs w:val="22"/>
        </w:rPr>
        <w:t>here will be official fire drills</w:t>
      </w:r>
      <w:r w:rsidR="008335E1" w:rsidRPr="00002398">
        <w:rPr>
          <w:sz w:val="22"/>
          <w:szCs w:val="22"/>
        </w:rPr>
        <w:t>,</w:t>
      </w:r>
      <w:r w:rsidR="00B53E13" w:rsidRPr="00002398">
        <w:rPr>
          <w:sz w:val="22"/>
          <w:szCs w:val="22"/>
        </w:rPr>
        <w:t xml:space="preserve"> </w:t>
      </w:r>
      <w:proofErr w:type="spellStart"/>
      <w:r w:rsidR="00B53E13" w:rsidRPr="00002398">
        <w:rPr>
          <w:sz w:val="22"/>
          <w:szCs w:val="22"/>
        </w:rPr>
        <w:t>organis</w:t>
      </w:r>
      <w:r w:rsidRPr="00002398">
        <w:rPr>
          <w:sz w:val="22"/>
          <w:szCs w:val="22"/>
        </w:rPr>
        <w:t>ed</w:t>
      </w:r>
      <w:proofErr w:type="spellEnd"/>
      <w:r w:rsidRPr="00002398">
        <w:rPr>
          <w:sz w:val="22"/>
          <w:szCs w:val="22"/>
        </w:rPr>
        <w:t xml:space="preserve"> </w:t>
      </w:r>
      <w:r w:rsidR="000114F6" w:rsidRPr="00002398">
        <w:rPr>
          <w:sz w:val="22"/>
          <w:szCs w:val="22"/>
        </w:rPr>
        <w:t xml:space="preserve">annually </w:t>
      </w:r>
      <w:r w:rsidRPr="00002398">
        <w:rPr>
          <w:sz w:val="22"/>
          <w:szCs w:val="22"/>
        </w:rPr>
        <w:t>by the University Fire Officer</w:t>
      </w:r>
      <w:r w:rsidR="00815E0E" w:rsidRPr="00002398">
        <w:rPr>
          <w:sz w:val="22"/>
          <w:szCs w:val="22"/>
        </w:rPr>
        <w:t>.</w:t>
      </w:r>
      <w:r w:rsidR="002C3FD8" w:rsidRPr="00002398">
        <w:rPr>
          <w:sz w:val="22"/>
          <w:szCs w:val="22"/>
        </w:rPr>
        <w:t xml:space="preserve"> </w:t>
      </w:r>
      <w:r w:rsidR="00815E0E" w:rsidRPr="00002398">
        <w:rPr>
          <w:sz w:val="22"/>
          <w:szCs w:val="22"/>
        </w:rPr>
        <w:t>You should respond as if there was a real emergency.</w:t>
      </w:r>
      <w:r w:rsidR="002C3FD8" w:rsidRPr="00002398">
        <w:rPr>
          <w:sz w:val="22"/>
          <w:szCs w:val="22"/>
        </w:rPr>
        <w:t xml:space="preserve"> </w:t>
      </w:r>
      <w:r w:rsidR="00815E0E" w:rsidRPr="00002398">
        <w:rPr>
          <w:sz w:val="22"/>
          <w:szCs w:val="22"/>
        </w:rPr>
        <w:t>It is only by doing this that faults in the system can be identified and rectified.</w:t>
      </w:r>
      <w:r w:rsidR="002C3FD8" w:rsidRPr="00002398">
        <w:rPr>
          <w:sz w:val="22"/>
          <w:szCs w:val="22"/>
        </w:rPr>
        <w:t xml:space="preserve"> </w:t>
      </w:r>
      <w:r w:rsidR="00815E0E" w:rsidRPr="00002398">
        <w:rPr>
          <w:sz w:val="22"/>
          <w:szCs w:val="22"/>
        </w:rPr>
        <w:t>These exercises are conducted ultimately for your safety and should be taken seriously.</w:t>
      </w:r>
      <w:r w:rsidR="002C3FD8" w:rsidRPr="00002398">
        <w:rPr>
          <w:sz w:val="22"/>
          <w:szCs w:val="22"/>
        </w:rPr>
        <w:t xml:space="preserve"> </w:t>
      </w:r>
      <w:r w:rsidR="00815E0E" w:rsidRPr="00002398">
        <w:rPr>
          <w:sz w:val="22"/>
          <w:szCs w:val="22"/>
        </w:rPr>
        <w:t>Failure to do so may put your life and that of others at risk.</w:t>
      </w:r>
    </w:p>
    <w:p w:rsidR="00CB6F5E" w:rsidRPr="00002398" w:rsidRDefault="00CB6F5E" w:rsidP="00E30DC7">
      <w:pPr>
        <w:pStyle w:val="Arialhead3"/>
        <w:jc w:val="both"/>
        <w:rPr>
          <w:sz w:val="22"/>
          <w:szCs w:val="22"/>
        </w:rPr>
      </w:pPr>
    </w:p>
    <w:p w:rsidR="00397C5C" w:rsidRPr="00002398" w:rsidRDefault="00397C5C" w:rsidP="00E30DC7">
      <w:pPr>
        <w:pStyle w:val="Arialhead3"/>
        <w:jc w:val="both"/>
        <w:rPr>
          <w:sz w:val="22"/>
          <w:szCs w:val="22"/>
        </w:rPr>
      </w:pPr>
    </w:p>
    <w:p w:rsidR="00815E0E" w:rsidRPr="00002398" w:rsidRDefault="000C20EF" w:rsidP="00E30DC7">
      <w:pPr>
        <w:pStyle w:val="Arialhead3"/>
        <w:jc w:val="both"/>
        <w:rPr>
          <w:sz w:val="22"/>
          <w:szCs w:val="22"/>
        </w:rPr>
      </w:pPr>
      <w:r w:rsidRPr="00002398">
        <w:rPr>
          <w:sz w:val="22"/>
          <w:szCs w:val="22"/>
        </w:rPr>
        <w:t xml:space="preserve">2.4.4 </w:t>
      </w:r>
      <w:r w:rsidR="00815E0E" w:rsidRPr="00002398">
        <w:rPr>
          <w:sz w:val="22"/>
          <w:szCs w:val="22"/>
          <w:u w:val="single"/>
        </w:rPr>
        <w:t>Fire Extinguishers</w:t>
      </w:r>
    </w:p>
    <w:p w:rsidR="00F972F3" w:rsidRPr="00002398" w:rsidRDefault="00F972F3" w:rsidP="00E30DC7">
      <w:pPr>
        <w:pStyle w:val="Arialnormal"/>
        <w:jc w:val="both"/>
        <w:rPr>
          <w:sz w:val="22"/>
          <w:szCs w:val="22"/>
        </w:rPr>
      </w:pPr>
    </w:p>
    <w:p w:rsidR="00512862" w:rsidRPr="00002398" w:rsidRDefault="00512862" w:rsidP="00E30DC7">
      <w:pPr>
        <w:pStyle w:val="Arialnormal"/>
        <w:jc w:val="both"/>
        <w:rPr>
          <w:sz w:val="22"/>
          <w:szCs w:val="22"/>
        </w:rPr>
      </w:pPr>
      <w:r w:rsidRPr="00002398">
        <w:rPr>
          <w:sz w:val="22"/>
          <w:szCs w:val="22"/>
        </w:rPr>
        <w:t>The following extinguishers are available:</w:t>
      </w:r>
    </w:p>
    <w:p w:rsidR="00512862" w:rsidRPr="00002398" w:rsidRDefault="00512862" w:rsidP="00E30DC7">
      <w:pPr>
        <w:pStyle w:val="Arialhead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910"/>
        <w:gridCol w:w="1883"/>
        <w:gridCol w:w="1874"/>
        <w:gridCol w:w="1902"/>
      </w:tblGrid>
      <w:tr w:rsidR="00512862" w:rsidRPr="00002398" w:rsidTr="00924EA3">
        <w:tc>
          <w:tcPr>
            <w:tcW w:w="1451" w:type="dxa"/>
            <w:vMerge w:val="restart"/>
          </w:tcPr>
          <w:p w:rsidR="00512862" w:rsidRPr="00002398" w:rsidRDefault="00512862" w:rsidP="00E30DC7">
            <w:pPr>
              <w:pStyle w:val="Arialnormal"/>
              <w:jc w:val="both"/>
              <w:rPr>
                <w:sz w:val="22"/>
                <w:szCs w:val="22"/>
              </w:rPr>
            </w:pPr>
          </w:p>
          <w:p w:rsidR="00512862" w:rsidRPr="00002398" w:rsidRDefault="00512862" w:rsidP="00E30DC7">
            <w:pPr>
              <w:pStyle w:val="Arialnormal"/>
              <w:jc w:val="both"/>
              <w:rPr>
                <w:sz w:val="22"/>
                <w:szCs w:val="22"/>
              </w:rPr>
            </w:pPr>
            <w:r w:rsidRPr="00002398">
              <w:rPr>
                <w:sz w:val="22"/>
                <w:szCs w:val="22"/>
              </w:rPr>
              <w:t>Extinguisher type</w:t>
            </w:r>
          </w:p>
        </w:tc>
        <w:tc>
          <w:tcPr>
            <w:tcW w:w="2059" w:type="dxa"/>
            <w:vMerge w:val="restart"/>
          </w:tcPr>
          <w:p w:rsidR="00512862" w:rsidRPr="00002398" w:rsidRDefault="00512862" w:rsidP="00E30DC7">
            <w:pPr>
              <w:pStyle w:val="Arialnormal"/>
              <w:jc w:val="both"/>
              <w:rPr>
                <w:sz w:val="22"/>
                <w:szCs w:val="22"/>
              </w:rPr>
            </w:pPr>
          </w:p>
          <w:p w:rsidR="00512862" w:rsidRPr="00002398" w:rsidRDefault="00512862" w:rsidP="00E30DC7">
            <w:pPr>
              <w:pStyle w:val="Arialnormal"/>
              <w:jc w:val="both"/>
              <w:rPr>
                <w:sz w:val="22"/>
                <w:szCs w:val="22"/>
              </w:rPr>
            </w:pPr>
            <w:r w:rsidRPr="00002398">
              <w:rPr>
                <w:sz w:val="22"/>
                <w:szCs w:val="22"/>
              </w:rPr>
              <w:t xml:space="preserve">Red cylinder with </w:t>
            </w:r>
            <w:proofErr w:type="spellStart"/>
            <w:r w:rsidRPr="00002398">
              <w:rPr>
                <w:sz w:val="22"/>
                <w:szCs w:val="22"/>
              </w:rPr>
              <w:t>coloured</w:t>
            </w:r>
            <w:proofErr w:type="spellEnd"/>
            <w:r w:rsidRPr="00002398">
              <w:rPr>
                <w:sz w:val="22"/>
                <w:szCs w:val="22"/>
              </w:rPr>
              <w:t xml:space="preserve"> band</w:t>
            </w:r>
            <w:r w:rsidR="00D02319" w:rsidRPr="00002398">
              <w:rPr>
                <w:sz w:val="22"/>
                <w:szCs w:val="22"/>
              </w:rPr>
              <w:t xml:space="preserve"> or label</w:t>
            </w:r>
          </w:p>
        </w:tc>
        <w:tc>
          <w:tcPr>
            <w:tcW w:w="5954" w:type="dxa"/>
            <w:gridSpan w:val="3"/>
          </w:tcPr>
          <w:p w:rsidR="00512862" w:rsidRPr="00002398" w:rsidRDefault="00512862" w:rsidP="00E30DC7">
            <w:pPr>
              <w:pStyle w:val="Arialnormal"/>
              <w:jc w:val="both"/>
              <w:rPr>
                <w:sz w:val="22"/>
                <w:szCs w:val="22"/>
              </w:rPr>
            </w:pPr>
            <w:r w:rsidRPr="00002398">
              <w:rPr>
                <w:sz w:val="22"/>
                <w:szCs w:val="22"/>
              </w:rPr>
              <w:t>Use on fires involving</w:t>
            </w:r>
          </w:p>
        </w:tc>
      </w:tr>
      <w:tr w:rsidR="00512862" w:rsidRPr="00002398" w:rsidTr="00924EA3">
        <w:tc>
          <w:tcPr>
            <w:tcW w:w="1451" w:type="dxa"/>
            <w:vMerge/>
          </w:tcPr>
          <w:p w:rsidR="00512862" w:rsidRPr="00002398" w:rsidRDefault="00512862" w:rsidP="00E30DC7">
            <w:pPr>
              <w:pStyle w:val="Arialnormal"/>
              <w:jc w:val="both"/>
              <w:rPr>
                <w:sz w:val="22"/>
                <w:szCs w:val="22"/>
              </w:rPr>
            </w:pPr>
          </w:p>
        </w:tc>
        <w:tc>
          <w:tcPr>
            <w:tcW w:w="2059" w:type="dxa"/>
            <w:vMerge/>
          </w:tcPr>
          <w:p w:rsidR="00512862" w:rsidRPr="00002398" w:rsidRDefault="00512862" w:rsidP="00E30DC7">
            <w:pPr>
              <w:pStyle w:val="Arialnormal"/>
              <w:jc w:val="both"/>
              <w:rPr>
                <w:sz w:val="22"/>
                <w:szCs w:val="22"/>
              </w:rPr>
            </w:pPr>
          </w:p>
        </w:tc>
        <w:tc>
          <w:tcPr>
            <w:tcW w:w="1985" w:type="dxa"/>
          </w:tcPr>
          <w:p w:rsidR="00512862" w:rsidRPr="00002398" w:rsidRDefault="00512862" w:rsidP="00E30DC7">
            <w:pPr>
              <w:pStyle w:val="Arialnormal"/>
              <w:jc w:val="both"/>
              <w:rPr>
                <w:sz w:val="22"/>
                <w:szCs w:val="22"/>
              </w:rPr>
            </w:pPr>
            <w:r w:rsidRPr="00002398">
              <w:rPr>
                <w:sz w:val="22"/>
                <w:szCs w:val="22"/>
              </w:rPr>
              <w:t>Flammable liquids</w:t>
            </w:r>
          </w:p>
        </w:tc>
        <w:tc>
          <w:tcPr>
            <w:tcW w:w="1984" w:type="dxa"/>
          </w:tcPr>
          <w:p w:rsidR="00512862" w:rsidRPr="00002398" w:rsidRDefault="00512862" w:rsidP="00E30DC7">
            <w:pPr>
              <w:pStyle w:val="Arialnormal"/>
              <w:jc w:val="both"/>
              <w:rPr>
                <w:sz w:val="22"/>
                <w:szCs w:val="22"/>
              </w:rPr>
            </w:pPr>
            <w:r w:rsidRPr="00002398">
              <w:rPr>
                <w:sz w:val="22"/>
                <w:szCs w:val="22"/>
              </w:rPr>
              <w:t>Live electrical equipment</w:t>
            </w:r>
          </w:p>
        </w:tc>
        <w:tc>
          <w:tcPr>
            <w:tcW w:w="1985" w:type="dxa"/>
          </w:tcPr>
          <w:p w:rsidR="00512862" w:rsidRPr="00002398" w:rsidRDefault="00512862" w:rsidP="00E30DC7">
            <w:pPr>
              <w:pStyle w:val="Arialnormal"/>
              <w:jc w:val="both"/>
              <w:rPr>
                <w:sz w:val="22"/>
                <w:szCs w:val="22"/>
              </w:rPr>
            </w:pPr>
            <w:r w:rsidRPr="00002398">
              <w:rPr>
                <w:sz w:val="22"/>
                <w:szCs w:val="22"/>
              </w:rPr>
              <w:t>Paper, wood and textiles</w:t>
            </w:r>
          </w:p>
        </w:tc>
      </w:tr>
      <w:tr w:rsidR="00512862" w:rsidRPr="00002398" w:rsidTr="00924EA3">
        <w:tc>
          <w:tcPr>
            <w:tcW w:w="1451" w:type="dxa"/>
          </w:tcPr>
          <w:p w:rsidR="00512862" w:rsidRPr="00002398" w:rsidRDefault="00512862" w:rsidP="00E30DC7">
            <w:pPr>
              <w:pStyle w:val="Arialnormal"/>
              <w:spacing w:before="120"/>
              <w:jc w:val="both"/>
              <w:rPr>
                <w:sz w:val="22"/>
                <w:szCs w:val="22"/>
              </w:rPr>
            </w:pPr>
            <w:r w:rsidRPr="00002398">
              <w:rPr>
                <w:sz w:val="22"/>
                <w:szCs w:val="22"/>
              </w:rPr>
              <w:t>CO</w:t>
            </w:r>
            <w:r w:rsidRPr="00002398">
              <w:rPr>
                <w:sz w:val="22"/>
                <w:szCs w:val="22"/>
                <w:vertAlign w:val="subscript"/>
              </w:rPr>
              <w:t>2</w:t>
            </w:r>
          </w:p>
        </w:tc>
        <w:tc>
          <w:tcPr>
            <w:tcW w:w="2059" w:type="dxa"/>
          </w:tcPr>
          <w:p w:rsidR="00512862" w:rsidRPr="00002398" w:rsidRDefault="00512862" w:rsidP="00E30DC7">
            <w:pPr>
              <w:pStyle w:val="Arialnormal"/>
              <w:spacing w:before="120"/>
              <w:jc w:val="both"/>
              <w:rPr>
                <w:sz w:val="22"/>
                <w:szCs w:val="22"/>
              </w:rPr>
            </w:pPr>
            <w:r w:rsidRPr="00002398">
              <w:rPr>
                <w:sz w:val="22"/>
                <w:szCs w:val="22"/>
              </w:rPr>
              <w:t>Black band</w:t>
            </w:r>
            <w:r w:rsidR="00D02319" w:rsidRPr="00002398">
              <w:rPr>
                <w:sz w:val="22"/>
                <w:szCs w:val="22"/>
              </w:rPr>
              <w:t xml:space="preserve"> or label</w:t>
            </w:r>
          </w:p>
          <w:p w:rsidR="00512862" w:rsidRPr="00002398" w:rsidRDefault="00512862" w:rsidP="00E30DC7">
            <w:pPr>
              <w:pStyle w:val="Arialnormal"/>
              <w:spacing w:before="120"/>
              <w:jc w:val="both"/>
              <w:rPr>
                <w:sz w:val="22"/>
                <w:szCs w:val="22"/>
              </w:rPr>
            </w:pPr>
          </w:p>
        </w:tc>
        <w:tc>
          <w:tcPr>
            <w:tcW w:w="1985" w:type="dxa"/>
          </w:tcPr>
          <w:p w:rsidR="00512862" w:rsidRPr="00002398" w:rsidRDefault="00512862" w:rsidP="00E30DC7">
            <w:pPr>
              <w:pStyle w:val="Arialnormal"/>
              <w:spacing w:before="120"/>
              <w:jc w:val="both"/>
              <w:rPr>
                <w:sz w:val="22"/>
                <w:szCs w:val="22"/>
              </w:rPr>
            </w:pPr>
            <w:r w:rsidRPr="00002398">
              <w:rPr>
                <w:sz w:val="22"/>
                <w:szCs w:val="22"/>
              </w:rPr>
              <w:lastRenderedPageBreak/>
              <w:t>SAFE</w:t>
            </w:r>
          </w:p>
        </w:tc>
        <w:tc>
          <w:tcPr>
            <w:tcW w:w="1984" w:type="dxa"/>
          </w:tcPr>
          <w:p w:rsidR="00512862" w:rsidRPr="00002398" w:rsidRDefault="00512862" w:rsidP="00E30DC7">
            <w:pPr>
              <w:pStyle w:val="Arialnormal"/>
              <w:spacing w:before="120"/>
              <w:jc w:val="both"/>
              <w:rPr>
                <w:sz w:val="22"/>
                <w:szCs w:val="22"/>
              </w:rPr>
            </w:pPr>
            <w:r w:rsidRPr="00002398">
              <w:rPr>
                <w:sz w:val="22"/>
                <w:szCs w:val="22"/>
              </w:rPr>
              <w:t>SAFE</w:t>
            </w:r>
          </w:p>
        </w:tc>
        <w:tc>
          <w:tcPr>
            <w:tcW w:w="1985" w:type="dxa"/>
          </w:tcPr>
          <w:p w:rsidR="00512862" w:rsidRPr="00002398" w:rsidRDefault="00512862" w:rsidP="00E30DC7">
            <w:pPr>
              <w:pStyle w:val="Arialnormal"/>
              <w:spacing w:before="120"/>
              <w:jc w:val="both"/>
              <w:rPr>
                <w:sz w:val="22"/>
                <w:szCs w:val="22"/>
              </w:rPr>
            </w:pPr>
            <w:r w:rsidRPr="00002398">
              <w:rPr>
                <w:sz w:val="22"/>
                <w:szCs w:val="22"/>
              </w:rPr>
              <w:t xml:space="preserve">NOT </w:t>
            </w:r>
            <w:r w:rsidR="00D02319" w:rsidRPr="00002398">
              <w:rPr>
                <w:sz w:val="22"/>
                <w:szCs w:val="22"/>
              </w:rPr>
              <w:t>EFFECTIVE</w:t>
            </w:r>
          </w:p>
        </w:tc>
      </w:tr>
      <w:tr w:rsidR="00512862" w:rsidRPr="00002398" w:rsidTr="00924EA3">
        <w:tc>
          <w:tcPr>
            <w:tcW w:w="1451" w:type="dxa"/>
          </w:tcPr>
          <w:p w:rsidR="00512862" w:rsidRPr="00002398" w:rsidRDefault="00512862" w:rsidP="00E30DC7">
            <w:pPr>
              <w:pStyle w:val="Arialnormal"/>
              <w:spacing w:before="120"/>
              <w:jc w:val="both"/>
              <w:rPr>
                <w:sz w:val="22"/>
                <w:szCs w:val="22"/>
              </w:rPr>
            </w:pPr>
            <w:r w:rsidRPr="00002398">
              <w:rPr>
                <w:sz w:val="22"/>
                <w:szCs w:val="22"/>
              </w:rPr>
              <w:t>Dry Powder</w:t>
            </w:r>
          </w:p>
          <w:p w:rsidR="00512862" w:rsidRPr="00002398" w:rsidRDefault="00512862" w:rsidP="00E30DC7">
            <w:pPr>
              <w:pStyle w:val="Arialnormal"/>
              <w:spacing w:before="120"/>
              <w:jc w:val="both"/>
              <w:rPr>
                <w:sz w:val="22"/>
                <w:szCs w:val="22"/>
              </w:rPr>
            </w:pPr>
          </w:p>
        </w:tc>
        <w:tc>
          <w:tcPr>
            <w:tcW w:w="2059" w:type="dxa"/>
          </w:tcPr>
          <w:p w:rsidR="00512862" w:rsidRPr="00002398" w:rsidRDefault="00512862" w:rsidP="00E30DC7">
            <w:pPr>
              <w:pStyle w:val="Arialnormal"/>
              <w:spacing w:before="120"/>
              <w:jc w:val="both"/>
              <w:rPr>
                <w:sz w:val="22"/>
                <w:szCs w:val="22"/>
              </w:rPr>
            </w:pPr>
            <w:r w:rsidRPr="00002398">
              <w:rPr>
                <w:sz w:val="22"/>
                <w:szCs w:val="22"/>
              </w:rPr>
              <w:t>Blue band</w:t>
            </w:r>
            <w:r w:rsidR="00D02319" w:rsidRPr="00002398">
              <w:rPr>
                <w:sz w:val="22"/>
                <w:szCs w:val="22"/>
              </w:rPr>
              <w:t xml:space="preserve"> or label</w:t>
            </w:r>
          </w:p>
        </w:tc>
        <w:tc>
          <w:tcPr>
            <w:tcW w:w="1985" w:type="dxa"/>
          </w:tcPr>
          <w:p w:rsidR="00512862" w:rsidRPr="00002398" w:rsidRDefault="00512862" w:rsidP="00E30DC7">
            <w:pPr>
              <w:pStyle w:val="Arialnormal"/>
              <w:spacing w:before="120"/>
              <w:jc w:val="both"/>
              <w:rPr>
                <w:sz w:val="22"/>
                <w:szCs w:val="22"/>
              </w:rPr>
            </w:pPr>
            <w:r w:rsidRPr="00002398">
              <w:rPr>
                <w:sz w:val="22"/>
                <w:szCs w:val="22"/>
              </w:rPr>
              <w:t>SAFE</w:t>
            </w:r>
          </w:p>
        </w:tc>
        <w:tc>
          <w:tcPr>
            <w:tcW w:w="1984" w:type="dxa"/>
          </w:tcPr>
          <w:p w:rsidR="00512862" w:rsidRPr="00002398" w:rsidRDefault="00512862" w:rsidP="00E30DC7">
            <w:pPr>
              <w:pStyle w:val="Arialnormal"/>
              <w:spacing w:before="120"/>
              <w:jc w:val="both"/>
              <w:rPr>
                <w:sz w:val="22"/>
                <w:szCs w:val="22"/>
              </w:rPr>
            </w:pPr>
            <w:r w:rsidRPr="00002398">
              <w:rPr>
                <w:sz w:val="22"/>
                <w:szCs w:val="22"/>
              </w:rPr>
              <w:t>SAFE</w:t>
            </w:r>
          </w:p>
        </w:tc>
        <w:tc>
          <w:tcPr>
            <w:tcW w:w="1985" w:type="dxa"/>
          </w:tcPr>
          <w:p w:rsidR="00512862" w:rsidRPr="00002398" w:rsidRDefault="00512862" w:rsidP="00E30DC7">
            <w:pPr>
              <w:pStyle w:val="Arialnormal"/>
              <w:spacing w:before="120"/>
              <w:jc w:val="both"/>
              <w:rPr>
                <w:sz w:val="22"/>
                <w:szCs w:val="22"/>
              </w:rPr>
            </w:pPr>
            <w:r w:rsidRPr="00002398">
              <w:rPr>
                <w:sz w:val="22"/>
                <w:szCs w:val="22"/>
              </w:rPr>
              <w:t>SAFE</w:t>
            </w:r>
          </w:p>
        </w:tc>
      </w:tr>
      <w:tr w:rsidR="00512862" w:rsidRPr="00002398" w:rsidTr="00924EA3">
        <w:tc>
          <w:tcPr>
            <w:tcW w:w="1451" w:type="dxa"/>
          </w:tcPr>
          <w:p w:rsidR="00512862" w:rsidRPr="00002398" w:rsidRDefault="00512862" w:rsidP="00E30DC7">
            <w:pPr>
              <w:pStyle w:val="Arialnormal"/>
              <w:spacing w:before="120"/>
              <w:jc w:val="both"/>
              <w:rPr>
                <w:sz w:val="22"/>
                <w:szCs w:val="22"/>
              </w:rPr>
            </w:pPr>
            <w:r w:rsidRPr="00002398">
              <w:rPr>
                <w:sz w:val="22"/>
                <w:szCs w:val="22"/>
              </w:rPr>
              <w:t>Foam</w:t>
            </w:r>
          </w:p>
          <w:p w:rsidR="00512862" w:rsidRPr="00002398" w:rsidRDefault="00512862" w:rsidP="00E30DC7">
            <w:pPr>
              <w:pStyle w:val="Arialnormal"/>
              <w:spacing w:before="120"/>
              <w:jc w:val="both"/>
              <w:rPr>
                <w:sz w:val="22"/>
                <w:szCs w:val="22"/>
              </w:rPr>
            </w:pPr>
          </w:p>
        </w:tc>
        <w:tc>
          <w:tcPr>
            <w:tcW w:w="2059" w:type="dxa"/>
          </w:tcPr>
          <w:p w:rsidR="00512862" w:rsidRPr="00002398" w:rsidRDefault="00512862" w:rsidP="00E30DC7">
            <w:pPr>
              <w:pStyle w:val="Arialnormal"/>
              <w:spacing w:before="120"/>
              <w:jc w:val="both"/>
              <w:rPr>
                <w:sz w:val="22"/>
                <w:szCs w:val="22"/>
              </w:rPr>
            </w:pPr>
            <w:r w:rsidRPr="00002398">
              <w:rPr>
                <w:sz w:val="22"/>
                <w:szCs w:val="22"/>
              </w:rPr>
              <w:t>Cream band</w:t>
            </w:r>
            <w:r w:rsidR="00D02319" w:rsidRPr="00002398">
              <w:rPr>
                <w:sz w:val="22"/>
                <w:szCs w:val="22"/>
              </w:rPr>
              <w:t xml:space="preserve"> or label</w:t>
            </w:r>
          </w:p>
        </w:tc>
        <w:tc>
          <w:tcPr>
            <w:tcW w:w="1985" w:type="dxa"/>
          </w:tcPr>
          <w:p w:rsidR="00512862" w:rsidRPr="00002398" w:rsidRDefault="00512862" w:rsidP="00E30DC7">
            <w:pPr>
              <w:pStyle w:val="Arialnormal"/>
              <w:spacing w:before="120"/>
              <w:jc w:val="both"/>
              <w:rPr>
                <w:sz w:val="22"/>
                <w:szCs w:val="22"/>
              </w:rPr>
            </w:pPr>
            <w:r w:rsidRPr="00002398">
              <w:rPr>
                <w:sz w:val="22"/>
                <w:szCs w:val="22"/>
              </w:rPr>
              <w:t>SAFE</w:t>
            </w:r>
          </w:p>
        </w:tc>
        <w:tc>
          <w:tcPr>
            <w:tcW w:w="1984" w:type="dxa"/>
          </w:tcPr>
          <w:p w:rsidR="00512862" w:rsidRPr="00002398" w:rsidRDefault="00512862" w:rsidP="00E30DC7">
            <w:pPr>
              <w:pStyle w:val="Arialnormal"/>
              <w:spacing w:before="120"/>
              <w:jc w:val="both"/>
              <w:rPr>
                <w:sz w:val="22"/>
                <w:szCs w:val="22"/>
              </w:rPr>
            </w:pPr>
            <w:r w:rsidRPr="00002398">
              <w:rPr>
                <w:sz w:val="22"/>
                <w:szCs w:val="22"/>
              </w:rPr>
              <w:t>NOT SAFE</w:t>
            </w:r>
          </w:p>
        </w:tc>
        <w:tc>
          <w:tcPr>
            <w:tcW w:w="1985" w:type="dxa"/>
          </w:tcPr>
          <w:p w:rsidR="00512862" w:rsidRPr="00002398" w:rsidRDefault="00512862" w:rsidP="00E30DC7">
            <w:pPr>
              <w:pStyle w:val="Arialnormal"/>
              <w:spacing w:before="120"/>
              <w:jc w:val="both"/>
              <w:rPr>
                <w:sz w:val="22"/>
                <w:szCs w:val="22"/>
              </w:rPr>
            </w:pPr>
            <w:r w:rsidRPr="00002398">
              <w:rPr>
                <w:sz w:val="22"/>
                <w:szCs w:val="22"/>
              </w:rPr>
              <w:t>SAFE</w:t>
            </w:r>
          </w:p>
        </w:tc>
      </w:tr>
      <w:tr w:rsidR="00512862" w:rsidRPr="00002398" w:rsidTr="00924EA3">
        <w:tc>
          <w:tcPr>
            <w:tcW w:w="1451" w:type="dxa"/>
          </w:tcPr>
          <w:p w:rsidR="00512862" w:rsidRPr="00002398" w:rsidRDefault="00512862" w:rsidP="00E30DC7">
            <w:pPr>
              <w:pStyle w:val="Arialnormal"/>
              <w:spacing w:before="120"/>
              <w:jc w:val="both"/>
              <w:rPr>
                <w:sz w:val="22"/>
                <w:szCs w:val="22"/>
              </w:rPr>
            </w:pPr>
            <w:r w:rsidRPr="00002398">
              <w:rPr>
                <w:sz w:val="22"/>
                <w:szCs w:val="22"/>
              </w:rPr>
              <w:t>Water</w:t>
            </w:r>
          </w:p>
          <w:p w:rsidR="00512862" w:rsidRPr="00002398" w:rsidRDefault="00512862" w:rsidP="00E30DC7">
            <w:pPr>
              <w:pStyle w:val="Arialnormal"/>
              <w:spacing w:before="120"/>
              <w:jc w:val="both"/>
              <w:rPr>
                <w:sz w:val="22"/>
                <w:szCs w:val="22"/>
              </w:rPr>
            </w:pPr>
          </w:p>
        </w:tc>
        <w:tc>
          <w:tcPr>
            <w:tcW w:w="2059" w:type="dxa"/>
          </w:tcPr>
          <w:p w:rsidR="00512862" w:rsidRPr="00002398" w:rsidRDefault="00D02319" w:rsidP="00E30DC7">
            <w:pPr>
              <w:pStyle w:val="Arialnormal"/>
              <w:spacing w:before="120"/>
              <w:jc w:val="both"/>
              <w:rPr>
                <w:sz w:val="22"/>
                <w:szCs w:val="22"/>
              </w:rPr>
            </w:pPr>
            <w:r w:rsidRPr="00002398">
              <w:rPr>
                <w:sz w:val="22"/>
                <w:szCs w:val="22"/>
              </w:rPr>
              <w:t>White band or label</w:t>
            </w:r>
          </w:p>
        </w:tc>
        <w:tc>
          <w:tcPr>
            <w:tcW w:w="1985" w:type="dxa"/>
          </w:tcPr>
          <w:p w:rsidR="00512862" w:rsidRPr="00002398" w:rsidRDefault="00512862" w:rsidP="00E30DC7">
            <w:pPr>
              <w:pStyle w:val="Arialnormal"/>
              <w:spacing w:before="120"/>
              <w:jc w:val="both"/>
              <w:rPr>
                <w:sz w:val="22"/>
                <w:szCs w:val="22"/>
              </w:rPr>
            </w:pPr>
            <w:r w:rsidRPr="00002398">
              <w:rPr>
                <w:sz w:val="22"/>
                <w:szCs w:val="22"/>
              </w:rPr>
              <w:t>NOT SAFE</w:t>
            </w:r>
          </w:p>
        </w:tc>
        <w:tc>
          <w:tcPr>
            <w:tcW w:w="1984" w:type="dxa"/>
          </w:tcPr>
          <w:p w:rsidR="00512862" w:rsidRPr="00002398" w:rsidRDefault="00512862" w:rsidP="00E30DC7">
            <w:pPr>
              <w:pStyle w:val="Arialnormal"/>
              <w:spacing w:before="120"/>
              <w:jc w:val="both"/>
              <w:rPr>
                <w:sz w:val="22"/>
                <w:szCs w:val="22"/>
              </w:rPr>
            </w:pPr>
            <w:r w:rsidRPr="00002398">
              <w:rPr>
                <w:sz w:val="22"/>
                <w:szCs w:val="22"/>
              </w:rPr>
              <w:t>NOT SAFE</w:t>
            </w:r>
          </w:p>
        </w:tc>
        <w:tc>
          <w:tcPr>
            <w:tcW w:w="1985" w:type="dxa"/>
          </w:tcPr>
          <w:p w:rsidR="00512862" w:rsidRPr="00002398" w:rsidRDefault="00512862" w:rsidP="00E30DC7">
            <w:pPr>
              <w:pStyle w:val="Arialnormal"/>
              <w:spacing w:before="120"/>
              <w:jc w:val="both"/>
              <w:rPr>
                <w:sz w:val="22"/>
                <w:szCs w:val="22"/>
              </w:rPr>
            </w:pPr>
            <w:r w:rsidRPr="00002398">
              <w:rPr>
                <w:sz w:val="22"/>
                <w:szCs w:val="22"/>
              </w:rPr>
              <w:t>SAFE</w:t>
            </w:r>
          </w:p>
        </w:tc>
      </w:tr>
    </w:tbl>
    <w:p w:rsidR="00815E0E" w:rsidRPr="00002398" w:rsidRDefault="00815E0E" w:rsidP="00E30DC7">
      <w:pPr>
        <w:pStyle w:val="Arialnormal"/>
        <w:jc w:val="both"/>
        <w:rPr>
          <w:sz w:val="22"/>
          <w:szCs w:val="22"/>
        </w:rPr>
      </w:pPr>
    </w:p>
    <w:p w:rsidR="00815E0E" w:rsidRDefault="00F972F3" w:rsidP="00E30DC7">
      <w:pPr>
        <w:pStyle w:val="Arialnormal"/>
        <w:jc w:val="both"/>
        <w:rPr>
          <w:sz w:val="22"/>
          <w:szCs w:val="22"/>
        </w:rPr>
      </w:pPr>
      <w:r w:rsidRPr="00002398">
        <w:rPr>
          <w:sz w:val="22"/>
          <w:szCs w:val="22"/>
        </w:rPr>
        <w:t>Please contact the School Safety Officer to arrange</w:t>
      </w:r>
      <w:r w:rsidR="00815E0E" w:rsidRPr="00002398">
        <w:rPr>
          <w:sz w:val="22"/>
          <w:szCs w:val="22"/>
        </w:rPr>
        <w:t xml:space="preserve"> training </w:t>
      </w:r>
      <w:r w:rsidRPr="00002398">
        <w:rPr>
          <w:sz w:val="22"/>
          <w:szCs w:val="22"/>
        </w:rPr>
        <w:t>i</w:t>
      </w:r>
      <w:r w:rsidR="00815E0E" w:rsidRPr="00002398">
        <w:rPr>
          <w:sz w:val="22"/>
          <w:szCs w:val="22"/>
        </w:rPr>
        <w:t>n the use of fire extinguishers and fire blankets.</w:t>
      </w:r>
    </w:p>
    <w:p w:rsidR="0074210B" w:rsidRPr="00002398" w:rsidRDefault="0074210B" w:rsidP="00E30DC7">
      <w:pPr>
        <w:pStyle w:val="Arialnormal"/>
        <w:jc w:val="both"/>
        <w:rPr>
          <w:sz w:val="22"/>
          <w:szCs w:val="22"/>
        </w:rPr>
      </w:pPr>
    </w:p>
    <w:p w:rsidR="00F972F3" w:rsidRPr="00002398" w:rsidRDefault="000656E3" w:rsidP="00E30DC7">
      <w:pPr>
        <w:pStyle w:val="Arialhead2"/>
        <w:jc w:val="both"/>
        <w:rPr>
          <w:sz w:val="22"/>
          <w:szCs w:val="22"/>
        </w:rPr>
      </w:pPr>
      <w:r w:rsidRPr="00002398">
        <w:rPr>
          <w:sz w:val="22"/>
          <w:szCs w:val="22"/>
        </w:rPr>
        <w:t xml:space="preserve">2. </w:t>
      </w:r>
      <w:r w:rsidR="00F972F3" w:rsidRPr="00002398">
        <w:rPr>
          <w:sz w:val="22"/>
          <w:szCs w:val="22"/>
        </w:rPr>
        <w:t>5</w:t>
      </w:r>
      <w:r w:rsidR="00F972F3" w:rsidRPr="00002398">
        <w:rPr>
          <w:sz w:val="22"/>
          <w:szCs w:val="22"/>
        </w:rPr>
        <w:tab/>
      </w:r>
      <w:r w:rsidR="00F972F3" w:rsidRPr="00002398">
        <w:rPr>
          <w:sz w:val="22"/>
          <w:szCs w:val="22"/>
          <w:u w:val="single"/>
        </w:rPr>
        <w:t>First Aid</w:t>
      </w:r>
      <w:r w:rsidRPr="00002398">
        <w:rPr>
          <w:sz w:val="22"/>
          <w:szCs w:val="22"/>
          <w:u w:val="single"/>
        </w:rPr>
        <w:t xml:space="preserve"> Arrangements</w:t>
      </w:r>
    </w:p>
    <w:p w:rsidR="000656E3" w:rsidRPr="00002398" w:rsidRDefault="000656E3" w:rsidP="00E30DC7">
      <w:pPr>
        <w:pStyle w:val="Arialhead3"/>
        <w:jc w:val="both"/>
        <w:rPr>
          <w:sz w:val="22"/>
          <w:szCs w:val="22"/>
        </w:rPr>
      </w:pPr>
    </w:p>
    <w:p w:rsidR="000656E3" w:rsidRPr="00002398" w:rsidRDefault="000656E3" w:rsidP="00E30DC7">
      <w:pPr>
        <w:pStyle w:val="Arialhead3"/>
        <w:jc w:val="both"/>
        <w:rPr>
          <w:sz w:val="22"/>
          <w:szCs w:val="22"/>
        </w:rPr>
      </w:pPr>
      <w:r w:rsidRPr="00002398">
        <w:rPr>
          <w:sz w:val="22"/>
          <w:szCs w:val="22"/>
        </w:rPr>
        <w:t xml:space="preserve">2.5.1 </w:t>
      </w:r>
      <w:r w:rsidRPr="00002398">
        <w:rPr>
          <w:sz w:val="22"/>
          <w:szCs w:val="22"/>
          <w:u w:val="single"/>
        </w:rPr>
        <w:t>Training of First Aiders</w:t>
      </w:r>
    </w:p>
    <w:p w:rsidR="00F972F3" w:rsidRPr="00002398" w:rsidRDefault="00F972F3" w:rsidP="00E30DC7">
      <w:pPr>
        <w:pStyle w:val="Arialhead1"/>
        <w:jc w:val="both"/>
        <w:rPr>
          <w:b w:val="0"/>
          <w:sz w:val="22"/>
          <w:szCs w:val="22"/>
        </w:rPr>
      </w:pPr>
    </w:p>
    <w:p w:rsidR="00F972F3" w:rsidRPr="00002398" w:rsidRDefault="00F972F3" w:rsidP="00E30DC7">
      <w:pPr>
        <w:pStyle w:val="Arialhead1"/>
        <w:jc w:val="both"/>
        <w:rPr>
          <w:b w:val="0"/>
          <w:sz w:val="22"/>
          <w:szCs w:val="22"/>
        </w:rPr>
      </w:pPr>
      <w:r w:rsidRPr="00002398">
        <w:rPr>
          <w:b w:val="0"/>
          <w:sz w:val="22"/>
          <w:szCs w:val="22"/>
        </w:rPr>
        <w:t xml:space="preserve">Staff and postgraduates are encouraged to become trained in first aid practices to ensure </w:t>
      </w:r>
      <w:r w:rsidR="009969A3" w:rsidRPr="00002398">
        <w:rPr>
          <w:b w:val="0"/>
          <w:sz w:val="22"/>
          <w:szCs w:val="22"/>
        </w:rPr>
        <w:t>the School has</w:t>
      </w:r>
      <w:r w:rsidRPr="00002398">
        <w:rPr>
          <w:b w:val="0"/>
          <w:sz w:val="22"/>
          <w:szCs w:val="22"/>
        </w:rPr>
        <w:t xml:space="preserve"> </w:t>
      </w:r>
      <w:r w:rsidR="009969A3" w:rsidRPr="00002398">
        <w:rPr>
          <w:b w:val="0"/>
          <w:sz w:val="22"/>
          <w:szCs w:val="22"/>
        </w:rPr>
        <w:t xml:space="preserve">adequate cover </w:t>
      </w:r>
      <w:r w:rsidRPr="00002398">
        <w:rPr>
          <w:b w:val="0"/>
          <w:sz w:val="22"/>
          <w:szCs w:val="22"/>
        </w:rPr>
        <w:t xml:space="preserve">in the event of accidents occurring, particularly during experimental work and field </w:t>
      </w:r>
      <w:r w:rsidR="009969A3" w:rsidRPr="00002398">
        <w:rPr>
          <w:b w:val="0"/>
          <w:sz w:val="22"/>
          <w:szCs w:val="22"/>
        </w:rPr>
        <w:t>work</w:t>
      </w:r>
      <w:r w:rsidRPr="00002398">
        <w:rPr>
          <w:b w:val="0"/>
          <w:sz w:val="22"/>
          <w:szCs w:val="22"/>
        </w:rPr>
        <w:t>.</w:t>
      </w:r>
    </w:p>
    <w:p w:rsidR="00F972F3" w:rsidRPr="00002398" w:rsidRDefault="00F972F3" w:rsidP="00E30DC7">
      <w:pPr>
        <w:pStyle w:val="Arialhead1"/>
        <w:jc w:val="both"/>
        <w:rPr>
          <w:b w:val="0"/>
          <w:sz w:val="22"/>
          <w:szCs w:val="22"/>
        </w:rPr>
      </w:pPr>
    </w:p>
    <w:p w:rsidR="00F972F3" w:rsidRPr="00002398" w:rsidRDefault="00F972F3" w:rsidP="00E30DC7">
      <w:pPr>
        <w:pStyle w:val="Arialhead1"/>
        <w:jc w:val="both"/>
        <w:rPr>
          <w:b w:val="0"/>
          <w:sz w:val="22"/>
          <w:szCs w:val="22"/>
        </w:rPr>
      </w:pPr>
      <w:r w:rsidRPr="00002398">
        <w:rPr>
          <w:b w:val="0"/>
          <w:sz w:val="22"/>
          <w:szCs w:val="22"/>
        </w:rPr>
        <w:t>Two levels of training are available:</w:t>
      </w:r>
    </w:p>
    <w:p w:rsidR="009969A3" w:rsidRPr="00002398" w:rsidRDefault="00F972F3" w:rsidP="00E30DC7">
      <w:pPr>
        <w:pStyle w:val="Arialhead1"/>
        <w:jc w:val="both"/>
        <w:rPr>
          <w:b w:val="0"/>
          <w:sz w:val="22"/>
          <w:szCs w:val="22"/>
        </w:rPr>
      </w:pPr>
      <w:r w:rsidRPr="00002398">
        <w:rPr>
          <w:b w:val="0"/>
          <w:sz w:val="22"/>
          <w:szCs w:val="22"/>
        </w:rPr>
        <w:t xml:space="preserve">‘First Aid at Work’ which requires a </w:t>
      </w:r>
      <w:r w:rsidR="00CC2C6D" w:rsidRPr="00002398">
        <w:rPr>
          <w:b w:val="0"/>
          <w:sz w:val="22"/>
          <w:szCs w:val="22"/>
        </w:rPr>
        <w:t>3</w:t>
      </w:r>
      <w:r w:rsidRPr="00002398">
        <w:rPr>
          <w:b w:val="0"/>
          <w:sz w:val="22"/>
          <w:szCs w:val="22"/>
        </w:rPr>
        <w:t xml:space="preserve"> day training period and ‘Appointed Persons’ which requires 1 day of training. Training is generally provided by St. John Ambulance or The Red Cross.</w:t>
      </w:r>
    </w:p>
    <w:p w:rsidR="009969A3" w:rsidRPr="00002398" w:rsidRDefault="009969A3" w:rsidP="00E30DC7">
      <w:pPr>
        <w:pStyle w:val="Arialhead1"/>
        <w:jc w:val="both"/>
        <w:rPr>
          <w:b w:val="0"/>
          <w:sz w:val="22"/>
          <w:szCs w:val="22"/>
        </w:rPr>
      </w:pPr>
    </w:p>
    <w:p w:rsidR="009969A3" w:rsidRPr="00002398" w:rsidRDefault="009969A3" w:rsidP="00E30DC7">
      <w:pPr>
        <w:pStyle w:val="Arialhead1"/>
        <w:jc w:val="both"/>
        <w:rPr>
          <w:b w:val="0"/>
          <w:sz w:val="22"/>
          <w:szCs w:val="22"/>
        </w:rPr>
      </w:pPr>
      <w:r w:rsidRPr="00002398">
        <w:rPr>
          <w:b w:val="0"/>
          <w:sz w:val="22"/>
          <w:szCs w:val="22"/>
        </w:rPr>
        <w:t xml:space="preserve">First Aiders will provide help prior to the arrival of paramedics, if required. Following an incident they must provide </w:t>
      </w:r>
      <w:r w:rsidR="00512862" w:rsidRPr="00002398">
        <w:rPr>
          <w:b w:val="0"/>
          <w:sz w:val="22"/>
          <w:szCs w:val="22"/>
        </w:rPr>
        <w:t xml:space="preserve">the School Safety Officer with </w:t>
      </w:r>
      <w:r w:rsidRPr="00002398">
        <w:rPr>
          <w:b w:val="0"/>
          <w:sz w:val="22"/>
          <w:szCs w:val="22"/>
        </w:rPr>
        <w:t>a report</w:t>
      </w:r>
      <w:r w:rsidR="00512862" w:rsidRPr="00002398">
        <w:rPr>
          <w:b w:val="0"/>
          <w:sz w:val="22"/>
          <w:szCs w:val="22"/>
        </w:rPr>
        <w:t xml:space="preserve"> of actions taken</w:t>
      </w:r>
      <w:r w:rsidRPr="00002398">
        <w:rPr>
          <w:b w:val="0"/>
          <w:sz w:val="22"/>
          <w:szCs w:val="22"/>
        </w:rPr>
        <w:t>.</w:t>
      </w:r>
    </w:p>
    <w:p w:rsidR="006033FF" w:rsidRPr="00002398" w:rsidRDefault="006033FF" w:rsidP="00E30DC7">
      <w:pPr>
        <w:jc w:val="both"/>
        <w:rPr>
          <w:rFonts w:ascii="Arial" w:hAnsi="Arial" w:cs="Arial"/>
          <w:sz w:val="22"/>
          <w:szCs w:val="22"/>
        </w:rPr>
      </w:pPr>
    </w:p>
    <w:p w:rsidR="000656E3" w:rsidRPr="00002398" w:rsidRDefault="009969A3" w:rsidP="00E30DC7">
      <w:pPr>
        <w:pStyle w:val="Arialhead1"/>
        <w:jc w:val="both"/>
        <w:rPr>
          <w:b w:val="0"/>
          <w:sz w:val="22"/>
          <w:szCs w:val="22"/>
        </w:rPr>
      </w:pPr>
      <w:r w:rsidRPr="00002398">
        <w:rPr>
          <w:b w:val="0"/>
          <w:sz w:val="22"/>
          <w:szCs w:val="22"/>
        </w:rPr>
        <w:t>A list of current First Aiders will be found attached to first aid boxes in laboratories</w:t>
      </w:r>
      <w:r w:rsidR="004E1F23" w:rsidRPr="00002398">
        <w:rPr>
          <w:b w:val="0"/>
          <w:sz w:val="22"/>
          <w:szCs w:val="22"/>
        </w:rPr>
        <w:t xml:space="preserve"> and in the School office</w:t>
      </w:r>
      <w:r w:rsidRPr="00002398">
        <w:rPr>
          <w:b w:val="0"/>
          <w:sz w:val="22"/>
          <w:szCs w:val="22"/>
        </w:rPr>
        <w:t>.</w:t>
      </w:r>
    </w:p>
    <w:p w:rsidR="000656E3" w:rsidRPr="00002398" w:rsidRDefault="000656E3" w:rsidP="00E30DC7">
      <w:pPr>
        <w:pStyle w:val="Arialhead1"/>
        <w:jc w:val="both"/>
        <w:rPr>
          <w:b w:val="0"/>
          <w:sz w:val="22"/>
          <w:szCs w:val="22"/>
        </w:rPr>
      </w:pPr>
    </w:p>
    <w:p w:rsidR="000656E3" w:rsidRDefault="000656E3" w:rsidP="00E30DC7">
      <w:pPr>
        <w:pStyle w:val="Arialhead3"/>
        <w:jc w:val="both"/>
        <w:rPr>
          <w:sz w:val="22"/>
          <w:szCs w:val="22"/>
          <w:u w:val="single"/>
        </w:rPr>
      </w:pPr>
      <w:r w:rsidRPr="00002398">
        <w:rPr>
          <w:sz w:val="22"/>
          <w:szCs w:val="22"/>
        </w:rPr>
        <w:t xml:space="preserve">2.5.2 </w:t>
      </w:r>
      <w:r w:rsidRPr="00002398">
        <w:rPr>
          <w:sz w:val="22"/>
          <w:szCs w:val="22"/>
          <w:u w:val="single"/>
        </w:rPr>
        <w:t>First Aid Boxes</w:t>
      </w:r>
    </w:p>
    <w:p w:rsidR="0074210B" w:rsidRPr="00002398" w:rsidRDefault="0074210B" w:rsidP="00E30DC7">
      <w:pPr>
        <w:pStyle w:val="Arialhead3"/>
        <w:jc w:val="both"/>
        <w:rPr>
          <w:sz w:val="22"/>
          <w:szCs w:val="22"/>
        </w:rPr>
      </w:pPr>
    </w:p>
    <w:p w:rsidR="00361A74" w:rsidRPr="00002398" w:rsidRDefault="000656E3" w:rsidP="00E30DC7">
      <w:pPr>
        <w:pStyle w:val="Arialhead1"/>
        <w:jc w:val="both"/>
        <w:rPr>
          <w:sz w:val="22"/>
          <w:szCs w:val="22"/>
        </w:rPr>
      </w:pPr>
      <w:r w:rsidRPr="00002398">
        <w:rPr>
          <w:b w:val="0"/>
          <w:sz w:val="22"/>
          <w:szCs w:val="22"/>
        </w:rPr>
        <w:t xml:space="preserve">First aid boxes are available in most laboratories and are available for use in the field. If the contents require replenishment please contact </w:t>
      </w:r>
      <w:r w:rsidR="000550B7" w:rsidRPr="00002398">
        <w:rPr>
          <w:b w:val="0"/>
          <w:sz w:val="22"/>
          <w:szCs w:val="22"/>
        </w:rPr>
        <w:t>Mr.</w:t>
      </w:r>
      <w:r w:rsidR="00084713" w:rsidRPr="00002398">
        <w:rPr>
          <w:b w:val="0"/>
          <w:sz w:val="22"/>
          <w:szCs w:val="22"/>
        </w:rPr>
        <w:t xml:space="preserve"> Chris Preshaw.</w:t>
      </w:r>
    </w:p>
    <w:p w:rsidR="00815E0E" w:rsidRPr="00002398" w:rsidRDefault="004E1F23" w:rsidP="00E30DC7">
      <w:pPr>
        <w:pStyle w:val="Arialhead1"/>
        <w:contextualSpacing/>
        <w:mirrorIndents/>
        <w:jc w:val="both"/>
        <w:rPr>
          <w:b w:val="0"/>
          <w:sz w:val="22"/>
          <w:szCs w:val="22"/>
        </w:rPr>
      </w:pPr>
      <w:r w:rsidRPr="00002398">
        <w:rPr>
          <w:sz w:val="22"/>
          <w:szCs w:val="22"/>
        </w:rPr>
        <w:br w:type="page"/>
      </w:r>
      <w:r w:rsidR="00815E0E" w:rsidRPr="00002398">
        <w:rPr>
          <w:sz w:val="22"/>
          <w:szCs w:val="22"/>
        </w:rPr>
        <w:lastRenderedPageBreak/>
        <w:t xml:space="preserve">Section 3.  </w:t>
      </w:r>
      <w:r w:rsidR="00815E0E" w:rsidRPr="00002398">
        <w:rPr>
          <w:sz w:val="22"/>
          <w:szCs w:val="22"/>
          <w:u w:val="single"/>
        </w:rPr>
        <w:t>Good working practices</w:t>
      </w:r>
    </w:p>
    <w:p w:rsidR="00815E0E" w:rsidRPr="00002398" w:rsidRDefault="00815E0E" w:rsidP="00E30DC7">
      <w:pPr>
        <w:pStyle w:val="Arialnormal"/>
        <w:contextualSpacing/>
        <w:mirrorIndents/>
        <w:jc w:val="both"/>
        <w:rPr>
          <w:sz w:val="22"/>
          <w:szCs w:val="22"/>
        </w:rPr>
      </w:pPr>
    </w:p>
    <w:p w:rsidR="00815E0E" w:rsidRPr="00002398" w:rsidRDefault="00333209" w:rsidP="00E30DC7">
      <w:pPr>
        <w:pStyle w:val="Arialhead2"/>
        <w:contextualSpacing/>
        <w:mirrorIndents/>
        <w:jc w:val="both"/>
        <w:rPr>
          <w:sz w:val="22"/>
          <w:szCs w:val="22"/>
        </w:rPr>
      </w:pPr>
      <w:r w:rsidRPr="00002398">
        <w:rPr>
          <w:sz w:val="22"/>
          <w:szCs w:val="22"/>
        </w:rPr>
        <w:t xml:space="preserve">3.1 </w:t>
      </w:r>
      <w:r w:rsidR="00815E0E" w:rsidRPr="00002398">
        <w:rPr>
          <w:sz w:val="22"/>
          <w:szCs w:val="22"/>
          <w:u w:val="single"/>
        </w:rPr>
        <w:t>General</w:t>
      </w:r>
    </w:p>
    <w:p w:rsidR="00815E0E" w:rsidRPr="00002398" w:rsidRDefault="00815E0E" w:rsidP="00E30DC7">
      <w:pPr>
        <w:pStyle w:val="Arialnormal"/>
        <w:contextualSpacing/>
        <w:mirrorIndents/>
        <w:jc w:val="both"/>
        <w:rPr>
          <w:sz w:val="22"/>
          <w:szCs w:val="22"/>
        </w:rPr>
      </w:pPr>
    </w:p>
    <w:p w:rsidR="00815E0E" w:rsidRPr="00002398" w:rsidRDefault="001F0114" w:rsidP="00E30DC7">
      <w:pPr>
        <w:pStyle w:val="Arialhead3"/>
        <w:contextualSpacing/>
        <w:mirrorIndents/>
        <w:jc w:val="both"/>
        <w:rPr>
          <w:sz w:val="22"/>
          <w:szCs w:val="22"/>
        </w:rPr>
      </w:pPr>
      <w:r w:rsidRPr="00002398">
        <w:rPr>
          <w:sz w:val="22"/>
          <w:szCs w:val="22"/>
        </w:rPr>
        <w:t xml:space="preserve">3.1.1 </w:t>
      </w:r>
      <w:r w:rsidR="00061CD0" w:rsidRPr="00002398">
        <w:rPr>
          <w:sz w:val="22"/>
          <w:szCs w:val="22"/>
          <w:u w:val="single"/>
        </w:rPr>
        <w:t>Training and g</w:t>
      </w:r>
      <w:r w:rsidR="00815E0E" w:rsidRPr="00002398">
        <w:rPr>
          <w:sz w:val="22"/>
          <w:szCs w:val="22"/>
          <w:u w:val="single"/>
        </w:rPr>
        <w:t>eneral awareness/responsibilities</w:t>
      </w:r>
    </w:p>
    <w:p w:rsidR="001F0114" w:rsidRPr="00002398" w:rsidRDefault="001F0114" w:rsidP="00E30DC7">
      <w:pPr>
        <w:pStyle w:val="Arialhead3"/>
        <w:contextualSpacing/>
        <w:mirrorIndents/>
        <w:jc w:val="both"/>
        <w:rPr>
          <w:sz w:val="22"/>
          <w:szCs w:val="22"/>
        </w:rPr>
      </w:pPr>
    </w:p>
    <w:p w:rsidR="001F0114" w:rsidRPr="00002398" w:rsidRDefault="001F0114" w:rsidP="00E30DC7">
      <w:pPr>
        <w:pStyle w:val="Arialhead3"/>
        <w:contextualSpacing/>
        <w:mirrorIndents/>
        <w:jc w:val="both"/>
        <w:rPr>
          <w:sz w:val="22"/>
          <w:szCs w:val="22"/>
        </w:rPr>
      </w:pPr>
      <w:r w:rsidRPr="00002398">
        <w:rPr>
          <w:sz w:val="22"/>
          <w:szCs w:val="22"/>
        </w:rPr>
        <w:t xml:space="preserve">3.1.1.1 </w:t>
      </w:r>
      <w:r w:rsidRPr="00002398">
        <w:rPr>
          <w:sz w:val="22"/>
          <w:szCs w:val="22"/>
          <w:u w:val="single"/>
        </w:rPr>
        <w:t>Training in Health and Safety</w:t>
      </w:r>
    </w:p>
    <w:p w:rsidR="00061CD0" w:rsidRPr="00002398" w:rsidRDefault="00061CD0" w:rsidP="00E30DC7">
      <w:pPr>
        <w:pStyle w:val="Arialhead3"/>
        <w:contextualSpacing/>
        <w:mirrorIndents/>
        <w:jc w:val="both"/>
        <w:rPr>
          <w:sz w:val="22"/>
          <w:szCs w:val="22"/>
        </w:rPr>
      </w:pPr>
    </w:p>
    <w:p w:rsidR="00061CD0" w:rsidRPr="00002398" w:rsidRDefault="00061CD0" w:rsidP="00E30DC7">
      <w:pPr>
        <w:pStyle w:val="Arialhead3"/>
        <w:contextualSpacing/>
        <w:mirrorIndents/>
        <w:jc w:val="both"/>
        <w:rPr>
          <w:sz w:val="22"/>
          <w:szCs w:val="22"/>
        </w:rPr>
      </w:pPr>
      <w:r w:rsidRPr="00002398">
        <w:rPr>
          <w:sz w:val="22"/>
          <w:szCs w:val="22"/>
        </w:rPr>
        <w:t>The University provides</w:t>
      </w:r>
      <w:r w:rsidR="001F0114" w:rsidRPr="00002398">
        <w:rPr>
          <w:sz w:val="22"/>
          <w:szCs w:val="22"/>
        </w:rPr>
        <w:t xml:space="preserve"> the following methods of health and safety training</w:t>
      </w:r>
      <w:r w:rsidRPr="00002398">
        <w:rPr>
          <w:sz w:val="22"/>
          <w:szCs w:val="22"/>
        </w:rPr>
        <w:t>:</w:t>
      </w:r>
    </w:p>
    <w:p w:rsidR="00061CD0" w:rsidRPr="00002398" w:rsidRDefault="00061CD0" w:rsidP="00E30DC7">
      <w:pPr>
        <w:pStyle w:val="Arialhead3"/>
        <w:numPr>
          <w:ilvl w:val="0"/>
          <w:numId w:val="35"/>
        </w:numPr>
        <w:ind w:left="0" w:firstLine="0"/>
        <w:contextualSpacing/>
        <w:mirrorIndents/>
        <w:jc w:val="both"/>
        <w:rPr>
          <w:sz w:val="22"/>
          <w:szCs w:val="22"/>
        </w:rPr>
      </w:pPr>
      <w:r w:rsidRPr="00002398">
        <w:rPr>
          <w:sz w:val="22"/>
          <w:szCs w:val="22"/>
        </w:rPr>
        <w:t xml:space="preserve">Attendance at training courses facilitated by Staff Training and Development Unit, e.g. </w:t>
      </w:r>
      <w:r w:rsidR="00D620D5" w:rsidRPr="00002398">
        <w:rPr>
          <w:sz w:val="22"/>
          <w:szCs w:val="22"/>
        </w:rPr>
        <w:t>Health and Safety Induction</w:t>
      </w:r>
      <w:r w:rsidRPr="00002398">
        <w:rPr>
          <w:sz w:val="22"/>
          <w:szCs w:val="22"/>
        </w:rPr>
        <w:t>; General Risk Assessment and Manual Handling and Lifting; and</w:t>
      </w:r>
    </w:p>
    <w:p w:rsidR="00061CD0" w:rsidRPr="00002398" w:rsidRDefault="00061CD0" w:rsidP="00E30DC7">
      <w:pPr>
        <w:pStyle w:val="Arialhead3"/>
        <w:numPr>
          <w:ilvl w:val="0"/>
          <w:numId w:val="35"/>
        </w:numPr>
        <w:ind w:left="0" w:firstLine="0"/>
        <w:contextualSpacing/>
        <w:mirrorIndents/>
        <w:jc w:val="both"/>
        <w:rPr>
          <w:sz w:val="22"/>
          <w:szCs w:val="22"/>
        </w:rPr>
      </w:pPr>
      <w:r w:rsidRPr="00002398">
        <w:rPr>
          <w:sz w:val="22"/>
          <w:szCs w:val="22"/>
        </w:rPr>
        <w:t xml:space="preserve">Interactively through a new training service </w:t>
      </w:r>
      <w:proofErr w:type="spellStart"/>
      <w:r w:rsidRPr="00002398">
        <w:rPr>
          <w:sz w:val="22"/>
          <w:szCs w:val="22"/>
        </w:rPr>
        <w:t>organ</w:t>
      </w:r>
      <w:r w:rsidR="00B53E13" w:rsidRPr="00002398">
        <w:rPr>
          <w:sz w:val="22"/>
          <w:szCs w:val="22"/>
        </w:rPr>
        <w:t>is</w:t>
      </w:r>
      <w:r w:rsidRPr="00002398">
        <w:rPr>
          <w:sz w:val="22"/>
          <w:szCs w:val="22"/>
        </w:rPr>
        <w:t>ed</w:t>
      </w:r>
      <w:proofErr w:type="spellEnd"/>
      <w:r w:rsidRPr="00002398">
        <w:rPr>
          <w:sz w:val="22"/>
          <w:szCs w:val="22"/>
        </w:rPr>
        <w:t xml:space="preserve"> by the Safety Service, which has been embedded into Queen’s Online, to allow staff to automatically access the system when they log in. Each module takes approximately twenty minutes to complete and is followed by a short test This system allows staff to undergo training from the convenience of their desks or even from home and at a time suitable to themselves. All staff are expected to take the Fire Safety Awareness module.</w:t>
      </w:r>
    </w:p>
    <w:p w:rsidR="00815E0E" w:rsidRPr="00002398" w:rsidRDefault="00815E0E" w:rsidP="00E30DC7">
      <w:pPr>
        <w:pStyle w:val="Arialnormal"/>
        <w:contextualSpacing/>
        <w:mirrorIndents/>
        <w:jc w:val="both"/>
        <w:rPr>
          <w:sz w:val="22"/>
          <w:szCs w:val="22"/>
        </w:rPr>
      </w:pPr>
    </w:p>
    <w:p w:rsidR="004130A0" w:rsidRPr="00002398" w:rsidRDefault="001F0114" w:rsidP="00E30DC7">
      <w:pPr>
        <w:pStyle w:val="Arialhead3"/>
        <w:contextualSpacing/>
        <w:mirrorIndents/>
        <w:jc w:val="both"/>
        <w:rPr>
          <w:sz w:val="22"/>
          <w:szCs w:val="22"/>
        </w:rPr>
      </w:pPr>
      <w:r w:rsidRPr="00002398">
        <w:rPr>
          <w:sz w:val="22"/>
          <w:szCs w:val="22"/>
        </w:rPr>
        <w:t>3.1.1.2</w:t>
      </w:r>
      <w:r w:rsidR="00512862" w:rsidRPr="00002398">
        <w:rPr>
          <w:sz w:val="22"/>
          <w:szCs w:val="22"/>
        </w:rPr>
        <w:t xml:space="preserve"> </w:t>
      </w:r>
      <w:r w:rsidR="00512862" w:rsidRPr="00002398">
        <w:rPr>
          <w:sz w:val="22"/>
          <w:szCs w:val="22"/>
          <w:u w:val="single"/>
        </w:rPr>
        <w:t>L</w:t>
      </w:r>
      <w:r w:rsidR="004130A0" w:rsidRPr="00002398">
        <w:rPr>
          <w:sz w:val="22"/>
          <w:szCs w:val="22"/>
          <w:u w:val="single"/>
        </w:rPr>
        <w:t>aboratories</w:t>
      </w:r>
    </w:p>
    <w:p w:rsidR="002C3FD8" w:rsidRPr="00002398" w:rsidRDefault="002C3FD8" w:rsidP="00E30DC7">
      <w:pPr>
        <w:pStyle w:val="Arialhead3"/>
        <w:contextualSpacing/>
        <w:mirrorIndents/>
        <w:jc w:val="both"/>
        <w:rPr>
          <w:sz w:val="22"/>
          <w:szCs w:val="22"/>
        </w:rPr>
      </w:pPr>
    </w:p>
    <w:p w:rsidR="00B65E1E" w:rsidRPr="00002398" w:rsidRDefault="004B1C3B" w:rsidP="00E30DC7">
      <w:pPr>
        <w:pStyle w:val="Arialnormal"/>
        <w:numPr>
          <w:ilvl w:val="0"/>
          <w:numId w:val="9"/>
        </w:numPr>
        <w:ind w:left="0" w:firstLine="0"/>
        <w:contextualSpacing/>
        <w:mirrorIndents/>
        <w:jc w:val="both"/>
        <w:rPr>
          <w:sz w:val="22"/>
          <w:szCs w:val="22"/>
        </w:rPr>
      </w:pPr>
      <w:r w:rsidRPr="00002398">
        <w:rPr>
          <w:sz w:val="22"/>
          <w:szCs w:val="22"/>
        </w:rPr>
        <w:t>B</w:t>
      </w:r>
      <w:r w:rsidR="00B65E1E" w:rsidRPr="00002398">
        <w:rPr>
          <w:sz w:val="22"/>
          <w:szCs w:val="22"/>
        </w:rPr>
        <w:t>efore doing something for the first time:</w:t>
      </w:r>
    </w:p>
    <w:p w:rsidR="00B65E1E" w:rsidRPr="00002398" w:rsidRDefault="00B65E1E" w:rsidP="00E30DC7">
      <w:pPr>
        <w:pStyle w:val="Arialnormal"/>
        <w:numPr>
          <w:ilvl w:val="0"/>
          <w:numId w:val="11"/>
        </w:numPr>
        <w:tabs>
          <w:tab w:val="clear" w:pos="360"/>
          <w:tab w:val="num" w:pos="567"/>
        </w:tabs>
        <w:ind w:left="0" w:firstLine="0"/>
        <w:contextualSpacing/>
        <w:mirrorIndents/>
        <w:jc w:val="both"/>
        <w:rPr>
          <w:sz w:val="22"/>
          <w:szCs w:val="22"/>
        </w:rPr>
      </w:pPr>
      <w:r w:rsidRPr="00002398">
        <w:rPr>
          <w:sz w:val="22"/>
          <w:szCs w:val="22"/>
        </w:rPr>
        <w:t>read carefully any relevant literature;</w:t>
      </w:r>
    </w:p>
    <w:p w:rsidR="00B65E1E" w:rsidRPr="00002398" w:rsidRDefault="00B65E1E" w:rsidP="00E30DC7">
      <w:pPr>
        <w:pStyle w:val="Arialnormal"/>
        <w:numPr>
          <w:ilvl w:val="0"/>
          <w:numId w:val="11"/>
        </w:numPr>
        <w:tabs>
          <w:tab w:val="clear" w:pos="360"/>
          <w:tab w:val="num" w:pos="567"/>
        </w:tabs>
        <w:ind w:left="0" w:firstLine="0"/>
        <w:contextualSpacing/>
        <w:mirrorIndents/>
        <w:jc w:val="both"/>
        <w:rPr>
          <w:sz w:val="22"/>
          <w:szCs w:val="22"/>
        </w:rPr>
      </w:pPr>
      <w:r w:rsidRPr="00002398">
        <w:rPr>
          <w:sz w:val="22"/>
          <w:szCs w:val="22"/>
        </w:rPr>
        <w:t>ask/seek advice from those who may be familiar with the technique/apparatus</w:t>
      </w:r>
      <w:r w:rsidR="00A00D9F" w:rsidRPr="00002398">
        <w:rPr>
          <w:sz w:val="22"/>
          <w:szCs w:val="22"/>
        </w:rPr>
        <w:t xml:space="preserve"> and </w:t>
      </w:r>
      <w:r w:rsidR="00A00D9F" w:rsidRPr="00002398">
        <w:rPr>
          <w:b/>
          <w:sz w:val="22"/>
          <w:szCs w:val="22"/>
        </w:rPr>
        <w:t xml:space="preserve">PREPARE A RISK ASSESSMENT </w:t>
      </w:r>
      <w:r w:rsidR="00A00D9F" w:rsidRPr="00002398">
        <w:rPr>
          <w:sz w:val="22"/>
          <w:szCs w:val="22"/>
        </w:rPr>
        <w:t>for the use of this equipment</w:t>
      </w:r>
      <w:r w:rsidRPr="00002398">
        <w:rPr>
          <w:sz w:val="22"/>
          <w:szCs w:val="22"/>
        </w:rPr>
        <w:t>;</w:t>
      </w:r>
    </w:p>
    <w:p w:rsidR="00B65E1E" w:rsidRPr="00002398" w:rsidRDefault="00B65E1E" w:rsidP="00E30DC7">
      <w:pPr>
        <w:pStyle w:val="Arialnormal"/>
        <w:numPr>
          <w:ilvl w:val="0"/>
          <w:numId w:val="11"/>
        </w:numPr>
        <w:tabs>
          <w:tab w:val="clear" w:pos="360"/>
          <w:tab w:val="num" w:pos="567"/>
        </w:tabs>
        <w:ind w:left="0" w:firstLine="0"/>
        <w:contextualSpacing/>
        <w:mirrorIndents/>
        <w:jc w:val="both"/>
        <w:rPr>
          <w:sz w:val="22"/>
          <w:szCs w:val="22"/>
        </w:rPr>
      </w:pPr>
      <w:r w:rsidRPr="00002398">
        <w:rPr>
          <w:b/>
          <w:sz w:val="22"/>
          <w:szCs w:val="22"/>
        </w:rPr>
        <w:t>PREPARE A COSHH ASSESSMENT</w:t>
      </w:r>
      <w:r w:rsidRPr="00002398">
        <w:rPr>
          <w:sz w:val="22"/>
          <w:szCs w:val="22"/>
        </w:rPr>
        <w:t xml:space="preserve"> if using hazardous chemicals/biological agents or dangerous procedures. (see 3.1.2 and Section</w:t>
      </w:r>
      <w:r w:rsidR="004B1C3B" w:rsidRPr="00002398">
        <w:rPr>
          <w:sz w:val="22"/>
          <w:szCs w:val="22"/>
        </w:rPr>
        <w:t>s</w:t>
      </w:r>
      <w:r w:rsidRPr="00002398">
        <w:rPr>
          <w:sz w:val="22"/>
          <w:szCs w:val="22"/>
        </w:rPr>
        <w:t xml:space="preserve"> 5-8)</w:t>
      </w:r>
      <w:r w:rsidR="00B67A25" w:rsidRPr="00002398">
        <w:rPr>
          <w:sz w:val="22"/>
          <w:szCs w:val="22"/>
        </w:rPr>
        <w:t>;</w:t>
      </w:r>
    </w:p>
    <w:p w:rsidR="00815E0E" w:rsidRPr="00002398" w:rsidRDefault="004B1C3B" w:rsidP="00E30DC7">
      <w:pPr>
        <w:pStyle w:val="Arialnormal"/>
        <w:numPr>
          <w:ilvl w:val="0"/>
          <w:numId w:val="9"/>
        </w:numPr>
        <w:ind w:left="0" w:firstLine="0"/>
        <w:contextualSpacing/>
        <w:mirrorIndents/>
        <w:jc w:val="both"/>
        <w:rPr>
          <w:sz w:val="22"/>
          <w:szCs w:val="22"/>
        </w:rPr>
      </w:pPr>
      <w:r w:rsidRPr="00002398">
        <w:rPr>
          <w:sz w:val="22"/>
          <w:szCs w:val="22"/>
        </w:rPr>
        <w:t>y</w:t>
      </w:r>
      <w:r w:rsidR="00815E0E" w:rsidRPr="00002398">
        <w:rPr>
          <w:sz w:val="22"/>
          <w:szCs w:val="22"/>
        </w:rPr>
        <w:t>ou should take care that your actions will not be hazardous either to yourself or to others; think before you act;</w:t>
      </w:r>
    </w:p>
    <w:p w:rsidR="00815E0E" w:rsidRPr="00002398" w:rsidRDefault="00815E0E" w:rsidP="00E30DC7">
      <w:pPr>
        <w:pStyle w:val="Arialnormal"/>
        <w:numPr>
          <w:ilvl w:val="0"/>
          <w:numId w:val="9"/>
        </w:numPr>
        <w:ind w:left="0" w:firstLine="0"/>
        <w:contextualSpacing/>
        <w:mirrorIndents/>
        <w:jc w:val="both"/>
        <w:rPr>
          <w:b/>
          <w:sz w:val="22"/>
          <w:szCs w:val="22"/>
        </w:rPr>
      </w:pPr>
      <w:r w:rsidRPr="00002398">
        <w:rPr>
          <w:b/>
          <w:sz w:val="22"/>
          <w:szCs w:val="22"/>
        </w:rPr>
        <w:t>causing injury to, or creating a hazard for another person makes you liable for prosecution under current legislation;</w:t>
      </w:r>
    </w:p>
    <w:p w:rsidR="00815E0E" w:rsidRPr="00002398" w:rsidRDefault="00815E0E" w:rsidP="00E30DC7">
      <w:pPr>
        <w:pStyle w:val="Arialnormal"/>
        <w:numPr>
          <w:ilvl w:val="0"/>
          <w:numId w:val="9"/>
        </w:numPr>
        <w:ind w:left="0" w:firstLine="0"/>
        <w:contextualSpacing/>
        <w:mirrorIndents/>
        <w:jc w:val="both"/>
        <w:rPr>
          <w:sz w:val="22"/>
          <w:szCs w:val="22"/>
        </w:rPr>
      </w:pPr>
      <w:r w:rsidRPr="00002398">
        <w:rPr>
          <w:sz w:val="22"/>
          <w:szCs w:val="22"/>
        </w:rPr>
        <w:t>probably you are at greatest risk when doing something either for the first time or for the umpteenth time (when your concentration is liable to wander);</w:t>
      </w:r>
    </w:p>
    <w:p w:rsidR="009E6E1E" w:rsidRPr="00002398" w:rsidRDefault="00815E0E" w:rsidP="00E30DC7">
      <w:pPr>
        <w:pStyle w:val="Arialnormal"/>
        <w:numPr>
          <w:ilvl w:val="0"/>
          <w:numId w:val="9"/>
        </w:numPr>
        <w:ind w:left="0" w:firstLine="0"/>
        <w:contextualSpacing/>
        <w:mirrorIndents/>
        <w:jc w:val="both"/>
        <w:rPr>
          <w:sz w:val="22"/>
          <w:szCs w:val="22"/>
        </w:rPr>
      </w:pPr>
      <w:r w:rsidRPr="00002398">
        <w:rPr>
          <w:sz w:val="22"/>
          <w:szCs w:val="22"/>
        </w:rPr>
        <w:t>wear the appropriate safety apparel:</w:t>
      </w:r>
    </w:p>
    <w:p w:rsidR="00815E0E" w:rsidRPr="00002398" w:rsidRDefault="00815E0E" w:rsidP="00E30DC7">
      <w:pPr>
        <w:pStyle w:val="Arialnormal"/>
        <w:numPr>
          <w:ilvl w:val="0"/>
          <w:numId w:val="10"/>
        </w:numPr>
        <w:tabs>
          <w:tab w:val="clear" w:pos="360"/>
          <w:tab w:val="num" w:pos="567"/>
        </w:tabs>
        <w:ind w:left="0" w:firstLine="0"/>
        <w:contextualSpacing/>
        <w:mirrorIndents/>
        <w:jc w:val="both"/>
        <w:rPr>
          <w:sz w:val="22"/>
          <w:szCs w:val="22"/>
        </w:rPr>
      </w:pPr>
      <w:r w:rsidRPr="00002398">
        <w:rPr>
          <w:sz w:val="22"/>
          <w:szCs w:val="22"/>
        </w:rPr>
        <w:t>appro</w:t>
      </w:r>
      <w:r w:rsidR="00B67A25" w:rsidRPr="00002398">
        <w:rPr>
          <w:sz w:val="22"/>
          <w:szCs w:val="22"/>
        </w:rPr>
        <w:t>ved/appropriate laboratory coat;</w:t>
      </w:r>
    </w:p>
    <w:p w:rsidR="00815E0E" w:rsidRPr="00002398" w:rsidRDefault="00815E0E" w:rsidP="00E30DC7">
      <w:pPr>
        <w:pStyle w:val="Arialnormal"/>
        <w:numPr>
          <w:ilvl w:val="0"/>
          <w:numId w:val="10"/>
        </w:numPr>
        <w:tabs>
          <w:tab w:val="clear" w:pos="360"/>
          <w:tab w:val="num" w:pos="567"/>
        </w:tabs>
        <w:ind w:left="0" w:firstLine="0"/>
        <w:contextualSpacing/>
        <w:mirrorIndents/>
        <w:jc w:val="both"/>
        <w:rPr>
          <w:sz w:val="22"/>
          <w:szCs w:val="22"/>
        </w:rPr>
      </w:pPr>
      <w:r w:rsidRPr="00002398">
        <w:rPr>
          <w:sz w:val="22"/>
          <w:szCs w:val="22"/>
        </w:rPr>
        <w:t>face mask and/or goggles;</w:t>
      </w:r>
    </w:p>
    <w:p w:rsidR="00815E0E" w:rsidRPr="00002398" w:rsidRDefault="00815E0E" w:rsidP="00E30DC7">
      <w:pPr>
        <w:pStyle w:val="Arialnormal"/>
        <w:numPr>
          <w:ilvl w:val="0"/>
          <w:numId w:val="10"/>
        </w:numPr>
        <w:tabs>
          <w:tab w:val="clear" w:pos="360"/>
          <w:tab w:val="num" w:pos="567"/>
        </w:tabs>
        <w:ind w:left="0" w:firstLine="0"/>
        <w:contextualSpacing/>
        <w:mirrorIndents/>
        <w:jc w:val="both"/>
        <w:rPr>
          <w:sz w:val="22"/>
          <w:szCs w:val="22"/>
        </w:rPr>
      </w:pPr>
      <w:r w:rsidRPr="00002398">
        <w:rPr>
          <w:sz w:val="22"/>
          <w:szCs w:val="22"/>
        </w:rPr>
        <w:t xml:space="preserve">gloves/safety gauntlets, </w:t>
      </w:r>
      <w:proofErr w:type="spellStart"/>
      <w:r w:rsidRPr="00002398">
        <w:rPr>
          <w:sz w:val="22"/>
          <w:szCs w:val="22"/>
        </w:rPr>
        <w:t>etc</w:t>
      </w:r>
      <w:proofErr w:type="spellEnd"/>
    </w:p>
    <w:p w:rsidR="00815E0E" w:rsidRPr="00002398" w:rsidRDefault="00815E0E" w:rsidP="00E30DC7">
      <w:pPr>
        <w:pStyle w:val="Arialnormal"/>
        <w:numPr>
          <w:ilvl w:val="0"/>
          <w:numId w:val="9"/>
        </w:numPr>
        <w:ind w:left="0" w:firstLine="0"/>
        <w:contextualSpacing/>
        <w:mirrorIndents/>
        <w:jc w:val="both"/>
        <w:rPr>
          <w:sz w:val="22"/>
          <w:szCs w:val="22"/>
        </w:rPr>
      </w:pPr>
      <w:r w:rsidRPr="00002398">
        <w:rPr>
          <w:sz w:val="22"/>
          <w:szCs w:val="22"/>
        </w:rPr>
        <w:t>DO NOT eat, drink or apply cosmetics in laboratories;</w:t>
      </w:r>
    </w:p>
    <w:p w:rsidR="00815E0E" w:rsidRPr="00002398" w:rsidRDefault="00815E0E" w:rsidP="00E30DC7">
      <w:pPr>
        <w:pStyle w:val="Arialnormal"/>
        <w:numPr>
          <w:ilvl w:val="0"/>
          <w:numId w:val="12"/>
        </w:numPr>
        <w:ind w:left="0" w:firstLine="0"/>
        <w:contextualSpacing/>
        <w:mirrorIndents/>
        <w:jc w:val="both"/>
        <w:rPr>
          <w:sz w:val="22"/>
          <w:szCs w:val="22"/>
        </w:rPr>
      </w:pPr>
      <w:r w:rsidRPr="00002398">
        <w:rPr>
          <w:sz w:val="22"/>
          <w:szCs w:val="22"/>
        </w:rPr>
        <w:t>before leaving a laboratory unattended for any length of time e.g. to go to lunch, or when leaving at the end of the day check that:</w:t>
      </w:r>
    </w:p>
    <w:p w:rsidR="00815E0E" w:rsidRPr="00002398" w:rsidRDefault="00815E0E" w:rsidP="00E30DC7">
      <w:pPr>
        <w:pStyle w:val="Arialnormal"/>
        <w:numPr>
          <w:ilvl w:val="0"/>
          <w:numId w:val="13"/>
        </w:numPr>
        <w:tabs>
          <w:tab w:val="clear" w:pos="360"/>
          <w:tab w:val="num" w:pos="567"/>
        </w:tabs>
        <w:ind w:left="0" w:firstLine="0"/>
        <w:contextualSpacing/>
        <w:mirrorIndents/>
        <w:jc w:val="both"/>
        <w:rPr>
          <w:sz w:val="22"/>
          <w:szCs w:val="22"/>
        </w:rPr>
      </w:pPr>
      <w:r w:rsidRPr="00002398">
        <w:rPr>
          <w:sz w:val="22"/>
          <w:szCs w:val="22"/>
        </w:rPr>
        <w:t>all gas burners are off;</w:t>
      </w:r>
    </w:p>
    <w:p w:rsidR="00815E0E" w:rsidRPr="00002398" w:rsidRDefault="00815E0E" w:rsidP="00E30DC7">
      <w:pPr>
        <w:pStyle w:val="Arialnormal"/>
        <w:numPr>
          <w:ilvl w:val="0"/>
          <w:numId w:val="13"/>
        </w:numPr>
        <w:tabs>
          <w:tab w:val="clear" w:pos="360"/>
          <w:tab w:val="num" w:pos="567"/>
        </w:tabs>
        <w:ind w:left="0" w:firstLine="0"/>
        <w:contextualSpacing/>
        <w:mirrorIndents/>
        <w:jc w:val="both"/>
        <w:rPr>
          <w:sz w:val="22"/>
          <w:szCs w:val="22"/>
        </w:rPr>
      </w:pPr>
      <w:r w:rsidRPr="00002398">
        <w:rPr>
          <w:sz w:val="22"/>
          <w:szCs w:val="22"/>
        </w:rPr>
        <w:t>electric motors are not running hot and all connections are sound;</w:t>
      </w:r>
    </w:p>
    <w:p w:rsidR="00815E0E" w:rsidRPr="00002398" w:rsidRDefault="00815E0E" w:rsidP="00E30DC7">
      <w:pPr>
        <w:pStyle w:val="Arialnormal"/>
        <w:numPr>
          <w:ilvl w:val="0"/>
          <w:numId w:val="13"/>
        </w:numPr>
        <w:tabs>
          <w:tab w:val="clear" w:pos="360"/>
          <w:tab w:val="num" w:pos="567"/>
        </w:tabs>
        <w:ind w:left="0" w:firstLine="0"/>
        <w:contextualSpacing/>
        <w:mirrorIndents/>
        <w:jc w:val="both"/>
        <w:rPr>
          <w:sz w:val="22"/>
          <w:szCs w:val="22"/>
        </w:rPr>
      </w:pPr>
      <w:r w:rsidRPr="00002398">
        <w:rPr>
          <w:sz w:val="22"/>
          <w:szCs w:val="22"/>
        </w:rPr>
        <w:t>all electrical apparatus is switched off and unplugged if not in use overnight;</w:t>
      </w:r>
    </w:p>
    <w:p w:rsidR="00815E0E" w:rsidRPr="00002398" w:rsidRDefault="00815E0E" w:rsidP="00E30DC7">
      <w:pPr>
        <w:pStyle w:val="Arialnormal"/>
        <w:numPr>
          <w:ilvl w:val="0"/>
          <w:numId w:val="13"/>
        </w:numPr>
        <w:tabs>
          <w:tab w:val="clear" w:pos="360"/>
          <w:tab w:val="num" w:pos="567"/>
        </w:tabs>
        <w:ind w:left="0" w:firstLine="0"/>
        <w:contextualSpacing/>
        <w:mirrorIndents/>
        <w:jc w:val="both"/>
        <w:rPr>
          <w:sz w:val="22"/>
          <w:szCs w:val="22"/>
        </w:rPr>
      </w:pPr>
      <w:r w:rsidRPr="00002398">
        <w:rPr>
          <w:sz w:val="22"/>
          <w:szCs w:val="22"/>
        </w:rPr>
        <w:t>apparatus left on/running overnight should be clearly marked as such and with a contact telephone number;</w:t>
      </w:r>
    </w:p>
    <w:p w:rsidR="00815E0E" w:rsidRPr="00002398" w:rsidRDefault="00815E0E" w:rsidP="00E30DC7">
      <w:pPr>
        <w:pStyle w:val="Arialnormal"/>
        <w:numPr>
          <w:ilvl w:val="0"/>
          <w:numId w:val="13"/>
        </w:numPr>
        <w:tabs>
          <w:tab w:val="clear" w:pos="360"/>
          <w:tab w:val="num" w:pos="567"/>
        </w:tabs>
        <w:ind w:left="0" w:firstLine="0"/>
        <w:contextualSpacing/>
        <w:mirrorIndents/>
        <w:jc w:val="both"/>
        <w:rPr>
          <w:sz w:val="22"/>
          <w:szCs w:val="22"/>
        </w:rPr>
      </w:pPr>
      <w:r w:rsidRPr="00002398">
        <w:rPr>
          <w:sz w:val="22"/>
          <w:szCs w:val="22"/>
        </w:rPr>
        <w:t>all water supplies are turned off i</w:t>
      </w:r>
      <w:r w:rsidR="000114F6" w:rsidRPr="00002398">
        <w:rPr>
          <w:sz w:val="22"/>
          <w:szCs w:val="22"/>
        </w:rPr>
        <w:t>f</w:t>
      </w:r>
      <w:r w:rsidRPr="00002398">
        <w:rPr>
          <w:sz w:val="22"/>
          <w:szCs w:val="22"/>
        </w:rPr>
        <w:t xml:space="preserve"> not in use; the connections of any that are left on should be checked thoroughly;</w:t>
      </w:r>
    </w:p>
    <w:p w:rsidR="00815E0E" w:rsidRPr="00002398" w:rsidRDefault="00815E0E" w:rsidP="00E30DC7">
      <w:pPr>
        <w:pStyle w:val="Arialnormal"/>
        <w:numPr>
          <w:ilvl w:val="0"/>
          <w:numId w:val="13"/>
        </w:numPr>
        <w:tabs>
          <w:tab w:val="clear" w:pos="360"/>
          <w:tab w:val="num" w:pos="567"/>
        </w:tabs>
        <w:ind w:left="0" w:firstLine="0"/>
        <w:contextualSpacing/>
        <w:mirrorIndents/>
        <w:jc w:val="both"/>
        <w:rPr>
          <w:sz w:val="22"/>
          <w:szCs w:val="22"/>
        </w:rPr>
      </w:pPr>
      <w:proofErr w:type="gramStart"/>
      <w:r w:rsidRPr="00002398">
        <w:rPr>
          <w:sz w:val="22"/>
          <w:szCs w:val="22"/>
        </w:rPr>
        <w:t>there</w:t>
      </w:r>
      <w:proofErr w:type="gramEnd"/>
      <w:r w:rsidRPr="00002398">
        <w:rPr>
          <w:sz w:val="22"/>
          <w:szCs w:val="22"/>
        </w:rPr>
        <w:t xml:space="preserve"> are no open sources of flammable </w:t>
      </w:r>
      <w:proofErr w:type="spellStart"/>
      <w:r w:rsidRPr="00002398">
        <w:rPr>
          <w:sz w:val="22"/>
          <w:szCs w:val="22"/>
        </w:rPr>
        <w:t>vapour</w:t>
      </w:r>
      <w:proofErr w:type="spellEnd"/>
      <w:r w:rsidRPr="00002398">
        <w:rPr>
          <w:sz w:val="22"/>
          <w:szCs w:val="22"/>
        </w:rPr>
        <w:t xml:space="preserve"> and all bottles of flammable liquids have been returned to safety cabinets.</w:t>
      </w:r>
    </w:p>
    <w:p w:rsidR="00B65E1E" w:rsidRDefault="00B65E1E" w:rsidP="00E30DC7">
      <w:pPr>
        <w:pStyle w:val="Arialnormal"/>
        <w:contextualSpacing/>
        <w:mirrorIndents/>
        <w:jc w:val="both"/>
        <w:rPr>
          <w:sz w:val="22"/>
          <w:szCs w:val="22"/>
        </w:rPr>
      </w:pPr>
    </w:p>
    <w:p w:rsidR="00051FC2" w:rsidRDefault="00051FC2" w:rsidP="00E30DC7">
      <w:pPr>
        <w:pStyle w:val="Arialhead3"/>
        <w:contextualSpacing/>
        <w:mirrorIndents/>
        <w:jc w:val="both"/>
        <w:rPr>
          <w:sz w:val="22"/>
          <w:szCs w:val="22"/>
        </w:rPr>
      </w:pPr>
    </w:p>
    <w:p w:rsidR="00051FC2" w:rsidRDefault="00051FC2" w:rsidP="00E30DC7">
      <w:pPr>
        <w:pStyle w:val="Arialhead3"/>
        <w:contextualSpacing/>
        <w:mirrorIndents/>
        <w:jc w:val="both"/>
        <w:rPr>
          <w:sz w:val="22"/>
          <w:szCs w:val="22"/>
        </w:rPr>
      </w:pPr>
    </w:p>
    <w:p w:rsidR="00051FC2" w:rsidRDefault="00051FC2" w:rsidP="00E30DC7">
      <w:pPr>
        <w:pStyle w:val="Arialhead3"/>
        <w:contextualSpacing/>
        <w:mirrorIndents/>
        <w:jc w:val="both"/>
        <w:rPr>
          <w:sz w:val="22"/>
          <w:szCs w:val="22"/>
        </w:rPr>
      </w:pPr>
    </w:p>
    <w:p w:rsidR="00051FC2" w:rsidRDefault="00051FC2" w:rsidP="00E30DC7">
      <w:pPr>
        <w:pStyle w:val="Arialhead3"/>
        <w:contextualSpacing/>
        <w:mirrorIndents/>
        <w:jc w:val="both"/>
        <w:rPr>
          <w:sz w:val="22"/>
          <w:szCs w:val="22"/>
        </w:rPr>
      </w:pPr>
    </w:p>
    <w:p w:rsidR="00051FC2" w:rsidRDefault="00051FC2" w:rsidP="00E30DC7">
      <w:pPr>
        <w:pStyle w:val="Arialhead3"/>
        <w:contextualSpacing/>
        <w:mirrorIndents/>
        <w:jc w:val="both"/>
        <w:rPr>
          <w:sz w:val="22"/>
          <w:szCs w:val="22"/>
        </w:rPr>
      </w:pPr>
    </w:p>
    <w:p w:rsidR="00DB4CC3" w:rsidRDefault="00DB4CC3" w:rsidP="00E30DC7">
      <w:pPr>
        <w:pStyle w:val="Arialhead3"/>
        <w:contextualSpacing/>
        <w:mirrorIndents/>
        <w:jc w:val="both"/>
        <w:rPr>
          <w:sz w:val="22"/>
          <w:szCs w:val="22"/>
        </w:rPr>
      </w:pPr>
    </w:p>
    <w:p w:rsidR="00815E0E" w:rsidRPr="00002398" w:rsidRDefault="001F0114" w:rsidP="00E30DC7">
      <w:pPr>
        <w:pStyle w:val="Arialhead3"/>
        <w:contextualSpacing/>
        <w:mirrorIndents/>
        <w:jc w:val="both"/>
        <w:rPr>
          <w:sz w:val="22"/>
          <w:szCs w:val="22"/>
        </w:rPr>
      </w:pPr>
      <w:r w:rsidRPr="00002398">
        <w:rPr>
          <w:sz w:val="22"/>
          <w:szCs w:val="22"/>
        </w:rPr>
        <w:lastRenderedPageBreak/>
        <w:t>3.1.1.3</w:t>
      </w:r>
      <w:r w:rsidR="00B2472A" w:rsidRPr="00002398">
        <w:rPr>
          <w:sz w:val="22"/>
          <w:szCs w:val="22"/>
        </w:rPr>
        <w:t xml:space="preserve"> </w:t>
      </w:r>
      <w:r w:rsidR="00512862" w:rsidRPr="00002398">
        <w:rPr>
          <w:sz w:val="22"/>
          <w:szCs w:val="22"/>
          <w:u w:val="single"/>
        </w:rPr>
        <w:t>F</w:t>
      </w:r>
      <w:r w:rsidR="000315C8" w:rsidRPr="00002398">
        <w:rPr>
          <w:sz w:val="22"/>
          <w:szCs w:val="22"/>
          <w:u w:val="single"/>
        </w:rPr>
        <w:t>ield W</w:t>
      </w:r>
      <w:r w:rsidR="004130A0" w:rsidRPr="00002398">
        <w:rPr>
          <w:sz w:val="22"/>
          <w:szCs w:val="22"/>
          <w:u w:val="single"/>
        </w:rPr>
        <w:t>ork</w:t>
      </w:r>
    </w:p>
    <w:p w:rsidR="002C3FD8" w:rsidRPr="00002398" w:rsidRDefault="002C3FD8" w:rsidP="00E30DC7">
      <w:pPr>
        <w:pStyle w:val="Arialhead3"/>
        <w:contextualSpacing/>
        <w:mirrorIndents/>
        <w:jc w:val="both"/>
        <w:rPr>
          <w:sz w:val="22"/>
          <w:szCs w:val="22"/>
        </w:rPr>
      </w:pPr>
    </w:p>
    <w:p w:rsidR="004130A0" w:rsidRPr="00002398" w:rsidRDefault="004130A0" w:rsidP="00E30DC7">
      <w:pPr>
        <w:pStyle w:val="Arialnormal"/>
        <w:numPr>
          <w:ilvl w:val="1"/>
          <w:numId w:val="13"/>
        </w:numPr>
        <w:tabs>
          <w:tab w:val="clear" w:pos="1440"/>
          <w:tab w:val="num" w:pos="426"/>
        </w:tabs>
        <w:ind w:left="0" w:firstLine="0"/>
        <w:contextualSpacing/>
        <w:mirrorIndents/>
        <w:jc w:val="both"/>
        <w:rPr>
          <w:sz w:val="22"/>
          <w:szCs w:val="22"/>
        </w:rPr>
      </w:pPr>
      <w:r w:rsidRPr="00002398">
        <w:rPr>
          <w:sz w:val="22"/>
          <w:szCs w:val="22"/>
        </w:rPr>
        <w:t>Complete a risk assessment before starting field work;</w:t>
      </w:r>
    </w:p>
    <w:p w:rsidR="004130A0" w:rsidRPr="00002398" w:rsidRDefault="004130A0" w:rsidP="00E30DC7">
      <w:pPr>
        <w:pStyle w:val="Arialnormal"/>
        <w:numPr>
          <w:ilvl w:val="1"/>
          <w:numId w:val="13"/>
        </w:numPr>
        <w:tabs>
          <w:tab w:val="clear" w:pos="1440"/>
          <w:tab w:val="num" w:pos="426"/>
        </w:tabs>
        <w:ind w:left="0" w:firstLine="0"/>
        <w:contextualSpacing/>
        <w:mirrorIndents/>
        <w:jc w:val="both"/>
        <w:rPr>
          <w:sz w:val="22"/>
          <w:szCs w:val="22"/>
        </w:rPr>
      </w:pPr>
      <w:r w:rsidRPr="00002398">
        <w:rPr>
          <w:sz w:val="22"/>
          <w:szCs w:val="22"/>
        </w:rPr>
        <w:t xml:space="preserve">Avoid lone working if at all possible; if not </w:t>
      </w:r>
      <w:r w:rsidR="00AB34F5" w:rsidRPr="00002398">
        <w:rPr>
          <w:sz w:val="22"/>
          <w:szCs w:val="22"/>
        </w:rPr>
        <w:t xml:space="preserve">you must </w:t>
      </w:r>
      <w:r w:rsidRPr="00002398">
        <w:rPr>
          <w:sz w:val="22"/>
          <w:szCs w:val="22"/>
        </w:rPr>
        <w:t>give details of field work site and an expected time of</w:t>
      </w:r>
      <w:r w:rsidR="00B65E1E" w:rsidRPr="00002398">
        <w:rPr>
          <w:sz w:val="22"/>
          <w:szCs w:val="22"/>
        </w:rPr>
        <w:t xml:space="preserve"> return to a responsible person, carry a mobile phone if possible;</w:t>
      </w:r>
    </w:p>
    <w:p w:rsidR="004130A0" w:rsidRPr="00002398" w:rsidRDefault="004130A0" w:rsidP="00E30DC7">
      <w:pPr>
        <w:pStyle w:val="Arialnormal"/>
        <w:numPr>
          <w:ilvl w:val="1"/>
          <w:numId w:val="13"/>
        </w:numPr>
        <w:tabs>
          <w:tab w:val="clear" w:pos="1440"/>
          <w:tab w:val="num" w:pos="426"/>
        </w:tabs>
        <w:ind w:left="0" w:firstLine="0"/>
        <w:contextualSpacing/>
        <w:mirrorIndents/>
        <w:jc w:val="both"/>
        <w:rPr>
          <w:sz w:val="22"/>
          <w:szCs w:val="22"/>
        </w:rPr>
      </w:pPr>
      <w:r w:rsidRPr="00002398">
        <w:rPr>
          <w:sz w:val="22"/>
          <w:szCs w:val="22"/>
        </w:rPr>
        <w:t xml:space="preserve">Be aware of your surroundings and any changes in the weather, tides </w:t>
      </w:r>
      <w:proofErr w:type="spellStart"/>
      <w:r w:rsidRPr="00002398">
        <w:rPr>
          <w:sz w:val="22"/>
          <w:szCs w:val="22"/>
        </w:rPr>
        <w:t>etc</w:t>
      </w:r>
      <w:proofErr w:type="spellEnd"/>
      <w:r w:rsidRPr="00002398">
        <w:rPr>
          <w:sz w:val="22"/>
          <w:szCs w:val="22"/>
        </w:rPr>
        <w:t>;</w:t>
      </w:r>
    </w:p>
    <w:p w:rsidR="004130A0" w:rsidRPr="00002398" w:rsidRDefault="004130A0" w:rsidP="00E30DC7">
      <w:pPr>
        <w:pStyle w:val="Arialnormal"/>
        <w:numPr>
          <w:ilvl w:val="1"/>
          <w:numId w:val="13"/>
        </w:numPr>
        <w:tabs>
          <w:tab w:val="clear" w:pos="1440"/>
          <w:tab w:val="num" w:pos="426"/>
        </w:tabs>
        <w:ind w:left="0" w:firstLine="0"/>
        <w:contextualSpacing/>
        <w:mirrorIndents/>
        <w:jc w:val="both"/>
        <w:rPr>
          <w:sz w:val="22"/>
          <w:szCs w:val="22"/>
        </w:rPr>
      </w:pPr>
      <w:r w:rsidRPr="00002398">
        <w:rPr>
          <w:sz w:val="22"/>
          <w:szCs w:val="22"/>
        </w:rPr>
        <w:t>Wear appropriate clothing and safety equipment</w:t>
      </w:r>
      <w:r w:rsidR="00B67A25" w:rsidRPr="00002398">
        <w:rPr>
          <w:sz w:val="22"/>
          <w:szCs w:val="22"/>
        </w:rPr>
        <w:t>.</w:t>
      </w:r>
    </w:p>
    <w:p w:rsidR="00DE6151" w:rsidRPr="00002398" w:rsidRDefault="00DE6151" w:rsidP="00E30DC7">
      <w:pPr>
        <w:pStyle w:val="Arialnormal"/>
        <w:contextualSpacing/>
        <w:mirrorIndents/>
        <w:jc w:val="both"/>
        <w:rPr>
          <w:sz w:val="22"/>
          <w:szCs w:val="22"/>
        </w:rPr>
      </w:pPr>
    </w:p>
    <w:p w:rsidR="00DE6151" w:rsidRPr="00002398" w:rsidRDefault="002C3FD8" w:rsidP="00E30DC7">
      <w:pPr>
        <w:pStyle w:val="Arialnormal"/>
        <w:contextualSpacing/>
        <w:mirrorIndents/>
        <w:jc w:val="both"/>
        <w:rPr>
          <w:b/>
          <w:sz w:val="22"/>
          <w:szCs w:val="22"/>
        </w:rPr>
      </w:pPr>
      <w:r w:rsidRPr="00002398">
        <w:rPr>
          <w:b/>
          <w:sz w:val="22"/>
          <w:szCs w:val="22"/>
        </w:rPr>
        <w:t>Extensive</w:t>
      </w:r>
      <w:r w:rsidR="00DE6151" w:rsidRPr="00002398">
        <w:rPr>
          <w:b/>
          <w:sz w:val="22"/>
          <w:szCs w:val="22"/>
        </w:rPr>
        <w:t xml:space="preserve"> advice </w:t>
      </w:r>
      <w:r w:rsidR="004B1C3B" w:rsidRPr="00002398">
        <w:rPr>
          <w:b/>
          <w:sz w:val="22"/>
          <w:szCs w:val="22"/>
        </w:rPr>
        <w:t xml:space="preserve">on field work </w:t>
      </w:r>
      <w:r w:rsidR="000114F6" w:rsidRPr="00002398">
        <w:rPr>
          <w:b/>
          <w:sz w:val="22"/>
          <w:szCs w:val="22"/>
        </w:rPr>
        <w:t>will</w:t>
      </w:r>
      <w:r w:rsidR="00397C5C" w:rsidRPr="00002398">
        <w:rPr>
          <w:b/>
          <w:sz w:val="22"/>
          <w:szCs w:val="22"/>
        </w:rPr>
        <w:t xml:space="preserve"> be found in Section 9</w:t>
      </w:r>
    </w:p>
    <w:p w:rsidR="00815E0E" w:rsidRPr="00002398" w:rsidRDefault="00FE21DE" w:rsidP="00E30DC7">
      <w:pPr>
        <w:pStyle w:val="Arialnormal"/>
        <w:contextualSpacing/>
        <w:mirrorIndents/>
        <w:jc w:val="both"/>
        <w:rPr>
          <w:sz w:val="22"/>
          <w:szCs w:val="22"/>
        </w:rPr>
      </w:pPr>
      <w:r w:rsidRPr="00002398">
        <w:rPr>
          <w:sz w:val="22"/>
          <w:szCs w:val="22"/>
        </w:rPr>
        <w:br w:type="page"/>
      </w:r>
      <w:r w:rsidRPr="00002398">
        <w:rPr>
          <w:sz w:val="22"/>
          <w:szCs w:val="22"/>
        </w:rPr>
        <w:lastRenderedPageBreak/>
        <w:t>3</w:t>
      </w:r>
      <w:r w:rsidR="009E6E1E" w:rsidRPr="00002398">
        <w:rPr>
          <w:sz w:val="22"/>
          <w:szCs w:val="22"/>
        </w:rPr>
        <w:t xml:space="preserve">.1.2 </w:t>
      </w:r>
      <w:r w:rsidR="00815E0E" w:rsidRPr="00002398">
        <w:rPr>
          <w:sz w:val="22"/>
          <w:szCs w:val="22"/>
          <w:u w:val="single"/>
        </w:rPr>
        <w:t>Safe systems of work and Risk assessment</w:t>
      </w:r>
    </w:p>
    <w:p w:rsidR="00A61893" w:rsidRPr="00002398" w:rsidRDefault="00A61893" w:rsidP="00E30DC7">
      <w:pPr>
        <w:pStyle w:val="Arialnormal"/>
        <w:contextualSpacing/>
        <w:mirrorIndents/>
        <w:jc w:val="both"/>
        <w:rPr>
          <w:sz w:val="22"/>
          <w:szCs w:val="22"/>
        </w:rPr>
      </w:pPr>
    </w:p>
    <w:p w:rsidR="00815E0E" w:rsidRPr="00002398" w:rsidRDefault="00815E0E" w:rsidP="00E30DC7">
      <w:pPr>
        <w:pStyle w:val="Arialhead3"/>
        <w:contextualSpacing/>
        <w:mirrorIndents/>
        <w:jc w:val="both"/>
        <w:rPr>
          <w:sz w:val="22"/>
          <w:szCs w:val="22"/>
        </w:rPr>
      </w:pPr>
      <w:r w:rsidRPr="00002398">
        <w:rPr>
          <w:sz w:val="22"/>
          <w:szCs w:val="22"/>
        </w:rPr>
        <w:t xml:space="preserve">3.1.2.1 </w:t>
      </w:r>
      <w:r w:rsidRPr="00002398">
        <w:rPr>
          <w:sz w:val="22"/>
          <w:szCs w:val="22"/>
          <w:u w:val="single"/>
        </w:rPr>
        <w:t>Safe Systems of Work</w:t>
      </w:r>
      <w:r w:rsidRPr="00002398">
        <w:rPr>
          <w:sz w:val="22"/>
          <w:szCs w:val="22"/>
        </w:rPr>
        <w:t xml:space="preserve"> </w:t>
      </w:r>
    </w:p>
    <w:p w:rsidR="00815E0E" w:rsidRPr="00002398" w:rsidRDefault="00815E0E" w:rsidP="00E30DC7">
      <w:pPr>
        <w:pStyle w:val="Arialnormal"/>
        <w:contextualSpacing/>
        <w:mirrorIndents/>
        <w:jc w:val="both"/>
        <w:rPr>
          <w:sz w:val="22"/>
          <w:szCs w:val="22"/>
        </w:rPr>
      </w:pPr>
    </w:p>
    <w:p w:rsidR="00815E0E" w:rsidRPr="00002398" w:rsidRDefault="00815E0E" w:rsidP="00E30DC7">
      <w:pPr>
        <w:pStyle w:val="Arialnormal"/>
        <w:contextualSpacing/>
        <w:mirrorIndents/>
        <w:jc w:val="both"/>
        <w:rPr>
          <w:sz w:val="22"/>
          <w:szCs w:val="22"/>
        </w:rPr>
      </w:pPr>
      <w:r w:rsidRPr="00002398">
        <w:rPr>
          <w:sz w:val="22"/>
          <w:szCs w:val="22"/>
        </w:rPr>
        <w:t xml:space="preserve">There are </w:t>
      </w:r>
      <w:r w:rsidRPr="00002398">
        <w:rPr>
          <w:b/>
          <w:sz w:val="22"/>
          <w:szCs w:val="22"/>
        </w:rPr>
        <w:t>FIVE</w:t>
      </w:r>
      <w:r w:rsidRPr="00002398">
        <w:rPr>
          <w:sz w:val="22"/>
          <w:szCs w:val="22"/>
        </w:rPr>
        <w:t xml:space="preserve"> steps which should be taken to create a Safe System of Work. These are:</w:t>
      </w:r>
    </w:p>
    <w:p w:rsidR="00815E0E" w:rsidRPr="00002398" w:rsidRDefault="00815E0E" w:rsidP="00E30DC7">
      <w:pPr>
        <w:pStyle w:val="Arialnormal"/>
        <w:numPr>
          <w:ilvl w:val="0"/>
          <w:numId w:val="14"/>
        </w:numPr>
        <w:ind w:left="0" w:firstLine="0"/>
        <w:contextualSpacing/>
        <w:mirrorIndents/>
        <w:jc w:val="both"/>
        <w:rPr>
          <w:sz w:val="22"/>
          <w:szCs w:val="22"/>
        </w:rPr>
      </w:pPr>
      <w:r w:rsidRPr="00002398">
        <w:rPr>
          <w:sz w:val="22"/>
          <w:szCs w:val="22"/>
        </w:rPr>
        <w:t>assessment of the task;</w:t>
      </w:r>
    </w:p>
    <w:p w:rsidR="00815E0E" w:rsidRPr="00002398" w:rsidRDefault="00815E0E" w:rsidP="00E30DC7">
      <w:pPr>
        <w:pStyle w:val="Arialnormal"/>
        <w:numPr>
          <w:ilvl w:val="0"/>
          <w:numId w:val="14"/>
        </w:numPr>
        <w:ind w:left="0" w:firstLine="0"/>
        <w:contextualSpacing/>
        <w:mirrorIndents/>
        <w:jc w:val="both"/>
        <w:rPr>
          <w:sz w:val="22"/>
          <w:szCs w:val="22"/>
        </w:rPr>
      </w:pPr>
      <w:r w:rsidRPr="00002398">
        <w:rPr>
          <w:sz w:val="22"/>
          <w:szCs w:val="22"/>
        </w:rPr>
        <w:t>identification of hazards;</w:t>
      </w:r>
    </w:p>
    <w:p w:rsidR="00815E0E" w:rsidRPr="00002398" w:rsidRDefault="00815E0E" w:rsidP="00E30DC7">
      <w:pPr>
        <w:pStyle w:val="Arialnormal"/>
        <w:numPr>
          <w:ilvl w:val="0"/>
          <w:numId w:val="14"/>
        </w:numPr>
        <w:ind w:left="0" w:firstLine="0"/>
        <w:contextualSpacing/>
        <w:mirrorIndents/>
        <w:jc w:val="both"/>
        <w:rPr>
          <w:sz w:val="22"/>
          <w:szCs w:val="22"/>
        </w:rPr>
      </w:pPr>
      <w:r w:rsidRPr="00002398">
        <w:rPr>
          <w:sz w:val="22"/>
          <w:szCs w:val="22"/>
        </w:rPr>
        <w:t>definition of safe methods;</w:t>
      </w:r>
    </w:p>
    <w:p w:rsidR="00815E0E" w:rsidRPr="00002398" w:rsidRDefault="00815E0E" w:rsidP="00E30DC7">
      <w:pPr>
        <w:pStyle w:val="Arialnormal"/>
        <w:numPr>
          <w:ilvl w:val="0"/>
          <w:numId w:val="14"/>
        </w:numPr>
        <w:ind w:left="0" w:firstLine="0"/>
        <w:contextualSpacing/>
        <w:mirrorIndents/>
        <w:jc w:val="both"/>
        <w:rPr>
          <w:sz w:val="22"/>
          <w:szCs w:val="22"/>
        </w:rPr>
      </w:pPr>
      <w:r w:rsidRPr="00002398">
        <w:rPr>
          <w:sz w:val="22"/>
          <w:szCs w:val="22"/>
        </w:rPr>
        <w:t>implementation;</w:t>
      </w:r>
    </w:p>
    <w:p w:rsidR="002C3FD8" w:rsidRPr="00002398" w:rsidRDefault="00815E0E" w:rsidP="00E30DC7">
      <w:pPr>
        <w:pStyle w:val="Arialnormal"/>
        <w:numPr>
          <w:ilvl w:val="0"/>
          <w:numId w:val="14"/>
        </w:numPr>
        <w:ind w:left="0" w:firstLine="0"/>
        <w:contextualSpacing/>
        <w:mirrorIndents/>
        <w:jc w:val="both"/>
        <w:rPr>
          <w:sz w:val="22"/>
          <w:szCs w:val="22"/>
        </w:rPr>
      </w:pPr>
      <w:proofErr w:type="gramStart"/>
      <w:r w:rsidRPr="00002398">
        <w:rPr>
          <w:sz w:val="22"/>
          <w:szCs w:val="22"/>
        </w:rPr>
        <w:t>monitoring</w:t>
      </w:r>
      <w:proofErr w:type="gramEnd"/>
      <w:r w:rsidRPr="00002398">
        <w:rPr>
          <w:sz w:val="22"/>
          <w:szCs w:val="22"/>
        </w:rPr>
        <w:t>.</w:t>
      </w:r>
    </w:p>
    <w:p w:rsidR="002C3FD8" w:rsidRPr="00002398" w:rsidRDefault="002C3FD8" w:rsidP="00E30DC7">
      <w:pPr>
        <w:pStyle w:val="Arialhead3"/>
        <w:contextualSpacing/>
        <w:mirrorIndents/>
        <w:jc w:val="both"/>
        <w:rPr>
          <w:sz w:val="22"/>
          <w:szCs w:val="22"/>
        </w:rPr>
      </w:pPr>
    </w:p>
    <w:p w:rsidR="00815E0E" w:rsidRDefault="00815E0E" w:rsidP="00E30DC7">
      <w:pPr>
        <w:pStyle w:val="Arialhead3"/>
        <w:numPr>
          <w:ilvl w:val="3"/>
          <w:numId w:val="32"/>
        </w:numPr>
        <w:ind w:left="0"/>
        <w:contextualSpacing/>
        <w:mirrorIndents/>
        <w:jc w:val="both"/>
        <w:rPr>
          <w:sz w:val="22"/>
          <w:szCs w:val="22"/>
          <w:u w:val="single"/>
        </w:rPr>
      </w:pPr>
      <w:r w:rsidRPr="00002398">
        <w:rPr>
          <w:sz w:val="22"/>
          <w:szCs w:val="22"/>
          <w:u w:val="single"/>
        </w:rPr>
        <w:t>Risk assessment</w:t>
      </w:r>
    </w:p>
    <w:p w:rsidR="00AE3B4B" w:rsidRDefault="00AE3B4B" w:rsidP="00E30DC7">
      <w:pPr>
        <w:pStyle w:val="Arialhead3"/>
        <w:contextualSpacing/>
        <w:mirrorIndents/>
        <w:jc w:val="both"/>
        <w:rPr>
          <w:sz w:val="22"/>
          <w:szCs w:val="22"/>
          <w:u w:val="single"/>
        </w:rPr>
      </w:pPr>
    </w:p>
    <w:p w:rsidR="00AE3B4B" w:rsidRPr="00AE3B4B" w:rsidRDefault="00AE3B4B" w:rsidP="00624EED">
      <w:pPr>
        <w:pStyle w:val="Arialhead3"/>
        <w:numPr>
          <w:ilvl w:val="0"/>
          <w:numId w:val="73"/>
        </w:numPr>
        <w:ind w:left="0"/>
        <w:contextualSpacing/>
        <w:mirrorIndents/>
        <w:jc w:val="both"/>
        <w:rPr>
          <w:sz w:val="22"/>
          <w:szCs w:val="22"/>
        </w:rPr>
      </w:pPr>
      <w:r w:rsidRPr="003868A2">
        <w:rPr>
          <w:b/>
          <w:sz w:val="24"/>
          <w:szCs w:val="24"/>
        </w:rPr>
        <w:t>See School Safety Contacts &amp; Risk Assessment Procedure on page 2</w:t>
      </w:r>
      <w:r w:rsidR="003868A2" w:rsidRPr="003868A2">
        <w:rPr>
          <w:b/>
          <w:sz w:val="24"/>
          <w:szCs w:val="24"/>
        </w:rPr>
        <w:t xml:space="preserve"> of manual</w:t>
      </w:r>
    </w:p>
    <w:p w:rsidR="00815E0E" w:rsidRPr="00002398" w:rsidRDefault="00815E0E" w:rsidP="00E30DC7">
      <w:pPr>
        <w:pStyle w:val="Arialnormal"/>
        <w:contextualSpacing/>
        <w:mirrorIndents/>
        <w:jc w:val="both"/>
        <w:rPr>
          <w:sz w:val="22"/>
          <w:szCs w:val="22"/>
        </w:rPr>
      </w:pPr>
    </w:p>
    <w:p w:rsidR="00815E0E" w:rsidRDefault="00815E0E" w:rsidP="00E30DC7">
      <w:pPr>
        <w:pStyle w:val="Arialnormal"/>
        <w:contextualSpacing/>
        <w:mirrorIndents/>
        <w:jc w:val="both"/>
        <w:rPr>
          <w:sz w:val="22"/>
          <w:szCs w:val="22"/>
        </w:rPr>
      </w:pPr>
      <w:r w:rsidRPr="00002398">
        <w:rPr>
          <w:sz w:val="22"/>
          <w:szCs w:val="22"/>
        </w:rPr>
        <w:t xml:space="preserve">As with Safe Systems of Work the H &amp; S Executive </w:t>
      </w:r>
      <w:r w:rsidR="007E7509" w:rsidRPr="00002398">
        <w:rPr>
          <w:sz w:val="22"/>
          <w:szCs w:val="22"/>
        </w:rPr>
        <w:t>recommends</w:t>
      </w:r>
      <w:r w:rsidRPr="00002398">
        <w:rPr>
          <w:sz w:val="22"/>
          <w:szCs w:val="22"/>
        </w:rPr>
        <w:t xml:space="preserve"> that FIVE steps are involved in adequate Risk Assessment.</w:t>
      </w:r>
      <w:r w:rsidR="002C3FD8" w:rsidRPr="00002398">
        <w:rPr>
          <w:sz w:val="22"/>
          <w:szCs w:val="22"/>
        </w:rPr>
        <w:t xml:space="preserve"> </w:t>
      </w:r>
      <w:r w:rsidRPr="00002398">
        <w:rPr>
          <w:sz w:val="22"/>
          <w:szCs w:val="22"/>
        </w:rPr>
        <w:t>These are:</w:t>
      </w:r>
    </w:p>
    <w:p w:rsidR="003868A2" w:rsidRPr="003868A2" w:rsidRDefault="003868A2" w:rsidP="00E30DC7">
      <w:pPr>
        <w:pStyle w:val="Arialnormal"/>
        <w:contextualSpacing/>
        <w:mirrorIndents/>
        <w:jc w:val="both"/>
        <w:rPr>
          <w:sz w:val="22"/>
          <w:szCs w:val="22"/>
        </w:rPr>
      </w:pPr>
    </w:p>
    <w:p w:rsidR="00815E0E" w:rsidRPr="003868A2" w:rsidRDefault="00815E0E" w:rsidP="00E30DC7">
      <w:pPr>
        <w:pStyle w:val="Arialnormal"/>
        <w:numPr>
          <w:ilvl w:val="0"/>
          <w:numId w:val="15"/>
        </w:numPr>
        <w:ind w:left="0"/>
        <w:contextualSpacing/>
        <w:mirrorIndents/>
        <w:jc w:val="both"/>
        <w:rPr>
          <w:b/>
          <w:sz w:val="22"/>
          <w:szCs w:val="22"/>
        </w:rPr>
      </w:pPr>
      <w:r w:rsidRPr="003868A2">
        <w:rPr>
          <w:b/>
          <w:sz w:val="22"/>
          <w:szCs w:val="22"/>
        </w:rPr>
        <w:t>look</w:t>
      </w:r>
      <w:r w:rsidR="003868A2">
        <w:rPr>
          <w:b/>
          <w:sz w:val="22"/>
          <w:szCs w:val="22"/>
        </w:rPr>
        <w:t xml:space="preserve"> for and identify the hazard(s)</w:t>
      </w:r>
    </w:p>
    <w:p w:rsidR="007E7509" w:rsidRPr="003868A2" w:rsidRDefault="00815E0E" w:rsidP="00E30DC7">
      <w:pPr>
        <w:pStyle w:val="Arialnormal"/>
        <w:numPr>
          <w:ilvl w:val="0"/>
          <w:numId w:val="15"/>
        </w:numPr>
        <w:ind w:left="0" w:firstLine="0"/>
        <w:contextualSpacing/>
        <w:mirrorIndents/>
        <w:jc w:val="both"/>
        <w:rPr>
          <w:b/>
          <w:sz w:val="22"/>
          <w:szCs w:val="22"/>
        </w:rPr>
      </w:pPr>
      <w:r w:rsidRPr="003868A2">
        <w:rPr>
          <w:b/>
          <w:sz w:val="22"/>
          <w:szCs w:val="22"/>
        </w:rPr>
        <w:t>dec</w:t>
      </w:r>
      <w:r w:rsidR="003868A2">
        <w:rPr>
          <w:b/>
          <w:sz w:val="22"/>
          <w:szCs w:val="22"/>
        </w:rPr>
        <w:t>ide who might be harmed and how</w:t>
      </w:r>
    </w:p>
    <w:p w:rsidR="00815E0E" w:rsidRPr="003868A2" w:rsidRDefault="00815E0E" w:rsidP="00E30DC7">
      <w:pPr>
        <w:pStyle w:val="Arialnormal"/>
        <w:numPr>
          <w:ilvl w:val="0"/>
          <w:numId w:val="15"/>
        </w:numPr>
        <w:ind w:left="0" w:firstLine="0"/>
        <w:contextualSpacing/>
        <w:mirrorIndents/>
        <w:jc w:val="both"/>
        <w:rPr>
          <w:b/>
          <w:sz w:val="22"/>
          <w:szCs w:val="22"/>
        </w:rPr>
      </w:pPr>
      <w:r w:rsidRPr="003868A2">
        <w:rPr>
          <w:b/>
          <w:sz w:val="22"/>
          <w:szCs w:val="22"/>
        </w:rPr>
        <w:t>evaluate the risks arising from the hazard and decide wheth</w:t>
      </w:r>
      <w:r w:rsidR="009E6E1E" w:rsidRPr="003868A2">
        <w:rPr>
          <w:b/>
          <w:sz w:val="22"/>
          <w:szCs w:val="22"/>
        </w:rPr>
        <w:t xml:space="preserve">er existing precautions are </w:t>
      </w:r>
      <w:r w:rsidRPr="003868A2">
        <w:rPr>
          <w:b/>
          <w:sz w:val="22"/>
          <w:szCs w:val="22"/>
        </w:rPr>
        <w:t>adequate or if others shou</w:t>
      </w:r>
      <w:r w:rsidR="003868A2">
        <w:rPr>
          <w:b/>
          <w:sz w:val="22"/>
          <w:szCs w:val="22"/>
        </w:rPr>
        <w:t>ld be introduced</w:t>
      </w:r>
    </w:p>
    <w:p w:rsidR="00AE3B4B" w:rsidRPr="003868A2" w:rsidRDefault="00AE3B4B" w:rsidP="00E30DC7">
      <w:pPr>
        <w:pStyle w:val="Arialnormal"/>
        <w:numPr>
          <w:ilvl w:val="0"/>
          <w:numId w:val="15"/>
        </w:numPr>
        <w:ind w:left="0" w:firstLine="0"/>
        <w:contextualSpacing/>
        <w:mirrorIndents/>
        <w:jc w:val="both"/>
        <w:rPr>
          <w:b/>
          <w:sz w:val="22"/>
          <w:szCs w:val="22"/>
        </w:rPr>
      </w:pPr>
      <w:r w:rsidRPr="003868A2">
        <w:rPr>
          <w:b/>
          <w:sz w:val="22"/>
          <w:szCs w:val="22"/>
        </w:rPr>
        <w:t>record your findings</w:t>
      </w:r>
      <w:r w:rsidR="00815E0E" w:rsidRPr="003868A2">
        <w:rPr>
          <w:b/>
          <w:sz w:val="22"/>
          <w:szCs w:val="22"/>
        </w:rPr>
        <w:t xml:space="preserve"> on a </w:t>
      </w:r>
      <w:r w:rsidR="00DE6151" w:rsidRPr="003868A2">
        <w:rPr>
          <w:b/>
          <w:sz w:val="22"/>
          <w:szCs w:val="22"/>
        </w:rPr>
        <w:t xml:space="preserve">Risk Assessment/COSHH </w:t>
      </w:r>
      <w:r w:rsidR="00815E0E" w:rsidRPr="003868A2">
        <w:rPr>
          <w:b/>
          <w:sz w:val="22"/>
          <w:szCs w:val="22"/>
        </w:rPr>
        <w:t>form</w:t>
      </w:r>
    </w:p>
    <w:p w:rsidR="00AE3B4B" w:rsidRPr="003868A2" w:rsidRDefault="00AE3B4B" w:rsidP="00E30DC7">
      <w:pPr>
        <w:pStyle w:val="Arialnormal"/>
        <w:contextualSpacing/>
        <w:mirrorIndents/>
        <w:jc w:val="both"/>
        <w:rPr>
          <w:sz w:val="22"/>
          <w:szCs w:val="22"/>
        </w:rPr>
      </w:pPr>
    </w:p>
    <w:p w:rsidR="00AE3B4B" w:rsidRPr="003868A2" w:rsidRDefault="003868A2" w:rsidP="00624EED">
      <w:pPr>
        <w:pStyle w:val="Arialnormal"/>
        <w:numPr>
          <w:ilvl w:val="0"/>
          <w:numId w:val="73"/>
        </w:numPr>
        <w:ind w:left="0"/>
        <w:contextualSpacing/>
        <w:mirrorIndents/>
        <w:jc w:val="both"/>
        <w:rPr>
          <w:b/>
          <w:color w:val="333333"/>
          <w:sz w:val="22"/>
          <w:szCs w:val="22"/>
          <w:u w:val="single"/>
        </w:rPr>
      </w:pPr>
      <w:r w:rsidRPr="00002398">
        <w:rPr>
          <w:sz w:val="22"/>
          <w:szCs w:val="22"/>
        </w:rPr>
        <w:t>Risk Assessment/COSHH form</w:t>
      </w:r>
      <w:r>
        <w:rPr>
          <w:sz w:val="22"/>
          <w:szCs w:val="22"/>
        </w:rPr>
        <w:t xml:space="preserve">s are </w:t>
      </w:r>
      <w:r w:rsidR="00815E0E" w:rsidRPr="00002398">
        <w:rPr>
          <w:sz w:val="22"/>
          <w:szCs w:val="22"/>
        </w:rPr>
        <w:t xml:space="preserve">available </w:t>
      </w:r>
      <w:r w:rsidR="00E3175A" w:rsidRPr="00002398">
        <w:rPr>
          <w:sz w:val="22"/>
          <w:szCs w:val="22"/>
        </w:rPr>
        <w:t>from the safety page</w:t>
      </w:r>
      <w:r w:rsidR="00715CAD" w:rsidRPr="00002398">
        <w:rPr>
          <w:sz w:val="22"/>
          <w:szCs w:val="22"/>
        </w:rPr>
        <w:t xml:space="preserve">s of the school website or </w:t>
      </w:r>
      <w:r w:rsidR="00B13905" w:rsidRPr="00002398">
        <w:rPr>
          <w:sz w:val="22"/>
          <w:szCs w:val="22"/>
        </w:rPr>
        <w:t xml:space="preserve">directly </w:t>
      </w:r>
      <w:r w:rsidR="00715CAD" w:rsidRPr="00002398">
        <w:rPr>
          <w:sz w:val="22"/>
          <w:szCs w:val="22"/>
        </w:rPr>
        <w:t xml:space="preserve">from </w:t>
      </w:r>
      <w:proofErr w:type="spellStart"/>
      <w:r w:rsidR="00D8405F" w:rsidRPr="003868A2">
        <w:rPr>
          <w:b/>
          <w:sz w:val="22"/>
          <w:szCs w:val="22"/>
          <w:u w:val="single"/>
        </w:rPr>
        <w:t>Ms</w:t>
      </w:r>
      <w:proofErr w:type="spellEnd"/>
      <w:r w:rsidR="00D8405F" w:rsidRPr="003868A2">
        <w:rPr>
          <w:b/>
          <w:sz w:val="22"/>
          <w:szCs w:val="22"/>
          <w:u w:val="single"/>
        </w:rPr>
        <w:t xml:space="preserve"> Katrina O’Connor </w:t>
      </w:r>
      <w:hyperlink r:id="rId32" w:history="1">
        <w:r w:rsidR="00D8405F" w:rsidRPr="003868A2">
          <w:rPr>
            <w:rStyle w:val="Hyperlink"/>
            <w:b/>
            <w:sz w:val="22"/>
            <w:szCs w:val="22"/>
          </w:rPr>
          <w:t>biolsci.safety@qub.ac.uk</w:t>
        </w:r>
      </w:hyperlink>
      <w:r w:rsidR="00D8405F" w:rsidRPr="003868A2">
        <w:rPr>
          <w:b/>
          <w:color w:val="333333"/>
          <w:sz w:val="22"/>
          <w:szCs w:val="22"/>
          <w:u w:val="single"/>
        </w:rPr>
        <w:t xml:space="preserve"> </w:t>
      </w:r>
      <w:r w:rsidR="00715CAD" w:rsidRPr="003868A2">
        <w:rPr>
          <w:b/>
          <w:color w:val="333333"/>
          <w:sz w:val="22"/>
          <w:szCs w:val="22"/>
          <w:u w:val="single"/>
        </w:rPr>
        <w:t xml:space="preserve">(COSHH </w:t>
      </w:r>
      <w:r w:rsidR="00D8405F" w:rsidRPr="003868A2">
        <w:rPr>
          <w:b/>
          <w:color w:val="333333"/>
          <w:sz w:val="22"/>
          <w:szCs w:val="22"/>
          <w:u w:val="single"/>
        </w:rPr>
        <w:t>Advisor</w:t>
      </w:r>
      <w:r w:rsidR="00715CAD" w:rsidRPr="003868A2">
        <w:rPr>
          <w:b/>
          <w:color w:val="333333"/>
          <w:sz w:val="22"/>
          <w:szCs w:val="22"/>
          <w:u w:val="single"/>
        </w:rPr>
        <w:t xml:space="preserve">) or </w:t>
      </w:r>
      <w:hyperlink r:id="rId33" w:history="1">
        <w:r w:rsidR="00715CAD" w:rsidRPr="003868A2">
          <w:rPr>
            <w:rStyle w:val="Hyperlink"/>
            <w:b/>
            <w:sz w:val="22"/>
            <w:szCs w:val="22"/>
          </w:rPr>
          <w:t>r.hynes@qub.ac.uk</w:t>
        </w:r>
      </w:hyperlink>
      <w:r w:rsidR="00715CAD" w:rsidRPr="003868A2">
        <w:rPr>
          <w:b/>
          <w:color w:val="333333"/>
          <w:sz w:val="22"/>
          <w:szCs w:val="22"/>
          <w:u w:val="single"/>
        </w:rPr>
        <w:t xml:space="preserve"> (School Safety Officer) </w:t>
      </w:r>
    </w:p>
    <w:p w:rsidR="003868A2" w:rsidRPr="003868A2" w:rsidRDefault="003868A2" w:rsidP="00E30DC7">
      <w:pPr>
        <w:pStyle w:val="Arialnormal"/>
        <w:contextualSpacing/>
        <w:mirrorIndents/>
        <w:jc w:val="both"/>
        <w:rPr>
          <w:sz w:val="22"/>
          <w:szCs w:val="22"/>
        </w:rPr>
      </w:pPr>
    </w:p>
    <w:p w:rsidR="00AE3B4B" w:rsidRPr="003868A2" w:rsidRDefault="00815E0E" w:rsidP="00624EED">
      <w:pPr>
        <w:pStyle w:val="Arialnormal"/>
        <w:numPr>
          <w:ilvl w:val="0"/>
          <w:numId w:val="73"/>
        </w:numPr>
        <w:ind w:left="0"/>
        <w:contextualSpacing/>
        <w:mirrorIndents/>
        <w:jc w:val="both"/>
        <w:rPr>
          <w:sz w:val="22"/>
          <w:szCs w:val="22"/>
        </w:rPr>
      </w:pPr>
      <w:r w:rsidRPr="003868A2">
        <w:rPr>
          <w:sz w:val="22"/>
          <w:szCs w:val="22"/>
        </w:rPr>
        <w:t>Advice with regard to Chemical Hazards c</w:t>
      </w:r>
      <w:r w:rsidR="00D02319" w:rsidRPr="003868A2">
        <w:rPr>
          <w:sz w:val="22"/>
          <w:szCs w:val="22"/>
        </w:rPr>
        <w:t xml:space="preserve">an be obtained from </w:t>
      </w:r>
      <w:proofErr w:type="spellStart"/>
      <w:r w:rsidR="00D8405F" w:rsidRPr="003868A2">
        <w:rPr>
          <w:sz w:val="22"/>
          <w:szCs w:val="22"/>
          <w:u w:val="single"/>
        </w:rPr>
        <w:t>Ms</w:t>
      </w:r>
      <w:proofErr w:type="spellEnd"/>
      <w:r w:rsidR="00D8405F" w:rsidRPr="003868A2">
        <w:rPr>
          <w:sz w:val="22"/>
          <w:szCs w:val="22"/>
          <w:u w:val="single"/>
        </w:rPr>
        <w:t xml:space="preserve"> Katrina O’Connor</w:t>
      </w:r>
      <w:r w:rsidR="003868A2" w:rsidRPr="003868A2">
        <w:rPr>
          <w:sz w:val="22"/>
          <w:szCs w:val="22"/>
        </w:rPr>
        <w:t xml:space="preserve"> </w:t>
      </w:r>
      <w:hyperlink r:id="rId34" w:history="1">
        <w:r w:rsidR="003868A2" w:rsidRPr="003868A2">
          <w:rPr>
            <w:rStyle w:val="Hyperlink"/>
            <w:b/>
            <w:sz w:val="22"/>
            <w:szCs w:val="22"/>
          </w:rPr>
          <w:t>biolsci.safety@qub.ac.uk</w:t>
        </w:r>
      </w:hyperlink>
      <w:r w:rsidR="00BE1B2C" w:rsidRPr="003868A2">
        <w:rPr>
          <w:sz w:val="22"/>
          <w:szCs w:val="22"/>
        </w:rPr>
        <w:t xml:space="preserve">; </w:t>
      </w:r>
    </w:p>
    <w:p w:rsidR="00AE3B4B" w:rsidRPr="003868A2" w:rsidRDefault="00815E0E" w:rsidP="00624EED">
      <w:pPr>
        <w:pStyle w:val="Arialnormal"/>
        <w:numPr>
          <w:ilvl w:val="0"/>
          <w:numId w:val="73"/>
        </w:numPr>
        <w:ind w:left="0"/>
        <w:contextualSpacing/>
        <w:mirrorIndents/>
        <w:jc w:val="both"/>
        <w:rPr>
          <w:sz w:val="22"/>
          <w:szCs w:val="22"/>
        </w:rPr>
      </w:pPr>
      <w:r w:rsidRPr="003868A2">
        <w:rPr>
          <w:sz w:val="22"/>
          <w:szCs w:val="22"/>
        </w:rPr>
        <w:t xml:space="preserve">Biohazards </w:t>
      </w:r>
      <w:r w:rsidR="00BE1B2C" w:rsidRPr="003868A2">
        <w:rPr>
          <w:sz w:val="22"/>
          <w:szCs w:val="22"/>
        </w:rPr>
        <w:t xml:space="preserve">advice </w:t>
      </w:r>
      <w:r w:rsidRPr="003868A2">
        <w:rPr>
          <w:sz w:val="22"/>
          <w:szCs w:val="22"/>
        </w:rPr>
        <w:t xml:space="preserve">can be obtained from </w:t>
      </w:r>
      <w:proofErr w:type="spellStart"/>
      <w:r w:rsidRPr="003868A2">
        <w:rPr>
          <w:sz w:val="22"/>
          <w:szCs w:val="22"/>
        </w:rPr>
        <w:t>Dr</w:t>
      </w:r>
      <w:r w:rsidR="00B13905" w:rsidRPr="003868A2">
        <w:rPr>
          <w:sz w:val="22"/>
          <w:szCs w:val="22"/>
        </w:rPr>
        <w:t>.</w:t>
      </w:r>
      <w:r w:rsidR="0074210B" w:rsidRPr="003868A2">
        <w:rPr>
          <w:sz w:val="22"/>
          <w:szCs w:val="22"/>
        </w:rPr>
        <w:t>Mark</w:t>
      </w:r>
      <w:proofErr w:type="spellEnd"/>
      <w:r w:rsidR="0074210B" w:rsidRPr="003868A2">
        <w:rPr>
          <w:sz w:val="22"/>
          <w:szCs w:val="22"/>
        </w:rPr>
        <w:t xml:space="preserve"> Robinson</w:t>
      </w:r>
      <w:r w:rsidR="003868A2">
        <w:rPr>
          <w:sz w:val="22"/>
          <w:szCs w:val="22"/>
        </w:rPr>
        <w:t xml:space="preserve"> </w:t>
      </w:r>
      <w:hyperlink r:id="rId35" w:history="1">
        <w:r w:rsidR="0074210B" w:rsidRPr="003868A2">
          <w:rPr>
            <w:rStyle w:val="Hyperlink"/>
            <w:sz w:val="22"/>
            <w:szCs w:val="22"/>
          </w:rPr>
          <w:t>mark.robinson@qub.ac.uk</w:t>
        </w:r>
      </w:hyperlink>
      <w:r w:rsidR="00DE6151" w:rsidRPr="003868A2">
        <w:rPr>
          <w:sz w:val="22"/>
          <w:szCs w:val="22"/>
        </w:rPr>
        <w:t xml:space="preserve">; </w:t>
      </w:r>
    </w:p>
    <w:p w:rsidR="00AE3B4B" w:rsidRPr="003868A2" w:rsidRDefault="00BE1B2C" w:rsidP="00624EED">
      <w:pPr>
        <w:pStyle w:val="Arialnormal"/>
        <w:numPr>
          <w:ilvl w:val="0"/>
          <w:numId w:val="73"/>
        </w:numPr>
        <w:ind w:left="0"/>
        <w:contextualSpacing/>
        <w:mirrorIndents/>
        <w:jc w:val="both"/>
        <w:rPr>
          <w:sz w:val="22"/>
          <w:szCs w:val="22"/>
        </w:rPr>
      </w:pPr>
      <w:r w:rsidRPr="003868A2">
        <w:rPr>
          <w:sz w:val="22"/>
          <w:szCs w:val="22"/>
        </w:rPr>
        <w:t xml:space="preserve">Radiation hazard advice can be obtained from </w:t>
      </w:r>
      <w:proofErr w:type="spellStart"/>
      <w:r w:rsidRPr="003868A2">
        <w:rPr>
          <w:sz w:val="22"/>
          <w:szCs w:val="22"/>
        </w:rPr>
        <w:t>Dr</w:t>
      </w:r>
      <w:r w:rsidR="00B13905" w:rsidRPr="003868A2">
        <w:rPr>
          <w:sz w:val="22"/>
          <w:szCs w:val="22"/>
        </w:rPr>
        <w:t>.</w:t>
      </w:r>
      <w:r w:rsidR="009120D2" w:rsidRPr="003868A2">
        <w:rPr>
          <w:sz w:val="22"/>
          <w:szCs w:val="22"/>
        </w:rPr>
        <w:t>K</w:t>
      </w:r>
      <w:r w:rsidR="00B13905" w:rsidRPr="003868A2">
        <w:rPr>
          <w:sz w:val="22"/>
          <w:szCs w:val="22"/>
        </w:rPr>
        <w:t>.</w:t>
      </w:r>
      <w:r w:rsidR="009120D2" w:rsidRPr="003868A2">
        <w:rPr>
          <w:sz w:val="22"/>
          <w:szCs w:val="22"/>
        </w:rPr>
        <w:t>Panov</w:t>
      </w:r>
      <w:proofErr w:type="spellEnd"/>
      <w:r w:rsidR="00DE6151" w:rsidRPr="003868A2">
        <w:rPr>
          <w:sz w:val="22"/>
          <w:szCs w:val="22"/>
        </w:rPr>
        <w:t xml:space="preserve"> </w:t>
      </w:r>
      <w:hyperlink r:id="rId36" w:history="1">
        <w:r w:rsidR="0074210B" w:rsidRPr="003868A2">
          <w:rPr>
            <w:rStyle w:val="Hyperlink"/>
            <w:sz w:val="22"/>
            <w:szCs w:val="22"/>
          </w:rPr>
          <w:t>k.panov@qub.ac.uk</w:t>
        </w:r>
      </w:hyperlink>
      <w:r w:rsidR="0074210B" w:rsidRPr="003868A2">
        <w:rPr>
          <w:sz w:val="22"/>
          <w:szCs w:val="22"/>
        </w:rPr>
        <w:t xml:space="preserve"> </w:t>
      </w:r>
      <w:r w:rsidR="00DE6151" w:rsidRPr="003868A2">
        <w:rPr>
          <w:sz w:val="22"/>
          <w:szCs w:val="22"/>
        </w:rPr>
        <w:t xml:space="preserve">and </w:t>
      </w:r>
    </w:p>
    <w:p w:rsidR="00AE3B4B" w:rsidRPr="003868A2" w:rsidRDefault="005D5442" w:rsidP="00E30DC7">
      <w:pPr>
        <w:pStyle w:val="Arialnormal"/>
        <w:contextualSpacing/>
        <w:mirrorIndents/>
        <w:jc w:val="both"/>
        <w:rPr>
          <w:sz w:val="22"/>
          <w:szCs w:val="22"/>
        </w:rPr>
      </w:pPr>
      <w:r w:rsidRPr="003868A2">
        <w:rPr>
          <w:sz w:val="22"/>
          <w:szCs w:val="22"/>
        </w:rPr>
        <w:t>Fieldwork/</w:t>
      </w:r>
      <w:r w:rsidR="00DE6151" w:rsidRPr="003868A2">
        <w:rPr>
          <w:sz w:val="22"/>
          <w:szCs w:val="22"/>
        </w:rPr>
        <w:t>Environmental hazard ad</w:t>
      </w:r>
      <w:r w:rsidR="00D02319" w:rsidRPr="003868A2">
        <w:rPr>
          <w:sz w:val="22"/>
          <w:szCs w:val="22"/>
        </w:rPr>
        <w:t xml:space="preserve">vice can be obtained from </w:t>
      </w:r>
      <w:proofErr w:type="spellStart"/>
      <w:r w:rsidR="000550B7" w:rsidRPr="003868A2">
        <w:rPr>
          <w:sz w:val="22"/>
          <w:szCs w:val="22"/>
        </w:rPr>
        <w:t>Mrs</w:t>
      </w:r>
      <w:proofErr w:type="spellEnd"/>
      <w:r w:rsidR="00D02319" w:rsidRPr="003868A2">
        <w:rPr>
          <w:sz w:val="22"/>
          <w:szCs w:val="22"/>
        </w:rPr>
        <w:t xml:space="preserve"> </w:t>
      </w:r>
      <w:proofErr w:type="spellStart"/>
      <w:r w:rsidR="00D02319" w:rsidRPr="003868A2">
        <w:rPr>
          <w:sz w:val="22"/>
          <w:szCs w:val="22"/>
        </w:rPr>
        <w:t>G</w:t>
      </w:r>
      <w:r w:rsidR="00B13905" w:rsidRPr="003868A2">
        <w:rPr>
          <w:sz w:val="22"/>
          <w:szCs w:val="22"/>
        </w:rPr>
        <w:t>.</w:t>
      </w:r>
      <w:r w:rsidR="00DE6151" w:rsidRPr="003868A2">
        <w:rPr>
          <w:sz w:val="22"/>
          <w:szCs w:val="22"/>
        </w:rPr>
        <w:t>Riddell</w:t>
      </w:r>
      <w:proofErr w:type="spellEnd"/>
      <w:r w:rsidR="0074210B" w:rsidRPr="003868A2">
        <w:rPr>
          <w:sz w:val="22"/>
          <w:szCs w:val="22"/>
        </w:rPr>
        <w:t xml:space="preserve"> </w:t>
      </w:r>
      <w:hyperlink r:id="rId37" w:history="1">
        <w:r w:rsidR="0074210B" w:rsidRPr="003868A2">
          <w:rPr>
            <w:rStyle w:val="Hyperlink"/>
            <w:sz w:val="22"/>
            <w:szCs w:val="22"/>
          </w:rPr>
          <w:t>g.riddell@qub.ac.uk</w:t>
        </w:r>
      </w:hyperlink>
      <w:r w:rsidR="00030FAF" w:rsidRPr="003868A2">
        <w:rPr>
          <w:sz w:val="22"/>
          <w:szCs w:val="22"/>
        </w:rPr>
        <w:t xml:space="preserve">). </w:t>
      </w:r>
    </w:p>
    <w:p w:rsidR="00AE3B4B" w:rsidRPr="00AE3B4B" w:rsidRDefault="00AE3B4B" w:rsidP="00E30DC7">
      <w:pPr>
        <w:pStyle w:val="Arialnormal"/>
        <w:contextualSpacing/>
        <w:mirrorIndents/>
        <w:jc w:val="both"/>
        <w:rPr>
          <w:sz w:val="22"/>
          <w:szCs w:val="22"/>
        </w:rPr>
      </w:pPr>
    </w:p>
    <w:p w:rsidR="00DE6151" w:rsidRDefault="00AE3B4B" w:rsidP="00624EED">
      <w:pPr>
        <w:pStyle w:val="Arialnormal"/>
        <w:numPr>
          <w:ilvl w:val="0"/>
          <w:numId w:val="74"/>
        </w:numPr>
        <w:ind w:left="0"/>
        <w:contextualSpacing/>
        <w:mirrorIndents/>
        <w:jc w:val="both"/>
        <w:rPr>
          <w:sz w:val="22"/>
          <w:szCs w:val="22"/>
        </w:rPr>
      </w:pPr>
      <w:r>
        <w:rPr>
          <w:sz w:val="22"/>
          <w:szCs w:val="22"/>
        </w:rPr>
        <w:t>T</w:t>
      </w:r>
      <w:r w:rsidR="00DE6151" w:rsidRPr="00002398">
        <w:rPr>
          <w:sz w:val="22"/>
          <w:szCs w:val="22"/>
        </w:rPr>
        <w:t xml:space="preserve">he assessment should be signed by the relevant Safety </w:t>
      </w:r>
      <w:r w:rsidR="00D8405F" w:rsidRPr="00002398">
        <w:rPr>
          <w:sz w:val="22"/>
          <w:szCs w:val="22"/>
        </w:rPr>
        <w:t>Advisor</w:t>
      </w:r>
      <w:r w:rsidR="00DE6151" w:rsidRPr="00002398">
        <w:rPr>
          <w:sz w:val="22"/>
          <w:szCs w:val="22"/>
        </w:rPr>
        <w:t xml:space="preserve"> (depending on the content) and finally by the Safety Officer for the School. The researcher, his/her supervisor and the School Safety Officer should eac</w:t>
      </w:r>
      <w:r w:rsidR="00B67A25" w:rsidRPr="00002398">
        <w:rPr>
          <w:sz w:val="22"/>
          <w:szCs w:val="22"/>
        </w:rPr>
        <w:t>h hold a copy of the assessment;</w:t>
      </w:r>
    </w:p>
    <w:p w:rsidR="00AE3B4B" w:rsidRPr="00002398" w:rsidRDefault="00AE3B4B" w:rsidP="00E30DC7">
      <w:pPr>
        <w:pStyle w:val="Arialnormal"/>
        <w:contextualSpacing/>
        <w:mirrorIndents/>
        <w:jc w:val="both"/>
        <w:rPr>
          <w:sz w:val="22"/>
          <w:szCs w:val="22"/>
        </w:rPr>
      </w:pPr>
    </w:p>
    <w:p w:rsidR="004952F6" w:rsidRPr="00002398" w:rsidRDefault="00DE6151" w:rsidP="00E30DC7">
      <w:pPr>
        <w:pStyle w:val="Arialnormal"/>
        <w:numPr>
          <w:ilvl w:val="0"/>
          <w:numId w:val="15"/>
        </w:numPr>
        <w:ind w:left="0" w:firstLine="0"/>
        <w:contextualSpacing/>
        <w:mirrorIndents/>
        <w:jc w:val="both"/>
        <w:rPr>
          <w:sz w:val="22"/>
          <w:szCs w:val="22"/>
        </w:rPr>
      </w:pPr>
      <w:r w:rsidRPr="003868A2">
        <w:rPr>
          <w:b/>
          <w:sz w:val="22"/>
          <w:szCs w:val="22"/>
        </w:rPr>
        <w:t>Review the assessment from time to time and revise procedures if necessary</w:t>
      </w:r>
      <w:r w:rsidRPr="00002398">
        <w:rPr>
          <w:sz w:val="22"/>
          <w:szCs w:val="22"/>
        </w:rPr>
        <w:t>.</w:t>
      </w:r>
    </w:p>
    <w:p w:rsidR="00351643" w:rsidRPr="00002398" w:rsidRDefault="00351643"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3868A2" w:rsidRDefault="003868A2" w:rsidP="00E30DC7">
      <w:pPr>
        <w:pStyle w:val="Arialnormal"/>
        <w:contextualSpacing/>
        <w:mirrorIndents/>
        <w:jc w:val="both"/>
        <w:rPr>
          <w:sz w:val="22"/>
          <w:szCs w:val="22"/>
        </w:rPr>
      </w:pPr>
    </w:p>
    <w:p w:rsidR="00934443" w:rsidRDefault="00934443" w:rsidP="00E30DC7">
      <w:pPr>
        <w:pStyle w:val="Default"/>
        <w:jc w:val="both"/>
        <w:rPr>
          <w:sz w:val="22"/>
          <w:szCs w:val="22"/>
        </w:rPr>
      </w:pPr>
    </w:p>
    <w:p w:rsidR="00934443" w:rsidRDefault="00934443" w:rsidP="00E30DC7">
      <w:pPr>
        <w:pStyle w:val="Default"/>
        <w:jc w:val="both"/>
        <w:rPr>
          <w:sz w:val="22"/>
          <w:szCs w:val="22"/>
        </w:rPr>
      </w:pPr>
    </w:p>
    <w:p w:rsidR="00934443" w:rsidRDefault="00934443" w:rsidP="00E30DC7">
      <w:pPr>
        <w:pStyle w:val="Default"/>
        <w:jc w:val="both"/>
        <w:rPr>
          <w:sz w:val="22"/>
          <w:szCs w:val="22"/>
        </w:rPr>
      </w:pPr>
    </w:p>
    <w:p w:rsidR="008A1245" w:rsidRPr="008A1245" w:rsidRDefault="00351643" w:rsidP="00E30DC7">
      <w:pPr>
        <w:pStyle w:val="Default"/>
        <w:jc w:val="both"/>
        <w:rPr>
          <w:b/>
          <w:bCs/>
          <w:sz w:val="22"/>
          <w:szCs w:val="22"/>
        </w:rPr>
      </w:pPr>
      <w:r w:rsidRPr="008A1245">
        <w:rPr>
          <w:sz w:val="22"/>
          <w:szCs w:val="22"/>
        </w:rPr>
        <w:lastRenderedPageBreak/>
        <w:t xml:space="preserve">3.1.3 </w:t>
      </w:r>
      <w:r w:rsidR="008A1245" w:rsidRPr="008A1245">
        <w:rPr>
          <w:bCs/>
          <w:sz w:val="22"/>
          <w:szCs w:val="22"/>
        </w:rPr>
        <w:t>Disposal procedures</w:t>
      </w:r>
      <w:r w:rsidR="008A1245" w:rsidRPr="008A1245">
        <w:rPr>
          <w:b/>
          <w:bCs/>
          <w:sz w:val="22"/>
          <w:szCs w:val="22"/>
        </w:rPr>
        <w:t xml:space="preserve"> </w:t>
      </w:r>
    </w:p>
    <w:p w:rsidR="008A1245" w:rsidRPr="008A1245" w:rsidRDefault="008A1245" w:rsidP="00E30DC7">
      <w:pPr>
        <w:pStyle w:val="Default"/>
        <w:jc w:val="both"/>
        <w:rPr>
          <w:b/>
          <w:bCs/>
          <w:sz w:val="22"/>
          <w:szCs w:val="22"/>
        </w:rPr>
      </w:pPr>
    </w:p>
    <w:p w:rsidR="008A1245" w:rsidRPr="008A1245" w:rsidRDefault="008A1245" w:rsidP="00E30DC7">
      <w:pPr>
        <w:pStyle w:val="Default"/>
        <w:jc w:val="both"/>
        <w:rPr>
          <w:sz w:val="22"/>
          <w:szCs w:val="22"/>
        </w:rPr>
      </w:pPr>
    </w:p>
    <w:p w:rsidR="008A1245" w:rsidRPr="008A1245" w:rsidRDefault="008A1245" w:rsidP="00E30DC7">
      <w:pPr>
        <w:pStyle w:val="Default"/>
        <w:jc w:val="both"/>
        <w:rPr>
          <w:b/>
          <w:bCs/>
          <w:sz w:val="22"/>
          <w:szCs w:val="22"/>
          <w:u w:val="single"/>
        </w:rPr>
      </w:pPr>
      <w:r w:rsidRPr="008A1245">
        <w:rPr>
          <w:b/>
          <w:bCs/>
          <w:sz w:val="22"/>
          <w:szCs w:val="22"/>
          <w:u w:val="single"/>
        </w:rPr>
        <w:t xml:space="preserve">Disposal of empty waste chemical bottles; glass, plastic or metal </w:t>
      </w:r>
    </w:p>
    <w:p w:rsidR="008A1245" w:rsidRPr="008A1245" w:rsidRDefault="008A1245" w:rsidP="00E30DC7">
      <w:pPr>
        <w:pStyle w:val="Default"/>
        <w:jc w:val="both"/>
        <w:rPr>
          <w:b/>
          <w:bCs/>
          <w:sz w:val="22"/>
          <w:szCs w:val="22"/>
        </w:rPr>
      </w:pPr>
    </w:p>
    <w:p w:rsidR="008A1245" w:rsidRPr="008A1245" w:rsidRDefault="008A1245" w:rsidP="00E30DC7">
      <w:pPr>
        <w:pStyle w:val="Default"/>
        <w:jc w:val="both"/>
        <w:rPr>
          <w:b/>
          <w:bCs/>
          <w:sz w:val="22"/>
          <w:szCs w:val="22"/>
        </w:rPr>
      </w:pPr>
      <w:r w:rsidRPr="008A1245">
        <w:rPr>
          <w:b/>
          <w:bCs/>
          <w:sz w:val="22"/>
          <w:szCs w:val="22"/>
        </w:rPr>
        <w:t>Solvent Containers</w:t>
      </w:r>
    </w:p>
    <w:p w:rsidR="008A1245" w:rsidRPr="008A1245" w:rsidRDefault="008A1245" w:rsidP="00E30DC7">
      <w:pPr>
        <w:pStyle w:val="Default"/>
        <w:jc w:val="both"/>
        <w:rPr>
          <w:sz w:val="22"/>
          <w:szCs w:val="22"/>
        </w:rPr>
      </w:pPr>
    </w:p>
    <w:p w:rsidR="008A1245" w:rsidRPr="008A1245" w:rsidRDefault="008A1245" w:rsidP="00624EED">
      <w:pPr>
        <w:numPr>
          <w:ilvl w:val="0"/>
          <w:numId w:val="75"/>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Remove lid and place container in a fume cupboard overnight to allow the solvent to evaporate safely in a contained and controlled manner</w:t>
      </w:r>
    </w:p>
    <w:p w:rsidR="008A1245" w:rsidRPr="008A1245" w:rsidRDefault="008A1245" w:rsidP="00624EED">
      <w:pPr>
        <w:numPr>
          <w:ilvl w:val="0"/>
          <w:numId w:val="75"/>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When solvent has fully evaporated, rinse container with water</w:t>
      </w:r>
    </w:p>
    <w:p w:rsidR="008A1245" w:rsidRPr="008A1245" w:rsidRDefault="008A1245" w:rsidP="00624EED">
      <w:pPr>
        <w:numPr>
          <w:ilvl w:val="0"/>
          <w:numId w:val="75"/>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Deface the hazard warning symbol with a permanent marker and clearly write ‘RINSED’ in capital letters on the remainder of the label.</w:t>
      </w:r>
    </w:p>
    <w:p w:rsidR="008A1245" w:rsidRPr="008A1245" w:rsidRDefault="008A1245" w:rsidP="00624EED">
      <w:pPr>
        <w:numPr>
          <w:ilvl w:val="0"/>
          <w:numId w:val="75"/>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Do not replace the lid of the container, this must be disposed of separately in the general waste stream.</w:t>
      </w:r>
    </w:p>
    <w:p w:rsidR="008A1245" w:rsidRPr="008A1245" w:rsidRDefault="008A1245" w:rsidP="00624EED">
      <w:pPr>
        <w:numPr>
          <w:ilvl w:val="0"/>
          <w:numId w:val="75"/>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The empty container can be disposed of in the designated bin in the “Stables” waste disposal and recycling area between the MBC &amp; </w:t>
      </w:r>
      <w:proofErr w:type="spellStart"/>
      <w:r w:rsidRPr="008A1245">
        <w:rPr>
          <w:rFonts w:ascii="Arial" w:hAnsi="Arial" w:cs="Arial"/>
          <w:sz w:val="22"/>
          <w:szCs w:val="22"/>
        </w:rPr>
        <w:t>Whitla</w:t>
      </w:r>
      <w:proofErr w:type="spellEnd"/>
      <w:r w:rsidRPr="008A1245">
        <w:rPr>
          <w:rFonts w:ascii="Arial" w:hAnsi="Arial" w:cs="Arial"/>
          <w:sz w:val="22"/>
          <w:szCs w:val="22"/>
        </w:rPr>
        <w:t xml:space="preserve"> Buildings (BLACK bins: glass; BLUE bins: plastic)</w:t>
      </w:r>
    </w:p>
    <w:p w:rsidR="008A1245" w:rsidRPr="008A1245" w:rsidRDefault="008A1245" w:rsidP="00624EED">
      <w:pPr>
        <w:numPr>
          <w:ilvl w:val="0"/>
          <w:numId w:val="75"/>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For IGFS in the DKB: Solvent bottles (glass, plastic or metal) can be disposed of in the designated bins in the chemistry store.</w:t>
      </w:r>
    </w:p>
    <w:p w:rsidR="008A1245" w:rsidRPr="008A1245" w:rsidRDefault="008A1245" w:rsidP="00E30DC7">
      <w:pPr>
        <w:tabs>
          <w:tab w:val="left" w:pos="-142"/>
        </w:tabs>
        <w:jc w:val="both"/>
        <w:rPr>
          <w:rFonts w:ascii="Arial" w:hAnsi="Arial" w:cs="Arial"/>
          <w:noProof/>
          <w:sz w:val="22"/>
          <w:szCs w:val="22"/>
        </w:rPr>
      </w:pPr>
      <w:r w:rsidRPr="008A1245">
        <w:rPr>
          <w:rFonts w:ascii="Arial" w:hAnsi="Arial" w:cs="Arial"/>
          <w:noProof/>
          <w:sz w:val="22"/>
          <w:szCs w:val="22"/>
          <w:lang w:val="en-GB" w:eastAsia="en-GB"/>
        </w:rPr>
        <mc:AlternateContent>
          <mc:Choice Requires="wps">
            <w:drawing>
              <wp:anchor distT="0" distB="0" distL="114300" distR="114300" simplePos="0" relativeHeight="251703296" behindDoc="0" locked="0" layoutInCell="1" allowOverlap="1">
                <wp:simplePos x="0" y="0"/>
                <wp:positionH relativeFrom="column">
                  <wp:posOffset>3400425</wp:posOffset>
                </wp:positionH>
                <wp:positionV relativeFrom="paragraph">
                  <wp:posOffset>22860</wp:posOffset>
                </wp:positionV>
                <wp:extent cx="2990850" cy="2695575"/>
                <wp:effectExtent l="33020" t="32385" r="33655"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95575"/>
                        </a:xfrm>
                        <a:prstGeom prst="rect">
                          <a:avLst/>
                        </a:prstGeom>
                        <a:solidFill>
                          <a:srgbClr val="FFFFFF"/>
                        </a:solidFill>
                        <a:ln w="57150" cmpd="thinThick">
                          <a:solidFill>
                            <a:srgbClr val="00B050"/>
                          </a:solidFill>
                          <a:miter lim="800000"/>
                          <a:headEnd/>
                          <a:tailEnd/>
                        </a:ln>
                      </wps:spPr>
                      <wps:txbx>
                        <w:txbxContent>
                          <w:p w:rsidR="00F0346E" w:rsidRDefault="00F0346E" w:rsidP="008A1245">
                            <w:pPr>
                              <w:jc w:val="center"/>
                              <w:rPr>
                                <w:b/>
                                <w:sz w:val="36"/>
                                <w:szCs w:val="36"/>
                              </w:rPr>
                            </w:pPr>
                            <w:r w:rsidRPr="0095461D">
                              <w:rPr>
                                <w:b/>
                                <w:sz w:val="36"/>
                                <w:szCs w:val="36"/>
                              </w:rPr>
                              <w:t>BOTTLE EMPTY &amp; RINSED</w:t>
                            </w:r>
                          </w:p>
                          <w:p w:rsidR="00F0346E" w:rsidRDefault="00F0346E" w:rsidP="008A1245">
                            <w:pPr>
                              <w:jc w:val="center"/>
                              <w:rPr>
                                <w:b/>
                                <w:color w:val="00B050"/>
                                <w:sz w:val="36"/>
                                <w:szCs w:val="36"/>
                              </w:rPr>
                            </w:pPr>
                            <w:r w:rsidRPr="0095461D">
                              <w:rPr>
                                <w:b/>
                                <w:color w:val="00B050"/>
                                <w:sz w:val="36"/>
                                <w:szCs w:val="36"/>
                              </w:rPr>
                              <w:t>ALLOWED</w:t>
                            </w:r>
                          </w:p>
                          <w:p w:rsidR="00F0346E" w:rsidRPr="0095461D" w:rsidRDefault="00F0346E" w:rsidP="008A1245">
                            <w:pPr>
                              <w:jc w:val="center"/>
                              <w:rPr>
                                <w:b/>
                                <w:sz w:val="36"/>
                                <w:szCs w:val="36"/>
                              </w:rPr>
                            </w:pPr>
                            <w:r w:rsidRPr="0095461D">
                              <w:rPr>
                                <w:b/>
                                <w:sz w:val="36"/>
                                <w:szCs w:val="36"/>
                              </w:rPr>
                              <w:t>LID REMOVED</w:t>
                            </w:r>
                          </w:p>
                          <w:p w:rsidR="00F0346E" w:rsidRDefault="00F0346E" w:rsidP="008A1245">
                            <w:pPr>
                              <w:jc w:val="center"/>
                              <w:rPr>
                                <w:b/>
                                <w:color w:val="00B050"/>
                                <w:sz w:val="36"/>
                                <w:szCs w:val="36"/>
                              </w:rPr>
                            </w:pPr>
                            <w:r>
                              <w:rPr>
                                <w:b/>
                                <w:color w:val="00B050"/>
                                <w:sz w:val="36"/>
                                <w:szCs w:val="36"/>
                              </w:rPr>
                              <w:t>ALLOWED</w:t>
                            </w:r>
                          </w:p>
                          <w:p w:rsidR="00F0346E" w:rsidRPr="0095461D" w:rsidRDefault="00F0346E" w:rsidP="008A1245">
                            <w:pPr>
                              <w:jc w:val="center"/>
                              <w:rPr>
                                <w:b/>
                                <w:sz w:val="36"/>
                                <w:szCs w:val="36"/>
                              </w:rPr>
                            </w:pPr>
                            <w:r w:rsidRPr="0095461D">
                              <w:rPr>
                                <w:b/>
                                <w:sz w:val="36"/>
                                <w:szCs w:val="36"/>
                              </w:rPr>
                              <w:t>HAZARD SYMBOL DEFACED</w:t>
                            </w:r>
                          </w:p>
                          <w:p w:rsidR="00F0346E" w:rsidRPr="0095461D" w:rsidRDefault="00F0346E" w:rsidP="008A1245">
                            <w:pPr>
                              <w:jc w:val="center"/>
                              <w:rPr>
                                <w:b/>
                                <w:color w:val="00B050"/>
                                <w:sz w:val="36"/>
                                <w:szCs w:val="36"/>
                              </w:rPr>
                            </w:pPr>
                            <w:r>
                              <w:rPr>
                                <w:b/>
                                <w:color w:val="00B050"/>
                                <w:sz w:val="36"/>
                                <w:szCs w:val="36"/>
                              </w:rPr>
                              <w:t>ALLOWED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67.75pt;margin-top:1.8pt;width:235.5pt;height:21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" strokecolor="#00b050" strokeweight="4.5pt">
                <v:stroke linestyle="thinThick"/>
                <v:textbox>
                  <w:txbxContent>
                    <w:p w:rsidR="00F0346E" w:rsidRDefault="00F0346E" w:rsidP="008A1245">
                      <w:pPr>
                        <w:jc w:val="center"/>
                        <w:rPr>
                          <w:b/>
                          <w:sz w:val="36"/>
                          <w:szCs w:val="36"/>
                        </w:rPr>
                      </w:pPr>
                      <w:r w:rsidRPr="0095461D">
                        <w:rPr>
                          <w:b/>
                          <w:sz w:val="36"/>
                          <w:szCs w:val="36"/>
                        </w:rPr>
                        <w:t>BOTTLE EMPTY &amp; RINSED</w:t>
                      </w:r>
                    </w:p>
                    <w:p w:rsidR="00F0346E" w:rsidRDefault="00F0346E" w:rsidP="008A1245">
                      <w:pPr>
                        <w:jc w:val="center"/>
                        <w:rPr>
                          <w:b/>
                          <w:color w:val="00B050"/>
                          <w:sz w:val="36"/>
                          <w:szCs w:val="36"/>
                        </w:rPr>
                      </w:pPr>
                      <w:r w:rsidRPr="0095461D">
                        <w:rPr>
                          <w:b/>
                          <w:color w:val="00B050"/>
                          <w:sz w:val="36"/>
                          <w:szCs w:val="36"/>
                        </w:rPr>
                        <w:t>ALLOWED</w:t>
                      </w:r>
                    </w:p>
                    <w:p w:rsidR="00F0346E" w:rsidRPr="0095461D" w:rsidRDefault="00F0346E" w:rsidP="008A1245">
                      <w:pPr>
                        <w:jc w:val="center"/>
                        <w:rPr>
                          <w:b/>
                          <w:sz w:val="36"/>
                          <w:szCs w:val="36"/>
                        </w:rPr>
                      </w:pPr>
                      <w:r w:rsidRPr="0095461D">
                        <w:rPr>
                          <w:b/>
                          <w:sz w:val="36"/>
                          <w:szCs w:val="36"/>
                        </w:rPr>
                        <w:t>LID REMOVED</w:t>
                      </w:r>
                    </w:p>
                    <w:p w:rsidR="00F0346E" w:rsidRDefault="00F0346E" w:rsidP="008A1245">
                      <w:pPr>
                        <w:jc w:val="center"/>
                        <w:rPr>
                          <w:b/>
                          <w:color w:val="00B050"/>
                          <w:sz w:val="36"/>
                          <w:szCs w:val="36"/>
                        </w:rPr>
                      </w:pPr>
                      <w:r>
                        <w:rPr>
                          <w:b/>
                          <w:color w:val="00B050"/>
                          <w:sz w:val="36"/>
                          <w:szCs w:val="36"/>
                        </w:rPr>
                        <w:t>ALLOWED</w:t>
                      </w:r>
                    </w:p>
                    <w:p w:rsidR="00F0346E" w:rsidRPr="0095461D" w:rsidRDefault="00F0346E" w:rsidP="008A1245">
                      <w:pPr>
                        <w:jc w:val="center"/>
                        <w:rPr>
                          <w:b/>
                          <w:sz w:val="36"/>
                          <w:szCs w:val="36"/>
                        </w:rPr>
                      </w:pPr>
                      <w:r w:rsidRPr="0095461D">
                        <w:rPr>
                          <w:b/>
                          <w:sz w:val="36"/>
                          <w:szCs w:val="36"/>
                        </w:rPr>
                        <w:t>HAZARD SYMBOL DEFACED</w:t>
                      </w:r>
                    </w:p>
                    <w:p w:rsidR="00F0346E" w:rsidRPr="0095461D" w:rsidRDefault="00F0346E" w:rsidP="008A1245">
                      <w:pPr>
                        <w:jc w:val="center"/>
                        <w:rPr>
                          <w:b/>
                          <w:color w:val="00B050"/>
                          <w:sz w:val="36"/>
                          <w:szCs w:val="36"/>
                        </w:rPr>
                      </w:pPr>
                      <w:r>
                        <w:rPr>
                          <w:b/>
                          <w:color w:val="00B050"/>
                          <w:sz w:val="36"/>
                          <w:szCs w:val="36"/>
                        </w:rPr>
                        <w:t>ALLOWED</w:t>
                      </w:r>
                    </w:p>
                  </w:txbxContent>
                </v:textbox>
              </v:shape>
            </w:pict>
          </mc:Fallback>
        </mc:AlternateContent>
      </w:r>
      <w:r w:rsidRPr="008A1245">
        <w:rPr>
          <w:rFonts w:ascii="Arial" w:hAnsi="Arial" w:cs="Arial"/>
          <w:sz w:val="22"/>
          <w:szCs w:val="22"/>
        </w:rPr>
        <w:t xml:space="preserve">    </w:t>
      </w:r>
      <w:r w:rsidRPr="008A1245">
        <w:rPr>
          <w:rFonts w:ascii="Arial" w:hAnsi="Arial" w:cs="Arial"/>
          <w:noProof/>
          <w:sz w:val="22"/>
          <w:szCs w:val="22"/>
          <w:lang w:val="en-GB" w:eastAsia="en-GB"/>
        </w:rPr>
        <w:drawing>
          <wp:inline distT="0" distB="0" distL="0" distR="0">
            <wp:extent cx="2333625" cy="2324100"/>
            <wp:effectExtent l="38100" t="38100" r="47625" b="38100"/>
            <wp:docPr id="2" name="Picture 2"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0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33625" cy="2324100"/>
                    </a:xfrm>
                    <a:prstGeom prst="rect">
                      <a:avLst/>
                    </a:prstGeom>
                    <a:noFill/>
                    <a:ln w="38100" cmpd="thickThin">
                      <a:solidFill>
                        <a:srgbClr val="00B050"/>
                      </a:solidFill>
                      <a:miter lim="800000"/>
                      <a:headEnd/>
                      <a:tailEnd/>
                    </a:ln>
                    <a:effectLst/>
                  </pic:spPr>
                </pic:pic>
              </a:graphicData>
            </a:graphic>
          </wp:inline>
        </w:drawing>
      </w:r>
    </w:p>
    <w:p w:rsidR="008A1245" w:rsidRPr="008A1245" w:rsidRDefault="008A1245" w:rsidP="00E30DC7">
      <w:pPr>
        <w:tabs>
          <w:tab w:val="left" w:pos="-142"/>
        </w:tabs>
        <w:jc w:val="both"/>
        <w:rPr>
          <w:rFonts w:ascii="Arial" w:hAnsi="Arial" w:cs="Arial"/>
          <w:noProof/>
          <w:sz w:val="22"/>
          <w:szCs w:val="22"/>
        </w:rPr>
      </w:pPr>
    </w:p>
    <w:p w:rsidR="008A1245" w:rsidRPr="008A1245" w:rsidRDefault="008A1245" w:rsidP="00E30DC7">
      <w:pPr>
        <w:pStyle w:val="Default"/>
        <w:jc w:val="both"/>
        <w:rPr>
          <w:b/>
          <w:bCs/>
          <w:sz w:val="22"/>
          <w:szCs w:val="22"/>
        </w:rPr>
      </w:pPr>
      <w:r w:rsidRPr="008A1245">
        <w:rPr>
          <w:b/>
          <w:bCs/>
          <w:sz w:val="22"/>
          <w:szCs w:val="22"/>
        </w:rPr>
        <w:t>Non-solvent Containers</w:t>
      </w:r>
    </w:p>
    <w:p w:rsidR="008A1245" w:rsidRPr="008A1245" w:rsidRDefault="008A1245" w:rsidP="00E30DC7">
      <w:pPr>
        <w:pStyle w:val="Default"/>
        <w:jc w:val="both"/>
        <w:rPr>
          <w:b/>
          <w:i/>
          <w:sz w:val="22"/>
          <w:szCs w:val="22"/>
        </w:rPr>
      </w:pPr>
    </w:p>
    <w:p w:rsidR="008A1245" w:rsidRPr="008A1245" w:rsidRDefault="008A1245" w:rsidP="00624EED">
      <w:pPr>
        <w:numPr>
          <w:ilvl w:val="0"/>
          <w:numId w:val="76"/>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Screw lid off container, ensure as much chemical as possible is decanted from the container.</w:t>
      </w:r>
    </w:p>
    <w:p w:rsidR="008A1245" w:rsidRPr="008A1245" w:rsidRDefault="008A1245" w:rsidP="00624EED">
      <w:pPr>
        <w:numPr>
          <w:ilvl w:val="0"/>
          <w:numId w:val="76"/>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Rinse the container thoroughly with water and allow to dry.</w:t>
      </w:r>
    </w:p>
    <w:p w:rsidR="008A1245" w:rsidRPr="008A1245" w:rsidRDefault="008A1245" w:rsidP="00624EED">
      <w:pPr>
        <w:numPr>
          <w:ilvl w:val="0"/>
          <w:numId w:val="76"/>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Deface the hazard warning symbol with a permanent marker and clearly write ‘RINSED’ in capital letters on the remainder of the label.</w:t>
      </w:r>
    </w:p>
    <w:p w:rsidR="008A1245" w:rsidRPr="008A1245" w:rsidRDefault="008A1245" w:rsidP="00624EED">
      <w:pPr>
        <w:numPr>
          <w:ilvl w:val="0"/>
          <w:numId w:val="76"/>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Do not replace the lid of the container, this must be disposed of separately in the general waste stream.</w:t>
      </w:r>
    </w:p>
    <w:p w:rsidR="008A1245" w:rsidRPr="008A1245" w:rsidRDefault="008A1245" w:rsidP="00624EED">
      <w:pPr>
        <w:numPr>
          <w:ilvl w:val="0"/>
          <w:numId w:val="76"/>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The empty container can be disposed of in the </w:t>
      </w:r>
      <w:r w:rsidRPr="008A1245">
        <w:rPr>
          <w:rFonts w:ascii="Arial" w:hAnsi="Arial" w:cs="Arial"/>
          <w:b/>
          <w:color w:val="0070C0"/>
          <w:sz w:val="22"/>
          <w:szCs w:val="22"/>
        </w:rPr>
        <w:t>large BLUE bin</w:t>
      </w:r>
      <w:r w:rsidRPr="008A1245">
        <w:rPr>
          <w:rFonts w:ascii="Arial" w:hAnsi="Arial" w:cs="Arial"/>
          <w:sz w:val="22"/>
          <w:szCs w:val="22"/>
        </w:rPr>
        <w:t xml:space="preserve"> labelled </w:t>
      </w:r>
      <w:r w:rsidRPr="008A1245">
        <w:rPr>
          <w:rFonts w:ascii="Arial" w:hAnsi="Arial" w:cs="Arial"/>
          <w:sz w:val="22"/>
          <w:szCs w:val="22"/>
          <w:u w:val="single"/>
        </w:rPr>
        <w:t>Empty Plastic Chemical Containers</w:t>
      </w:r>
      <w:r w:rsidRPr="008A1245">
        <w:rPr>
          <w:rFonts w:ascii="Arial" w:hAnsi="Arial" w:cs="Arial"/>
          <w:sz w:val="22"/>
          <w:szCs w:val="22"/>
        </w:rPr>
        <w:t xml:space="preserve"> or the BLACK bins labelled </w:t>
      </w:r>
      <w:r w:rsidRPr="008A1245">
        <w:rPr>
          <w:rFonts w:ascii="Arial" w:hAnsi="Arial" w:cs="Arial"/>
          <w:sz w:val="22"/>
          <w:szCs w:val="22"/>
          <w:u w:val="single"/>
        </w:rPr>
        <w:t>Empty Glass Chemical Bottles</w:t>
      </w:r>
      <w:r w:rsidRPr="008A1245">
        <w:rPr>
          <w:rFonts w:ascii="Arial" w:hAnsi="Arial" w:cs="Arial"/>
          <w:sz w:val="22"/>
          <w:szCs w:val="22"/>
        </w:rPr>
        <w:t xml:space="preserve"> in the “Stables” waste disposal and recycling area between the MBC &amp; </w:t>
      </w:r>
      <w:proofErr w:type="spellStart"/>
      <w:r w:rsidRPr="008A1245">
        <w:rPr>
          <w:rFonts w:ascii="Arial" w:hAnsi="Arial" w:cs="Arial"/>
          <w:sz w:val="22"/>
          <w:szCs w:val="22"/>
        </w:rPr>
        <w:t>Whitla</w:t>
      </w:r>
      <w:proofErr w:type="spellEnd"/>
      <w:r w:rsidRPr="008A1245">
        <w:rPr>
          <w:rFonts w:ascii="Arial" w:hAnsi="Arial" w:cs="Arial"/>
          <w:sz w:val="22"/>
          <w:szCs w:val="22"/>
        </w:rPr>
        <w:t xml:space="preserve"> Buildings</w:t>
      </w:r>
    </w:p>
    <w:p w:rsidR="008A1245" w:rsidRPr="008A1245" w:rsidRDefault="008A1245" w:rsidP="00E30DC7">
      <w:pPr>
        <w:jc w:val="both"/>
        <w:rPr>
          <w:rFonts w:ascii="Arial" w:hAnsi="Arial" w:cs="Arial"/>
          <w:b/>
          <w:sz w:val="22"/>
          <w:szCs w:val="22"/>
          <w:u w:val="single"/>
        </w:rPr>
      </w:pPr>
    </w:p>
    <w:p w:rsidR="008A1245" w:rsidRPr="008A1245" w:rsidRDefault="008A1245" w:rsidP="00E30DC7">
      <w:pPr>
        <w:jc w:val="both"/>
        <w:rPr>
          <w:rFonts w:ascii="Arial" w:hAnsi="Arial" w:cs="Arial"/>
          <w:b/>
          <w:sz w:val="22"/>
          <w:szCs w:val="22"/>
          <w:u w:val="single"/>
        </w:rPr>
      </w:pPr>
    </w:p>
    <w:p w:rsidR="008A1245" w:rsidRPr="008A1245" w:rsidRDefault="008A1245" w:rsidP="00E30DC7">
      <w:pPr>
        <w:jc w:val="both"/>
        <w:rPr>
          <w:rFonts w:ascii="Arial" w:hAnsi="Arial" w:cs="Arial"/>
          <w:b/>
          <w:sz w:val="22"/>
          <w:szCs w:val="22"/>
          <w:u w:val="single"/>
        </w:rPr>
      </w:pPr>
      <w:r w:rsidRPr="008A1245">
        <w:rPr>
          <w:rFonts w:ascii="Arial" w:hAnsi="Arial" w:cs="Arial"/>
          <w:b/>
          <w:sz w:val="22"/>
          <w:szCs w:val="22"/>
          <w:u w:val="single"/>
        </w:rPr>
        <w:t>Sharps disposal</w:t>
      </w:r>
    </w:p>
    <w:p w:rsidR="008A1245" w:rsidRPr="008A1245" w:rsidRDefault="008A1245" w:rsidP="00E30DC7">
      <w:pPr>
        <w:jc w:val="both"/>
        <w:rPr>
          <w:rFonts w:ascii="Arial" w:hAnsi="Arial" w:cs="Arial"/>
          <w:b/>
          <w:sz w:val="22"/>
          <w:szCs w:val="22"/>
        </w:rPr>
      </w:pPr>
    </w:p>
    <w:p w:rsidR="008A1245" w:rsidRPr="008A1245" w:rsidRDefault="008A1245" w:rsidP="00E30DC7">
      <w:pPr>
        <w:jc w:val="both"/>
        <w:rPr>
          <w:rFonts w:ascii="Arial" w:hAnsi="Arial" w:cs="Arial"/>
          <w:sz w:val="22"/>
          <w:szCs w:val="22"/>
        </w:rPr>
      </w:pPr>
      <w:r w:rsidRPr="008A1245">
        <w:rPr>
          <w:rFonts w:ascii="Arial" w:hAnsi="Arial" w:cs="Arial"/>
          <w:sz w:val="22"/>
          <w:szCs w:val="22"/>
        </w:rPr>
        <w:t xml:space="preserve">Sharps for disposal include scalpels, needles, syringes etc. </w:t>
      </w:r>
    </w:p>
    <w:p w:rsidR="008A1245" w:rsidRPr="008A1245" w:rsidRDefault="008A1245" w:rsidP="00E30DC7">
      <w:pPr>
        <w:jc w:val="both"/>
        <w:rPr>
          <w:rFonts w:ascii="Arial" w:hAnsi="Arial" w:cs="Arial"/>
          <w:sz w:val="22"/>
          <w:szCs w:val="22"/>
        </w:rPr>
      </w:pPr>
      <w:r w:rsidRPr="008A1245">
        <w:rPr>
          <w:rFonts w:ascii="Arial" w:hAnsi="Arial" w:cs="Arial"/>
          <w:sz w:val="22"/>
          <w:szCs w:val="22"/>
        </w:rPr>
        <w:lastRenderedPageBreak/>
        <w:t>Sharps should be disposed of in accordance with the Biological / Clinical Waste Disposal Procedure.</w:t>
      </w:r>
      <w:r w:rsidRPr="008A1245">
        <w:rPr>
          <w:rFonts w:ascii="Arial" w:hAnsi="Arial" w:cs="Arial"/>
          <w:noProof/>
          <w:sz w:val="22"/>
          <w:szCs w:val="22"/>
          <w:lang w:val="en-GB" w:eastAsia="en-GB"/>
        </w:rPr>
        <w:drawing>
          <wp:anchor distT="0" distB="0" distL="114300" distR="114300" simplePos="0" relativeHeight="251704320" behindDoc="0" locked="0" layoutInCell="1" allowOverlap="1">
            <wp:simplePos x="0" y="0"/>
            <wp:positionH relativeFrom="column">
              <wp:posOffset>4316730</wp:posOffset>
            </wp:positionH>
            <wp:positionV relativeFrom="paragraph">
              <wp:posOffset>86995</wp:posOffset>
            </wp:positionV>
            <wp:extent cx="1590675" cy="1691640"/>
            <wp:effectExtent l="0" t="0" r="9525" b="3810"/>
            <wp:wrapSquare wrapText="left"/>
            <wp:docPr id="6" name="Picture 6" descr="https://encrypted-tbn0.gstatic.com/images?q=tbn:ANd9GcR8bOkWpQaFotwIHvIZ13Ht-M_copd_B6ByM_EsxfSQRN1xCH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8bOkWpQaFotwIHvIZ13Ht-M_copd_B6ByM_EsxfSQRN1xCH72"/>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590675"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245" w:rsidRPr="008A1245" w:rsidRDefault="008A1245" w:rsidP="00E30DC7">
      <w:pPr>
        <w:jc w:val="both"/>
        <w:rPr>
          <w:rFonts w:ascii="Arial" w:hAnsi="Arial" w:cs="Arial"/>
          <w:sz w:val="22"/>
          <w:szCs w:val="22"/>
        </w:rPr>
      </w:pPr>
    </w:p>
    <w:p w:rsidR="008A1245" w:rsidRPr="008A1245" w:rsidRDefault="008A1245" w:rsidP="00E30DC7">
      <w:pPr>
        <w:pStyle w:val="Default"/>
        <w:jc w:val="both"/>
        <w:rPr>
          <w:b/>
          <w:bCs/>
          <w:sz w:val="22"/>
          <w:szCs w:val="22"/>
          <w:u w:val="single"/>
        </w:rPr>
      </w:pPr>
      <w:r w:rsidRPr="008A1245">
        <w:rPr>
          <w:b/>
          <w:bCs/>
          <w:sz w:val="22"/>
          <w:szCs w:val="22"/>
          <w:u w:val="single"/>
        </w:rPr>
        <w:t>Broken Glassware</w:t>
      </w:r>
    </w:p>
    <w:p w:rsidR="008A1245" w:rsidRPr="008A1245" w:rsidRDefault="008A1245" w:rsidP="00E30DC7">
      <w:pPr>
        <w:jc w:val="both"/>
        <w:rPr>
          <w:rFonts w:ascii="Arial" w:hAnsi="Arial" w:cs="Arial"/>
          <w:b/>
          <w:i/>
          <w:sz w:val="22"/>
          <w:szCs w:val="22"/>
        </w:rPr>
      </w:pPr>
      <w:r w:rsidRPr="008A1245">
        <w:rPr>
          <w:rFonts w:ascii="Arial" w:hAnsi="Arial" w:cs="Arial"/>
          <w:b/>
          <w:i/>
          <w:sz w:val="22"/>
          <w:szCs w:val="22"/>
        </w:rPr>
        <w:t xml:space="preserve">Non Contaminated Broken Glassware       </w:t>
      </w:r>
    </w:p>
    <w:p w:rsidR="008A1245" w:rsidRPr="008A1245" w:rsidRDefault="008A1245" w:rsidP="00E30DC7">
      <w:pPr>
        <w:jc w:val="both"/>
        <w:rPr>
          <w:rFonts w:ascii="Arial" w:hAnsi="Arial" w:cs="Arial"/>
          <w:sz w:val="22"/>
          <w:szCs w:val="22"/>
        </w:rPr>
      </w:pPr>
      <w:r w:rsidRPr="008A1245">
        <w:rPr>
          <w:rFonts w:ascii="Arial" w:hAnsi="Arial" w:cs="Arial"/>
          <w:noProof/>
          <w:sz w:val="22"/>
          <w:szCs w:val="22"/>
          <w:lang w:val="en-GB" w:eastAsia="en-GB"/>
        </w:rPr>
        <w:drawing>
          <wp:anchor distT="0" distB="0" distL="114300" distR="114300" simplePos="0" relativeHeight="251705344" behindDoc="0" locked="0" layoutInCell="1" allowOverlap="0">
            <wp:simplePos x="0" y="0"/>
            <wp:positionH relativeFrom="column">
              <wp:posOffset>234315</wp:posOffset>
            </wp:positionH>
            <wp:positionV relativeFrom="paragraph">
              <wp:posOffset>529590</wp:posOffset>
            </wp:positionV>
            <wp:extent cx="1530985" cy="2094865"/>
            <wp:effectExtent l="0" t="0" r="0" b="635"/>
            <wp:wrapSquare wrapText="left"/>
            <wp:docPr id="4" name="Picture 4" descr="http://www.sharpaks.com/images/products/magpie-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rpaks.com/images/products/magpie-lg.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0985"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245">
        <w:rPr>
          <w:rFonts w:ascii="Arial" w:hAnsi="Arial" w:cs="Arial"/>
          <w:sz w:val="22"/>
          <w:szCs w:val="22"/>
        </w:rPr>
        <w:t xml:space="preserve">Broken glassware from laboratory areas which is not contaminated can be disposed of via the general mixed waste stream. Broken glassware must be placed in either a sturdy cardboard box or a specific ‘Magpie’ box (shown left and available from the MBC stores). </w:t>
      </w:r>
    </w:p>
    <w:p w:rsidR="008A1245" w:rsidRPr="008A1245" w:rsidRDefault="008A1245" w:rsidP="00E30DC7">
      <w:pPr>
        <w:jc w:val="both"/>
        <w:rPr>
          <w:rFonts w:ascii="Arial" w:hAnsi="Arial" w:cs="Arial"/>
          <w:sz w:val="22"/>
          <w:szCs w:val="22"/>
        </w:rPr>
      </w:pPr>
      <w:r w:rsidRPr="008A1245">
        <w:rPr>
          <w:rFonts w:ascii="Arial" w:hAnsi="Arial" w:cs="Arial"/>
          <w:sz w:val="22"/>
          <w:szCs w:val="22"/>
        </w:rPr>
        <w:t xml:space="preserve">The box must be labelled as ‘NON CONTAMINATED BROKEN GLASSWARE’ with a permanent marker. ‘Magpie’ boxes are pre-labelled. The box should be secured by taping its openings with heavy duty duct tape and disposed of in the general waste bins in the </w:t>
      </w:r>
      <w:r w:rsidRPr="008A1245">
        <w:rPr>
          <w:rFonts w:ascii="Arial" w:hAnsi="Arial" w:cs="Arial"/>
          <w:sz w:val="22"/>
          <w:szCs w:val="22"/>
          <w:u w:val="single"/>
        </w:rPr>
        <w:t>BLUE</w:t>
      </w:r>
      <w:r w:rsidRPr="008A1245">
        <w:rPr>
          <w:rFonts w:ascii="Arial" w:hAnsi="Arial" w:cs="Arial"/>
          <w:sz w:val="22"/>
          <w:szCs w:val="22"/>
        </w:rPr>
        <w:t xml:space="preserve"> </w:t>
      </w:r>
      <w:r w:rsidRPr="008A1245">
        <w:rPr>
          <w:rFonts w:ascii="Arial" w:hAnsi="Arial" w:cs="Arial"/>
          <w:sz w:val="22"/>
          <w:szCs w:val="22"/>
          <w:u w:val="single"/>
        </w:rPr>
        <w:t>GENERAL WASTE</w:t>
      </w:r>
      <w:r w:rsidRPr="008A1245">
        <w:rPr>
          <w:rFonts w:ascii="Arial" w:hAnsi="Arial" w:cs="Arial"/>
          <w:sz w:val="22"/>
          <w:szCs w:val="22"/>
        </w:rPr>
        <w:t xml:space="preserve"> bins in the “Stables” waste disposal and recycling area between the MBC &amp; </w:t>
      </w:r>
      <w:proofErr w:type="spellStart"/>
      <w:r w:rsidRPr="008A1245">
        <w:rPr>
          <w:rFonts w:ascii="Arial" w:hAnsi="Arial" w:cs="Arial"/>
          <w:sz w:val="22"/>
          <w:szCs w:val="22"/>
        </w:rPr>
        <w:t>Whitla</w:t>
      </w:r>
      <w:proofErr w:type="spellEnd"/>
      <w:r w:rsidRPr="008A1245">
        <w:rPr>
          <w:rFonts w:ascii="Arial" w:hAnsi="Arial" w:cs="Arial"/>
          <w:sz w:val="22"/>
          <w:szCs w:val="22"/>
        </w:rPr>
        <w:t xml:space="preserve"> Buildings. </w:t>
      </w:r>
    </w:p>
    <w:p w:rsidR="008A1245" w:rsidRPr="008A1245" w:rsidRDefault="008A1245" w:rsidP="00E30DC7">
      <w:pPr>
        <w:jc w:val="both"/>
        <w:rPr>
          <w:rFonts w:ascii="Arial" w:hAnsi="Arial" w:cs="Arial"/>
          <w:sz w:val="22"/>
          <w:szCs w:val="22"/>
        </w:rPr>
      </w:pPr>
      <w:r w:rsidRPr="008A1245">
        <w:rPr>
          <w:rFonts w:ascii="Arial" w:hAnsi="Arial" w:cs="Arial"/>
          <w:sz w:val="22"/>
          <w:szCs w:val="22"/>
        </w:rPr>
        <w:t>- For IGFS, broken glass is to be disposed of in a cardboard box labelled as ‘Broken Glass’ in the main lab (01.307).</w:t>
      </w:r>
    </w:p>
    <w:p w:rsidR="008A1245" w:rsidRPr="008A1245" w:rsidRDefault="008A1245" w:rsidP="00E30DC7">
      <w:pPr>
        <w:jc w:val="both"/>
        <w:rPr>
          <w:rFonts w:ascii="Arial" w:hAnsi="Arial" w:cs="Arial"/>
          <w:sz w:val="22"/>
          <w:szCs w:val="22"/>
        </w:rPr>
      </w:pPr>
    </w:p>
    <w:p w:rsidR="008A1245" w:rsidRPr="008A1245" w:rsidRDefault="008A1245" w:rsidP="00E30DC7">
      <w:pPr>
        <w:jc w:val="both"/>
        <w:rPr>
          <w:rFonts w:ascii="Arial" w:hAnsi="Arial" w:cs="Arial"/>
          <w:b/>
          <w:i/>
          <w:sz w:val="22"/>
          <w:szCs w:val="22"/>
        </w:rPr>
      </w:pPr>
      <w:r w:rsidRPr="008A1245">
        <w:rPr>
          <w:rFonts w:ascii="Arial" w:hAnsi="Arial" w:cs="Arial"/>
          <w:sz w:val="22"/>
          <w:szCs w:val="22"/>
        </w:rPr>
        <w:t xml:space="preserve"> </w:t>
      </w:r>
      <w:r w:rsidRPr="008A1245">
        <w:rPr>
          <w:rFonts w:ascii="Arial" w:hAnsi="Arial" w:cs="Arial"/>
          <w:b/>
          <w:i/>
          <w:sz w:val="22"/>
          <w:szCs w:val="22"/>
        </w:rPr>
        <w:t>Contaminated Broken Glassware</w:t>
      </w:r>
    </w:p>
    <w:p w:rsidR="008A1245" w:rsidRPr="008A1245" w:rsidRDefault="008A1245" w:rsidP="00E30DC7">
      <w:pPr>
        <w:jc w:val="both"/>
        <w:rPr>
          <w:rFonts w:ascii="Arial" w:hAnsi="Arial" w:cs="Arial"/>
          <w:sz w:val="22"/>
          <w:szCs w:val="22"/>
        </w:rPr>
      </w:pPr>
      <w:r w:rsidRPr="008A1245">
        <w:rPr>
          <w:rFonts w:ascii="Arial" w:hAnsi="Arial" w:cs="Arial"/>
          <w:sz w:val="22"/>
          <w:szCs w:val="22"/>
        </w:rPr>
        <w:t xml:space="preserve">- Contaminated broken glass may be left in a fume hood until the residual solvent has evaporated before disposing of in the ‘Broken Glass’ as described above. </w:t>
      </w:r>
    </w:p>
    <w:p w:rsidR="008A1245" w:rsidRPr="008A1245" w:rsidRDefault="008A1245" w:rsidP="00E30DC7">
      <w:pPr>
        <w:pStyle w:val="Default"/>
        <w:jc w:val="both"/>
        <w:rPr>
          <w:b/>
          <w:bCs/>
          <w:sz w:val="22"/>
          <w:szCs w:val="22"/>
          <w:u w:val="single"/>
        </w:rPr>
      </w:pPr>
    </w:p>
    <w:p w:rsidR="008A1245" w:rsidRPr="008A1245" w:rsidRDefault="008A1245" w:rsidP="00E30DC7">
      <w:pPr>
        <w:pStyle w:val="Default"/>
        <w:jc w:val="both"/>
        <w:rPr>
          <w:b/>
          <w:bCs/>
          <w:sz w:val="22"/>
          <w:szCs w:val="22"/>
          <w:u w:val="single"/>
        </w:rPr>
      </w:pPr>
    </w:p>
    <w:p w:rsidR="008A1245" w:rsidRPr="008A1245" w:rsidRDefault="008A1245" w:rsidP="00E30DC7">
      <w:pPr>
        <w:pStyle w:val="Default"/>
        <w:jc w:val="both"/>
        <w:rPr>
          <w:b/>
          <w:bCs/>
          <w:sz w:val="22"/>
          <w:szCs w:val="22"/>
          <w:u w:val="single"/>
        </w:rPr>
      </w:pPr>
      <w:r w:rsidRPr="008A1245">
        <w:rPr>
          <w:b/>
          <w:bCs/>
          <w:sz w:val="22"/>
          <w:szCs w:val="22"/>
          <w:u w:val="single"/>
        </w:rPr>
        <w:t xml:space="preserve">Disposal of plastic pipettes in Molecular Biology labs </w:t>
      </w:r>
    </w:p>
    <w:p w:rsidR="008A1245" w:rsidRPr="008A1245" w:rsidRDefault="008A1245" w:rsidP="00E30DC7">
      <w:pPr>
        <w:pStyle w:val="Default"/>
        <w:jc w:val="both"/>
        <w:rPr>
          <w:sz w:val="22"/>
          <w:szCs w:val="22"/>
          <w:u w:val="single"/>
        </w:rPr>
      </w:pPr>
    </w:p>
    <w:p w:rsidR="008A1245" w:rsidRPr="008A1245" w:rsidRDefault="008A1245" w:rsidP="00E30DC7">
      <w:pPr>
        <w:pStyle w:val="Default"/>
        <w:jc w:val="both"/>
        <w:rPr>
          <w:sz w:val="22"/>
          <w:szCs w:val="22"/>
        </w:rPr>
      </w:pPr>
      <w:r w:rsidRPr="008A1245">
        <w:rPr>
          <w:sz w:val="22"/>
          <w:szCs w:val="22"/>
        </w:rPr>
        <w:t xml:space="preserve">Used plastic pipettes should be disposed of via autoclave stream. </w:t>
      </w:r>
    </w:p>
    <w:p w:rsidR="008A1245" w:rsidRPr="008A1245" w:rsidRDefault="008A1245" w:rsidP="00E30DC7">
      <w:pPr>
        <w:pStyle w:val="Default"/>
        <w:jc w:val="both"/>
        <w:rPr>
          <w:sz w:val="22"/>
          <w:szCs w:val="22"/>
        </w:rPr>
      </w:pPr>
    </w:p>
    <w:p w:rsidR="008A1245" w:rsidRPr="008A1245" w:rsidRDefault="008A1245" w:rsidP="00E30DC7">
      <w:pPr>
        <w:pStyle w:val="Default"/>
        <w:jc w:val="both"/>
        <w:rPr>
          <w:sz w:val="22"/>
          <w:szCs w:val="22"/>
        </w:rPr>
      </w:pPr>
    </w:p>
    <w:p w:rsidR="008A1245" w:rsidRPr="008A1245" w:rsidRDefault="008A1245" w:rsidP="00E30DC7">
      <w:pPr>
        <w:pStyle w:val="Default"/>
        <w:jc w:val="both"/>
        <w:rPr>
          <w:b/>
          <w:bCs/>
          <w:sz w:val="22"/>
          <w:szCs w:val="22"/>
          <w:u w:val="single"/>
        </w:rPr>
      </w:pPr>
      <w:r w:rsidRPr="008A1245">
        <w:rPr>
          <w:b/>
          <w:bCs/>
          <w:sz w:val="22"/>
          <w:szCs w:val="22"/>
          <w:u w:val="single"/>
        </w:rPr>
        <w:t xml:space="preserve">Disposal of potentially infectious material via autoclave stream </w:t>
      </w:r>
    </w:p>
    <w:p w:rsidR="008A1245" w:rsidRPr="008A1245" w:rsidRDefault="008A1245" w:rsidP="00E30DC7">
      <w:pPr>
        <w:pStyle w:val="Default"/>
        <w:jc w:val="both"/>
        <w:rPr>
          <w:sz w:val="22"/>
          <w:szCs w:val="22"/>
          <w:u w:val="single"/>
        </w:rPr>
      </w:pPr>
    </w:p>
    <w:p w:rsidR="008A1245" w:rsidRPr="008A1245" w:rsidRDefault="008A1245" w:rsidP="00E30DC7">
      <w:pPr>
        <w:pStyle w:val="Default"/>
        <w:jc w:val="both"/>
        <w:rPr>
          <w:sz w:val="22"/>
          <w:szCs w:val="22"/>
        </w:rPr>
      </w:pPr>
      <w:r w:rsidRPr="008A1245">
        <w:rPr>
          <w:sz w:val="22"/>
          <w:szCs w:val="22"/>
        </w:rPr>
        <w:t xml:space="preserve">The bags in the designated pedal bins must not be overfilled: Overfilled bags will not be collected. Remove the bag, close with rubber band and place in dustbin supplied for collection of this material. Bags with their necks tied or taped will not be handled. If the dustbin is full, the bags must be taken to the dustbin in the basement autoclave room 0B.436 and the red folder signed. Autoclave bags must never be left on the floor. </w:t>
      </w:r>
    </w:p>
    <w:p w:rsidR="008A1245" w:rsidRPr="008A1245" w:rsidRDefault="008A1245" w:rsidP="00E30DC7">
      <w:pPr>
        <w:pStyle w:val="Default"/>
        <w:jc w:val="both"/>
        <w:rPr>
          <w:sz w:val="22"/>
          <w:szCs w:val="22"/>
        </w:rPr>
      </w:pPr>
    </w:p>
    <w:p w:rsidR="008A1245" w:rsidRPr="008A1245" w:rsidRDefault="008A1245" w:rsidP="00E30DC7">
      <w:pPr>
        <w:pStyle w:val="Default"/>
        <w:jc w:val="both"/>
        <w:rPr>
          <w:b/>
          <w:bCs/>
          <w:sz w:val="22"/>
          <w:szCs w:val="22"/>
          <w:u w:val="single"/>
        </w:rPr>
      </w:pPr>
    </w:p>
    <w:p w:rsidR="008A1245" w:rsidRPr="008A1245" w:rsidRDefault="008A1245" w:rsidP="00E30DC7">
      <w:pPr>
        <w:pStyle w:val="Default"/>
        <w:jc w:val="both"/>
        <w:rPr>
          <w:b/>
          <w:bCs/>
          <w:sz w:val="22"/>
          <w:szCs w:val="22"/>
          <w:u w:val="single"/>
        </w:rPr>
      </w:pPr>
    </w:p>
    <w:p w:rsidR="008A1245" w:rsidRPr="008A1245" w:rsidRDefault="008A1245" w:rsidP="00E30DC7">
      <w:pPr>
        <w:pStyle w:val="Default"/>
        <w:jc w:val="both"/>
        <w:rPr>
          <w:sz w:val="22"/>
          <w:szCs w:val="22"/>
        </w:rPr>
      </w:pPr>
      <w:r w:rsidRPr="008A1245">
        <w:rPr>
          <w:b/>
          <w:bCs/>
          <w:sz w:val="22"/>
          <w:szCs w:val="22"/>
          <w:u w:val="single"/>
        </w:rPr>
        <w:t>Disposal of non-infectious/non-hazardous material via autoclave stream</w:t>
      </w:r>
    </w:p>
    <w:p w:rsidR="008A1245" w:rsidRPr="008A1245" w:rsidRDefault="008A1245" w:rsidP="00E30DC7">
      <w:pPr>
        <w:pStyle w:val="Default"/>
        <w:jc w:val="both"/>
        <w:rPr>
          <w:sz w:val="22"/>
          <w:szCs w:val="22"/>
        </w:rPr>
      </w:pPr>
      <w:r w:rsidRPr="008A1245">
        <w:rPr>
          <w:sz w:val="22"/>
          <w:szCs w:val="22"/>
        </w:rPr>
        <w:t xml:space="preserve"> </w:t>
      </w:r>
    </w:p>
    <w:p w:rsidR="008A1245" w:rsidRPr="008A1245" w:rsidRDefault="008A1245" w:rsidP="00E30DC7">
      <w:pPr>
        <w:pStyle w:val="Default"/>
        <w:jc w:val="both"/>
        <w:rPr>
          <w:iCs/>
          <w:sz w:val="22"/>
          <w:szCs w:val="22"/>
        </w:rPr>
      </w:pPr>
      <w:r w:rsidRPr="008A1245">
        <w:rPr>
          <w:sz w:val="22"/>
          <w:szCs w:val="22"/>
        </w:rPr>
        <w:t xml:space="preserve">Gloves, tips, </w:t>
      </w:r>
      <w:proofErr w:type="spellStart"/>
      <w:r w:rsidRPr="008A1245">
        <w:rPr>
          <w:sz w:val="22"/>
          <w:szCs w:val="22"/>
        </w:rPr>
        <w:t>eppendorfs</w:t>
      </w:r>
      <w:proofErr w:type="spellEnd"/>
      <w:r w:rsidRPr="008A1245">
        <w:rPr>
          <w:sz w:val="22"/>
          <w:szCs w:val="22"/>
        </w:rPr>
        <w:t xml:space="preserve"> etc. which are not infectious, cytotoxic or harmful, should be </w:t>
      </w:r>
      <w:r w:rsidRPr="008A1245">
        <w:rPr>
          <w:iCs/>
          <w:sz w:val="22"/>
          <w:szCs w:val="22"/>
        </w:rPr>
        <w:t xml:space="preserve">autoclaved and then placed in a bag with a ‘MADE SAFE FOR DISPOSAL’ label attached: </w:t>
      </w:r>
      <w:r w:rsidRPr="008A1245">
        <w:rPr>
          <w:iCs/>
          <w:sz w:val="22"/>
          <w:szCs w:val="22"/>
        </w:rPr>
        <w:lastRenderedPageBreak/>
        <w:t>The bag can then be disposed of in the general waste bins. Note that personnel from labs in the MBC should leave bags for autoclaving in the bin provided in 0B. 436; autoclaving and disposal will be carried out by technical staff.</w:t>
      </w:r>
    </w:p>
    <w:p w:rsidR="008A1245" w:rsidRPr="008A1245" w:rsidRDefault="008A1245" w:rsidP="00E30DC7">
      <w:pPr>
        <w:pStyle w:val="Default"/>
        <w:jc w:val="both"/>
        <w:rPr>
          <w:sz w:val="22"/>
          <w:szCs w:val="22"/>
        </w:rPr>
      </w:pPr>
    </w:p>
    <w:p w:rsidR="008A1245" w:rsidRPr="008A1245" w:rsidRDefault="008A1245" w:rsidP="00E30DC7">
      <w:pPr>
        <w:pStyle w:val="Default"/>
        <w:jc w:val="both"/>
        <w:rPr>
          <w:sz w:val="22"/>
          <w:szCs w:val="22"/>
        </w:rPr>
      </w:pPr>
    </w:p>
    <w:p w:rsidR="008A1245" w:rsidRPr="008A1245" w:rsidRDefault="008A1245" w:rsidP="00E30DC7">
      <w:pPr>
        <w:pStyle w:val="Default"/>
        <w:jc w:val="both"/>
        <w:rPr>
          <w:b/>
          <w:bCs/>
          <w:sz w:val="22"/>
          <w:szCs w:val="22"/>
          <w:u w:val="single"/>
        </w:rPr>
      </w:pPr>
      <w:r w:rsidRPr="008A1245">
        <w:rPr>
          <w:b/>
          <w:bCs/>
          <w:sz w:val="22"/>
          <w:szCs w:val="22"/>
          <w:u w:val="single"/>
        </w:rPr>
        <w:t xml:space="preserve">Items for autoclave sterilisation </w:t>
      </w:r>
    </w:p>
    <w:p w:rsidR="008A1245" w:rsidRPr="008A1245" w:rsidRDefault="008A1245" w:rsidP="00E30DC7">
      <w:pPr>
        <w:pStyle w:val="Default"/>
        <w:jc w:val="both"/>
        <w:rPr>
          <w:sz w:val="22"/>
          <w:szCs w:val="22"/>
          <w:u w:val="single"/>
        </w:rPr>
      </w:pPr>
    </w:p>
    <w:p w:rsidR="008A1245" w:rsidRPr="008A1245" w:rsidRDefault="008A1245" w:rsidP="00E30DC7">
      <w:pPr>
        <w:pStyle w:val="Default"/>
        <w:jc w:val="both"/>
        <w:rPr>
          <w:sz w:val="22"/>
          <w:szCs w:val="22"/>
        </w:rPr>
      </w:pPr>
      <w:r w:rsidRPr="008A1245">
        <w:rPr>
          <w:sz w:val="22"/>
          <w:szCs w:val="22"/>
        </w:rPr>
        <w:t xml:space="preserve">Items should be labelled with name, date and room number before being left in </w:t>
      </w:r>
      <w:r w:rsidRPr="008A1245">
        <w:rPr>
          <w:iCs/>
          <w:sz w:val="22"/>
          <w:szCs w:val="22"/>
        </w:rPr>
        <w:t xml:space="preserve">0B. 436 </w:t>
      </w:r>
      <w:r w:rsidRPr="008A1245">
        <w:rPr>
          <w:sz w:val="22"/>
          <w:szCs w:val="22"/>
        </w:rPr>
        <w:t xml:space="preserve">for autoclaving. Bottles of liquid with tape over the lids will not be autoclaved. </w:t>
      </w:r>
    </w:p>
    <w:p w:rsidR="008A1245" w:rsidRPr="008A1245" w:rsidRDefault="008A1245" w:rsidP="00E30DC7">
      <w:pPr>
        <w:pStyle w:val="Default"/>
        <w:jc w:val="both"/>
        <w:rPr>
          <w:sz w:val="22"/>
          <w:szCs w:val="22"/>
        </w:rPr>
      </w:pPr>
      <w:r w:rsidRPr="008A1245">
        <w:rPr>
          <w:sz w:val="22"/>
          <w:szCs w:val="22"/>
        </w:rPr>
        <w:t>Items not collected within 3 days will be discarded.</w:t>
      </w:r>
    </w:p>
    <w:p w:rsidR="008A1245" w:rsidRPr="008A1245" w:rsidRDefault="008A1245" w:rsidP="00E30DC7">
      <w:pPr>
        <w:pStyle w:val="Default"/>
        <w:jc w:val="both"/>
        <w:rPr>
          <w:sz w:val="22"/>
          <w:szCs w:val="22"/>
        </w:rPr>
      </w:pPr>
    </w:p>
    <w:p w:rsidR="008A1245" w:rsidRPr="008A1245" w:rsidRDefault="008A1245" w:rsidP="00E30DC7">
      <w:pPr>
        <w:pStyle w:val="Default"/>
        <w:jc w:val="both"/>
        <w:rPr>
          <w:sz w:val="22"/>
          <w:szCs w:val="22"/>
        </w:rPr>
      </w:pPr>
      <w:r w:rsidRPr="008A1245">
        <w:rPr>
          <w:sz w:val="22"/>
          <w:szCs w:val="22"/>
        </w:rPr>
        <w:t xml:space="preserve"> </w:t>
      </w:r>
    </w:p>
    <w:p w:rsidR="008A1245" w:rsidRPr="008A1245" w:rsidRDefault="008A1245" w:rsidP="00E30DC7">
      <w:pPr>
        <w:pStyle w:val="Default"/>
        <w:jc w:val="both"/>
        <w:rPr>
          <w:b/>
          <w:sz w:val="22"/>
          <w:szCs w:val="22"/>
          <w:u w:val="single"/>
        </w:rPr>
      </w:pPr>
      <w:r w:rsidRPr="008A1245">
        <w:rPr>
          <w:b/>
          <w:sz w:val="22"/>
          <w:szCs w:val="22"/>
          <w:u w:val="single"/>
        </w:rPr>
        <w:t>Chemical Waste Disposal</w:t>
      </w:r>
    </w:p>
    <w:p w:rsidR="008A1245" w:rsidRPr="008A1245" w:rsidRDefault="008A1245" w:rsidP="00E30DC7">
      <w:pPr>
        <w:jc w:val="both"/>
        <w:rPr>
          <w:rFonts w:ascii="Arial" w:hAnsi="Arial" w:cs="Arial"/>
          <w:b/>
          <w:i/>
          <w:sz w:val="22"/>
          <w:szCs w:val="22"/>
        </w:rPr>
      </w:pPr>
      <w:r w:rsidRPr="008A1245">
        <w:rPr>
          <w:rFonts w:ascii="Arial" w:hAnsi="Arial" w:cs="Arial"/>
          <w:b/>
          <w:i/>
          <w:sz w:val="22"/>
          <w:szCs w:val="22"/>
        </w:rPr>
        <w:t xml:space="preserve">It is the responsibility of all staff/students/research workers to ensure the safe and correct disposal of all wastes produced in the course of their work. </w:t>
      </w:r>
    </w:p>
    <w:p w:rsidR="008A1245" w:rsidRPr="008A1245" w:rsidRDefault="008A1245" w:rsidP="00E30DC7">
      <w:pPr>
        <w:jc w:val="both"/>
        <w:rPr>
          <w:rFonts w:ascii="Arial" w:hAnsi="Arial" w:cs="Arial"/>
          <w:b/>
          <w:i/>
          <w:sz w:val="22"/>
          <w:szCs w:val="22"/>
        </w:rPr>
      </w:pPr>
      <w:r w:rsidRPr="008A1245">
        <w:rPr>
          <w:rFonts w:ascii="Arial" w:hAnsi="Arial" w:cs="Arial"/>
          <w:b/>
          <w:i/>
          <w:sz w:val="22"/>
          <w:szCs w:val="22"/>
        </w:rPr>
        <w:t>Disposal directly to drain</w:t>
      </w:r>
    </w:p>
    <w:p w:rsidR="008A1245" w:rsidRPr="008A1245" w:rsidRDefault="008A1245" w:rsidP="00E30DC7">
      <w:pPr>
        <w:jc w:val="both"/>
        <w:rPr>
          <w:rFonts w:ascii="Arial" w:hAnsi="Arial" w:cs="Arial"/>
          <w:sz w:val="22"/>
          <w:szCs w:val="22"/>
        </w:rPr>
      </w:pPr>
      <w:r w:rsidRPr="008A1245">
        <w:rPr>
          <w:rFonts w:ascii="Arial" w:hAnsi="Arial" w:cs="Arial"/>
          <w:sz w:val="22"/>
          <w:szCs w:val="22"/>
        </w:rPr>
        <w:t xml:space="preserve">Certain chemical wastes may be disposed of directly to drain. The volume disposed of at any one time should not exceed 1 </w:t>
      </w:r>
      <w:proofErr w:type="spellStart"/>
      <w:r w:rsidRPr="008A1245">
        <w:rPr>
          <w:rFonts w:ascii="Arial" w:hAnsi="Arial" w:cs="Arial"/>
          <w:sz w:val="22"/>
          <w:szCs w:val="22"/>
        </w:rPr>
        <w:t>litre</w:t>
      </w:r>
      <w:proofErr w:type="spellEnd"/>
      <w:r w:rsidRPr="008A1245">
        <w:rPr>
          <w:rFonts w:ascii="Arial" w:hAnsi="Arial" w:cs="Arial"/>
          <w:sz w:val="22"/>
          <w:szCs w:val="22"/>
        </w:rPr>
        <w:t xml:space="preserve"> and the waste should be diluted with many volumes of water to reduce its toxicity and to prevent accumulation and concentration in sink traps and U-bends.</w:t>
      </w:r>
    </w:p>
    <w:p w:rsidR="008A1245" w:rsidRPr="008A1245" w:rsidRDefault="008A1245" w:rsidP="00E30DC7">
      <w:pPr>
        <w:jc w:val="both"/>
        <w:rPr>
          <w:rFonts w:ascii="Arial" w:hAnsi="Arial" w:cs="Arial"/>
          <w:sz w:val="22"/>
          <w:szCs w:val="22"/>
        </w:rPr>
      </w:pPr>
      <w:r w:rsidRPr="008A1245">
        <w:rPr>
          <w:rFonts w:ascii="Arial" w:hAnsi="Arial" w:cs="Arial"/>
          <w:sz w:val="22"/>
          <w:szCs w:val="22"/>
        </w:rPr>
        <w:t>Wastes which may be disposed of to drain when in dilute form include:</w:t>
      </w:r>
    </w:p>
    <w:p w:rsidR="008A1245" w:rsidRPr="008A1245" w:rsidRDefault="008A1245" w:rsidP="00624EED">
      <w:pPr>
        <w:numPr>
          <w:ilvl w:val="0"/>
          <w:numId w:val="77"/>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Water miscible organic substances of relatively low toxicity</w:t>
      </w:r>
    </w:p>
    <w:p w:rsidR="008A1245" w:rsidRPr="008A1245" w:rsidRDefault="008A1245" w:rsidP="00624EED">
      <w:pPr>
        <w:numPr>
          <w:ilvl w:val="1"/>
          <w:numId w:val="77"/>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Methanol, ethanol, glycol, glycerol and other lower alkanols</w:t>
      </w:r>
    </w:p>
    <w:p w:rsidR="008A1245" w:rsidRPr="008A1245" w:rsidRDefault="008A1245" w:rsidP="00624EED">
      <w:pPr>
        <w:numPr>
          <w:ilvl w:val="1"/>
          <w:numId w:val="77"/>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Formic acid, acetic acid and other lower </w:t>
      </w:r>
      <w:proofErr w:type="spellStart"/>
      <w:r w:rsidRPr="008A1245">
        <w:rPr>
          <w:rFonts w:ascii="Arial" w:hAnsi="Arial" w:cs="Arial"/>
          <w:sz w:val="22"/>
          <w:szCs w:val="22"/>
        </w:rPr>
        <w:t>alkanoic</w:t>
      </w:r>
      <w:proofErr w:type="spellEnd"/>
      <w:r w:rsidRPr="008A1245">
        <w:rPr>
          <w:rFonts w:ascii="Arial" w:hAnsi="Arial" w:cs="Arial"/>
          <w:sz w:val="22"/>
          <w:szCs w:val="22"/>
        </w:rPr>
        <w:t xml:space="preserve"> acids</w:t>
      </w:r>
    </w:p>
    <w:p w:rsidR="008A1245" w:rsidRPr="008A1245" w:rsidRDefault="008A1245" w:rsidP="00624EED">
      <w:pPr>
        <w:numPr>
          <w:ilvl w:val="1"/>
          <w:numId w:val="77"/>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Formaldehyde, acetaldehyde, acetone and other lower </w:t>
      </w:r>
      <w:proofErr w:type="spellStart"/>
      <w:r w:rsidRPr="008A1245">
        <w:rPr>
          <w:rFonts w:ascii="Arial" w:hAnsi="Arial" w:cs="Arial"/>
          <w:sz w:val="22"/>
          <w:szCs w:val="22"/>
        </w:rPr>
        <w:t>alkanoics</w:t>
      </w:r>
      <w:proofErr w:type="spellEnd"/>
    </w:p>
    <w:p w:rsidR="008A1245" w:rsidRPr="008A1245" w:rsidRDefault="008A1245" w:rsidP="00624EED">
      <w:pPr>
        <w:numPr>
          <w:ilvl w:val="1"/>
          <w:numId w:val="77"/>
        </w:numPr>
        <w:overflowPunct/>
        <w:autoSpaceDE/>
        <w:autoSpaceDN/>
        <w:adjustRightInd/>
        <w:ind w:left="0"/>
        <w:jc w:val="both"/>
        <w:textAlignment w:val="auto"/>
        <w:rPr>
          <w:rFonts w:ascii="Arial" w:hAnsi="Arial" w:cs="Arial"/>
          <w:sz w:val="22"/>
          <w:szCs w:val="22"/>
        </w:rPr>
      </w:pPr>
      <w:proofErr w:type="spellStart"/>
      <w:r w:rsidRPr="008A1245">
        <w:rPr>
          <w:rFonts w:ascii="Arial" w:hAnsi="Arial" w:cs="Arial"/>
          <w:sz w:val="22"/>
          <w:szCs w:val="22"/>
        </w:rPr>
        <w:t>Dimethylformamide</w:t>
      </w:r>
      <w:proofErr w:type="spellEnd"/>
    </w:p>
    <w:p w:rsidR="008A1245" w:rsidRPr="008A1245" w:rsidRDefault="008A1245" w:rsidP="00624EED">
      <w:pPr>
        <w:numPr>
          <w:ilvl w:val="1"/>
          <w:numId w:val="77"/>
        </w:numPr>
        <w:overflowPunct/>
        <w:autoSpaceDE/>
        <w:autoSpaceDN/>
        <w:adjustRightInd/>
        <w:ind w:left="0"/>
        <w:jc w:val="both"/>
        <w:textAlignment w:val="auto"/>
        <w:rPr>
          <w:rFonts w:ascii="Arial" w:hAnsi="Arial" w:cs="Arial"/>
          <w:sz w:val="22"/>
          <w:szCs w:val="22"/>
        </w:rPr>
      </w:pPr>
      <w:proofErr w:type="spellStart"/>
      <w:r w:rsidRPr="008A1245">
        <w:rPr>
          <w:rFonts w:ascii="Arial" w:hAnsi="Arial" w:cs="Arial"/>
          <w:sz w:val="22"/>
          <w:szCs w:val="22"/>
        </w:rPr>
        <w:t>Dimethylsulphoxide</w:t>
      </w:r>
      <w:proofErr w:type="spellEnd"/>
    </w:p>
    <w:p w:rsidR="008A1245" w:rsidRPr="008A1245" w:rsidRDefault="008A1245" w:rsidP="00624EED">
      <w:pPr>
        <w:numPr>
          <w:ilvl w:val="0"/>
          <w:numId w:val="77"/>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Aqueous solutions of relatively harmless inorganic compounds</w:t>
      </w:r>
    </w:p>
    <w:p w:rsidR="008A1245" w:rsidRPr="008A1245" w:rsidRDefault="008A1245" w:rsidP="00624EED">
      <w:pPr>
        <w:numPr>
          <w:ilvl w:val="1"/>
          <w:numId w:val="77"/>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Salt solutions containing the following cations and anions are considered relatively harmless: </w:t>
      </w:r>
      <w:proofErr w:type="spellStart"/>
      <w:r w:rsidRPr="008A1245">
        <w:rPr>
          <w:rFonts w:ascii="Arial" w:hAnsi="Arial" w:cs="Arial"/>
          <w:sz w:val="22"/>
          <w:szCs w:val="22"/>
        </w:rPr>
        <w:t>aluminium</w:t>
      </w:r>
      <w:proofErr w:type="spellEnd"/>
      <w:r w:rsidRPr="008A1245">
        <w:rPr>
          <w:rFonts w:ascii="Arial" w:hAnsi="Arial" w:cs="Arial"/>
          <w:sz w:val="22"/>
          <w:szCs w:val="22"/>
        </w:rPr>
        <w:t xml:space="preserve">, calcium, copper, iron, lithium, magnesium, sodium, ammonium, tin, strontium, titanium, hydrogen, zinc, zirconium, borate, bromide, carbonate, chloride, hydrogen </w:t>
      </w:r>
      <w:proofErr w:type="spellStart"/>
      <w:r w:rsidRPr="008A1245">
        <w:rPr>
          <w:rFonts w:ascii="Arial" w:hAnsi="Arial" w:cs="Arial"/>
          <w:sz w:val="22"/>
          <w:szCs w:val="22"/>
        </w:rPr>
        <w:t>sulphite</w:t>
      </w:r>
      <w:proofErr w:type="spellEnd"/>
      <w:r w:rsidRPr="008A1245">
        <w:rPr>
          <w:rFonts w:ascii="Arial" w:hAnsi="Arial" w:cs="Arial"/>
          <w:sz w:val="22"/>
          <w:szCs w:val="22"/>
        </w:rPr>
        <w:t xml:space="preserve">, iodide, nitrate, phosphate, </w:t>
      </w:r>
      <w:proofErr w:type="spellStart"/>
      <w:r w:rsidRPr="008A1245">
        <w:rPr>
          <w:rFonts w:ascii="Arial" w:hAnsi="Arial" w:cs="Arial"/>
          <w:sz w:val="22"/>
          <w:szCs w:val="22"/>
        </w:rPr>
        <w:t>sulphate</w:t>
      </w:r>
      <w:proofErr w:type="spellEnd"/>
      <w:r w:rsidRPr="008A1245">
        <w:rPr>
          <w:rFonts w:ascii="Arial" w:hAnsi="Arial" w:cs="Arial"/>
          <w:sz w:val="22"/>
          <w:szCs w:val="22"/>
        </w:rPr>
        <w:t>, thiocyanate and hydroxide.</w:t>
      </w:r>
    </w:p>
    <w:p w:rsidR="008A1245" w:rsidRPr="008A1245" w:rsidRDefault="008A1245" w:rsidP="00624EED">
      <w:pPr>
        <w:numPr>
          <w:ilvl w:val="0"/>
          <w:numId w:val="77"/>
        </w:numPr>
        <w:overflowPunct/>
        <w:autoSpaceDE/>
        <w:autoSpaceDN/>
        <w:adjustRightInd/>
        <w:ind w:left="0"/>
        <w:jc w:val="both"/>
        <w:textAlignment w:val="auto"/>
        <w:rPr>
          <w:rFonts w:ascii="Arial" w:hAnsi="Arial" w:cs="Arial"/>
          <w:sz w:val="22"/>
          <w:szCs w:val="22"/>
        </w:rPr>
      </w:pPr>
      <w:r w:rsidRPr="008A1245">
        <w:rPr>
          <w:rFonts w:ascii="Arial" w:hAnsi="Arial" w:cs="Arial"/>
          <w:sz w:val="22"/>
          <w:szCs w:val="22"/>
        </w:rPr>
        <w:t xml:space="preserve">  Large volumes of concentrated acids or bases must be </w:t>
      </w:r>
      <w:proofErr w:type="spellStart"/>
      <w:r w:rsidRPr="008A1245">
        <w:rPr>
          <w:rFonts w:ascii="Arial" w:hAnsi="Arial" w:cs="Arial"/>
          <w:sz w:val="22"/>
          <w:szCs w:val="22"/>
        </w:rPr>
        <w:t>neutralised</w:t>
      </w:r>
      <w:proofErr w:type="spellEnd"/>
      <w:r w:rsidRPr="008A1245">
        <w:rPr>
          <w:rFonts w:ascii="Arial" w:hAnsi="Arial" w:cs="Arial"/>
          <w:sz w:val="22"/>
          <w:szCs w:val="22"/>
        </w:rPr>
        <w:t xml:space="preserve"> prior to disposal to drain</w:t>
      </w:r>
    </w:p>
    <w:p w:rsidR="008A1245" w:rsidRPr="008A1245" w:rsidRDefault="008A1245" w:rsidP="00E30DC7">
      <w:pPr>
        <w:jc w:val="both"/>
        <w:rPr>
          <w:rFonts w:ascii="Arial" w:hAnsi="Arial" w:cs="Arial"/>
          <w:sz w:val="22"/>
          <w:szCs w:val="22"/>
        </w:rPr>
      </w:pPr>
    </w:p>
    <w:p w:rsidR="008A1245" w:rsidRPr="008A1245" w:rsidRDefault="008A1245" w:rsidP="00E30DC7">
      <w:pPr>
        <w:jc w:val="both"/>
        <w:rPr>
          <w:rFonts w:ascii="Arial" w:hAnsi="Arial" w:cs="Arial"/>
          <w:sz w:val="22"/>
          <w:szCs w:val="22"/>
        </w:rPr>
      </w:pPr>
      <w:r w:rsidRPr="008A1245">
        <w:rPr>
          <w:rFonts w:ascii="Arial" w:hAnsi="Arial" w:cs="Arial"/>
          <w:b/>
          <w:i/>
          <w:sz w:val="22"/>
          <w:szCs w:val="22"/>
        </w:rPr>
        <w:t>Disposal through Licensed Waste Contractor</w:t>
      </w:r>
    </w:p>
    <w:p w:rsidR="008A1245" w:rsidRPr="008A1245" w:rsidRDefault="008A1245" w:rsidP="00E30DC7">
      <w:pPr>
        <w:jc w:val="both"/>
        <w:rPr>
          <w:rFonts w:ascii="Arial" w:hAnsi="Arial" w:cs="Arial"/>
          <w:sz w:val="22"/>
          <w:szCs w:val="22"/>
        </w:rPr>
      </w:pPr>
      <w:r w:rsidRPr="008A1245">
        <w:rPr>
          <w:rFonts w:ascii="Arial" w:hAnsi="Arial" w:cs="Arial"/>
          <w:sz w:val="22"/>
          <w:szCs w:val="22"/>
        </w:rPr>
        <w:t>Chemicals which cannot be disposed of in the laboratory must be clearly identified and accumulated in suitable screw top labelled containers for removal in the annual University waste chemical uplift. Items should be fully inventoried on the ‘Chemicals Disposal Inventory Form’ (</w:t>
      </w:r>
      <w:hyperlink r:id="rId42" w:history="1">
        <w:r w:rsidRPr="008A1245">
          <w:rPr>
            <w:rStyle w:val="Hyperlink"/>
            <w:rFonts w:ascii="Arial" w:hAnsi="Arial" w:cs="Arial"/>
            <w:sz w:val="22"/>
            <w:szCs w:val="22"/>
          </w:rPr>
          <w:t>http://www.qub.ac.uk/directorates/HumanResources/OccupationalHealthandSafety/GuidanceNotes/FullListofGuidanceNotes/</w:t>
        </w:r>
      </w:hyperlink>
      <w:r w:rsidRPr="008A1245">
        <w:rPr>
          <w:rFonts w:ascii="Arial" w:hAnsi="Arial" w:cs="Arial"/>
          <w:sz w:val="22"/>
          <w:szCs w:val="22"/>
        </w:rPr>
        <w:t xml:space="preserve"> ) and stored in a safe manner in a secure location pending disposal by a licensed waste disposal contractor. A copy of this list must be provided to </w:t>
      </w:r>
      <w:proofErr w:type="spellStart"/>
      <w:r w:rsidRPr="008A1245">
        <w:rPr>
          <w:rFonts w:ascii="Arial" w:hAnsi="Arial" w:cs="Arial"/>
          <w:sz w:val="22"/>
          <w:szCs w:val="22"/>
        </w:rPr>
        <w:t>Mr</w:t>
      </w:r>
      <w:proofErr w:type="spellEnd"/>
      <w:r w:rsidRPr="008A1245">
        <w:rPr>
          <w:rFonts w:ascii="Arial" w:hAnsi="Arial" w:cs="Arial"/>
          <w:sz w:val="22"/>
          <w:szCs w:val="22"/>
        </w:rPr>
        <w:t xml:space="preserve"> Chris Preshaw. </w:t>
      </w:r>
    </w:p>
    <w:p w:rsidR="008A1245" w:rsidRPr="008A1245" w:rsidRDefault="008A1245" w:rsidP="00E30DC7">
      <w:pPr>
        <w:pStyle w:val="Default"/>
        <w:jc w:val="both"/>
        <w:rPr>
          <w:sz w:val="22"/>
          <w:szCs w:val="22"/>
        </w:rPr>
      </w:pPr>
    </w:p>
    <w:p w:rsidR="008A1245" w:rsidRPr="008A1245" w:rsidRDefault="008A1245" w:rsidP="00E30DC7">
      <w:pPr>
        <w:pStyle w:val="Default"/>
        <w:jc w:val="both"/>
        <w:rPr>
          <w:b/>
          <w:bCs/>
          <w:sz w:val="22"/>
          <w:szCs w:val="22"/>
          <w:u w:val="single"/>
        </w:rPr>
      </w:pPr>
    </w:p>
    <w:p w:rsidR="008A1245" w:rsidRPr="008A1245" w:rsidRDefault="008A1245" w:rsidP="00E30DC7">
      <w:pPr>
        <w:pStyle w:val="Default"/>
        <w:jc w:val="both"/>
        <w:rPr>
          <w:b/>
          <w:bCs/>
          <w:sz w:val="22"/>
          <w:szCs w:val="22"/>
          <w:u w:val="single"/>
        </w:rPr>
      </w:pPr>
      <w:r w:rsidRPr="008A1245">
        <w:rPr>
          <w:b/>
          <w:bCs/>
          <w:sz w:val="22"/>
          <w:szCs w:val="22"/>
          <w:u w:val="single"/>
        </w:rPr>
        <w:t xml:space="preserve">Mercury spillage and broken thermometers </w:t>
      </w:r>
    </w:p>
    <w:p w:rsidR="008A1245" w:rsidRPr="008A1245" w:rsidRDefault="008A1245" w:rsidP="00E30DC7">
      <w:pPr>
        <w:pStyle w:val="Default"/>
        <w:jc w:val="both"/>
        <w:rPr>
          <w:sz w:val="22"/>
          <w:szCs w:val="22"/>
          <w:u w:val="single"/>
        </w:rPr>
      </w:pPr>
    </w:p>
    <w:p w:rsidR="008A1245" w:rsidRPr="008A1245" w:rsidRDefault="008A1245" w:rsidP="00E30DC7">
      <w:pPr>
        <w:pStyle w:val="Default"/>
        <w:jc w:val="both"/>
        <w:rPr>
          <w:sz w:val="22"/>
          <w:szCs w:val="22"/>
        </w:rPr>
      </w:pPr>
      <w:r w:rsidRPr="008A1245">
        <w:rPr>
          <w:noProof/>
          <w:sz w:val="22"/>
          <w:szCs w:val="22"/>
          <w:lang w:eastAsia="en-GB"/>
        </w:rPr>
        <w:drawing>
          <wp:anchor distT="0" distB="0" distL="114300" distR="114300" simplePos="0" relativeHeight="251706368" behindDoc="0" locked="0" layoutInCell="1" allowOverlap="1">
            <wp:simplePos x="0" y="0"/>
            <wp:positionH relativeFrom="margin">
              <wp:posOffset>15240</wp:posOffset>
            </wp:positionH>
            <wp:positionV relativeFrom="margin">
              <wp:posOffset>3359785</wp:posOffset>
            </wp:positionV>
            <wp:extent cx="1047750" cy="1047750"/>
            <wp:effectExtent l="0" t="0" r="0" b="0"/>
            <wp:wrapSquare wrapText="bothSides"/>
            <wp:docPr id="3" name="Picture 3" descr="http://www.periodictable.com/Samples/080.14/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ctable.com/Samples/080.14/s13.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245">
        <w:rPr>
          <w:sz w:val="22"/>
          <w:szCs w:val="22"/>
        </w:rPr>
        <w:t xml:space="preserve">A kit is available to help clean up spills of mercury and collect the waste. This is stored in teaching lab 01.010. It must be returned after use and the waste created stored until the annual uplift of chemical waste in the summer. </w:t>
      </w:r>
    </w:p>
    <w:p w:rsidR="008A1245" w:rsidRPr="008A1245" w:rsidRDefault="008A1245" w:rsidP="00E30DC7">
      <w:pPr>
        <w:pStyle w:val="Default"/>
        <w:jc w:val="both"/>
        <w:rPr>
          <w:sz w:val="22"/>
          <w:szCs w:val="22"/>
        </w:rPr>
      </w:pPr>
    </w:p>
    <w:p w:rsidR="008A1245" w:rsidRPr="008A1245" w:rsidRDefault="008A1245" w:rsidP="00E30DC7">
      <w:pPr>
        <w:pStyle w:val="Default"/>
        <w:jc w:val="both"/>
        <w:rPr>
          <w:sz w:val="22"/>
          <w:szCs w:val="22"/>
        </w:rPr>
      </w:pPr>
      <w:r w:rsidRPr="008A1245">
        <w:rPr>
          <w:sz w:val="22"/>
          <w:szCs w:val="22"/>
        </w:rPr>
        <w:t>Contact the University Occupational Health &amp; Safety Services (OHSS) if you have a mercury spill in excess of the quantity found in a normal laboratory thermometer.</w:t>
      </w:r>
    </w:p>
    <w:p w:rsidR="008A1245" w:rsidRPr="008A1245" w:rsidRDefault="008A1245" w:rsidP="00E30DC7">
      <w:pPr>
        <w:pStyle w:val="Default"/>
        <w:jc w:val="both"/>
        <w:rPr>
          <w:sz w:val="22"/>
          <w:szCs w:val="22"/>
        </w:rPr>
      </w:pPr>
    </w:p>
    <w:p w:rsidR="008A1245" w:rsidRPr="008A1245" w:rsidRDefault="008A1245" w:rsidP="00E30DC7">
      <w:pPr>
        <w:pStyle w:val="Default"/>
        <w:jc w:val="both"/>
        <w:rPr>
          <w:sz w:val="22"/>
          <w:szCs w:val="22"/>
        </w:rPr>
      </w:pPr>
    </w:p>
    <w:p w:rsidR="008A1245" w:rsidRPr="008A1245" w:rsidRDefault="008A1245" w:rsidP="00E30DC7">
      <w:pPr>
        <w:pStyle w:val="Default"/>
        <w:jc w:val="both"/>
        <w:rPr>
          <w:b/>
          <w:bCs/>
          <w:sz w:val="22"/>
          <w:szCs w:val="22"/>
          <w:u w:val="single"/>
        </w:rPr>
      </w:pPr>
      <w:r w:rsidRPr="008A1245">
        <w:rPr>
          <w:b/>
          <w:bCs/>
          <w:sz w:val="22"/>
          <w:szCs w:val="22"/>
          <w:u w:val="single"/>
        </w:rPr>
        <w:lastRenderedPageBreak/>
        <w:t xml:space="preserve">Disposal of electrical equipment and furniture </w:t>
      </w:r>
    </w:p>
    <w:p w:rsidR="008A1245" w:rsidRPr="008A1245" w:rsidRDefault="008A1245" w:rsidP="00E30DC7">
      <w:pPr>
        <w:pStyle w:val="Default"/>
        <w:jc w:val="both"/>
        <w:rPr>
          <w:sz w:val="22"/>
          <w:szCs w:val="22"/>
          <w:u w:val="single"/>
        </w:rPr>
      </w:pPr>
    </w:p>
    <w:p w:rsidR="008A1245" w:rsidRPr="008A1245" w:rsidRDefault="008A1245" w:rsidP="00E30DC7">
      <w:pPr>
        <w:pStyle w:val="Default"/>
        <w:jc w:val="both"/>
        <w:rPr>
          <w:sz w:val="22"/>
          <w:szCs w:val="22"/>
        </w:rPr>
      </w:pPr>
      <w:r w:rsidRPr="008A1245">
        <w:rPr>
          <w:sz w:val="22"/>
          <w:szCs w:val="22"/>
        </w:rPr>
        <w:t xml:space="preserve">Notify the chief technician, Mr Chris Preshaw, and arrange for removal as instructed. Mrs Gillian Riddell must be notified of any items being discarded if they have an Inventory number attached. Equipment must not be dumped in the basement loading bay. </w:t>
      </w:r>
    </w:p>
    <w:p w:rsidR="008A1245" w:rsidRPr="008A1245" w:rsidRDefault="008A1245" w:rsidP="00E30DC7">
      <w:pPr>
        <w:pStyle w:val="Default"/>
        <w:jc w:val="both"/>
        <w:rPr>
          <w:sz w:val="22"/>
          <w:szCs w:val="22"/>
        </w:rPr>
      </w:pPr>
      <w:r w:rsidRPr="008A1245">
        <w:rPr>
          <w:sz w:val="22"/>
          <w:szCs w:val="22"/>
        </w:rPr>
        <w:t xml:space="preserve">For IGFS, notify Mr. Brett Greer (DKB) for removal of items from the DKB or Ms. Denise Caldwell (NITC) for items to be disposed of from the NITC. </w:t>
      </w:r>
    </w:p>
    <w:p w:rsidR="008A1245" w:rsidRPr="008A1245" w:rsidRDefault="008A1245" w:rsidP="00E30DC7">
      <w:pPr>
        <w:pStyle w:val="Default"/>
        <w:jc w:val="both"/>
        <w:rPr>
          <w:sz w:val="22"/>
          <w:szCs w:val="22"/>
        </w:rPr>
      </w:pPr>
      <w:r w:rsidRPr="008A1245">
        <w:rPr>
          <w:sz w:val="22"/>
          <w:szCs w:val="22"/>
        </w:rPr>
        <w:t>For those items with an inventory number, please inform Miss Andrea Smyth</w:t>
      </w:r>
    </w:p>
    <w:p w:rsidR="008A1245" w:rsidRPr="008A1245" w:rsidRDefault="008A1245" w:rsidP="00E30DC7">
      <w:pPr>
        <w:pStyle w:val="Default"/>
        <w:jc w:val="both"/>
        <w:rPr>
          <w:sz w:val="22"/>
          <w:szCs w:val="22"/>
        </w:rPr>
      </w:pPr>
    </w:p>
    <w:p w:rsidR="008A1245" w:rsidRPr="008A1245" w:rsidRDefault="008A1245" w:rsidP="00E30DC7">
      <w:pPr>
        <w:pStyle w:val="Default"/>
        <w:jc w:val="both"/>
        <w:rPr>
          <w:sz w:val="22"/>
          <w:szCs w:val="22"/>
        </w:rPr>
      </w:pPr>
    </w:p>
    <w:p w:rsidR="008A1245" w:rsidRPr="008A1245" w:rsidRDefault="008A1245" w:rsidP="00E30DC7">
      <w:pPr>
        <w:pStyle w:val="Default"/>
        <w:jc w:val="both"/>
        <w:rPr>
          <w:b/>
          <w:bCs/>
          <w:sz w:val="22"/>
          <w:szCs w:val="22"/>
          <w:u w:val="single"/>
        </w:rPr>
      </w:pPr>
      <w:r w:rsidRPr="008A1245">
        <w:rPr>
          <w:b/>
          <w:bCs/>
          <w:sz w:val="22"/>
          <w:szCs w:val="22"/>
          <w:u w:val="single"/>
        </w:rPr>
        <w:t>Recycling of paper waste</w:t>
      </w:r>
    </w:p>
    <w:p w:rsidR="008A1245" w:rsidRPr="008A1245" w:rsidRDefault="008A1245" w:rsidP="00E30DC7">
      <w:pPr>
        <w:pStyle w:val="Default"/>
        <w:jc w:val="both"/>
        <w:rPr>
          <w:sz w:val="22"/>
          <w:szCs w:val="22"/>
        </w:rPr>
      </w:pPr>
      <w:r w:rsidRPr="008A1245">
        <w:rPr>
          <w:b/>
          <w:bCs/>
          <w:sz w:val="22"/>
          <w:szCs w:val="22"/>
        </w:rPr>
        <w:t xml:space="preserve"> </w:t>
      </w:r>
    </w:p>
    <w:p w:rsidR="008A1245" w:rsidRPr="008A1245" w:rsidRDefault="008A1245" w:rsidP="00E30DC7">
      <w:pPr>
        <w:pStyle w:val="Default"/>
        <w:jc w:val="both"/>
        <w:rPr>
          <w:sz w:val="22"/>
          <w:szCs w:val="22"/>
        </w:rPr>
      </w:pPr>
      <w:r w:rsidRPr="008A1245">
        <w:rPr>
          <w:sz w:val="22"/>
          <w:szCs w:val="22"/>
        </w:rPr>
        <w:t xml:space="preserve">All paper waste (including envelopes) should be placed in the Wilsons’ bags supplied by Stores. These must not be filled above the marked line or made so heavy that they cannot be lifted. They should be sealed with a tie and placed in the designated bin provided in the basement loading bay from where they will be collected each week on Wednesday. After collection by Wilsons the paper is sorted by hand; newspapers and non-confidential papers etc. are sent for recycling, confidential papers are shredded and then recycled. </w:t>
      </w:r>
    </w:p>
    <w:p w:rsidR="008A1245" w:rsidRPr="008A1245" w:rsidRDefault="008A1245" w:rsidP="00E30DC7">
      <w:pPr>
        <w:pStyle w:val="Default"/>
        <w:jc w:val="both"/>
        <w:rPr>
          <w:sz w:val="22"/>
          <w:szCs w:val="22"/>
        </w:rPr>
      </w:pPr>
    </w:p>
    <w:p w:rsidR="008A1245" w:rsidRPr="008A1245" w:rsidRDefault="008A1245" w:rsidP="00E30DC7">
      <w:pPr>
        <w:pStyle w:val="Default"/>
        <w:jc w:val="both"/>
        <w:rPr>
          <w:sz w:val="22"/>
          <w:szCs w:val="22"/>
          <w:u w:val="single"/>
        </w:rPr>
      </w:pPr>
    </w:p>
    <w:p w:rsidR="008A1245" w:rsidRPr="008A1245" w:rsidRDefault="008A1245" w:rsidP="00E30DC7">
      <w:pPr>
        <w:pStyle w:val="Default"/>
        <w:jc w:val="both"/>
        <w:rPr>
          <w:b/>
          <w:bCs/>
          <w:sz w:val="22"/>
          <w:szCs w:val="22"/>
          <w:u w:val="single"/>
        </w:rPr>
      </w:pPr>
      <w:r w:rsidRPr="008A1245">
        <w:rPr>
          <w:b/>
          <w:bCs/>
          <w:sz w:val="22"/>
          <w:szCs w:val="22"/>
          <w:u w:val="single"/>
        </w:rPr>
        <w:t xml:space="preserve">Recycling of empty cardboard boxes </w:t>
      </w:r>
    </w:p>
    <w:p w:rsidR="008A1245" w:rsidRPr="008A1245" w:rsidRDefault="008A1245" w:rsidP="00E30DC7">
      <w:pPr>
        <w:pStyle w:val="Default"/>
        <w:jc w:val="both"/>
        <w:rPr>
          <w:sz w:val="22"/>
          <w:szCs w:val="22"/>
          <w:u w:val="single"/>
        </w:rPr>
      </w:pPr>
    </w:p>
    <w:p w:rsidR="008A1245" w:rsidRPr="008A1245" w:rsidRDefault="008A1245" w:rsidP="00E30DC7">
      <w:pPr>
        <w:jc w:val="both"/>
        <w:rPr>
          <w:rFonts w:ascii="Arial" w:hAnsi="Arial" w:cs="Arial"/>
          <w:sz w:val="22"/>
          <w:szCs w:val="22"/>
        </w:rPr>
      </w:pPr>
      <w:r w:rsidRPr="008A1245">
        <w:rPr>
          <w:rFonts w:ascii="Arial" w:hAnsi="Arial" w:cs="Arial"/>
          <w:sz w:val="22"/>
          <w:szCs w:val="22"/>
        </w:rPr>
        <w:t xml:space="preserve">These should be flattened prior to leaving outside your lab/office for collection by the cleaning staff or disposed of directly in the </w:t>
      </w:r>
      <w:r w:rsidRPr="008A1245">
        <w:rPr>
          <w:rFonts w:ascii="Arial" w:hAnsi="Arial" w:cs="Arial"/>
          <w:sz w:val="22"/>
          <w:szCs w:val="22"/>
          <w:u w:val="single"/>
        </w:rPr>
        <w:t>GREEN</w:t>
      </w:r>
      <w:r w:rsidRPr="008A1245">
        <w:rPr>
          <w:rFonts w:ascii="Arial" w:hAnsi="Arial" w:cs="Arial"/>
          <w:sz w:val="22"/>
          <w:szCs w:val="22"/>
        </w:rPr>
        <w:t xml:space="preserve"> bin in the “Stables” waste disposal and recycling area between the MBC &amp; </w:t>
      </w:r>
      <w:proofErr w:type="spellStart"/>
      <w:r w:rsidRPr="008A1245">
        <w:rPr>
          <w:rFonts w:ascii="Arial" w:hAnsi="Arial" w:cs="Arial"/>
          <w:sz w:val="22"/>
          <w:szCs w:val="22"/>
        </w:rPr>
        <w:t>Whitla</w:t>
      </w:r>
      <w:proofErr w:type="spellEnd"/>
      <w:r w:rsidRPr="008A1245">
        <w:rPr>
          <w:rFonts w:ascii="Arial" w:hAnsi="Arial" w:cs="Arial"/>
          <w:sz w:val="22"/>
          <w:szCs w:val="22"/>
        </w:rPr>
        <w:t xml:space="preserve"> Buildings. </w:t>
      </w:r>
    </w:p>
    <w:p w:rsidR="008A1245" w:rsidRPr="008A1245" w:rsidRDefault="008A1245" w:rsidP="00E30DC7">
      <w:pPr>
        <w:jc w:val="both"/>
        <w:rPr>
          <w:rFonts w:ascii="Arial" w:hAnsi="Arial" w:cs="Arial"/>
          <w:sz w:val="22"/>
          <w:szCs w:val="22"/>
        </w:rPr>
      </w:pPr>
    </w:p>
    <w:p w:rsidR="008A1245" w:rsidRPr="008A1245" w:rsidRDefault="008A1245" w:rsidP="00E30DC7">
      <w:pPr>
        <w:pStyle w:val="Default"/>
        <w:jc w:val="both"/>
        <w:rPr>
          <w:b/>
          <w:sz w:val="22"/>
          <w:szCs w:val="22"/>
          <w:u w:val="single"/>
        </w:rPr>
      </w:pPr>
      <w:r w:rsidRPr="008A1245">
        <w:rPr>
          <w:b/>
          <w:sz w:val="22"/>
          <w:szCs w:val="22"/>
          <w:u w:val="single"/>
        </w:rPr>
        <w:t>Polystyrene Disposal</w:t>
      </w:r>
    </w:p>
    <w:p w:rsidR="008A1245" w:rsidRPr="008A1245" w:rsidRDefault="008A1245" w:rsidP="00E30DC7">
      <w:pPr>
        <w:jc w:val="both"/>
        <w:rPr>
          <w:rFonts w:ascii="Arial" w:hAnsi="Arial" w:cs="Arial"/>
          <w:sz w:val="22"/>
          <w:szCs w:val="22"/>
        </w:rPr>
      </w:pPr>
      <w:r w:rsidRPr="008A1245">
        <w:rPr>
          <w:rFonts w:ascii="Arial" w:hAnsi="Arial" w:cs="Arial"/>
          <w:sz w:val="22"/>
          <w:szCs w:val="22"/>
        </w:rPr>
        <w:t xml:space="preserve">Polystyrene boxes should be disposed of in the large </w:t>
      </w:r>
      <w:r w:rsidRPr="008A1245">
        <w:rPr>
          <w:rFonts w:ascii="Arial" w:hAnsi="Arial" w:cs="Arial"/>
          <w:sz w:val="22"/>
          <w:szCs w:val="22"/>
          <w:u w:val="single"/>
        </w:rPr>
        <w:t>WHITE SACKS</w:t>
      </w:r>
      <w:r w:rsidRPr="008A1245">
        <w:rPr>
          <w:rFonts w:ascii="Arial" w:hAnsi="Arial" w:cs="Arial"/>
          <w:sz w:val="22"/>
          <w:szCs w:val="22"/>
        </w:rPr>
        <w:t xml:space="preserve"> labelled </w:t>
      </w:r>
      <w:r w:rsidRPr="008A1245">
        <w:rPr>
          <w:rFonts w:ascii="Arial" w:hAnsi="Arial" w:cs="Arial"/>
          <w:sz w:val="22"/>
          <w:szCs w:val="22"/>
          <w:u w:val="single"/>
        </w:rPr>
        <w:t>Polystyrene</w:t>
      </w:r>
      <w:r w:rsidRPr="008A1245">
        <w:rPr>
          <w:rFonts w:ascii="Arial" w:hAnsi="Arial" w:cs="Arial"/>
          <w:sz w:val="22"/>
          <w:szCs w:val="22"/>
        </w:rPr>
        <w:t xml:space="preserve"> in the “Stables” waste disposal and recycling area between the MBC &amp; </w:t>
      </w:r>
      <w:proofErr w:type="spellStart"/>
      <w:r w:rsidRPr="008A1245">
        <w:rPr>
          <w:rFonts w:ascii="Arial" w:hAnsi="Arial" w:cs="Arial"/>
          <w:sz w:val="22"/>
          <w:szCs w:val="22"/>
        </w:rPr>
        <w:t>Whitla</w:t>
      </w:r>
      <w:proofErr w:type="spellEnd"/>
      <w:r w:rsidRPr="008A1245">
        <w:rPr>
          <w:rFonts w:ascii="Arial" w:hAnsi="Arial" w:cs="Arial"/>
          <w:sz w:val="22"/>
          <w:szCs w:val="22"/>
        </w:rPr>
        <w:t xml:space="preserve"> Buildings. Only polystyrene should go in those waste sacks, remove any icepacks, dry ice </w:t>
      </w:r>
      <w:proofErr w:type="spellStart"/>
      <w:r w:rsidRPr="008A1245">
        <w:rPr>
          <w:rFonts w:ascii="Arial" w:hAnsi="Arial" w:cs="Arial"/>
          <w:sz w:val="22"/>
          <w:szCs w:val="22"/>
        </w:rPr>
        <w:t>etc</w:t>
      </w:r>
      <w:proofErr w:type="spellEnd"/>
      <w:r w:rsidRPr="008A1245">
        <w:rPr>
          <w:rFonts w:ascii="Arial" w:hAnsi="Arial" w:cs="Arial"/>
          <w:sz w:val="22"/>
          <w:szCs w:val="22"/>
        </w:rPr>
        <w:t xml:space="preserve">, and remove sticky labelling if possible.  Polyurethane and Polyethylene foams are </w:t>
      </w:r>
      <w:proofErr w:type="spellStart"/>
      <w:r w:rsidRPr="008A1245">
        <w:rPr>
          <w:rFonts w:ascii="Arial" w:hAnsi="Arial" w:cs="Arial"/>
          <w:sz w:val="22"/>
          <w:szCs w:val="22"/>
        </w:rPr>
        <w:t>categorised</w:t>
      </w:r>
      <w:proofErr w:type="spellEnd"/>
      <w:r w:rsidRPr="008A1245">
        <w:rPr>
          <w:rFonts w:ascii="Arial" w:hAnsi="Arial" w:cs="Arial"/>
          <w:sz w:val="22"/>
          <w:szCs w:val="22"/>
        </w:rPr>
        <w:t xml:space="preserve"> as general rubbish and are not collected for recycling at present.</w:t>
      </w:r>
    </w:p>
    <w:p w:rsidR="008A1245" w:rsidRPr="008A1245" w:rsidRDefault="008A1245" w:rsidP="00E30DC7">
      <w:pPr>
        <w:pStyle w:val="Default"/>
        <w:jc w:val="both"/>
        <w:rPr>
          <w:b/>
          <w:bCs/>
          <w:sz w:val="22"/>
          <w:szCs w:val="22"/>
          <w:u w:val="single"/>
        </w:rPr>
      </w:pPr>
    </w:p>
    <w:p w:rsidR="008A1245" w:rsidRPr="008A1245" w:rsidRDefault="008A1245" w:rsidP="00E30DC7">
      <w:pPr>
        <w:pStyle w:val="Default"/>
        <w:jc w:val="both"/>
        <w:rPr>
          <w:b/>
          <w:bCs/>
          <w:sz w:val="22"/>
          <w:szCs w:val="22"/>
          <w:u w:val="single"/>
        </w:rPr>
      </w:pPr>
    </w:p>
    <w:p w:rsidR="008A1245" w:rsidRPr="008A1245" w:rsidRDefault="008A1245" w:rsidP="00E30DC7">
      <w:pPr>
        <w:pStyle w:val="Default"/>
        <w:jc w:val="both"/>
        <w:rPr>
          <w:b/>
          <w:bCs/>
          <w:sz w:val="22"/>
          <w:szCs w:val="22"/>
          <w:u w:val="single"/>
        </w:rPr>
      </w:pPr>
      <w:r w:rsidRPr="008A1245">
        <w:rPr>
          <w:b/>
          <w:bCs/>
          <w:sz w:val="22"/>
          <w:szCs w:val="22"/>
          <w:u w:val="single"/>
        </w:rPr>
        <w:t xml:space="preserve">Other waste for recycling </w:t>
      </w:r>
    </w:p>
    <w:p w:rsidR="008A1245" w:rsidRPr="008A1245" w:rsidRDefault="008A1245" w:rsidP="00E30DC7">
      <w:pPr>
        <w:pStyle w:val="Default"/>
        <w:jc w:val="both"/>
        <w:rPr>
          <w:b/>
          <w:bCs/>
          <w:sz w:val="22"/>
          <w:szCs w:val="22"/>
          <w:u w:val="single"/>
        </w:rPr>
      </w:pPr>
    </w:p>
    <w:p w:rsidR="008A1245" w:rsidRDefault="008A1245" w:rsidP="00E30DC7">
      <w:pPr>
        <w:pStyle w:val="Default"/>
        <w:jc w:val="both"/>
        <w:rPr>
          <w:sz w:val="22"/>
          <w:szCs w:val="22"/>
        </w:rPr>
      </w:pPr>
      <w:r w:rsidRPr="008A1245">
        <w:rPr>
          <w:sz w:val="22"/>
          <w:szCs w:val="22"/>
        </w:rPr>
        <w:t xml:space="preserve">Many bins are now available for recycling paper, tins and plastics. </w:t>
      </w:r>
    </w:p>
    <w:p w:rsidR="008A1245" w:rsidRDefault="008A1245" w:rsidP="00E30DC7">
      <w:pPr>
        <w:pStyle w:val="Default"/>
        <w:jc w:val="both"/>
        <w:rPr>
          <w:sz w:val="22"/>
          <w:szCs w:val="22"/>
        </w:rPr>
      </w:pPr>
    </w:p>
    <w:p w:rsidR="008A1245" w:rsidRDefault="008A1245" w:rsidP="00E30DC7">
      <w:pPr>
        <w:pStyle w:val="Default"/>
        <w:jc w:val="both"/>
        <w:rPr>
          <w:sz w:val="22"/>
          <w:szCs w:val="22"/>
        </w:rPr>
      </w:pPr>
    </w:p>
    <w:p w:rsidR="00225967" w:rsidRDefault="00225967">
      <w:pPr>
        <w:overflowPunct/>
        <w:autoSpaceDE/>
        <w:autoSpaceDN/>
        <w:adjustRightInd/>
        <w:textAlignment w:val="auto"/>
        <w:rPr>
          <w:rFonts w:ascii="Arial" w:hAnsi="Arial" w:cs="Arial"/>
          <w:sz w:val="22"/>
          <w:szCs w:val="22"/>
        </w:rPr>
      </w:pPr>
      <w:r>
        <w:rPr>
          <w:sz w:val="22"/>
          <w:szCs w:val="22"/>
        </w:rPr>
        <w:br w:type="page"/>
      </w:r>
    </w:p>
    <w:p w:rsidR="00815E0E" w:rsidRPr="00002398" w:rsidRDefault="009E6E1E" w:rsidP="00E30DC7">
      <w:pPr>
        <w:pStyle w:val="Arialhead3"/>
        <w:contextualSpacing/>
        <w:mirrorIndents/>
        <w:jc w:val="both"/>
        <w:rPr>
          <w:sz w:val="22"/>
          <w:szCs w:val="22"/>
        </w:rPr>
      </w:pPr>
      <w:r w:rsidRPr="00002398">
        <w:rPr>
          <w:sz w:val="22"/>
          <w:szCs w:val="22"/>
        </w:rPr>
        <w:lastRenderedPageBreak/>
        <w:t>3.1.</w:t>
      </w:r>
      <w:r w:rsidR="00351643" w:rsidRPr="00002398">
        <w:rPr>
          <w:sz w:val="22"/>
          <w:szCs w:val="22"/>
        </w:rPr>
        <w:t>4</w:t>
      </w:r>
      <w:r w:rsidRPr="00002398">
        <w:rPr>
          <w:sz w:val="22"/>
          <w:szCs w:val="22"/>
        </w:rPr>
        <w:t xml:space="preserve"> </w:t>
      </w:r>
      <w:r w:rsidR="00815E0E" w:rsidRPr="00002398">
        <w:rPr>
          <w:sz w:val="22"/>
          <w:szCs w:val="22"/>
          <w:u w:val="single"/>
        </w:rPr>
        <w:t>Reporting faults</w:t>
      </w:r>
    </w:p>
    <w:p w:rsidR="00815E0E" w:rsidRPr="00002398" w:rsidRDefault="00815E0E" w:rsidP="00E30DC7">
      <w:pPr>
        <w:pStyle w:val="Arialnormal"/>
        <w:contextualSpacing/>
        <w:mirrorIndents/>
        <w:jc w:val="both"/>
        <w:rPr>
          <w:sz w:val="22"/>
          <w:szCs w:val="22"/>
        </w:rPr>
      </w:pPr>
    </w:p>
    <w:p w:rsidR="00815E0E" w:rsidRPr="00002398" w:rsidRDefault="00333209" w:rsidP="00E30DC7">
      <w:pPr>
        <w:pStyle w:val="Arialhead3"/>
        <w:contextualSpacing/>
        <w:mirrorIndents/>
        <w:jc w:val="both"/>
        <w:rPr>
          <w:sz w:val="22"/>
          <w:szCs w:val="22"/>
        </w:rPr>
      </w:pPr>
      <w:r w:rsidRPr="00002398">
        <w:rPr>
          <w:sz w:val="22"/>
          <w:szCs w:val="22"/>
        </w:rPr>
        <w:t>3.1.</w:t>
      </w:r>
      <w:r w:rsidR="00351643" w:rsidRPr="00002398">
        <w:rPr>
          <w:sz w:val="22"/>
          <w:szCs w:val="22"/>
        </w:rPr>
        <w:t>4</w:t>
      </w:r>
      <w:r w:rsidRPr="00002398">
        <w:rPr>
          <w:sz w:val="22"/>
          <w:szCs w:val="22"/>
        </w:rPr>
        <w:t xml:space="preserve">.1 </w:t>
      </w:r>
      <w:r w:rsidR="00815E0E" w:rsidRPr="00002398">
        <w:rPr>
          <w:sz w:val="22"/>
          <w:szCs w:val="22"/>
          <w:u w:val="single"/>
        </w:rPr>
        <w:t>Building and Services defects</w:t>
      </w:r>
    </w:p>
    <w:p w:rsidR="00815E0E" w:rsidRPr="00002398" w:rsidRDefault="00815E0E" w:rsidP="00E30DC7">
      <w:pPr>
        <w:pStyle w:val="Arialnormal"/>
        <w:contextualSpacing/>
        <w:mirrorIndents/>
        <w:jc w:val="both"/>
        <w:rPr>
          <w:sz w:val="22"/>
          <w:szCs w:val="22"/>
        </w:rPr>
      </w:pPr>
    </w:p>
    <w:p w:rsidR="00815E0E" w:rsidRPr="00002398" w:rsidRDefault="00815E0E" w:rsidP="00E30DC7">
      <w:pPr>
        <w:pStyle w:val="Arialnormal"/>
        <w:contextualSpacing/>
        <w:mirrorIndents/>
        <w:jc w:val="both"/>
        <w:rPr>
          <w:sz w:val="22"/>
          <w:szCs w:val="22"/>
        </w:rPr>
      </w:pPr>
      <w:r w:rsidRPr="00002398">
        <w:rPr>
          <w:sz w:val="22"/>
          <w:szCs w:val="22"/>
        </w:rPr>
        <w:t xml:space="preserve">For </w:t>
      </w:r>
      <w:r w:rsidR="00777D31" w:rsidRPr="00002398">
        <w:rPr>
          <w:sz w:val="22"/>
          <w:szCs w:val="22"/>
        </w:rPr>
        <w:t xml:space="preserve">the </w:t>
      </w:r>
      <w:r w:rsidRPr="00002398">
        <w:rPr>
          <w:sz w:val="22"/>
          <w:szCs w:val="22"/>
        </w:rPr>
        <w:t xml:space="preserve">MBC </w:t>
      </w:r>
      <w:r w:rsidR="00CE1FC5" w:rsidRPr="00002398">
        <w:rPr>
          <w:sz w:val="22"/>
          <w:szCs w:val="22"/>
        </w:rPr>
        <w:t xml:space="preserve">and DKB </w:t>
      </w:r>
      <w:r w:rsidRPr="00002398">
        <w:rPr>
          <w:sz w:val="22"/>
          <w:szCs w:val="22"/>
        </w:rPr>
        <w:t>these sh</w:t>
      </w:r>
      <w:r w:rsidR="00084713" w:rsidRPr="00002398">
        <w:rPr>
          <w:sz w:val="22"/>
          <w:szCs w:val="22"/>
        </w:rPr>
        <w:t xml:space="preserve">ould be reported immediately to </w:t>
      </w:r>
      <w:r w:rsidR="000550B7" w:rsidRPr="00002398">
        <w:rPr>
          <w:sz w:val="22"/>
          <w:szCs w:val="22"/>
        </w:rPr>
        <w:t>Mr.</w:t>
      </w:r>
      <w:r w:rsidR="00084713" w:rsidRPr="00002398">
        <w:rPr>
          <w:sz w:val="22"/>
          <w:szCs w:val="22"/>
        </w:rPr>
        <w:t xml:space="preserve"> Chris Preshaw</w:t>
      </w:r>
      <w:r w:rsidR="000550B7" w:rsidRPr="00002398">
        <w:rPr>
          <w:sz w:val="22"/>
          <w:szCs w:val="22"/>
        </w:rPr>
        <w:t xml:space="preserve">, MBC </w:t>
      </w:r>
      <w:r w:rsidR="00096E85" w:rsidRPr="00002398">
        <w:rPr>
          <w:sz w:val="22"/>
          <w:szCs w:val="22"/>
        </w:rPr>
        <w:t>01</w:t>
      </w:r>
      <w:r w:rsidR="004A6ABC" w:rsidRPr="00002398">
        <w:rPr>
          <w:sz w:val="22"/>
          <w:szCs w:val="22"/>
        </w:rPr>
        <w:t>.</w:t>
      </w:r>
      <w:r w:rsidR="00096E85" w:rsidRPr="00002398">
        <w:rPr>
          <w:sz w:val="22"/>
          <w:szCs w:val="22"/>
        </w:rPr>
        <w:t>406)</w:t>
      </w:r>
      <w:r w:rsidR="00B67A25" w:rsidRPr="00002398">
        <w:rPr>
          <w:sz w:val="22"/>
          <w:szCs w:val="22"/>
        </w:rPr>
        <w:t>; Tel</w:t>
      </w:r>
      <w:r w:rsidRPr="00002398">
        <w:rPr>
          <w:sz w:val="22"/>
          <w:szCs w:val="22"/>
        </w:rPr>
        <w:t>: Ext. 5788.</w:t>
      </w:r>
    </w:p>
    <w:p w:rsidR="00815E0E" w:rsidRPr="00002398" w:rsidRDefault="00815E0E" w:rsidP="00E30DC7">
      <w:pPr>
        <w:pStyle w:val="Arialnormal"/>
        <w:contextualSpacing/>
        <w:mirrorIndents/>
        <w:jc w:val="both"/>
        <w:rPr>
          <w:sz w:val="22"/>
          <w:szCs w:val="22"/>
        </w:rPr>
      </w:pPr>
    </w:p>
    <w:p w:rsidR="00815E0E" w:rsidRDefault="00815E0E" w:rsidP="00E30DC7">
      <w:pPr>
        <w:pStyle w:val="Arialnormal"/>
        <w:contextualSpacing/>
        <w:mirrorIndents/>
        <w:jc w:val="both"/>
        <w:rPr>
          <w:sz w:val="22"/>
          <w:szCs w:val="22"/>
        </w:rPr>
      </w:pPr>
      <w:r w:rsidRPr="00002398">
        <w:rPr>
          <w:sz w:val="22"/>
          <w:szCs w:val="22"/>
        </w:rPr>
        <w:t xml:space="preserve">For </w:t>
      </w:r>
      <w:r w:rsidR="00777D31" w:rsidRPr="00002398">
        <w:rPr>
          <w:sz w:val="22"/>
          <w:szCs w:val="22"/>
        </w:rPr>
        <w:t xml:space="preserve">QML </w:t>
      </w:r>
      <w:r w:rsidRPr="00002398">
        <w:rPr>
          <w:sz w:val="22"/>
          <w:szCs w:val="22"/>
        </w:rPr>
        <w:t>these should be repor</w:t>
      </w:r>
      <w:r w:rsidR="00333209" w:rsidRPr="00002398">
        <w:rPr>
          <w:sz w:val="22"/>
          <w:szCs w:val="22"/>
        </w:rPr>
        <w:t xml:space="preserve">ted immediately to </w:t>
      </w:r>
      <w:r w:rsidR="002C1839">
        <w:rPr>
          <w:sz w:val="22"/>
          <w:szCs w:val="22"/>
        </w:rPr>
        <w:t>Simon Exley</w:t>
      </w:r>
      <w:r w:rsidR="00B67A25" w:rsidRPr="00002398">
        <w:rPr>
          <w:sz w:val="22"/>
          <w:szCs w:val="22"/>
        </w:rPr>
        <w:t>, Tel</w:t>
      </w:r>
      <w:r w:rsidRPr="00002398">
        <w:rPr>
          <w:sz w:val="22"/>
          <w:szCs w:val="22"/>
        </w:rPr>
        <w:t>:</w:t>
      </w:r>
      <w:r w:rsidR="00B67A25" w:rsidRPr="00002398">
        <w:rPr>
          <w:sz w:val="22"/>
          <w:szCs w:val="22"/>
        </w:rPr>
        <w:t xml:space="preserve"> </w:t>
      </w:r>
      <w:r w:rsidR="00EC5E61" w:rsidRPr="00002398">
        <w:rPr>
          <w:sz w:val="22"/>
          <w:szCs w:val="22"/>
        </w:rPr>
        <w:t>028 4272 7801.</w:t>
      </w:r>
    </w:p>
    <w:p w:rsidR="008A1245" w:rsidRPr="00002398" w:rsidRDefault="008A1245" w:rsidP="00E30DC7">
      <w:pPr>
        <w:pStyle w:val="Arialnormal"/>
        <w:contextualSpacing/>
        <w:mirrorIndents/>
        <w:jc w:val="both"/>
        <w:rPr>
          <w:sz w:val="22"/>
          <w:szCs w:val="22"/>
        </w:rPr>
      </w:pPr>
    </w:p>
    <w:p w:rsidR="00815E0E" w:rsidRPr="00002398" w:rsidRDefault="00333209" w:rsidP="00E30DC7">
      <w:pPr>
        <w:pStyle w:val="Arialhead3"/>
        <w:contextualSpacing/>
        <w:mirrorIndents/>
        <w:jc w:val="both"/>
        <w:rPr>
          <w:sz w:val="22"/>
          <w:szCs w:val="22"/>
        </w:rPr>
      </w:pPr>
      <w:r w:rsidRPr="00002398">
        <w:rPr>
          <w:sz w:val="22"/>
          <w:szCs w:val="22"/>
        </w:rPr>
        <w:t>3.1.</w:t>
      </w:r>
      <w:r w:rsidR="00351643" w:rsidRPr="00002398">
        <w:rPr>
          <w:sz w:val="22"/>
          <w:szCs w:val="22"/>
        </w:rPr>
        <w:t>4</w:t>
      </w:r>
      <w:r w:rsidRPr="00002398">
        <w:rPr>
          <w:sz w:val="22"/>
          <w:szCs w:val="22"/>
        </w:rPr>
        <w:t xml:space="preserve">.2 </w:t>
      </w:r>
      <w:r w:rsidR="00815E0E" w:rsidRPr="00002398">
        <w:rPr>
          <w:sz w:val="22"/>
          <w:szCs w:val="22"/>
          <w:u w:val="single"/>
        </w:rPr>
        <w:t>Equipment faults</w:t>
      </w:r>
    </w:p>
    <w:p w:rsidR="00815E0E" w:rsidRPr="00002398" w:rsidRDefault="00815E0E" w:rsidP="00E30DC7">
      <w:pPr>
        <w:pStyle w:val="Arialnormal"/>
        <w:contextualSpacing/>
        <w:mirrorIndents/>
        <w:jc w:val="both"/>
        <w:rPr>
          <w:sz w:val="22"/>
          <w:szCs w:val="22"/>
        </w:rPr>
      </w:pPr>
    </w:p>
    <w:p w:rsidR="00815E0E" w:rsidRPr="00002398" w:rsidRDefault="00084713" w:rsidP="00E30DC7">
      <w:pPr>
        <w:pStyle w:val="Arialnormal"/>
        <w:contextualSpacing/>
        <w:mirrorIndents/>
        <w:jc w:val="both"/>
        <w:rPr>
          <w:sz w:val="22"/>
          <w:szCs w:val="22"/>
        </w:rPr>
      </w:pPr>
      <w:r w:rsidRPr="00002398">
        <w:rPr>
          <w:sz w:val="22"/>
          <w:szCs w:val="22"/>
        </w:rPr>
        <w:t xml:space="preserve">All equipment faults should be reported to </w:t>
      </w:r>
      <w:r w:rsidR="000550B7" w:rsidRPr="00002398">
        <w:rPr>
          <w:sz w:val="22"/>
          <w:szCs w:val="22"/>
        </w:rPr>
        <w:t>Mr.</w:t>
      </w:r>
      <w:r w:rsidRPr="00002398">
        <w:rPr>
          <w:sz w:val="22"/>
          <w:szCs w:val="22"/>
        </w:rPr>
        <w:t xml:space="preserve"> Chris Preshaw, </w:t>
      </w:r>
      <w:r w:rsidR="00777D31" w:rsidRPr="00002398">
        <w:rPr>
          <w:sz w:val="22"/>
          <w:szCs w:val="22"/>
        </w:rPr>
        <w:t xml:space="preserve">MBC </w:t>
      </w:r>
      <w:r w:rsidR="00096E85" w:rsidRPr="00002398">
        <w:rPr>
          <w:sz w:val="22"/>
          <w:szCs w:val="22"/>
        </w:rPr>
        <w:t>01</w:t>
      </w:r>
      <w:r w:rsidR="00777D31" w:rsidRPr="00002398">
        <w:rPr>
          <w:sz w:val="22"/>
          <w:szCs w:val="22"/>
        </w:rPr>
        <w:t>.</w:t>
      </w:r>
      <w:r w:rsidR="00096E85" w:rsidRPr="00002398">
        <w:rPr>
          <w:sz w:val="22"/>
          <w:szCs w:val="22"/>
        </w:rPr>
        <w:t>406</w:t>
      </w:r>
      <w:r w:rsidR="00815E0E" w:rsidRPr="00002398">
        <w:rPr>
          <w:sz w:val="22"/>
          <w:szCs w:val="22"/>
        </w:rPr>
        <w:t>; Tel.: Ext. 5788.</w:t>
      </w:r>
    </w:p>
    <w:p w:rsidR="00815E0E" w:rsidRPr="00002398" w:rsidRDefault="00815E0E" w:rsidP="00E30DC7">
      <w:pPr>
        <w:pStyle w:val="Arialnormal"/>
        <w:contextualSpacing/>
        <w:mirrorIndents/>
        <w:jc w:val="both"/>
        <w:rPr>
          <w:sz w:val="22"/>
          <w:szCs w:val="22"/>
        </w:rPr>
      </w:pPr>
    </w:p>
    <w:p w:rsidR="00815E0E" w:rsidRPr="00002398" w:rsidRDefault="00333209" w:rsidP="00E30DC7">
      <w:pPr>
        <w:pStyle w:val="Arialhead3"/>
        <w:contextualSpacing/>
        <w:mirrorIndents/>
        <w:jc w:val="both"/>
        <w:rPr>
          <w:sz w:val="22"/>
          <w:szCs w:val="22"/>
        </w:rPr>
      </w:pPr>
      <w:r w:rsidRPr="00002398">
        <w:rPr>
          <w:sz w:val="22"/>
          <w:szCs w:val="22"/>
        </w:rPr>
        <w:t>3.1.</w:t>
      </w:r>
      <w:r w:rsidR="00351643" w:rsidRPr="00002398">
        <w:rPr>
          <w:sz w:val="22"/>
          <w:szCs w:val="22"/>
        </w:rPr>
        <w:t>5</w:t>
      </w:r>
      <w:r w:rsidRPr="00002398">
        <w:rPr>
          <w:sz w:val="22"/>
          <w:szCs w:val="22"/>
        </w:rPr>
        <w:t xml:space="preserve"> </w:t>
      </w:r>
      <w:r w:rsidR="00815E0E" w:rsidRPr="00002398">
        <w:rPr>
          <w:sz w:val="22"/>
          <w:szCs w:val="22"/>
          <w:u w:val="single"/>
        </w:rPr>
        <w:t>Safety audits</w:t>
      </w:r>
    </w:p>
    <w:p w:rsidR="00815E0E" w:rsidRPr="00002398" w:rsidRDefault="00815E0E" w:rsidP="00E30DC7">
      <w:pPr>
        <w:pStyle w:val="Arialnormal"/>
        <w:contextualSpacing/>
        <w:mirrorIndents/>
        <w:jc w:val="both"/>
        <w:rPr>
          <w:sz w:val="22"/>
          <w:szCs w:val="22"/>
        </w:rPr>
      </w:pPr>
    </w:p>
    <w:p w:rsidR="00815E0E" w:rsidRPr="00002398" w:rsidRDefault="00815E0E" w:rsidP="00E30DC7">
      <w:pPr>
        <w:pStyle w:val="Arialnormal"/>
        <w:contextualSpacing/>
        <w:mirrorIndents/>
        <w:jc w:val="both"/>
        <w:rPr>
          <w:sz w:val="22"/>
          <w:szCs w:val="22"/>
        </w:rPr>
      </w:pPr>
      <w:r w:rsidRPr="00002398">
        <w:rPr>
          <w:sz w:val="22"/>
          <w:szCs w:val="22"/>
        </w:rPr>
        <w:t>From time to time there will be Official and Unofficial inspections.</w:t>
      </w:r>
      <w:r w:rsidR="002C3FD8" w:rsidRPr="00002398">
        <w:rPr>
          <w:sz w:val="22"/>
          <w:szCs w:val="22"/>
        </w:rPr>
        <w:t xml:space="preserve"> </w:t>
      </w:r>
      <w:r w:rsidRPr="00002398">
        <w:rPr>
          <w:sz w:val="22"/>
          <w:szCs w:val="22"/>
        </w:rPr>
        <w:t>These are mainly for your benefit and should be looked upon positively.</w:t>
      </w:r>
      <w:r w:rsidR="00777D31" w:rsidRPr="00002398">
        <w:rPr>
          <w:sz w:val="22"/>
          <w:szCs w:val="22"/>
        </w:rPr>
        <w:t xml:space="preserve"> </w:t>
      </w:r>
      <w:r w:rsidRPr="00002398">
        <w:rPr>
          <w:sz w:val="22"/>
          <w:szCs w:val="22"/>
        </w:rPr>
        <w:t xml:space="preserve">While the latter may result in at worst a warning of bad </w:t>
      </w:r>
      <w:r w:rsidR="00333209" w:rsidRPr="00002398">
        <w:rPr>
          <w:sz w:val="22"/>
          <w:szCs w:val="22"/>
        </w:rPr>
        <w:t>practice</w:t>
      </w:r>
      <w:r w:rsidRPr="00002398">
        <w:rPr>
          <w:sz w:val="22"/>
          <w:szCs w:val="22"/>
        </w:rPr>
        <w:t xml:space="preserve"> and a request to put matters right</w:t>
      </w:r>
      <w:r w:rsidR="00777D31" w:rsidRPr="00002398">
        <w:rPr>
          <w:sz w:val="22"/>
          <w:szCs w:val="22"/>
        </w:rPr>
        <w:t xml:space="preserve">, </w:t>
      </w:r>
      <w:r w:rsidR="00CC2C6D" w:rsidRPr="00002398">
        <w:rPr>
          <w:sz w:val="22"/>
          <w:szCs w:val="22"/>
        </w:rPr>
        <w:t>o</w:t>
      </w:r>
      <w:r w:rsidRPr="00002398">
        <w:rPr>
          <w:sz w:val="22"/>
          <w:szCs w:val="22"/>
        </w:rPr>
        <w:t>fficial inspections can have very serious consequences, the worst being prosecution under the appropriate legislation.</w:t>
      </w:r>
      <w:r w:rsidR="002C3FD8" w:rsidRPr="00002398">
        <w:rPr>
          <w:sz w:val="22"/>
          <w:szCs w:val="22"/>
        </w:rPr>
        <w:t xml:space="preserve"> </w:t>
      </w:r>
    </w:p>
    <w:p w:rsidR="00777D31" w:rsidRPr="00002398" w:rsidRDefault="00777D31" w:rsidP="00E30DC7">
      <w:pPr>
        <w:pStyle w:val="Arialnormal"/>
        <w:contextualSpacing/>
        <w:mirrorIndents/>
        <w:jc w:val="both"/>
        <w:rPr>
          <w:sz w:val="22"/>
          <w:szCs w:val="22"/>
        </w:rPr>
      </w:pPr>
    </w:p>
    <w:p w:rsidR="00815E0E" w:rsidRPr="00002398" w:rsidRDefault="00333209" w:rsidP="00E30DC7">
      <w:pPr>
        <w:pStyle w:val="Arialhead3"/>
        <w:contextualSpacing/>
        <w:mirrorIndents/>
        <w:jc w:val="both"/>
        <w:rPr>
          <w:sz w:val="22"/>
          <w:szCs w:val="22"/>
        </w:rPr>
      </w:pPr>
      <w:r w:rsidRPr="00002398">
        <w:rPr>
          <w:sz w:val="22"/>
          <w:szCs w:val="22"/>
        </w:rPr>
        <w:t>3.1.</w:t>
      </w:r>
      <w:r w:rsidR="00351643" w:rsidRPr="00002398">
        <w:rPr>
          <w:sz w:val="22"/>
          <w:szCs w:val="22"/>
        </w:rPr>
        <w:t>6</w:t>
      </w:r>
      <w:r w:rsidRPr="00002398">
        <w:rPr>
          <w:sz w:val="22"/>
          <w:szCs w:val="22"/>
        </w:rPr>
        <w:t xml:space="preserve"> </w:t>
      </w:r>
      <w:r w:rsidR="00815E0E" w:rsidRPr="00002398">
        <w:rPr>
          <w:sz w:val="22"/>
          <w:szCs w:val="22"/>
          <w:u w:val="single"/>
        </w:rPr>
        <w:t>Man</w:t>
      </w:r>
      <w:r w:rsidR="000315C8" w:rsidRPr="00002398">
        <w:rPr>
          <w:sz w:val="22"/>
          <w:szCs w:val="22"/>
          <w:u w:val="single"/>
        </w:rPr>
        <w:t>ual h</w:t>
      </w:r>
      <w:r w:rsidR="00815E0E" w:rsidRPr="00002398">
        <w:rPr>
          <w:sz w:val="22"/>
          <w:szCs w:val="22"/>
          <w:u w:val="single"/>
        </w:rPr>
        <w:t>andling</w:t>
      </w:r>
      <w:r w:rsidR="000315C8" w:rsidRPr="00002398">
        <w:rPr>
          <w:sz w:val="22"/>
          <w:szCs w:val="22"/>
          <w:u w:val="single"/>
        </w:rPr>
        <w:t xml:space="preserve"> of</w:t>
      </w:r>
      <w:r w:rsidR="00815E0E" w:rsidRPr="00002398">
        <w:rPr>
          <w:sz w:val="22"/>
          <w:szCs w:val="22"/>
          <w:u w:val="single"/>
        </w:rPr>
        <w:t xml:space="preserve"> large/heavy equipment</w:t>
      </w:r>
    </w:p>
    <w:p w:rsidR="00815E0E" w:rsidRPr="00002398" w:rsidRDefault="00815E0E" w:rsidP="00E30DC7">
      <w:pPr>
        <w:pStyle w:val="Arialnormal"/>
        <w:contextualSpacing/>
        <w:mirrorIndents/>
        <w:jc w:val="both"/>
        <w:rPr>
          <w:sz w:val="22"/>
          <w:szCs w:val="22"/>
        </w:rPr>
      </w:pPr>
    </w:p>
    <w:p w:rsidR="00815E0E" w:rsidRPr="00002398" w:rsidRDefault="00815E0E" w:rsidP="00E30DC7">
      <w:pPr>
        <w:pStyle w:val="Arialnormal"/>
        <w:contextualSpacing/>
        <w:mirrorIndents/>
        <w:jc w:val="both"/>
        <w:rPr>
          <w:sz w:val="22"/>
          <w:szCs w:val="22"/>
        </w:rPr>
      </w:pPr>
      <w:r w:rsidRPr="00002398">
        <w:rPr>
          <w:sz w:val="22"/>
          <w:szCs w:val="22"/>
        </w:rPr>
        <w:t>Do not attempt to do this on your own or with colle</w:t>
      </w:r>
      <w:r w:rsidR="00084713" w:rsidRPr="00002398">
        <w:rPr>
          <w:sz w:val="22"/>
          <w:szCs w:val="22"/>
        </w:rPr>
        <w:t xml:space="preserve">agues, without first consulting </w:t>
      </w:r>
      <w:r w:rsidR="000550B7" w:rsidRPr="00002398">
        <w:rPr>
          <w:sz w:val="22"/>
          <w:szCs w:val="22"/>
        </w:rPr>
        <w:t>Mr.</w:t>
      </w:r>
      <w:r w:rsidR="00084713" w:rsidRPr="00002398">
        <w:rPr>
          <w:sz w:val="22"/>
          <w:szCs w:val="22"/>
        </w:rPr>
        <w:t xml:space="preserve"> Chris Preshaw,</w:t>
      </w:r>
      <w:r w:rsidRPr="00002398">
        <w:rPr>
          <w:sz w:val="22"/>
          <w:szCs w:val="22"/>
        </w:rPr>
        <w:t xml:space="preserve"> or if at the Marine </w:t>
      </w:r>
      <w:r w:rsidR="00CE1FC5" w:rsidRPr="00002398">
        <w:rPr>
          <w:sz w:val="22"/>
          <w:szCs w:val="22"/>
        </w:rPr>
        <w:t>Laboratory</w:t>
      </w:r>
      <w:r w:rsidRPr="00002398">
        <w:rPr>
          <w:sz w:val="22"/>
          <w:szCs w:val="22"/>
        </w:rPr>
        <w:t xml:space="preserve">, </w:t>
      </w:r>
      <w:r w:rsidR="002C1839">
        <w:rPr>
          <w:sz w:val="22"/>
          <w:szCs w:val="22"/>
        </w:rPr>
        <w:t>Simon Exley</w:t>
      </w:r>
      <w:r w:rsidR="005575E7" w:rsidRPr="00002398">
        <w:rPr>
          <w:sz w:val="22"/>
          <w:szCs w:val="22"/>
        </w:rPr>
        <w:t>,</w:t>
      </w:r>
      <w:r w:rsidRPr="00002398">
        <w:rPr>
          <w:sz w:val="22"/>
          <w:szCs w:val="22"/>
        </w:rPr>
        <w:t xml:space="preserve"> who will have knowledge of the whereabouts of appropriate equipment (heavy-duty </w:t>
      </w:r>
      <w:r w:rsidR="00BE1B2C" w:rsidRPr="00002398">
        <w:rPr>
          <w:sz w:val="22"/>
          <w:szCs w:val="22"/>
        </w:rPr>
        <w:t>trolleys</w:t>
      </w:r>
      <w:r w:rsidRPr="00002398">
        <w:rPr>
          <w:sz w:val="22"/>
          <w:szCs w:val="22"/>
        </w:rPr>
        <w:t>, lifting gear, etc.) or whom to contact.</w:t>
      </w:r>
    </w:p>
    <w:p w:rsidR="00815E0E" w:rsidRPr="00002398" w:rsidRDefault="00815E0E" w:rsidP="00E30DC7">
      <w:pPr>
        <w:pStyle w:val="Arialnormal"/>
        <w:contextualSpacing/>
        <w:mirrorIndents/>
        <w:jc w:val="both"/>
        <w:rPr>
          <w:sz w:val="22"/>
          <w:szCs w:val="22"/>
        </w:rPr>
      </w:pPr>
    </w:p>
    <w:p w:rsidR="00815E0E" w:rsidRPr="00002398" w:rsidRDefault="00333209" w:rsidP="00E30DC7">
      <w:pPr>
        <w:pStyle w:val="Arialhead3"/>
        <w:contextualSpacing/>
        <w:mirrorIndents/>
        <w:jc w:val="both"/>
        <w:rPr>
          <w:sz w:val="22"/>
          <w:szCs w:val="22"/>
        </w:rPr>
      </w:pPr>
      <w:r w:rsidRPr="00002398">
        <w:rPr>
          <w:sz w:val="22"/>
          <w:szCs w:val="22"/>
        </w:rPr>
        <w:t>3.1.</w:t>
      </w:r>
      <w:r w:rsidR="00351643" w:rsidRPr="00002398">
        <w:rPr>
          <w:sz w:val="22"/>
          <w:szCs w:val="22"/>
        </w:rPr>
        <w:t>7</w:t>
      </w:r>
      <w:r w:rsidRPr="00002398">
        <w:rPr>
          <w:sz w:val="22"/>
          <w:szCs w:val="22"/>
        </w:rPr>
        <w:t xml:space="preserve"> </w:t>
      </w:r>
      <w:r w:rsidR="00815E0E" w:rsidRPr="00002398">
        <w:rPr>
          <w:sz w:val="22"/>
          <w:szCs w:val="22"/>
          <w:u w:val="single"/>
        </w:rPr>
        <w:t>Work permits</w:t>
      </w:r>
    </w:p>
    <w:p w:rsidR="00815E0E" w:rsidRPr="00002398" w:rsidRDefault="00815E0E" w:rsidP="00E30DC7">
      <w:pPr>
        <w:pStyle w:val="Arialnormal"/>
        <w:contextualSpacing/>
        <w:mirrorIndents/>
        <w:jc w:val="both"/>
        <w:rPr>
          <w:sz w:val="22"/>
          <w:szCs w:val="22"/>
        </w:rPr>
      </w:pPr>
    </w:p>
    <w:p w:rsidR="00815E0E" w:rsidRPr="00002398" w:rsidRDefault="00815E0E" w:rsidP="00E30DC7">
      <w:pPr>
        <w:pStyle w:val="Arialhead3"/>
        <w:contextualSpacing/>
        <w:mirrorIndents/>
        <w:jc w:val="both"/>
        <w:rPr>
          <w:sz w:val="22"/>
          <w:szCs w:val="22"/>
        </w:rPr>
      </w:pPr>
      <w:r w:rsidRPr="00002398">
        <w:rPr>
          <w:sz w:val="22"/>
          <w:szCs w:val="22"/>
        </w:rPr>
        <w:t>3.1.</w:t>
      </w:r>
      <w:r w:rsidR="00351643" w:rsidRPr="00002398">
        <w:rPr>
          <w:sz w:val="22"/>
          <w:szCs w:val="22"/>
        </w:rPr>
        <w:t>7</w:t>
      </w:r>
      <w:r w:rsidRPr="00002398">
        <w:rPr>
          <w:sz w:val="22"/>
          <w:szCs w:val="22"/>
        </w:rPr>
        <w:t xml:space="preserve">.1 </w:t>
      </w:r>
      <w:r w:rsidRPr="00002398">
        <w:rPr>
          <w:sz w:val="22"/>
          <w:szCs w:val="22"/>
          <w:u w:val="single"/>
        </w:rPr>
        <w:t>External Contractors</w:t>
      </w:r>
    </w:p>
    <w:p w:rsidR="00777D31" w:rsidRPr="00002398" w:rsidRDefault="00777D31" w:rsidP="00E30DC7">
      <w:pPr>
        <w:pStyle w:val="Arialhead3"/>
        <w:contextualSpacing/>
        <w:mirrorIndents/>
        <w:jc w:val="both"/>
        <w:rPr>
          <w:sz w:val="22"/>
          <w:szCs w:val="22"/>
        </w:rPr>
      </w:pPr>
    </w:p>
    <w:p w:rsidR="00815E0E" w:rsidRPr="00002398" w:rsidRDefault="00442E0D" w:rsidP="00E30DC7">
      <w:pPr>
        <w:pStyle w:val="Arialnormal"/>
        <w:contextualSpacing/>
        <w:mirrorIndents/>
        <w:jc w:val="both"/>
        <w:rPr>
          <w:sz w:val="22"/>
          <w:szCs w:val="22"/>
        </w:rPr>
      </w:pPr>
      <w:r w:rsidRPr="00002398">
        <w:rPr>
          <w:sz w:val="22"/>
          <w:szCs w:val="22"/>
        </w:rPr>
        <w:t xml:space="preserve">Permission for external contractors to work on site should be </w:t>
      </w:r>
      <w:r w:rsidR="00A44D55" w:rsidRPr="00002398">
        <w:rPr>
          <w:sz w:val="22"/>
          <w:szCs w:val="22"/>
        </w:rPr>
        <w:t>sought from</w:t>
      </w:r>
      <w:r w:rsidR="00084713" w:rsidRPr="00002398">
        <w:rPr>
          <w:sz w:val="22"/>
          <w:szCs w:val="22"/>
        </w:rPr>
        <w:t xml:space="preserve"> </w:t>
      </w:r>
      <w:r w:rsidR="000550B7" w:rsidRPr="00002398">
        <w:rPr>
          <w:sz w:val="22"/>
          <w:szCs w:val="22"/>
        </w:rPr>
        <w:t>Mr.</w:t>
      </w:r>
      <w:r w:rsidR="00084713" w:rsidRPr="00002398">
        <w:rPr>
          <w:sz w:val="22"/>
          <w:szCs w:val="22"/>
        </w:rPr>
        <w:t xml:space="preserve"> Chris Preshaw.</w:t>
      </w:r>
    </w:p>
    <w:p w:rsidR="00815E0E" w:rsidRPr="00002398" w:rsidRDefault="00815E0E" w:rsidP="00E30DC7">
      <w:pPr>
        <w:pStyle w:val="Arialnormal"/>
        <w:contextualSpacing/>
        <w:mirrorIndents/>
        <w:jc w:val="both"/>
        <w:rPr>
          <w:sz w:val="22"/>
          <w:szCs w:val="22"/>
        </w:rPr>
      </w:pPr>
    </w:p>
    <w:p w:rsidR="00777D31" w:rsidRPr="00002398" w:rsidRDefault="00815E0E" w:rsidP="00E30DC7">
      <w:pPr>
        <w:pStyle w:val="Arialhead3"/>
        <w:contextualSpacing/>
        <w:mirrorIndents/>
        <w:jc w:val="both"/>
        <w:rPr>
          <w:sz w:val="22"/>
          <w:szCs w:val="22"/>
        </w:rPr>
      </w:pPr>
      <w:r w:rsidRPr="00002398">
        <w:rPr>
          <w:sz w:val="22"/>
          <w:szCs w:val="22"/>
        </w:rPr>
        <w:t>3.1.</w:t>
      </w:r>
      <w:r w:rsidR="00351643" w:rsidRPr="00002398">
        <w:rPr>
          <w:sz w:val="22"/>
          <w:szCs w:val="22"/>
        </w:rPr>
        <w:t>7</w:t>
      </w:r>
      <w:r w:rsidRPr="00002398">
        <w:rPr>
          <w:sz w:val="22"/>
          <w:szCs w:val="22"/>
        </w:rPr>
        <w:t xml:space="preserve">.2 </w:t>
      </w:r>
      <w:r w:rsidRPr="00002398">
        <w:rPr>
          <w:sz w:val="22"/>
          <w:szCs w:val="22"/>
          <w:u w:val="single"/>
        </w:rPr>
        <w:t>Students working outside normal hours</w:t>
      </w:r>
    </w:p>
    <w:p w:rsidR="00AD2793" w:rsidRPr="00002398" w:rsidRDefault="00AD2793" w:rsidP="00E30DC7">
      <w:pPr>
        <w:pStyle w:val="Arialnormal"/>
        <w:contextualSpacing/>
        <w:mirrorIndents/>
        <w:jc w:val="both"/>
        <w:rPr>
          <w:sz w:val="22"/>
          <w:szCs w:val="22"/>
        </w:rPr>
      </w:pPr>
    </w:p>
    <w:p w:rsidR="00803F20" w:rsidRPr="00002398" w:rsidRDefault="00803F20" w:rsidP="00E30DC7">
      <w:pPr>
        <w:pStyle w:val="Arialnormal"/>
        <w:contextualSpacing/>
        <w:mirrorIndents/>
        <w:jc w:val="both"/>
        <w:rPr>
          <w:sz w:val="22"/>
          <w:szCs w:val="22"/>
        </w:rPr>
      </w:pPr>
      <w:r w:rsidRPr="00002398">
        <w:rPr>
          <w:sz w:val="22"/>
          <w:szCs w:val="22"/>
        </w:rPr>
        <w:t>Postgraduates</w:t>
      </w:r>
    </w:p>
    <w:p w:rsidR="00815E0E" w:rsidRPr="00002398" w:rsidRDefault="00A44D55" w:rsidP="00E30DC7">
      <w:pPr>
        <w:pStyle w:val="Arialnormal"/>
        <w:contextualSpacing/>
        <w:mirrorIndents/>
        <w:jc w:val="both"/>
        <w:rPr>
          <w:sz w:val="22"/>
          <w:szCs w:val="22"/>
        </w:rPr>
      </w:pPr>
      <w:r w:rsidRPr="00002398">
        <w:rPr>
          <w:sz w:val="22"/>
          <w:szCs w:val="22"/>
        </w:rPr>
        <w:t xml:space="preserve">Permission must be </w:t>
      </w:r>
      <w:proofErr w:type="spellStart"/>
      <w:r w:rsidRPr="00002398">
        <w:rPr>
          <w:sz w:val="22"/>
          <w:szCs w:val="22"/>
        </w:rPr>
        <w:t>authorised</w:t>
      </w:r>
      <w:proofErr w:type="spellEnd"/>
      <w:r w:rsidRPr="00002398">
        <w:rPr>
          <w:sz w:val="22"/>
          <w:szCs w:val="22"/>
        </w:rPr>
        <w:t xml:space="preserve"> by</w:t>
      </w:r>
      <w:r w:rsidR="00030FAF" w:rsidRPr="00002398">
        <w:rPr>
          <w:sz w:val="22"/>
          <w:szCs w:val="22"/>
        </w:rPr>
        <w:t xml:space="preserve"> your supervisor or</w:t>
      </w:r>
      <w:r w:rsidRPr="00002398">
        <w:rPr>
          <w:sz w:val="22"/>
          <w:szCs w:val="22"/>
        </w:rPr>
        <w:t xml:space="preserve"> the Head of School.</w:t>
      </w:r>
      <w:r w:rsidR="002A436F" w:rsidRPr="00002398">
        <w:rPr>
          <w:sz w:val="22"/>
          <w:szCs w:val="22"/>
        </w:rPr>
        <w:t xml:space="preserve"> Permission </w:t>
      </w:r>
      <w:r w:rsidR="005D5442" w:rsidRPr="00002398">
        <w:rPr>
          <w:sz w:val="22"/>
          <w:szCs w:val="22"/>
        </w:rPr>
        <w:t xml:space="preserve">for lone working forms are available from the safety section of the school website or directly from Rosaleen Hynes </w:t>
      </w:r>
      <w:hyperlink r:id="rId44" w:history="1">
        <w:r w:rsidR="005D5442" w:rsidRPr="00002398">
          <w:rPr>
            <w:rStyle w:val="Hyperlink"/>
            <w:sz w:val="22"/>
            <w:szCs w:val="22"/>
          </w:rPr>
          <w:t>r.hynes@qub.ac.uk</w:t>
        </w:r>
      </w:hyperlink>
      <w:r w:rsidR="005D5442" w:rsidRPr="00002398">
        <w:rPr>
          <w:sz w:val="22"/>
          <w:szCs w:val="22"/>
        </w:rPr>
        <w:t xml:space="preserve">, school Safety Officer. </w:t>
      </w:r>
      <w:r w:rsidR="00215D21" w:rsidRPr="00002398">
        <w:rPr>
          <w:sz w:val="22"/>
          <w:szCs w:val="22"/>
        </w:rPr>
        <w:t xml:space="preserve">Forms should be accompanied/evidenced by </w:t>
      </w:r>
      <w:r w:rsidR="001159ED" w:rsidRPr="00002398">
        <w:rPr>
          <w:sz w:val="22"/>
          <w:szCs w:val="22"/>
        </w:rPr>
        <w:t>relevant Risk Assessments</w:t>
      </w:r>
      <w:r w:rsidR="002A436F" w:rsidRPr="00002398">
        <w:rPr>
          <w:sz w:val="22"/>
          <w:szCs w:val="22"/>
        </w:rPr>
        <w:t>.</w:t>
      </w:r>
    </w:p>
    <w:p w:rsidR="00AD2793" w:rsidRPr="00002398" w:rsidRDefault="00AD2793" w:rsidP="00E30DC7">
      <w:pPr>
        <w:pStyle w:val="Arialnormal"/>
        <w:contextualSpacing/>
        <w:mirrorIndents/>
        <w:jc w:val="both"/>
        <w:rPr>
          <w:sz w:val="22"/>
          <w:szCs w:val="22"/>
        </w:rPr>
      </w:pPr>
    </w:p>
    <w:p w:rsidR="00803F20" w:rsidRPr="00002398" w:rsidRDefault="00803F20" w:rsidP="00E30DC7">
      <w:pPr>
        <w:pStyle w:val="Arialnormal"/>
        <w:contextualSpacing/>
        <w:mirrorIndents/>
        <w:jc w:val="both"/>
        <w:rPr>
          <w:sz w:val="22"/>
          <w:szCs w:val="22"/>
        </w:rPr>
      </w:pPr>
      <w:r w:rsidRPr="00002398">
        <w:rPr>
          <w:sz w:val="22"/>
          <w:szCs w:val="22"/>
        </w:rPr>
        <w:t>Undergraduates</w:t>
      </w:r>
    </w:p>
    <w:p w:rsidR="00F45790" w:rsidRPr="00002398" w:rsidRDefault="00803F20" w:rsidP="00E30DC7">
      <w:pPr>
        <w:pStyle w:val="Arialnormal"/>
        <w:contextualSpacing/>
        <w:mirrorIndents/>
        <w:jc w:val="both"/>
        <w:rPr>
          <w:sz w:val="22"/>
          <w:szCs w:val="22"/>
        </w:rPr>
      </w:pPr>
      <w:r w:rsidRPr="00002398">
        <w:rPr>
          <w:sz w:val="22"/>
          <w:szCs w:val="22"/>
        </w:rPr>
        <w:t>Undergraduates are not permitted to work outside normal hours.</w:t>
      </w:r>
    </w:p>
    <w:p w:rsidR="00FB0832" w:rsidRPr="00002398" w:rsidRDefault="00FB0832" w:rsidP="00E30DC7">
      <w:pPr>
        <w:pStyle w:val="Arialnormal"/>
        <w:contextualSpacing/>
        <w:mirrorIndents/>
        <w:jc w:val="both"/>
        <w:rPr>
          <w:b/>
          <w:sz w:val="22"/>
          <w:szCs w:val="22"/>
        </w:rPr>
      </w:pPr>
    </w:p>
    <w:p w:rsidR="00815E0E" w:rsidRPr="00002398" w:rsidRDefault="00F45790" w:rsidP="00E30DC7">
      <w:pPr>
        <w:pStyle w:val="Arialnormal"/>
        <w:contextualSpacing/>
        <w:mirrorIndents/>
        <w:jc w:val="both"/>
        <w:rPr>
          <w:sz w:val="22"/>
          <w:szCs w:val="22"/>
        </w:rPr>
      </w:pPr>
      <w:r w:rsidRPr="00002398">
        <w:rPr>
          <w:sz w:val="22"/>
          <w:szCs w:val="22"/>
        </w:rPr>
        <w:t>3.2</w:t>
      </w:r>
      <w:r w:rsidRPr="00002398">
        <w:rPr>
          <w:sz w:val="22"/>
          <w:szCs w:val="22"/>
        </w:rPr>
        <w:tab/>
      </w:r>
      <w:r w:rsidRPr="00002398">
        <w:rPr>
          <w:sz w:val="22"/>
          <w:szCs w:val="22"/>
          <w:u w:val="single"/>
        </w:rPr>
        <w:t>Offices</w:t>
      </w:r>
    </w:p>
    <w:p w:rsidR="00815E0E" w:rsidRPr="00002398" w:rsidRDefault="00815E0E" w:rsidP="00E30DC7">
      <w:pPr>
        <w:pStyle w:val="Arialnormal"/>
        <w:contextualSpacing/>
        <w:mirrorIndents/>
        <w:jc w:val="both"/>
        <w:rPr>
          <w:sz w:val="22"/>
          <w:szCs w:val="22"/>
        </w:rPr>
      </w:pPr>
    </w:p>
    <w:p w:rsidR="00815E0E" w:rsidRPr="00002398" w:rsidRDefault="00815E0E" w:rsidP="00E30DC7">
      <w:pPr>
        <w:pStyle w:val="Arialnormal"/>
        <w:numPr>
          <w:ilvl w:val="0"/>
          <w:numId w:val="16"/>
        </w:numPr>
        <w:ind w:left="0" w:firstLine="0"/>
        <w:contextualSpacing/>
        <w:mirrorIndents/>
        <w:jc w:val="both"/>
        <w:rPr>
          <w:sz w:val="22"/>
          <w:szCs w:val="22"/>
        </w:rPr>
      </w:pPr>
      <w:r w:rsidRPr="00002398">
        <w:rPr>
          <w:sz w:val="22"/>
          <w:szCs w:val="22"/>
        </w:rPr>
        <w:t>Make sure all electrical equipment is switched off before leaving at the end of the day (computers, electric fires, etc.)</w:t>
      </w:r>
      <w:r w:rsidR="00B67A25" w:rsidRPr="00002398">
        <w:rPr>
          <w:sz w:val="22"/>
          <w:szCs w:val="22"/>
        </w:rPr>
        <w:t>.</w:t>
      </w:r>
    </w:p>
    <w:p w:rsidR="00815E0E" w:rsidRPr="00002398" w:rsidRDefault="00815E0E" w:rsidP="00E30DC7">
      <w:pPr>
        <w:pStyle w:val="Arialnormal"/>
        <w:numPr>
          <w:ilvl w:val="0"/>
          <w:numId w:val="16"/>
        </w:numPr>
        <w:ind w:left="0" w:firstLine="0"/>
        <w:contextualSpacing/>
        <w:mirrorIndents/>
        <w:jc w:val="both"/>
        <w:rPr>
          <w:sz w:val="22"/>
          <w:szCs w:val="22"/>
        </w:rPr>
      </w:pPr>
      <w:r w:rsidRPr="00002398">
        <w:rPr>
          <w:sz w:val="22"/>
          <w:szCs w:val="22"/>
        </w:rPr>
        <w:t>With free standing electric fires ensure that they are:</w:t>
      </w:r>
    </w:p>
    <w:p w:rsidR="00815E0E" w:rsidRPr="00002398" w:rsidRDefault="00815E0E" w:rsidP="00E30DC7">
      <w:pPr>
        <w:pStyle w:val="Arialnormal"/>
        <w:numPr>
          <w:ilvl w:val="0"/>
          <w:numId w:val="17"/>
        </w:numPr>
        <w:tabs>
          <w:tab w:val="clear" w:pos="360"/>
          <w:tab w:val="num" w:pos="567"/>
        </w:tabs>
        <w:ind w:left="0" w:firstLine="0"/>
        <w:contextualSpacing/>
        <w:mirrorIndents/>
        <w:jc w:val="both"/>
        <w:rPr>
          <w:sz w:val="22"/>
          <w:szCs w:val="22"/>
        </w:rPr>
      </w:pPr>
      <w:r w:rsidRPr="00002398">
        <w:rPr>
          <w:sz w:val="22"/>
          <w:szCs w:val="22"/>
        </w:rPr>
        <w:t>stable and not in a position where they can be knocked over;</w:t>
      </w:r>
    </w:p>
    <w:p w:rsidR="00815E0E" w:rsidRPr="00002398" w:rsidRDefault="00815E0E" w:rsidP="00E30DC7">
      <w:pPr>
        <w:pStyle w:val="Arialnormal"/>
        <w:numPr>
          <w:ilvl w:val="0"/>
          <w:numId w:val="17"/>
        </w:numPr>
        <w:tabs>
          <w:tab w:val="clear" w:pos="360"/>
          <w:tab w:val="num" w:pos="567"/>
        </w:tabs>
        <w:ind w:left="0" w:firstLine="0"/>
        <w:contextualSpacing/>
        <w:mirrorIndents/>
        <w:jc w:val="both"/>
        <w:rPr>
          <w:sz w:val="22"/>
          <w:szCs w:val="22"/>
        </w:rPr>
      </w:pPr>
      <w:r w:rsidRPr="00002398">
        <w:rPr>
          <w:sz w:val="22"/>
          <w:szCs w:val="22"/>
        </w:rPr>
        <w:t>not sited between you and your exit from the room;</w:t>
      </w:r>
    </w:p>
    <w:p w:rsidR="00815E0E" w:rsidRPr="00002398" w:rsidRDefault="00815E0E" w:rsidP="00E30DC7">
      <w:pPr>
        <w:pStyle w:val="Arialnormal"/>
        <w:numPr>
          <w:ilvl w:val="0"/>
          <w:numId w:val="17"/>
        </w:numPr>
        <w:tabs>
          <w:tab w:val="clear" w:pos="360"/>
          <w:tab w:val="num" w:pos="567"/>
        </w:tabs>
        <w:ind w:left="0" w:firstLine="0"/>
        <w:contextualSpacing/>
        <w:mirrorIndents/>
        <w:jc w:val="both"/>
        <w:rPr>
          <w:sz w:val="22"/>
          <w:szCs w:val="22"/>
        </w:rPr>
      </w:pPr>
      <w:proofErr w:type="gramStart"/>
      <w:r w:rsidRPr="00002398">
        <w:rPr>
          <w:sz w:val="22"/>
          <w:szCs w:val="22"/>
        </w:rPr>
        <w:t>not</w:t>
      </w:r>
      <w:proofErr w:type="gramEnd"/>
      <w:r w:rsidRPr="00002398">
        <w:rPr>
          <w:sz w:val="22"/>
          <w:szCs w:val="22"/>
        </w:rPr>
        <w:t xml:space="preserve"> in a position where papers could fall into them thus starting a fire.</w:t>
      </w:r>
    </w:p>
    <w:p w:rsidR="00815E0E" w:rsidRPr="00002398" w:rsidRDefault="00815E0E" w:rsidP="00E30DC7">
      <w:pPr>
        <w:pStyle w:val="Arialnormal"/>
        <w:numPr>
          <w:ilvl w:val="0"/>
          <w:numId w:val="16"/>
        </w:numPr>
        <w:ind w:left="0" w:firstLine="0"/>
        <w:contextualSpacing/>
        <w:mirrorIndents/>
        <w:jc w:val="both"/>
        <w:rPr>
          <w:sz w:val="22"/>
          <w:szCs w:val="22"/>
        </w:rPr>
      </w:pPr>
      <w:r w:rsidRPr="00002398">
        <w:rPr>
          <w:sz w:val="22"/>
          <w:szCs w:val="22"/>
        </w:rPr>
        <w:t>If you spend a lot of your time at your computer</w:t>
      </w:r>
      <w:r w:rsidR="00333209" w:rsidRPr="00002398">
        <w:rPr>
          <w:sz w:val="22"/>
          <w:szCs w:val="22"/>
        </w:rPr>
        <w:t>,</w:t>
      </w:r>
      <w:r w:rsidRPr="00002398">
        <w:rPr>
          <w:sz w:val="22"/>
          <w:szCs w:val="22"/>
        </w:rPr>
        <w:t xml:space="preserve"> </w:t>
      </w:r>
      <w:r w:rsidR="00803F20" w:rsidRPr="00002398">
        <w:rPr>
          <w:sz w:val="22"/>
          <w:szCs w:val="22"/>
        </w:rPr>
        <w:t xml:space="preserve">carry out a workstation risk assessment </w:t>
      </w:r>
      <w:r w:rsidR="00AD2793" w:rsidRPr="00002398">
        <w:rPr>
          <w:sz w:val="22"/>
          <w:szCs w:val="22"/>
        </w:rPr>
        <w:t xml:space="preserve">(see section 3.3) </w:t>
      </w:r>
      <w:r w:rsidR="00803F20" w:rsidRPr="00002398">
        <w:rPr>
          <w:sz w:val="22"/>
          <w:szCs w:val="22"/>
        </w:rPr>
        <w:t xml:space="preserve">and </w:t>
      </w:r>
      <w:r w:rsidRPr="00002398">
        <w:rPr>
          <w:sz w:val="22"/>
          <w:szCs w:val="22"/>
        </w:rPr>
        <w:t xml:space="preserve">ensure that you have the appropriate equipment </w:t>
      </w:r>
      <w:r w:rsidR="00333209" w:rsidRPr="00002398">
        <w:rPr>
          <w:sz w:val="22"/>
          <w:szCs w:val="22"/>
        </w:rPr>
        <w:t>i.e.</w:t>
      </w:r>
      <w:r w:rsidRPr="00002398">
        <w:rPr>
          <w:sz w:val="22"/>
          <w:szCs w:val="22"/>
        </w:rPr>
        <w:t xml:space="preserve"> adjustable chair and wrist rests, etc.</w:t>
      </w:r>
      <w:r w:rsidR="002C3FD8" w:rsidRPr="00002398">
        <w:rPr>
          <w:sz w:val="22"/>
          <w:szCs w:val="22"/>
        </w:rPr>
        <w:t xml:space="preserve"> </w:t>
      </w:r>
      <w:r w:rsidRPr="00002398">
        <w:rPr>
          <w:sz w:val="22"/>
          <w:szCs w:val="22"/>
        </w:rPr>
        <w:t xml:space="preserve">If in doubt consult </w:t>
      </w:r>
      <w:r w:rsidR="00803F20" w:rsidRPr="00002398">
        <w:rPr>
          <w:sz w:val="22"/>
          <w:szCs w:val="22"/>
        </w:rPr>
        <w:t>your line manager.</w:t>
      </w:r>
    </w:p>
    <w:p w:rsidR="00815E0E" w:rsidRPr="00002398" w:rsidRDefault="00815E0E" w:rsidP="00E30DC7">
      <w:pPr>
        <w:pStyle w:val="Arialnormal"/>
        <w:numPr>
          <w:ilvl w:val="0"/>
          <w:numId w:val="16"/>
        </w:numPr>
        <w:ind w:left="0" w:firstLine="0"/>
        <w:contextualSpacing/>
        <w:mirrorIndents/>
        <w:jc w:val="both"/>
        <w:rPr>
          <w:sz w:val="22"/>
          <w:szCs w:val="22"/>
        </w:rPr>
      </w:pPr>
      <w:r w:rsidRPr="00002398">
        <w:rPr>
          <w:sz w:val="22"/>
          <w:szCs w:val="22"/>
        </w:rPr>
        <w:lastRenderedPageBreak/>
        <w:t>Do not leave personal belongings and valuab</w:t>
      </w:r>
      <w:r w:rsidR="00361A74" w:rsidRPr="00002398">
        <w:rPr>
          <w:sz w:val="22"/>
          <w:szCs w:val="22"/>
        </w:rPr>
        <w:t>les in unattended and unlocked offices/r</w:t>
      </w:r>
      <w:r w:rsidRPr="00002398">
        <w:rPr>
          <w:sz w:val="22"/>
          <w:szCs w:val="22"/>
        </w:rPr>
        <w:t>ooms.</w:t>
      </w:r>
    </w:p>
    <w:p w:rsidR="00815E0E" w:rsidRPr="00002398" w:rsidRDefault="00815E0E" w:rsidP="00E30DC7">
      <w:pPr>
        <w:pStyle w:val="Arialnormal"/>
        <w:numPr>
          <w:ilvl w:val="0"/>
          <w:numId w:val="16"/>
        </w:numPr>
        <w:ind w:left="0" w:firstLine="0"/>
        <w:contextualSpacing/>
        <w:mirrorIndents/>
        <w:jc w:val="both"/>
        <w:rPr>
          <w:sz w:val="22"/>
          <w:szCs w:val="22"/>
        </w:rPr>
      </w:pPr>
      <w:r w:rsidRPr="00002398">
        <w:rPr>
          <w:sz w:val="22"/>
          <w:szCs w:val="22"/>
        </w:rPr>
        <w:t>DO NOT DO ANY alterations/repairs yourself as it may invalidate University insurance and may make you personally liable.</w:t>
      </w:r>
      <w:r w:rsidR="002C3FD8" w:rsidRPr="00002398">
        <w:rPr>
          <w:sz w:val="22"/>
          <w:szCs w:val="22"/>
        </w:rPr>
        <w:t xml:space="preserve"> </w:t>
      </w:r>
      <w:r w:rsidRPr="00002398">
        <w:rPr>
          <w:sz w:val="22"/>
          <w:szCs w:val="22"/>
        </w:rPr>
        <w:t>If you require alterations/repairs to any fixtures or fittings in the MBC</w:t>
      </w:r>
      <w:r w:rsidR="005575E7" w:rsidRPr="00002398">
        <w:rPr>
          <w:sz w:val="22"/>
          <w:szCs w:val="22"/>
        </w:rPr>
        <w:t xml:space="preserve"> or DKB</w:t>
      </w:r>
      <w:r w:rsidRPr="00002398">
        <w:rPr>
          <w:sz w:val="22"/>
          <w:szCs w:val="22"/>
        </w:rPr>
        <w:t xml:space="preserve"> contact </w:t>
      </w:r>
      <w:r w:rsidR="000550B7" w:rsidRPr="00002398">
        <w:rPr>
          <w:sz w:val="22"/>
          <w:szCs w:val="22"/>
        </w:rPr>
        <w:t>Mr.</w:t>
      </w:r>
      <w:r w:rsidR="00084713" w:rsidRPr="00002398">
        <w:rPr>
          <w:sz w:val="22"/>
          <w:szCs w:val="22"/>
        </w:rPr>
        <w:t xml:space="preserve"> Chris Preshaw</w:t>
      </w:r>
      <w:r w:rsidRPr="00002398">
        <w:rPr>
          <w:sz w:val="22"/>
          <w:szCs w:val="22"/>
        </w:rPr>
        <w:t xml:space="preserve">. If at the Marine </w:t>
      </w:r>
      <w:r w:rsidR="00803F20" w:rsidRPr="00002398">
        <w:rPr>
          <w:sz w:val="22"/>
          <w:szCs w:val="22"/>
        </w:rPr>
        <w:t>Laboratory</w:t>
      </w:r>
      <w:r w:rsidRPr="00002398">
        <w:rPr>
          <w:sz w:val="22"/>
          <w:szCs w:val="22"/>
        </w:rPr>
        <w:t xml:space="preserve">, contact </w:t>
      </w:r>
      <w:r w:rsidR="002C1839">
        <w:rPr>
          <w:sz w:val="22"/>
          <w:szCs w:val="22"/>
        </w:rPr>
        <w:t>Simon Exley</w:t>
      </w:r>
      <w:r w:rsidRPr="00002398">
        <w:rPr>
          <w:sz w:val="22"/>
          <w:szCs w:val="22"/>
        </w:rPr>
        <w:t>.</w:t>
      </w:r>
    </w:p>
    <w:p w:rsidR="00AA5A0E" w:rsidRPr="00002398" w:rsidRDefault="00AA5A0E" w:rsidP="00E30DC7">
      <w:pPr>
        <w:pStyle w:val="Arialnormal"/>
        <w:contextualSpacing/>
        <w:mirrorIndents/>
        <w:jc w:val="both"/>
        <w:rPr>
          <w:sz w:val="22"/>
          <w:szCs w:val="22"/>
        </w:rPr>
      </w:pPr>
    </w:p>
    <w:p w:rsidR="004952F6" w:rsidRPr="00002398" w:rsidRDefault="00F3535F" w:rsidP="00E30DC7">
      <w:pPr>
        <w:pStyle w:val="Arialhead2"/>
        <w:contextualSpacing/>
        <w:mirrorIndents/>
        <w:jc w:val="both"/>
        <w:rPr>
          <w:b w:val="0"/>
          <w:sz w:val="22"/>
          <w:szCs w:val="22"/>
        </w:rPr>
      </w:pPr>
      <w:r w:rsidRPr="00002398">
        <w:rPr>
          <w:b w:val="0"/>
          <w:sz w:val="22"/>
          <w:szCs w:val="22"/>
        </w:rPr>
        <w:t xml:space="preserve">3.3 </w:t>
      </w:r>
      <w:r w:rsidRPr="00002398">
        <w:rPr>
          <w:b w:val="0"/>
          <w:sz w:val="22"/>
          <w:szCs w:val="22"/>
          <w:u w:val="single"/>
        </w:rPr>
        <w:t>Use of Computers</w:t>
      </w:r>
      <w:r w:rsidR="00AD2793" w:rsidRPr="00002398">
        <w:rPr>
          <w:b w:val="0"/>
          <w:sz w:val="22"/>
          <w:szCs w:val="22"/>
          <w:u w:val="single"/>
        </w:rPr>
        <w:t xml:space="preserve"> and DSE Self-Risk Assessment</w:t>
      </w:r>
    </w:p>
    <w:p w:rsidR="001721BF" w:rsidRPr="00002398" w:rsidRDefault="001721BF" w:rsidP="00E30DC7">
      <w:pPr>
        <w:pStyle w:val="NormalWeb"/>
        <w:shd w:val="clear" w:color="auto" w:fill="FFFFFF"/>
        <w:jc w:val="both"/>
        <w:rPr>
          <w:rFonts w:ascii="Arial" w:hAnsi="Arial" w:cs="Arial"/>
          <w:sz w:val="22"/>
          <w:szCs w:val="22"/>
          <w:lang w:val="en"/>
        </w:rPr>
      </w:pPr>
      <w:r w:rsidRPr="00002398">
        <w:rPr>
          <w:rFonts w:ascii="Arial" w:hAnsi="Arial" w:cs="Arial"/>
          <w:sz w:val="22"/>
          <w:szCs w:val="22"/>
          <w:lang w:val="en"/>
        </w:rPr>
        <w:t>The hazards associated with Display Screen Equipment</w:t>
      </w:r>
      <w:r w:rsidR="00870E61" w:rsidRPr="00002398">
        <w:rPr>
          <w:rFonts w:ascii="Arial" w:hAnsi="Arial" w:cs="Arial"/>
          <w:sz w:val="22"/>
          <w:szCs w:val="22"/>
          <w:lang w:val="en"/>
        </w:rPr>
        <w:t xml:space="preserve"> (DSE) are often underestimated, b</w:t>
      </w:r>
      <w:r w:rsidRPr="00002398">
        <w:rPr>
          <w:rFonts w:ascii="Arial" w:hAnsi="Arial" w:cs="Arial"/>
          <w:sz w:val="22"/>
          <w:szCs w:val="22"/>
          <w:lang w:val="en"/>
        </w:rPr>
        <w:t>ut poor ergonomic design, poor posture and insufficient rest breaks from DSE work can cause discomfort or on occasion lead to chronic disorders which can affect both home and work life. </w:t>
      </w:r>
    </w:p>
    <w:p w:rsidR="001721BF" w:rsidRPr="00002398" w:rsidRDefault="001721BF" w:rsidP="002F4879">
      <w:pPr>
        <w:pStyle w:val="NormalWeb"/>
        <w:shd w:val="clear" w:color="auto" w:fill="FFFFFF"/>
        <w:jc w:val="both"/>
        <w:rPr>
          <w:rFonts w:ascii="Arial" w:hAnsi="Arial" w:cs="Arial"/>
          <w:sz w:val="22"/>
          <w:szCs w:val="22"/>
          <w:lang w:val="en"/>
        </w:rPr>
      </w:pPr>
      <w:r w:rsidRPr="00002398">
        <w:rPr>
          <w:rFonts w:ascii="Arial" w:hAnsi="Arial" w:cs="Arial"/>
          <w:sz w:val="22"/>
          <w:szCs w:val="22"/>
          <w:lang w:val="en"/>
        </w:rPr>
        <w:t xml:space="preserve">The University </w:t>
      </w:r>
      <w:proofErr w:type="spellStart"/>
      <w:r w:rsidRPr="00002398">
        <w:rPr>
          <w:rFonts w:ascii="Arial" w:hAnsi="Arial" w:cs="Arial"/>
          <w:sz w:val="22"/>
          <w:szCs w:val="22"/>
          <w:lang w:val="en"/>
        </w:rPr>
        <w:t>recognises</w:t>
      </w:r>
      <w:proofErr w:type="spellEnd"/>
      <w:r w:rsidRPr="00002398">
        <w:rPr>
          <w:rFonts w:ascii="Arial" w:hAnsi="Arial" w:cs="Arial"/>
          <w:sz w:val="22"/>
          <w:szCs w:val="22"/>
          <w:lang w:val="en"/>
        </w:rPr>
        <w:t xml:space="preserve"> that the majority of staff will use DSE whilst at work and is committed to </w:t>
      </w:r>
      <w:proofErr w:type="spellStart"/>
      <w:r w:rsidRPr="00002398">
        <w:rPr>
          <w:rFonts w:ascii="Arial" w:hAnsi="Arial" w:cs="Arial"/>
          <w:sz w:val="22"/>
          <w:szCs w:val="22"/>
          <w:lang w:val="en"/>
        </w:rPr>
        <w:t>minimising</w:t>
      </w:r>
      <w:proofErr w:type="spellEnd"/>
      <w:r w:rsidRPr="00002398">
        <w:rPr>
          <w:rFonts w:ascii="Arial" w:hAnsi="Arial" w:cs="Arial"/>
          <w:sz w:val="22"/>
          <w:szCs w:val="22"/>
          <w:lang w:val="en"/>
        </w:rPr>
        <w:t xml:space="preserve"> the risks arising from DSE use. The University will provide suitable equipment, workstations, free eyesight tests and if required corrective glasses for DSE users.</w:t>
      </w:r>
    </w:p>
    <w:p w:rsidR="001721BF" w:rsidRPr="00002398" w:rsidRDefault="001721BF" w:rsidP="00D17174">
      <w:pPr>
        <w:pStyle w:val="NormalWeb"/>
        <w:shd w:val="clear" w:color="auto" w:fill="FFFFFF"/>
        <w:jc w:val="both"/>
        <w:rPr>
          <w:rFonts w:ascii="Arial" w:hAnsi="Arial" w:cs="Arial"/>
          <w:sz w:val="22"/>
          <w:szCs w:val="22"/>
          <w:lang w:val="en"/>
        </w:rPr>
      </w:pPr>
      <w:r w:rsidRPr="00002398">
        <w:rPr>
          <w:rFonts w:ascii="Arial" w:hAnsi="Arial" w:cs="Arial"/>
          <w:sz w:val="22"/>
          <w:szCs w:val="22"/>
          <w:lang w:val="en"/>
        </w:rPr>
        <w:t> Information on correct DSE use is provided at Staff Induction and at the General Safety Training Courses held throughout the year for Managers, Supervisors and Clerical Staff.</w:t>
      </w:r>
    </w:p>
    <w:p w:rsidR="001721BF" w:rsidRPr="00002398" w:rsidRDefault="001721BF" w:rsidP="00E30DC7">
      <w:pPr>
        <w:pStyle w:val="NormalWeb"/>
        <w:shd w:val="clear" w:color="auto" w:fill="FFFFFF"/>
        <w:jc w:val="both"/>
        <w:rPr>
          <w:rFonts w:ascii="Arial" w:hAnsi="Arial" w:cs="Arial"/>
          <w:sz w:val="22"/>
          <w:szCs w:val="22"/>
          <w:lang w:val="en"/>
        </w:rPr>
      </w:pPr>
      <w:r w:rsidRPr="00002398">
        <w:rPr>
          <w:rFonts w:ascii="Arial" w:hAnsi="Arial" w:cs="Arial"/>
          <w:sz w:val="22"/>
          <w:szCs w:val="22"/>
          <w:lang w:val="en"/>
        </w:rPr>
        <w:t>An on-line training course on correct DSE use is also provided through the link below.</w:t>
      </w:r>
    </w:p>
    <w:p w:rsidR="001721BF" w:rsidRPr="00002398" w:rsidRDefault="001721BF" w:rsidP="00E30DC7">
      <w:pPr>
        <w:pStyle w:val="NormalWeb"/>
        <w:shd w:val="clear" w:color="auto" w:fill="FFFFFF"/>
        <w:jc w:val="both"/>
        <w:rPr>
          <w:rFonts w:ascii="Arial" w:hAnsi="Arial" w:cs="Arial"/>
          <w:sz w:val="22"/>
          <w:szCs w:val="22"/>
          <w:lang w:val="en"/>
        </w:rPr>
      </w:pPr>
      <w:r w:rsidRPr="00002398">
        <w:rPr>
          <w:rFonts w:ascii="Arial" w:hAnsi="Arial" w:cs="Arial"/>
          <w:sz w:val="22"/>
          <w:szCs w:val="22"/>
          <w:lang w:val="en"/>
        </w:rPr>
        <w:t xml:space="preserve">Completing any of these courses will enable you to carry out your own DSE Self-Assessment to identify any problems. </w:t>
      </w:r>
    </w:p>
    <w:p w:rsidR="001721BF" w:rsidRPr="00002398" w:rsidRDefault="001721BF" w:rsidP="00E30DC7">
      <w:pPr>
        <w:pStyle w:val="NormalWeb"/>
        <w:shd w:val="clear" w:color="auto" w:fill="FFFFFF"/>
        <w:jc w:val="both"/>
        <w:rPr>
          <w:rFonts w:ascii="Arial" w:hAnsi="Arial" w:cs="Arial"/>
          <w:sz w:val="22"/>
          <w:szCs w:val="22"/>
          <w:lang w:val="en"/>
        </w:rPr>
      </w:pPr>
      <w:r w:rsidRPr="00002398">
        <w:rPr>
          <w:rFonts w:ascii="Arial" w:hAnsi="Arial" w:cs="Arial"/>
          <w:sz w:val="22"/>
          <w:szCs w:val="22"/>
          <w:lang w:val="en"/>
        </w:rPr>
        <w:t>The University Display Screen Equipment Policy sets the standard which all Schools/Departments and users of DSE are expected to follow. The following guidance notes provide information on how the requirements of the Policy can be met.</w:t>
      </w:r>
    </w:p>
    <w:p w:rsidR="001721BF" w:rsidRPr="00002398" w:rsidRDefault="00F0346E" w:rsidP="00E30DC7">
      <w:pPr>
        <w:contextualSpacing/>
        <w:mirrorIndents/>
        <w:jc w:val="both"/>
        <w:rPr>
          <w:rFonts w:ascii="Arial" w:hAnsi="Arial" w:cs="Arial"/>
          <w:sz w:val="22"/>
          <w:szCs w:val="22"/>
        </w:rPr>
      </w:pPr>
      <w:hyperlink r:id="rId45" w:history="1">
        <w:r w:rsidR="00F825BE" w:rsidRPr="00002398">
          <w:rPr>
            <w:rStyle w:val="Hyperlink"/>
            <w:rFonts w:ascii="Arial" w:hAnsi="Arial" w:cs="Arial"/>
            <w:sz w:val="22"/>
            <w:szCs w:val="22"/>
          </w:rPr>
          <w:t>http://www.qub.ac.uk/directorates/HumanResources/OccupationalHealthandSafety/ComputerWorkstations/</w:t>
        </w:r>
      </w:hyperlink>
    </w:p>
    <w:p w:rsidR="003D2E20" w:rsidRPr="00002398" w:rsidRDefault="00F3535F" w:rsidP="00E30DC7">
      <w:pPr>
        <w:contextualSpacing/>
        <w:mirrorIndents/>
        <w:jc w:val="both"/>
        <w:rPr>
          <w:rFonts w:ascii="Arial" w:hAnsi="Arial" w:cs="Arial"/>
          <w:b/>
          <w:bCs/>
          <w:sz w:val="22"/>
          <w:szCs w:val="22"/>
        </w:rPr>
      </w:pPr>
      <w:r w:rsidRPr="00002398">
        <w:rPr>
          <w:rFonts w:ascii="Arial" w:hAnsi="Arial" w:cs="Arial"/>
          <w:sz w:val="22"/>
          <w:szCs w:val="22"/>
        </w:rPr>
        <w:t>                                      </w:t>
      </w:r>
    </w:p>
    <w:p w:rsidR="00870E61" w:rsidRPr="00002398" w:rsidRDefault="00A310A8" w:rsidP="00E30DC7">
      <w:pPr>
        <w:contextualSpacing/>
        <w:mirrorIndents/>
        <w:jc w:val="both"/>
        <w:rPr>
          <w:rFonts w:ascii="Arial" w:hAnsi="Arial" w:cs="Arial"/>
          <w:b/>
          <w:bCs/>
          <w:sz w:val="22"/>
          <w:szCs w:val="22"/>
        </w:rPr>
      </w:pPr>
      <w:r w:rsidRPr="00002398">
        <w:rPr>
          <w:rFonts w:ascii="Arial" w:hAnsi="Arial" w:cs="Arial"/>
          <w:b/>
          <w:bCs/>
          <w:sz w:val="22"/>
          <w:szCs w:val="22"/>
        </w:rPr>
        <w:t>A</w:t>
      </w:r>
      <w:r w:rsidR="00F3535F" w:rsidRPr="00002398">
        <w:rPr>
          <w:rFonts w:ascii="Arial" w:hAnsi="Arial" w:cs="Arial"/>
          <w:b/>
          <w:bCs/>
          <w:sz w:val="22"/>
          <w:szCs w:val="22"/>
        </w:rPr>
        <w:t>LL 'USERS' ARE REQUIRED TO COMPLETE A SELF ASSESSMEN</w:t>
      </w:r>
      <w:r w:rsidR="001721BF" w:rsidRPr="00002398">
        <w:rPr>
          <w:rFonts w:ascii="Arial" w:hAnsi="Arial" w:cs="Arial"/>
          <w:b/>
          <w:bCs/>
          <w:sz w:val="22"/>
          <w:szCs w:val="22"/>
        </w:rPr>
        <w:t xml:space="preserve">T AFTER A BRIEF ONLINE TUTORIAL </w:t>
      </w:r>
      <w:r w:rsidR="001721BF" w:rsidRPr="00002398">
        <w:rPr>
          <w:rFonts w:ascii="Arial" w:hAnsi="Arial" w:cs="Arial"/>
          <w:bCs/>
          <w:sz w:val="22"/>
          <w:szCs w:val="22"/>
        </w:rPr>
        <w:t xml:space="preserve">– </w:t>
      </w:r>
      <w:r w:rsidR="00870E61" w:rsidRPr="00002398">
        <w:rPr>
          <w:rFonts w:ascii="Arial" w:hAnsi="Arial" w:cs="Arial"/>
          <w:bCs/>
          <w:sz w:val="22"/>
          <w:szCs w:val="22"/>
        </w:rPr>
        <w:t>available from above link</w:t>
      </w:r>
    </w:p>
    <w:p w:rsidR="00F3535F" w:rsidRPr="00002398" w:rsidRDefault="00F3535F" w:rsidP="00E30DC7">
      <w:pPr>
        <w:contextualSpacing/>
        <w:mirrorIndents/>
        <w:jc w:val="both"/>
        <w:rPr>
          <w:rFonts w:ascii="Arial" w:hAnsi="Arial" w:cs="Arial"/>
          <w:sz w:val="22"/>
          <w:szCs w:val="22"/>
        </w:rPr>
      </w:pPr>
      <w:r w:rsidRPr="00002398">
        <w:rPr>
          <w:rFonts w:ascii="Arial" w:hAnsi="Arial" w:cs="Arial"/>
          <w:sz w:val="22"/>
          <w:szCs w:val="22"/>
        </w:rPr>
        <w:t> </w:t>
      </w:r>
    </w:p>
    <w:p w:rsidR="004952F6" w:rsidRPr="00002398" w:rsidRDefault="00870E61" w:rsidP="00E30DC7">
      <w:pPr>
        <w:pStyle w:val="NormalWeb"/>
        <w:spacing w:before="0" w:beforeAutospacing="0" w:after="0" w:afterAutospacing="0"/>
        <w:contextualSpacing/>
        <w:mirrorIndents/>
        <w:jc w:val="both"/>
        <w:rPr>
          <w:rFonts w:ascii="Arial" w:hAnsi="Arial" w:cs="Arial"/>
          <w:sz w:val="22"/>
          <w:szCs w:val="22"/>
        </w:rPr>
      </w:pPr>
      <w:r w:rsidRPr="00002398">
        <w:rPr>
          <w:rFonts w:ascii="Arial" w:hAnsi="Arial" w:cs="Arial"/>
          <w:sz w:val="22"/>
          <w:szCs w:val="22"/>
          <w:lang w:val="en"/>
        </w:rPr>
        <w:t xml:space="preserve">Problems identified through DSE assessment will be referred to </w:t>
      </w:r>
      <w:r w:rsidR="006033FF" w:rsidRPr="00002398">
        <w:rPr>
          <w:rFonts w:ascii="Arial" w:hAnsi="Arial" w:cs="Arial"/>
          <w:sz w:val="22"/>
          <w:szCs w:val="22"/>
          <w:lang w:val="en"/>
        </w:rPr>
        <w:t xml:space="preserve">the </w:t>
      </w:r>
      <w:r w:rsidR="005575E7" w:rsidRPr="00002398">
        <w:rPr>
          <w:rFonts w:ascii="Arial" w:hAnsi="Arial" w:cs="Arial"/>
          <w:sz w:val="22"/>
          <w:szCs w:val="22"/>
          <w:lang w:val="en"/>
        </w:rPr>
        <w:t xml:space="preserve">School </w:t>
      </w:r>
      <w:r w:rsidR="0051391C" w:rsidRPr="00002398">
        <w:rPr>
          <w:rFonts w:ascii="Arial" w:hAnsi="Arial" w:cs="Arial"/>
          <w:sz w:val="22"/>
          <w:szCs w:val="22"/>
          <w:lang w:val="en"/>
        </w:rPr>
        <w:t>DSE Assessor, Mr. Stephen Fowler</w:t>
      </w:r>
      <w:r w:rsidR="006033FF" w:rsidRPr="00002398">
        <w:rPr>
          <w:rFonts w:ascii="Arial" w:hAnsi="Arial" w:cs="Arial"/>
          <w:sz w:val="22"/>
          <w:szCs w:val="22"/>
          <w:lang w:val="en"/>
        </w:rPr>
        <w:t>.</w:t>
      </w:r>
    </w:p>
    <w:p w:rsidR="004952F6" w:rsidRPr="00002398" w:rsidRDefault="004952F6" w:rsidP="00E30DC7">
      <w:pPr>
        <w:pStyle w:val="Arialnormal"/>
        <w:contextualSpacing/>
        <w:mirrorIndents/>
        <w:jc w:val="both"/>
        <w:rPr>
          <w:sz w:val="22"/>
          <w:szCs w:val="22"/>
        </w:rPr>
      </w:pPr>
    </w:p>
    <w:p w:rsidR="00815E0E" w:rsidRPr="00002398" w:rsidRDefault="00333209" w:rsidP="00E30DC7">
      <w:pPr>
        <w:pStyle w:val="Arialhead2"/>
        <w:contextualSpacing/>
        <w:mirrorIndents/>
        <w:jc w:val="both"/>
        <w:rPr>
          <w:sz w:val="22"/>
          <w:szCs w:val="22"/>
        </w:rPr>
      </w:pPr>
      <w:r w:rsidRPr="00002398">
        <w:rPr>
          <w:b w:val="0"/>
          <w:sz w:val="22"/>
          <w:szCs w:val="22"/>
        </w:rPr>
        <w:t>3.</w:t>
      </w:r>
      <w:r w:rsidR="006033FF" w:rsidRPr="00002398">
        <w:rPr>
          <w:b w:val="0"/>
          <w:sz w:val="22"/>
          <w:szCs w:val="22"/>
        </w:rPr>
        <w:t>4</w:t>
      </w:r>
      <w:r w:rsidRPr="00002398">
        <w:rPr>
          <w:b w:val="0"/>
          <w:sz w:val="22"/>
          <w:szCs w:val="22"/>
        </w:rPr>
        <w:t xml:space="preserve"> </w:t>
      </w:r>
      <w:r w:rsidR="00815E0E" w:rsidRPr="00002398">
        <w:rPr>
          <w:b w:val="0"/>
          <w:sz w:val="22"/>
          <w:szCs w:val="22"/>
          <w:u w:val="single"/>
        </w:rPr>
        <w:t>Laboratories, Preparation and other Special Rooms and Wash-up facilities</w:t>
      </w:r>
    </w:p>
    <w:p w:rsidR="00815E0E" w:rsidRPr="00002398" w:rsidRDefault="00815E0E" w:rsidP="00E30DC7">
      <w:pPr>
        <w:pStyle w:val="Arialnormal"/>
        <w:contextualSpacing/>
        <w:mirrorIndents/>
        <w:jc w:val="both"/>
        <w:rPr>
          <w:sz w:val="22"/>
          <w:szCs w:val="22"/>
        </w:rPr>
      </w:pPr>
    </w:p>
    <w:p w:rsidR="00D403B3" w:rsidRPr="00002398" w:rsidRDefault="00D403B3" w:rsidP="00E30DC7">
      <w:pPr>
        <w:pStyle w:val="Arialnormal"/>
        <w:contextualSpacing/>
        <w:mirrorIndents/>
        <w:jc w:val="both"/>
        <w:rPr>
          <w:b/>
          <w:sz w:val="22"/>
          <w:szCs w:val="22"/>
        </w:rPr>
      </w:pPr>
      <w:r w:rsidRPr="00002398">
        <w:rPr>
          <w:b/>
          <w:sz w:val="22"/>
          <w:szCs w:val="22"/>
        </w:rPr>
        <w:t>The following safety regulations are displayed in all laboratories:</w:t>
      </w:r>
    </w:p>
    <w:p w:rsidR="00D403B3" w:rsidRPr="00002398" w:rsidRDefault="00D403B3" w:rsidP="00E30DC7">
      <w:pPr>
        <w:pStyle w:val="Arialnormal"/>
        <w:contextualSpacing/>
        <w:mirrorIndents/>
        <w:jc w:val="both"/>
        <w:rPr>
          <w:sz w:val="22"/>
          <w:szCs w:val="22"/>
        </w:rPr>
      </w:pP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Take care that your actions are not hazardous to yourself or others.</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b/>
          <w:bCs/>
          <w:sz w:val="22"/>
          <w:szCs w:val="22"/>
        </w:rPr>
        <w:t xml:space="preserve">ALWAYS </w:t>
      </w:r>
      <w:r w:rsidRPr="00002398">
        <w:rPr>
          <w:rFonts w:ascii="Arial" w:hAnsi="Arial" w:cs="Arial"/>
          <w:sz w:val="22"/>
          <w:szCs w:val="22"/>
        </w:rPr>
        <w:t>prepare a Risk Assessment before carrying out any procedure for the first time. Read the School Safety Manual for further advice.</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Wear the appropriate safety apparel as specified by the risk assessment.</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 xml:space="preserve">Disposable gloves used for work in the laboratory </w:t>
      </w:r>
      <w:r w:rsidRPr="00002398">
        <w:rPr>
          <w:rFonts w:ascii="Arial" w:hAnsi="Arial" w:cs="Arial"/>
          <w:b/>
          <w:bCs/>
          <w:sz w:val="22"/>
          <w:szCs w:val="22"/>
        </w:rPr>
        <w:t>MUST NOT BE WORN OUTSIDE</w:t>
      </w:r>
      <w:r w:rsidRPr="00002398">
        <w:rPr>
          <w:rFonts w:ascii="Arial" w:hAnsi="Arial" w:cs="Arial"/>
          <w:sz w:val="22"/>
          <w:szCs w:val="22"/>
        </w:rPr>
        <w:t xml:space="preserve"> the immediate laboratory environment.</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Do not eat, drink or apply cosmetics in laboratories. Long hair should be tied back.</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 xml:space="preserve">Check correct disposal procedure before discarding used </w:t>
      </w:r>
      <w:r w:rsidR="00604ABE" w:rsidRPr="00002398">
        <w:rPr>
          <w:rFonts w:ascii="Arial" w:hAnsi="Arial" w:cs="Arial"/>
          <w:sz w:val="22"/>
          <w:szCs w:val="22"/>
        </w:rPr>
        <w:t>plastic ware</w:t>
      </w:r>
      <w:r w:rsidRPr="00002398">
        <w:rPr>
          <w:rFonts w:ascii="Arial" w:hAnsi="Arial" w:cs="Arial"/>
          <w:sz w:val="22"/>
          <w:szCs w:val="22"/>
        </w:rPr>
        <w:t>, consumables or biological/chemical waste.</w:t>
      </w:r>
    </w:p>
    <w:p w:rsidR="00C36AE1"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Where appropriate, apparatus should be switched off after use.</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 xml:space="preserve">Report building/service defects to your supervisor or </w:t>
      </w:r>
      <w:r w:rsidR="000550B7" w:rsidRPr="00002398">
        <w:rPr>
          <w:rFonts w:ascii="Arial" w:hAnsi="Arial" w:cs="Arial"/>
          <w:sz w:val="22"/>
          <w:szCs w:val="22"/>
        </w:rPr>
        <w:t>Mr.</w:t>
      </w:r>
      <w:r w:rsidR="00084713" w:rsidRPr="00002398">
        <w:rPr>
          <w:rFonts w:ascii="Arial" w:hAnsi="Arial" w:cs="Arial"/>
          <w:sz w:val="22"/>
          <w:szCs w:val="22"/>
        </w:rPr>
        <w:t xml:space="preserve"> Chris Preshaw</w:t>
      </w:r>
      <w:r w:rsidR="00B67A25" w:rsidRPr="00002398">
        <w:rPr>
          <w:rFonts w:ascii="Arial" w:hAnsi="Arial" w:cs="Arial"/>
          <w:sz w:val="22"/>
          <w:szCs w:val="22"/>
        </w:rPr>
        <w:t xml:space="preserve"> </w:t>
      </w:r>
      <w:r w:rsidR="00096E85" w:rsidRPr="00002398">
        <w:rPr>
          <w:rFonts w:ascii="Arial" w:hAnsi="Arial" w:cs="Arial"/>
          <w:sz w:val="22"/>
          <w:szCs w:val="22"/>
        </w:rPr>
        <w:t>(</w:t>
      </w:r>
      <w:r w:rsidR="00830417" w:rsidRPr="00002398">
        <w:rPr>
          <w:rFonts w:ascii="Arial" w:hAnsi="Arial" w:cs="Arial"/>
          <w:sz w:val="22"/>
          <w:szCs w:val="22"/>
        </w:rPr>
        <w:t>0</w:t>
      </w:r>
      <w:r w:rsidR="00096E85" w:rsidRPr="00002398">
        <w:rPr>
          <w:rFonts w:ascii="Arial" w:hAnsi="Arial" w:cs="Arial"/>
          <w:sz w:val="22"/>
          <w:szCs w:val="22"/>
        </w:rPr>
        <w:t>1</w:t>
      </w:r>
      <w:r w:rsidR="00830417" w:rsidRPr="00002398">
        <w:rPr>
          <w:rFonts w:ascii="Arial" w:hAnsi="Arial" w:cs="Arial"/>
          <w:sz w:val="22"/>
          <w:szCs w:val="22"/>
        </w:rPr>
        <w:t>.</w:t>
      </w:r>
      <w:r w:rsidR="00096E85" w:rsidRPr="00002398">
        <w:rPr>
          <w:rFonts w:ascii="Arial" w:hAnsi="Arial" w:cs="Arial"/>
          <w:sz w:val="22"/>
          <w:szCs w:val="22"/>
        </w:rPr>
        <w:t>406)</w:t>
      </w:r>
      <w:r w:rsidRPr="00002398">
        <w:rPr>
          <w:rFonts w:ascii="Arial" w:hAnsi="Arial" w:cs="Arial"/>
          <w:sz w:val="22"/>
          <w:szCs w:val="22"/>
        </w:rPr>
        <w:t xml:space="preserve">, </w:t>
      </w:r>
      <w:proofErr w:type="spellStart"/>
      <w:r w:rsidRPr="00002398">
        <w:rPr>
          <w:rFonts w:ascii="Arial" w:hAnsi="Arial" w:cs="Arial"/>
          <w:sz w:val="22"/>
          <w:szCs w:val="22"/>
        </w:rPr>
        <w:t>ext</w:t>
      </w:r>
      <w:proofErr w:type="spellEnd"/>
      <w:r w:rsidRPr="00002398">
        <w:rPr>
          <w:rFonts w:ascii="Arial" w:hAnsi="Arial" w:cs="Arial"/>
          <w:sz w:val="22"/>
          <w:szCs w:val="22"/>
        </w:rPr>
        <w:t xml:space="preserve"> 5788)</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t xml:space="preserve">It is a </w:t>
      </w:r>
      <w:r w:rsidRPr="00002398">
        <w:rPr>
          <w:rFonts w:ascii="Arial" w:hAnsi="Arial" w:cs="Arial"/>
          <w:b/>
          <w:bCs/>
          <w:sz w:val="22"/>
          <w:szCs w:val="22"/>
        </w:rPr>
        <w:t>LEGAL REQUIREMENT</w:t>
      </w:r>
      <w:r w:rsidRPr="00002398">
        <w:rPr>
          <w:rFonts w:ascii="Arial" w:hAnsi="Arial" w:cs="Arial"/>
          <w:sz w:val="22"/>
          <w:szCs w:val="22"/>
        </w:rPr>
        <w:t xml:space="preserve"> to report accidents and ‘near-misses’ by completing both the Accident Book and a</w:t>
      </w:r>
      <w:r w:rsidR="00803F20" w:rsidRPr="00002398">
        <w:rPr>
          <w:rFonts w:ascii="Arial" w:hAnsi="Arial" w:cs="Arial"/>
          <w:sz w:val="22"/>
          <w:szCs w:val="22"/>
        </w:rPr>
        <w:t xml:space="preserve"> University </w:t>
      </w:r>
      <w:r w:rsidRPr="00002398">
        <w:rPr>
          <w:rFonts w:ascii="Arial" w:hAnsi="Arial" w:cs="Arial"/>
          <w:sz w:val="22"/>
          <w:szCs w:val="22"/>
        </w:rPr>
        <w:t xml:space="preserve">Accident Report Form (both held in </w:t>
      </w:r>
      <w:r w:rsidR="00830417" w:rsidRPr="00002398">
        <w:rPr>
          <w:rFonts w:ascii="Arial" w:hAnsi="Arial" w:cs="Arial"/>
          <w:sz w:val="22"/>
          <w:szCs w:val="22"/>
        </w:rPr>
        <w:t xml:space="preserve">the school office, </w:t>
      </w:r>
      <w:r w:rsidR="00096E85" w:rsidRPr="00002398">
        <w:rPr>
          <w:rFonts w:ascii="Arial" w:hAnsi="Arial" w:cs="Arial"/>
          <w:sz w:val="22"/>
          <w:szCs w:val="22"/>
        </w:rPr>
        <w:t>(01</w:t>
      </w:r>
      <w:r w:rsidR="00830417" w:rsidRPr="00002398">
        <w:rPr>
          <w:rFonts w:ascii="Arial" w:hAnsi="Arial" w:cs="Arial"/>
          <w:sz w:val="22"/>
          <w:szCs w:val="22"/>
        </w:rPr>
        <w:t>.</w:t>
      </w:r>
      <w:r w:rsidR="00096E85" w:rsidRPr="00002398">
        <w:rPr>
          <w:rFonts w:ascii="Arial" w:hAnsi="Arial" w:cs="Arial"/>
          <w:sz w:val="22"/>
          <w:szCs w:val="22"/>
        </w:rPr>
        <w:t>402)</w:t>
      </w:r>
      <w:r w:rsidR="00FB0832" w:rsidRPr="00002398">
        <w:rPr>
          <w:rFonts w:ascii="Arial" w:hAnsi="Arial" w:cs="Arial"/>
          <w:sz w:val="22"/>
          <w:szCs w:val="22"/>
        </w:rPr>
        <w:t xml:space="preserve"> in </w:t>
      </w:r>
      <w:r w:rsidR="00830417" w:rsidRPr="00002398">
        <w:rPr>
          <w:rFonts w:ascii="Arial" w:hAnsi="Arial" w:cs="Arial"/>
          <w:sz w:val="22"/>
          <w:szCs w:val="22"/>
        </w:rPr>
        <w:t xml:space="preserve">the </w:t>
      </w:r>
      <w:r w:rsidR="00FB0832" w:rsidRPr="00002398">
        <w:rPr>
          <w:rFonts w:ascii="Arial" w:hAnsi="Arial" w:cs="Arial"/>
          <w:sz w:val="22"/>
          <w:szCs w:val="22"/>
        </w:rPr>
        <w:t xml:space="preserve">MBC or by </w:t>
      </w:r>
      <w:r w:rsidR="002C1839">
        <w:rPr>
          <w:rFonts w:ascii="Arial" w:hAnsi="Arial" w:cs="Arial"/>
          <w:sz w:val="22"/>
          <w:szCs w:val="22"/>
        </w:rPr>
        <w:t>Simon Exley</w:t>
      </w:r>
      <w:r w:rsidR="00FB0832" w:rsidRPr="00002398">
        <w:rPr>
          <w:rFonts w:ascii="Arial" w:hAnsi="Arial" w:cs="Arial"/>
          <w:sz w:val="22"/>
          <w:szCs w:val="22"/>
        </w:rPr>
        <w:t xml:space="preserve"> in QML or </w:t>
      </w:r>
      <w:proofErr w:type="spellStart"/>
      <w:r w:rsidR="00411696" w:rsidRPr="00002398">
        <w:rPr>
          <w:rFonts w:ascii="Arial" w:hAnsi="Arial" w:cs="Arial"/>
          <w:sz w:val="22"/>
          <w:szCs w:val="22"/>
        </w:rPr>
        <w:t>Ms</w:t>
      </w:r>
      <w:proofErr w:type="spellEnd"/>
      <w:r w:rsidR="00411696" w:rsidRPr="00002398">
        <w:rPr>
          <w:rFonts w:ascii="Arial" w:hAnsi="Arial" w:cs="Arial"/>
          <w:sz w:val="22"/>
          <w:szCs w:val="22"/>
        </w:rPr>
        <w:t xml:space="preserve"> </w:t>
      </w:r>
      <w:r w:rsidR="002C1839">
        <w:rPr>
          <w:rFonts w:ascii="Arial" w:hAnsi="Arial" w:cs="Arial"/>
          <w:sz w:val="22"/>
          <w:szCs w:val="22"/>
        </w:rPr>
        <w:t>Andrea Smyth</w:t>
      </w:r>
      <w:r w:rsidR="00FB0832" w:rsidRPr="00002398">
        <w:rPr>
          <w:rFonts w:ascii="Arial" w:hAnsi="Arial" w:cs="Arial"/>
          <w:sz w:val="22"/>
          <w:szCs w:val="22"/>
        </w:rPr>
        <w:t xml:space="preserve"> in DKB</w:t>
      </w:r>
      <w:r w:rsidR="00411696" w:rsidRPr="00002398">
        <w:rPr>
          <w:rFonts w:ascii="Arial" w:hAnsi="Arial" w:cs="Arial"/>
          <w:sz w:val="22"/>
          <w:szCs w:val="22"/>
        </w:rPr>
        <w:t>/NITC</w:t>
      </w:r>
      <w:r w:rsidRPr="00002398">
        <w:rPr>
          <w:rFonts w:ascii="Arial" w:hAnsi="Arial" w:cs="Arial"/>
          <w:sz w:val="22"/>
          <w:szCs w:val="22"/>
        </w:rPr>
        <w:t>).</w:t>
      </w:r>
    </w:p>
    <w:p w:rsidR="00D403B3" w:rsidRPr="00002398" w:rsidRDefault="00D403B3" w:rsidP="00E30DC7">
      <w:pPr>
        <w:numPr>
          <w:ilvl w:val="0"/>
          <w:numId w:val="22"/>
        </w:numPr>
        <w:overflowPunct/>
        <w:autoSpaceDE/>
        <w:autoSpaceDN/>
        <w:adjustRightInd/>
        <w:ind w:left="0" w:firstLine="0"/>
        <w:contextualSpacing/>
        <w:mirrorIndents/>
        <w:jc w:val="both"/>
        <w:textAlignment w:val="auto"/>
        <w:rPr>
          <w:rFonts w:ascii="Arial" w:hAnsi="Arial" w:cs="Arial"/>
          <w:sz w:val="22"/>
          <w:szCs w:val="22"/>
        </w:rPr>
      </w:pPr>
      <w:r w:rsidRPr="00002398">
        <w:rPr>
          <w:rFonts w:ascii="Arial" w:hAnsi="Arial" w:cs="Arial"/>
          <w:sz w:val="22"/>
          <w:szCs w:val="22"/>
        </w:rPr>
        <w:lastRenderedPageBreak/>
        <w:t xml:space="preserve">If the Fire Alarm sounds you should leave </w:t>
      </w:r>
      <w:r w:rsidRPr="00002398">
        <w:rPr>
          <w:rFonts w:ascii="Arial" w:hAnsi="Arial" w:cs="Arial"/>
          <w:b/>
          <w:bCs/>
          <w:sz w:val="22"/>
          <w:szCs w:val="22"/>
        </w:rPr>
        <w:t>IMMEDIATELY</w:t>
      </w:r>
      <w:r w:rsidRPr="00002398">
        <w:rPr>
          <w:rFonts w:ascii="Arial" w:hAnsi="Arial" w:cs="Arial"/>
          <w:sz w:val="22"/>
          <w:szCs w:val="22"/>
        </w:rPr>
        <w:t xml:space="preserve"> by the nearest exit, ensuring that your work is in as safe a condition as possible. Please close doors behind you. Do not re-enter the building unless told to do so by an </w:t>
      </w:r>
      <w:proofErr w:type="spellStart"/>
      <w:r w:rsidRPr="00002398">
        <w:rPr>
          <w:rFonts w:ascii="Arial" w:hAnsi="Arial" w:cs="Arial"/>
          <w:sz w:val="22"/>
          <w:szCs w:val="22"/>
        </w:rPr>
        <w:t>authorised</w:t>
      </w:r>
      <w:proofErr w:type="spellEnd"/>
      <w:r w:rsidRPr="00002398">
        <w:rPr>
          <w:rFonts w:ascii="Arial" w:hAnsi="Arial" w:cs="Arial"/>
          <w:sz w:val="22"/>
          <w:szCs w:val="22"/>
        </w:rPr>
        <w:t xml:space="preserve"> person.</w:t>
      </w:r>
      <w:r w:rsidR="00FB0832" w:rsidRPr="00002398">
        <w:rPr>
          <w:rFonts w:ascii="Arial" w:hAnsi="Arial" w:cs="Arial"/>
          <w:sz w:val="22"/>
          <w:szCs w:val="22"/>
        </w:rPr>
        <w:t xml:space="preserve"> </w:t>
      </w:r>
      <w:r w:rsidR="00FB0832" w:rsidRPr="00002398">
        <w:rPr>
          <w:rFonts w:ascii="Arial" w:hAnsi="Arial" w:cs="Arial"/>
          <w:b/>
          <w:sz w:val="22"/>
          <w:szCs w:val="22"/>
        </w:rPr>
        <w:t>Silencing of the alarm does not necessarily indicate it is safe to return.</w:t>
      </w:r>
    </w:p>
    <w:p w:rsidR="00D403B3" w:rsidRPr="00002398" w:rsidRDefault="00D403B3" w:rsidP="00E30DC7">
      <w:pPr>
        <w:pStyle w:val="Arialnormal"/>
        <w:contextualSpacing/>
        <w:mirrorIndents/>
        <w:jc w:val="both"/>
        <w:rPr>
          <w:sz w:val="22"/>
          <w:szCs w:val="22"/>
        </w:rPr>
      </w:pPr>
    </w:p>
    <w:p w:rsidR="00815E0E" w:rsidRPr="00002398" w:rsidRDefault="00815E0E" w:rsidP="00E30DC7">
      <w:pPr>
        <w:pStyle w:val="Arialnormal"/>
        <w:contextualSpacing/>
        <w:mirrorIndents/>
        <w:jc w:val="both"/>
        <w:rPr>
          <w:sz w:val="22"/>
          <w:szCs w:val="22"/>
        </w:rPr>
      </w:pPr>
      <w:r w:rsidRPr="00002398">
        <w:rPr>
          <w:sz w:val="22"/>
          <w:szCs w:val="22"/>
        </w:rPr>
        <w:t>COSHH assessments held in each area will give details of local working practices.</w:t>
      </w:r>
    </w:p>
    <w:p w:rsidR="002E7329" w:rsidRDefault="002E7329" w:rsidP="00E30DC7">
      <w:pPr>
        <w:pStyle w:val="Arialhead2"/>
        <w:contextualSpacing/>
        <w:mirrorIndents/>
        <w:jc w:val="both"/>
        <w:rPr>
          <w:b w:val="0"/>
          <w:sz w:val="22"/>
          <w:szCs w:val="22"/>
        </w:rPr>
      </w:pPr>
    </w:p>
    <w:p w:rsidR="00225967" w:rsidRDefault="00225967" w:rsidP="00E30DC7">
      <w:pPr>
        <w:pStyle w:val="Arialhead2"/>
        <w:contextualSpacing/>
        <w:mirrorIndents/>
        <w:jc w:val="both"/>
        <w:rPr>
          <w:b w:val="0"/>
          <w:sz w:val="22"/>
          <w:szCs w:val="22"/>
        </w:rPr>
      </w:pPr>
    </w:p>
    <w:p w:rsidR="00815E0E" w:rsidRPr="00002398" w:rsidRDefault="00333209" w:rsidP="00E30DC7">
      <w:pPr>
        <w:pStyle w:val="Arialhead2"/>
        <w:contextualSpacing/>
        <w:mirrorIndents/>
        <w:jc w:val="both"/>
        <w:rPr>
          <w:b w:val="0"/>
          <w:sz w:val="22"/>
          <w:szCs w:val="22"/>
          <w:u w:val="single"/>
        </w:rPr>
      </w:pPr>
      <w:r w:rsidRPr="00002398">
        <w:rPr>
          <w:b w:val="0"/>
          <w:sz w:val="22"/>
          <w:szCs w:val="22"/>
        </w:rPr>
        <w:t>3.</w:t>
      </w:r>
      <w:r w:rsidR="006033FF" w:rsidRPr="00002398">
        <w:rPr>
          <w:b w:val="0"/>
          <w:sz w:val="22"/>
          <w:szCs w:val="22"/>
        </w:rPr>
        <w:t>5</w:t>
      </w:r>
      <w:r w:rsidRPr="00002398">
        <w:rPr>
          <w:b w:val="0"/>
          <w:sz w:val="22"/>
          <w:szCs w:val="22"/>
        </w:rPr>
        <w:t xml:space="preserve"> </w:t>
      </w:r>
      <w:r w:rsidR="00815E0E" w:rsidRPr="00002398">
        <w:rPr>
          <w:b w:val="0"/>
          <w:sz w:val="22"/>
          <w:szCs w:val="22"/>
          <w:u w:val="single"/>
        </w:rPr>
        <w:t xml:space="preserve">Working outside </w:t>
      </w:r>
      <w:r w:rsidR="0085236F" w:rsidRPr="00002398">
        <w:rPr>
          <w:b w:val="0"/>
          <w:sz w:val="22"/>
          <w:szCs w:val="22"/>
          <w:u w:val="single"/>
        </w:rPr>
        <w:t>the School</w:t>
      </w:r>
    </w:p>
    <w:p w:rsidR="00830417" w:rsidRPr="00002398" w:rsidRDefault="00830417" w:rsidP="00E30DC7">
      <w:pPr>
        <w:jc w:val="both"/>
        <w:rPr>
          <w:rFonts w:ascii="Arial" w:hAnsi="Arial" w:cs="Arial"/>
        </w:rPr>
      </w:pPr>
    </w:p>
    <w:p w:rsidR="00815E0E" w:rsidRPr="00002398" w:rsidRDefault="00333209" w:rsidP="00E30DC7">
      <w:pPr>
        <w:pStyle w:val="Arialhead3"/>
        <w:contextualSpacing/>
        <w:mirrorIndents/>
        <w:jc w:val="both"/>
        <w:rPr>
          <w:sz w:val="22"/>
          <w:szCs w:val="22"/>
        </w:rPr>
      </w:pPr>
      <w:r w:rsidRPr="00002398">
        <w:rPr>
          <w:sz w:val="22"/>
          <w:szCs w:val="22"/>
        </w:rPr>
        <w:t>3.</w:t>
      </w:r>
      <w:r w:rsidR="006033FF" w:rsidRPr="00002398">
        <w:rPr>
          <w:sz w:val="22"/>
          <w:szCs w:val="22"/>
        </w:rPr>
        <w:t>5</w:t>
      </w:r>
      <w:r w:rsidRPr="00002398">
        <w:rPr>
          <w:sz w:val="22"/>
          <w:szCs w:val="22"/>
        </w:rPr>
        <w:t xml:space="preserve">.1 </w:t>
      </w:r>
      <w:r w:rsidR="00815E0E" w:rsidRPr="00002398">
        <w:rPr>
          <w:sz w:val="22"/>
          <w:szCs w:val="22"/>
          <w:u w:val="single"/>
        </w:rPr>
        <w:t>Undergraduate Field course</w:t>
      </w:r>
    </w:p>
    <w:p w:rsidR="00052A27" w:rsidRPr="00002398" w:rsidRDefault="00052A27" w:rsidP="00E30DC7">
      <w:pPr>
        <w:pStyle w:val="Arialnormal"/>
        <w:contextualSpacing/>
        <w:mirrorIndents/>
        <w:jc w:val="both"/>
        <w:rPr>
          <w:sz w:val="22"/>
          <w:szCs w:val="22"/>
        </w:rPr>
      </w:pPr>
      <w:r w:rsidRPr="00002398">
        <w:rPr>
          <w:sz w:val="22"/>
          <w:szCs w:val="22"/>
        </w:rPr>
        <w:t>Field courses may present hazards additional to those encountered in the laboratory.</w:t>
      </w:r>
      <w:r w:rsidR="002C3FD8" w:rsidRPr="00002398">
        <w:rPr>
          <w:sz w:val="22"/>
          <w:szCs w:val="22"/>
        </w:rPr>
        <w:t xml:space="preserve"> </w:t>
      </w:r>
      <w:r w:rsidRPr="00002398">
        <w:rPr>
          <w:sz w:val="22"/>
          <w:szCs w:val="22"/>
        </w:rPr>
        <w:t xml:space="preserve">In order to </w:t>
      </w:r>
      <w:proofErr w:type="spellStart"/>
      <w:r w:rsidRPr="00002398">
        <w:rPr>
          <w:sz w:val="22"/>
          <w:szCs w:val="22"/>
        </w:rPr>
        <w:t>minimise</w:t>
      </w:r>
      <w:proofErr w:type="spellEnd"/>
      <w:r w:rsidRPr="00002398">
        <w:rPr>
          <w:sz w:val="22"/>
          <w:szCs w:val="22"/>
        </w:rPr>
        <w:t xml:space="preserve"> the risk</w:t>
      </w:r>
      <w:r w:rsidR="00001670" w:rsidRPr="00002398">
        <w:rPr>
          <w:sz w:val="22"/>
          <w:szCs w:val="22"/>
        </w:rPr>
        <w:t>,</w:t>
      </w:r>
      <w:r w:rsidRPr="00002398">
        <w:rPr>
          <w:sz w:val="22"/>
          <w:szCs w:val="22"/>
        </w:rPr>
        <w:t xml:space="preserve"> a set of rules has been drawn up.</w:t>
      </w:r>
      <w:r w:rsidR="002C3FD8" w:rsidRPr="00002398">
        <w:rPr>
          <w:sz w:val="22"/>
          <w:szCs w:val="22"/>
        </w:rPr>
        <w:t xml:space="preserve"> </w:t>
      </w:r>
      <w:r w:rsidRPr="00002398">
        <w:rPr>
          <w:sz w:val="22"/>
          <w:szCs w:val="22"/>
        </w:rPr>
        <w:t>When taking part in Field Courses</w:t>
      </w:r>
      <w:r w:rsidR="00001670" w:rsidRPr="00002398">
        <w:rPr>
          <w:sz w:val="22"/>
          <w:szCs w:val="22"/>
        </w:rPr>
        <w:t>,</w:t>
      </w:r>
      <w:r w:rsidRPr="00002398">
        <w:rPr>
          <w:sz w:val="22"/>
          <w:szCs w:val="22"/>
        </w:rPr>
        <w:t xml:space="preserve"> students will be required to </w:t>
      </w:r>
      <w:r w:rsidR="00803F20" w:rsidRPr="00002398">
        <w:rPr>
          <w:sz w:val="22"/>
          <w:szCs w:val="22"/>
        </w:rPr>
        <w:t xml:space="preserve">provide Health and Safety information and to </w:t>
      </w:r>
      <w:r w:rsidRPr="00002398">
        <w:rPr>
          <w:sz w:val="22"/>
          <w:szCs w:val="22"/>
        </w:rPr>
        <w:t>sign a statement indicating that they have read, understood and agreed to abide by these rules – see Section 9.</w:t>
      </w:r>
    </w:p>
    <w:p w:rsidR="005575E7" w:rsidRPr="00002398" w:rsidRDefault="005575E7" w:rsidP="00E30DC7">
      <w:pPr>
        <w:pStyle w:val="Arialnormal"/>
        <w:contextualSpacing/>
        <w:mirrorIndents/>
        <w:jc w:val="both"/>
        <w:rPr>
          <w:sz w:val="22"/>
          <w:szCs w:val="22"/>
        </w:rPr>
      </w:pPr>
    </w:p>
    <w:p w:rsidR="005575E7" w:rsidRPr="00002398" w:rsidRDefault="005575E7" w:rsidP="00E30DC7">
      <w:pPr>
        <w:pStyle w:val="Arialhead3"/>
        <w:contextualSpacing/>
        <w:mirrorIndents/>
        <w:jc w:val="both"/>
        <w:rPr>
          <w:sz w:val="22"/>
          <w:szCs w:val="22"/>
        </w:rPr>
      </w:pPr>
      <w:r w:rsidRPr="00002398">
        <w:rPr>
          <w:sz w:val="22"/>
          <w:szCs w:val="22"/>
        </w:rPr>
        <w:t>3.5.</w:t>
      </w:r>
      <w:r w:rsidR="00F55B50" w:rsidRPr="00002398">
        <w:rPr>
          <w:sz w:val="22"/>
          <w:szCs w:val="22"/>
        </w:rPr>
        <w:t>2</w:t>
      </w:r>
      <w:r w:rsidRPr="00002398">
        <w:rPr>
          <w:sz w:val="22"/>
          <w:szCs w:val="22"/>
        </w:rPr>
        <w:t xml:space="preserve"> </w:t>
      </w:r>
      <w:r w:rsidRPr="00002398">
        <w:rPr>
          <w:sz w:val="22"/>
          <w:szCs w:val="22"/>
          <w:u w:val="single"/>
        </w:rPr>
        <w:t>Postgraduates and Staff carrying out field work</w:t>
      </w:r>
    </w:p>
    <w:p w:rsidR="005575E7" w:rsidRPr="00002398" w:rsidRDefault="00F55B50" w:rsidP="00E30DC7">
      <w:pPr>
        <w:pStyle w:val="Arialnormal"/>
        <w:contextualSpacing/>
        <w:mirrorIndents/>
        <w:jc w:val="both"/>
        <w:rPr>
          <w:sz w:val="22"/>
          <w:szCs w:val="22"/>
        </w:rPr>
      </w:pPr>
      <w:r w:rsidRPr="00002398">
        <w:rPr>
          <w:sz w:val="22"/>
          <w:szCs w:val="22"/>
        </w:rPr>
        <w:t>It is essential that</w:t>
      </w:r>
      <w:r w:rsidR="005575E7" w:rsidRPr="00002398">
        <w:rPr>
          <w:sz w:val="22"/>
          <w:szCs w:val="22"/>
        </w:rPr>
        <w:t xml:space="preserve"> measures </w:t>
      </w:r>
      <w:r w:rsidRPr="00002398">
        <w:rPr>
          <w:sz w:val="22"/>
          <w:szCs w:val="22"/>
        </w:rPr>
        <w:t xml:space="preserve">are taken </w:t>
      </w:r>
      <w:r w:rsidR="005575E7" w:rsidRPr="00002398">
        <w:rPr>
          <w:sz w:val="22"/>
          <w:szCs w:val="22"/>
        </w:rPr>
        <w:t>to ensure your safety w</w:t>
      </w:r>
      <w:r w:rsidRPr="00002398">
        <w:rPr>
          <w:sz w:val="22"/>
          <w:szCs w:val="22"/>
        </w:rPr>
        <w:t>hile carrying out field work. A risk assessment must be completed prior to commencing any field work. Further information will be found in Section 9 and advice is available from the School</w:t>
      </w:r>
      <w:r w:rsidR="00215D21" w:rsidRPr="00002398">
        <w:rPr>
          <w:sz w:val="22"/>
          <w:szCs w:val="22"/>
        </w:rPr>
        <w:t xml:space="preserve">’s Fieldwork/Environmental Adviser – Gillian Riddell </w:t>
      </w:r>
      <w:hyperlink r:id="rId46" w:history="1">
        <w:proofErr w:type="gramStart"/>
        <w:r w:rsidR="00215D21" w:rsidRPr="00002398">
          <w:rPr>
            <w:rStyle w:val="Hyperlink"/>
            <w:sz w:val="22"/>
            <w:szCs w:val="22"/>
          </w:rPr>
          <w:t>g.riddell@qub.ac.uk</w:t>
        </w:r>
      </w:hyperlink>
      <w:r w:rsidR="00215D21" w:rsidRPr="00002398">
        <w:rPr>
          <w:sz w:val="22"/>
          <w:szCs w:val="22"/>
        </w:rPr>
        <w:t xml:space="preserve"> ,the</w:t>
      </w:r>
      <w:proofErr w:type="gramEnd"/>
      <w:r w:rsidR="00215D21" w:rsidRPr="00002398">
        <w:rPr>
          <w:sz w:val="22"/>
          <w:szCs w:val="22"/>
        </w:rPr>
        <w:t xml:space="preserve"> school</w:t>
      </w:r>
      <w:r w:rsidRPr="00002398">
        <w:rPr>
          <w:sz w:val="22"/>
          <w:szCs w:val="22"/>
        </w:rPr>
        <w:t xml:space="preserve"> Safety Officer</w:t>
      </w:r>
      <w:r w:rsidR="004B1C3B" w:rsidRPr="00002398">
        <w:rPr>
          <w:sz w:val="22"/>
          <w:szCs w:val="22"/>
        </w:rPr>
        <w:t xml:space="preserve"> and the University Safety Services website</w:t>
      </w:r>
      <w:r w:rsidRPr="00002398">
        <w:rPr>
          <w:sz w:val="22"/>
          <w:szCs w:val="22"/>
        </w:rPr>
        <w:t>.</w:t>
      </w:r>
    </w:p>
    <w:p w:rsidR="00333209" w:rsidRPr="00002398" w:rsidRDefault="00333209" w:rsidP="00E30DC7">
      <w:pPr>
        <w:contextualSpacing/>
        <w:mirrorIndents/>
        <w:jc w:val="both"/>
        <w:rPr>
          <w:rFonts w:ascii="Arial" w:hAnsi="Arial" w:cs="Arial"/>
          <w:sz w:val="22"/>
          <w:szCs w:val="22"/>
        </w:rPr>
      </w:pPr>
    </w:p>
    <w:p w:rsidR="00815E0E" w:rsidRPr="00002398" w:rsidRDefault="00333209" w:rsidP="00E30DC7">
      <w:pPr>
        <w:pStyle w:val="Arialhead3"/>
        <w:contextualSpacing/>
        <w:mirrorIndents/>
        <w:jc w:val="both"/>
        <w:rPr>
          <w:sz w:val="22"/>
          <w:szCs w:val="22"/>
        </w:rPr>
      </w:pPr>
      <w:r w:rsidRPr="00002398">
        <w:rPr>
          <w:sz w:val="22"/>
          <w:szCs w:val="22"/>
        </w:rPr>
        <w:t>3.</w:t>
      </w:r>
      <w:r w:rsidR="006033FF" w:rsidRPr="00002398">
        <w:rPr>
          <w:sz w:val="22"/>
          <w:szCs w:val="22"/>
        </w:rPr>
        <w:t>5</w:t>
      </w:r>
      <w:r w:rsidR="005575E7" w:rsidRPr="00002398">
        <w:rPr>
          <w:sz w:val="22"/>
          <w:szCs w:val="22"/>
        </w:rPr>
        <w:t>.3</w:t>
      </w:r>
      <w:r w:rsidRPr="00002398">
        <w:rPr>
          <w:sz w:val="22"/>
          <w:szCs w:val="22"/>
        </w:rPr>
        <w:t xml:space="preserve"> </w:t>
      </w:r>
      <w:r w:rsidR="00815E0E" w:rsidRPr="00002398">
        <w:rPr>
          <w:sz w:val="22"/>
          <w:szCs w:val="22"/>
          <w:u w:val="single"/>
        </w:rPr>
        <w:t>Postgraduates and Staff</w:t>
      </w:r>
      <w:r w:rsidR="005575E7" w:rsidRPr="00002398">
        <w:rPr>
          <w:sz w:val="22"/>
          <w:szCs w:val="22"/>
          <w:u w:val="single"/>
        </w:rPr>
        <w:t xml:space="preserve"> working with other </w:t>
      </w:r>
      <w:proofErr w:type="spellStart"/>
      <w:r w:rsidR="005575E7" w:rsidRPr="00002398">
        <w:rPr>
          <w:sz w:val="22"/>
          <w:szCs w:val="22"/>
          <w:u w:val="single"/>
        </w:rPr>
        <w:t>organisations</w:t>
      </w:r>
      <w:proofErr w:type="spellEnd"/>
    </w:p>
    <w:p w:rsidR="00815E0E" w:rsidRPr="00002398" w:rsidRDefault="00815E0E" w:rsidP="00E30DC7">
      <w:pPr>
        <w:pStyle w:val="Arialnormal"/>
        <w:contextualSpacing/>
        <w:mirrorIndents/>
        <w:jc w:val="both"/>
        <w:rPr>
          <w:sz w:val="22"/>
          <w:szCs w:val="22"/>
        </w:rPr>
      </w:pPr>
      <w:r w:rsidRPr="00002398">
        <w:rPr>
          <w:sz w:val="22"/>
          <w:szCs w:val="22"/>
        </w:rPr>
        <w:t xml:space="preserve">Occasionally it is necessary for research to be carried out outside the University premises in cooperation with other </w:t>
      </w:r>
      <w:proofErr w:type="spellStart"/>
      <w:r w:rsidRPr="00002398">
        <w:rPr>
          <w:sz w:val="22"/>
          <w:szCs w:val="22"/>
        </w:rPr>
        <w:t>organisations</w:t>
      </w:r>
      <w:proofErr w:type="spellEnd"/>
      <w:r w:rsidRPr="00002398">
        <w:rPr>
          <w:sz w:val="22"/>
          <w:szCs w:val="22"/>
        </w:rPr>
        <w:t xml:space="preserve">. It is the responsibility of the academic supervisor to ensure that safety procedures equivalent to those in the University are in place. </w:t>
      </w:r>
      <w:r w:rsidR="00803F20" w:rsidRPr="00002398">
        <w:rPr>
          <w:sz w:val="22"/>
          <w:szCs w:val="22"/>
        </w:rPr>
        <w:t xml:space="preserve">A questionnaire is available from the Safety Officer for this purpose. </w:t>
      </w:r>
      <w:r w:rsidRPr="00002398">
        <w:rPr>
          <w:sz w:val="22"/>
          <w:szCs w:val="22"/>
        </w:rPr>
        <w:t>The arrangements should be discussed with the researcher involved. If, whilst carrying out the work the researcher is concerned that safety has been compromised, then the academic supervisor should be informed immediately.</w:t>
      </w:r>
    </w:p>
    <w:p w:rsidR="00CD7B95" w:rsidRPr="00002398" w:rsidRDefault="00CD7B95" w:rsidP="00E30DC7">
      <w:pPr>
        <w:pStyle w:val="Arialnormal"/>
        <w:contextualSpacing/>
        <w:mirrorIndents/>
        <w:jc w:val="both"/>
        <w:rPr>
          <w:sz w:val="22"/>
          <w:szCs w:val="22"/>
        </w:rPr>
      </w:pPr>
    </w:p>
    <w:p w:rsidR="003D2E20" w:rsidRPr="00002398" w:rsidRDefault="003D2E20" w:rsidP="00E30DC7">
      <w:pPr>
        <w:pStyle w:val="Arialhead3"/>
        <w:contextualSpacing/>
        <w:mirrorIndents/>
        <w:jc w:val="both"/>
        <w:rPr>
          <w:sz w:val="22"/>
          <w:szCs w:val="22"/>
        </w:rPr>
      </w:pPr>
    </w:p>
    <w:p w:rsidR="00CD7B95" w:rsidRPr="00002398" w:rsidRDefault="00F55B50" w:rsidP="00E30DC7">
      <w:pPr>
        <w:pStyle w:val="Arialhead3"/>
        <w:contextualSpacing/>
        <w:mirrorIndents/>
        <w:jc w:val="both"/>
        <w:rPr>
          <w:sz w:val="22"/>
          <w:szCs w:val="22"/>
        </w:rPr>
      </w:pPr>
      <w:r w:rsidRPr="00002398">
        <w:rPr>
          <w:sz w:val="22"/>
          <w:szCs w:val="22"/>
        </w:rPr>
        <w:t>3.5.4</w:t>
      </w:r>
      <w:r w:rsidR="00CD7B95" w:rsidRPr="00002398">
        <w:rPr>
          <w:sz w:val="22"/>
          <w:szCs w:val="22"/>
        </w:rPr>
        <w:t xml:space="preserve"> </w:t>
      </w:r>
      <w:r w:rsidR="00CD7B95" w:rsidRPr="00002398">
        <w:rPr>
          <w:sz w:val="22"/>
          <w:szCs w:val="22"/>
          <w:u w:val="single"/>
        </w:rPr>
        <w:t>Work Placements</w:t>
      </w:r>
      <w:r w:rsidR="00030FAF" w:rsidRPr="00002398">
        <w:rPr>
          <w:sz w:val="22"/>
          <w:szCs w:val="22"/>
          <w:u w:val="single"/>
        </w:rPr>
        <w:t xml:space="preserve"> for under</w:t>
      </w:r>
      <w:r w:rsidR="00A61893" w:rsidRPr="00002398">
        <w:rPr>
          <w:sz w:val="22"/>
          <w:szCs w:val="22"/>
          <w:u w:val="single"/>
        </w:rPr>
        <w:t>graduates</w:t>
      </w:r>
    </w:p>
    <w:p w:rsidR="00815E0E" w:rsidRPr="00002398" w:rsidRDefault="00B82BF4" w:rsidP="00E30DC7">
      <w:pPr>
        <w:pStyle w:val="NormalWeb"/>
        <w:spacing w:before="0" w:beforeAutospacing="0" w:after="0" w:afterAutospacing="0"/>
        <w:jc w:val="both"/>
        <w:rPr>
          <w:rStyle w:val="Arialhead1Char"/>
          <w:sz w:val="22"/>
          <w:szCs w:val="22"/>
        </w:rPr>
      </w:pPr>
      <w:r w:rsidRPr="00002398">
        <w:rPr>
          <w:rStyle w:val="ArialnormalChar"/>
          <w:sz w:val="22"/>
          <w:szCs w:val="22"/>
        </w:rPr>
        <w:t xml:space="preserve">Approved worked placements will have a health and safety checklist completed by the employer prior to the placement. Students will have undergone health and safety training within the </w:t>
      </w:r>
      <w:r w:rsidR="00D82363" w:rsidRPr="00002398">
        <w:rPr>
          <w:rStyle w:val="ArialnormalChar"/>
          <w:sz w:val="22"/>
          <w:szCs w:val="22"/>
        </w:rPr>
        <w:t>School</w:t>
      </w:r>
      <w:r w:rsidRPr="00002398">
        <w:rPr>
          <w:rStyle w:val="ArialnormalChar"/>
          <w:sz w:val="22"/>
          <w:szCs w:val="22"/>
        </w:rPr>
        <w:t xml:space="preserve"> before the placement and on starting the placement must complete a health and safety checklist on site. Any queries regarding health and safety issues on work placements may be directed to </w:t>
      </w:r>
      <w:r w:rsidR="000550B7" w:rsidRPr="00002398">
        <w:rPr>
          <w:rStyle w:val="ArialnormalChar"/>
          <w:sz w:val="22"/>
          <w:szCs w:val="22"/>
        </w:rPr>
        <w:t>Mrs.</w:t>
      </w:r>
      <w:r w:rsidRPr="00002398">
        <w:rPr>
          <w:rStyle w:val="ArialnormalChar"/>
          <w:sz w:val="22"/>
          <w:szCs w:val="22"/>
        </w:rPr>
        <w:t xml:space="preserve"> Julie McConkey of University Safety Services.</w:t>
      </w:r>
      <w:r w:rsidR="00815E0E" w:rsidRPr="00002398">
        <w:rPr>
          <w:rFonts w:ascii="Arial" w:hAnsi="Arial" w:cs="Arial"/>
        </w:rPr>
        <w:br w:type="page"/>
      </w:r>
      <w:r w:rsidR="00815E0E" w:rsidRPr="00002398">
        <w:rPr>
          <w:rStyle w:val="Arialhead1Char"/>
          <w:sz w:val="22"/>
          <w:szCs w:val="22"/>
        </w:rPr>
        <w:lastRenderedPageBreak/>
        <w:t>Section 4.  Accidents</w:t>
      </w:r>
    </w:p>
    <w:p w:rsidR="00815E0E" w:rsidRPr="00002398" w:rsidRDefault="00815E0E" w:rsidP="00E30DC7">
      <w:pPr>
        <w:pStyle w:val="Arialnormal"/>
        <w:jc w:val="both"/>
        <w:rPr>
          <w:sz w:val="22"/>
          <w:szCs w:val="22"/>
        </w:rPr>
      </w:pPr>
    </w:p>
    <w:p w:rsidR="00815E0E" w:rsidRPr="00002398" w:rsidRDefault="00333209" w:rsidP="00E30DC7">
      <w:pPr>
        <w:pStyle w:val="Arialhead2"/>
        <w:jc w:val="both"/>
        <w:rPr>
          <w:b w:val="0"/>
          <w:sz w:val="22"/>
          <w:szCs w:val="22"/>
        </w:rPr>
      </w:pPr>
      <w:r w:rsidRPr="00002398">
        <w:rPr>
          <w:b w:val="0"/>
          <w:sz w:val="22"/>
          <w:szCs w:val="22"/>
        </w:rPr>
        <w:t xml:space="preserve">4.1 </w:t>
      </w:r>
      <w:r w:rsidR="004670B8" w:rsidRPr="00002398">
        <w:rPr>
          <w:b w:val="0"/>
          <w:sz w:val="22"/>
          <w:szCs w:val="22"/>
          <w:u w:val="single"/>
        </w:rPr>
        <w:t>General</w:t>
      </w:r>
    </w:p>
    <w:p w:rsidR="000B7675" w:rsidRPr="00002398" w:rsidRDefault="000B7675" w:rsidP="00E30DC7">
      <w:pPr>
        <w:jc w:val="both"/>
        <w:rPr>
          <w:rFonts w:ascii="Arial" w:hAnsi="Arial" w:cs="Arial"/>
          <w:sz w:val="22"/>
          <w:szCs w:val="22"/>
        </w:rPr>
      </w:pPr>
    </w:p>
    <w:p w:rsidR="006F387A" w:rsidRPr="00002398" w:rsidRDefault="006F387A" w:rsidP="00E30DC7">
      <w:pPr>
        <w:jc w:val="both"/>
        <w:rPr>
          <w:rFonts w:ascii="Arial" w:hAnsi="Arial" w:cs="Arial"/>
          <w:sz w:val="22"/>
          <w:szCs w:val="22"/>
        </w:rPr>
      </w:pPr>
      <w:r w:rsidRPr="00002398">
        <w:rPr>
          <w:rFonts w:ascii="Arial" w:hAnsi="Arial" w:cs="Arial"/>
          <w:sz w:val="22"/>
          <w:szCs w:val="22"/>
        </w:rPr>
        <w:t xml:space="preserve">The University’s definition of an ‘ACCIDENT, DANGEROUS OCCURRENCE AND NEAR MISS’ is an unplanned event, including physical violence, which </w:t>
      </w:r>
      <w:r w:rsidRPr="00002398">
        <w:rPr>
          <w:rFonts w:ascii="Arial" w:hAnsi="Arial" w:cs="Arial"/>
          <w:b/>
          <w:sz w:val="22"/>
          <w:szCs w:val="22"/>
        </w:rPr>
        <w:t>may or may not</w:t>
      </w:r>
      <w:r w:rsidRPr="00002398">
        <w:rPr>
          <w:rFonts w:ascii="Arial" w:hAnsi="Arial" w:cs="Arial"/>
          <w:sz w:val="22"/>
          <w:szCs w:val="22"/>
        </w:rPr>
        <w:t xml:space="preserve"> result in injury or ill health to individuals, damage or loss of property, plant, materials or damage to the environment.</w:t>
      </w:r>
    </w:p>
    <w:p w:rsidR="00815E0E" w:rsidRPr="00002398" w:rsidRDefault="00815E0E" w:rsidP="00E30DC7">
      <w:pPr>
        <w:pStyle w:val="Arialnormal"/>
        <w:jc w:val="both"/>
        <w:rPr>
          <w:sz w:val="22"/>
          <w:szCs w:val="22"/>
        </w:rPr>
      </w:pPr>
    </w:p>
    <w:p w:rsidR="00815E0E" w:rsidRPr="00002398" w:rsidRDefault="00333209" w:rsidP="00E30DC7">
      <w:pPr>
        <w:pStyle w:val="Arialhead3"/>
        <w:jc w:val="both"/>
        <w:rPr>
          <w:sz w:val="22"/>
          <w:szCs w:val="22"/>
        </w:rPr>
      </w:pPr>
      <w:r w:rsidRPr="00002398">
        <w:rPr>
          <w:sz w:val="22"/>
          <w:szCs w:val="22"/>
        </w:rPr>
        <w:t xml:space="preserve">4.1.1 </w:t>
      </w:r>
      <w:r w:rsidR="00815E0E" w:rsidRPr="00002398">
        <w:rPr>
          <w:sz w:val="22"/>
          <w:szCs w:val="22"/>
          <w:u w:val="single"/>
        </w:rPr>
        <w:t>Reporting/Recording/Investigating/Action</w:t>
      </w:r>
    </w:p>
    <w:p w:rsidR="00815E0E" w:rsidRPr="00002398" w:rsidRDefault="00815E0E" w:rsidP="00E30DC7">
      <w:pPr>
        <w:pStyle w:val="Arialnormal"/>
        <w:jc w:val="both"/>
        <w:rPr>
          <w:sz w:val="22"/>
          <w:szCs w:val="22"/>
        </w:rPr>
      </w:pPr>
    </w:p>
    <w:p w:rsidR="007A24B8" w:rsidRPr="007A24B8" w:rsidRDefault="007A24B8" w:rsidP="00E30DC7">
      <w:pPr>
        <w:pStyle w:val="Arialnormal"/>
        <w:jc w:val="both"/>
        <w:rPr>
          <w:b/>
          <w:bCs/>
          <w:sz w:val="22"/>
          <w:szCs w:val="22"/>
        </w:rPr>
      </w:pPr>
      <w:r w:rsidRPr="007A24B8">
        <w:rPr>
          <w:sz w:val="22"/>
          <w:szCs w:val="22"/>
        </w:rPr>
        <w:t xml:space="preserve">The proper reporting of accidents, dangerous occurrences and near misses is essential. Such records provide information which can lead to improved working practices, and may be required in the event of legal or insurance proceedings. </w:t>
      </w:r>
      <w:r w:rsidRPr="007A24B8">
        <w:rPr>
          <w:b/>
          <w:bCs/>
          <w:sz w:val="22"/>
          <w:szCs w:val="22"/>
        </w:rPr>
        <w:t>Written reports are required whether or not personal injury or damage to property (personal, School or otherwise) has resulted.</w:t>
      </w:r>
    </w:p>
    <w:p w:rsidR="007A24B8" w:rsidRPr="007A24B8" w:rsidRDefault="007A24B8" w:rsidP="00E30DC7">
      <w:pPr>
        <w:pStyle w:val="Arialnormal"/>
        <w:jc w:val="both"/>
        <w:rPr>
          <w:sz w:val="22"/>
          <w:szCs w:val="22"/>
        </w:rPr>
      </w:pPr>
    </w:p>
    <w:p w:rsidR="007A24B8" w:rsidRPr="007A24B8" w:rsidRDefault="007A24B8" w:rsidP="00E30DC7">
      <w:pPr>
        <w:jc w:val="both"/>
        <w:rPr>
          <w:rFonts w:ascii="Arial" w:hAnsi="Arial" w:cs="Arial"/>
          <w:b/>
          <w:sz w:val="22"/>
          <w:szCs w:val="22"/>
          <w:lang w:val="en-GB"/>
        </w:rPr>
      </w:pPr>
      <w:r w:rsidRPr="007A24B8">
        <w:rPr>
          <w:rFonts w:ascii="Arial" w:hAnsi="Arial" w:cs="Arial"/>
          <w:b/>
          <w:sz w:val="22"/>
          <w:szCs w:val="22"/>
        </w:rPr>
        <w:t>Accidents should be reported to the following nominated personnel who will provide access to the Accident Book B510 and the University Accident Report Form - AC1.</w:t>
      </w:r>
    </w:p>
    <w:p w:rsidR="007A24B8" w:rsidRPr="007A24B8" w:rsidRDefault="007A24B8" w:rsidP="00E30DC7">
      <w:pPr>
        <w:jc w:val="both"/>
        <w:rPr>
          <w:rFonts w:ascii="Arial" w:hAnsi="Arial" w:cs="Arial"/>
          <w:b/>
          <w:sz w:val="22"/>
          <w:szCs w:val="22"/>
        </w:rPr>
      </w:pPr>
    </w:p>
    <w:p w:rsidR="007A24B8" w:rsidRPr="007A24B8" w:rsidRDefault="007A24B8" w:rsidP="00E30DC7">
      <w:pPr>
        <w:jc w:val="both"/>
        <w:rPr>
          <w:rFonts w:ascii="Arial" w:hAnsi="Arial" w:cs="Arial"/>
          <w:sz w:val="22"/>
          <w:szCs w:val="22"/>
        </w:rPr>
      </w:pPr>
      <w:r w:rsidRPr="007A24B8">
        <w:rPr>
          <w:rFonts w:ascii="Arial" w:hAnsi="Arial" w:cs="Arial"/>
          <w:b/>
          <w:sz w:val="22"/>
          <w:szCs w:val="22"/>
        </w:rPr>
        <w:t>MBC Site</w:t>
      </w:r>
      <w:r w:rsidRPr="007A24B8">
        <w:rPr>
          <w:rFonts w:ascii="Arial" w:hAnsi="Arial" w:cs="Arial"/>
          <w:sz w:val="22"/>
          <w:szCs w:val="22"/>
        </w:rPr>
        <w:t xml:space="preserve">: </w:t>
      </w:r>
      <w:proofErr w:type="spellStart"/>
      <w:r w:rsidRPr="007A24B8">
        <w:rPr>
          <w:rFonts w:ascii="Arial" w:hAnsi="Arial" w:cs="Arial"/>
          <w:sz w:val="22"/>
          <w:szCs w:val="22"/>
        </w:rPr>
        <w:t>Mrs</w:t>
      </w:r>
      <w:proofErr w:type="spellEnd"/>
      <w:r w:rsidRPr="007A24B8">
        <w:rPr>
          <w:rFonts w:ascii="Arial" w:hAnsi="Arial" w:cs="Arial"/>
          <w:sz w:val="22"/>
          <w:szCs w:val="22"/>
        </w:rPr>
        <w:t xml:space="preserve"> Mary Devlin </w:t>
      </w:r>
      <w:hyperlink r:id="rId47" w:history="1">
        <w:r w:rsidRPr="007A24B8">
          <w:rPr>
            <w:rStyle w:val="Hyperlink"/>
            <w:rFonts w:ascii="Arial" w:hAnsi="Arial" w:cs="Arial"/>
            <w:sz w:val="22"/>
            <w:szCs w:val="22"/>
          </w:rPr>
          <w:t>mary.devlin@qub.ac.uk</w:t>
        </w:r>
      </w:hyperlink>
      <w:r w:rsidRPr="007A24B8">
        <w:rPr>
          <w:rFonts w:ascii="Arial" w:hAnsi="Arial" w:cs="Arial"/>
          <w:sz w:val="22"/>
          <w:szCs w:val="22"/>
        </w:rPr>
        <w:t xml:space="preserve"> Room 01.420 - Ext. 5789</w:t>
      </w:r>
    </w:p>
    <w:p w:rsidR="007A24B8" w:rsidRPr="007A24B8" w:rsidRDefault="007A24B8" w:rsidP="00E30DC7">
      <w:pPr>
        <w:jc w:val="both"/>
        <w:rPr>
          <w:rFonts w:ascii="Arial" w:hAnsi="Arial" w:cs="Arial"/>
          <w:color w:val="333333"/>
          <w:sz w:val="22"/>
          <w:szCs w:val="22"/>
          <w:shd w:val="clear" w:color="auto" w:fill="FFFFFF"/>
        </w:rPr>
      </w:pPr>
      <w:r w:rsidRPr="007A24B8">
        <w:rPr>
          <w:rFonts w:ascii="Arial" w:hAnsi="Arial" w:cs="Arial"/>
          <w:b/>
          <w:sz w:val="22"/>
          <w:szCs w:val="22"/>
        </w:rPr>
        <w:t>IGFS - DKB Site</w:t>
      </w:r>
      <w:r w:rsidRPr="007A24B8">
        <w:rPr>
          <w:rFonts w:ascii="Arial" w:hAnsi="Arial" w:cs="Arial"/>
          <w:sz w:val="22"/>
          <w:szCs w:val="22"/>
        </w:rPr>
        <w:t xml:space="preserve">: Ms. Denise Caldwell </w:t>
      </w:r>
      <w:hyperlink r:id="rId48" w:history="1">
        <w:r w:rsidRPr="007A24B8">
          <w:rPr>
            <w:rStyle w:val="Hyperlink"/>
            <w:rFonts w:ascii="Arial" w:hAnsi="Arial" w:cs="Arial"/>
            <w:sz w:val="22"/>
            <w:szCs w:val="22"/>
          </w:rPr>
          <w:t>d.caldwell@qub.ac.uk</w:t>
        </w:r>
      </w:hyperlink>
      <w:r w:rsidRPr="007A24B8">
        <w:rPr>
          <w:rFonts w:ascii="Arial" w:hAnsi="Arial" w:cs="Arial"/>
          <w:sz w:val="22"/>
          <w:szCs w:val="22"/>
        </w:rPr>
        <w:t xml:space="preserve"> Room </w:t>
      </w:r>
      <w:r w:rsidRPr="007A24B8">
        <w:rPr>
          <w:rFonts w:ascii="Arial" w:hAnsi="Arial" w:cs="Arial"/>
          <w:color w:val="333333"/>
          <w:sz w:val="22"/>
          <w:szCs w:val="22"/>
          <w:shd w:val="clear" w:color="auto" w:fill="FFFFFF"/>
        </w:rPr>
        <w:t>0G.326 (32.G) - Ext. 5403</w:t>
      </w:r>
    </w:p>
    <w:p w:rsidR="007A24B8" w:rsidRPr="007A24B8" w:rsidRDefault="007A24B8" w:rsidP="00E30DC7">
      <w:pPr>
        <w:jc w:val="both"/>
        <w:rPr>
          <w:rFonts w:ascii="Arial" w:hAnsi="Arial" w:cs="Arial"/>
          <w:sz w:val="22"/>
          <w:szCs w:val="22"/>
        </w:rPr>
      </w:pPr>
      <w:r w:rsidRPr="007A24B8">
        <w:rPr>
          <w:rFonts w:ascii="Arial" w:hAnsi="Arial" w:cs="Arial"/>
          <w:b/>
          <w:color w:val="333333"/>
          <w:sz w:val="22"/>
          <w:szCs w:val="22"/>
          <w:shd w:val="clear" w:color="auto" w:fill="FFFFFF"/>
        </w:rPr>
        <w:t>QML Site</w:t>
      </w:r>
      <w:r w:rsidRPr="007A24B8">
        <w:rPr>
          <w:rFonts w:ascii="Arial" w:hAnsi="Arial" w:cs="Arial"/>
          <w:color w:val="333333"/>
          <w:sz w:val="22"/>
          <w:szCs w:val="22"/>
          <w:shd w:val="clear" w:color="auto" w:fill="FFFFFF"/>
        </w:rPr>
        <w:t xml:space="preserve">: </w:t>
      </w:r>
      <w:proofErr w:type="spellStart"/>
      <w:r w:rsidRPr="007A24B8">
        <w:rPr>
          <w:rFonts w:ascii="Arial" w:hAnsi="Arial" w:cs="Arial"/>
          <w:color w:val="333333"/>
          <w:sz w:val="22"/>
          <w:szCs w:val="22"/>
          <w:shd w:val="clear" w:color="auto" w:fill="FFFFFF"/>
        </w:rPr>
        <w:t>Mr</w:t>
      </w:r>
      <w:proofErr w:type="spellEnd"/>
      <w:r w:rsidRPr="007A24B8">
        <w:rPr>
          <w:rFonts w:ascii="Arial" w:hAnsi="Arial" w:cs="Arial"/>
          <w:color w:val="333333"/>
          <w:sz w:val="22"/>
          <w:szCs w:val="22"/>
          <w:shd w:val="clear" w:color="auto" w:fill="FFFFFF"/>
        </w:rPr>
        <w:t xml:space="preserve"> Simon Exley </w:t>
      </w:r>
      <w:hyperlink r:id="rId49" w:history="1">
        <w:r w:rsidRPr="007A24B8">
          <w:rPr>
            <w:rStyle w:val="Hyperlink"/>
            <w:rFonts w:ascii="Arial" w:hAnsi="Arial" w:cs="Arial"/>
            <w:sz w:val="22"/>
            <w:szCs w:val="22"/>
          </w:rPr>
          <w:t>s.exley@qub.ac.uk</w:t>
        </w:r>
      </w:hyperlink>
      <w:r w:rsidRPr="007A24B8">
        <w:rPr>
          <w:rFonts w:ascii="Arial" w:hAnsi="Arial" w:cs="Arial"/>
          <w:sz w:val="22"/>
          <w:szCs w:val="22"/>
        </w:rPr>
        <w:t xml:space="preserve"> </w:t>
      </w:r>
      <w:r w:rsidRPr="007A24B8">
        <w:rPr>
          <w:rFonts w:ascii="Arial" w:hAnsi="Arial" w:cs="Arial"/>
          <w:color w:val="333333"/>
          <w:sz w:val="22"/>
          <w:szCs w:val="22"/>
          <w:shd w:val="clear" w:color="auto" w:fill="FFFFFF"/>
        </w:rPr>
        <w:t>Room 101 - OTH 02842727807</w:t>
      </w:r>
      <w:r w:rsidRPr="007A24B8">
        <w:rPr>
          <w:rFonts w:ascii="Arial" w:hAnsi="Arial" w:cs="Arial"/>
          <w:sz w:val="22"/>
          <w:szCs w:val="22"/>
        </w:rPr>
        <w:t xml:space="preserve"> </w:t>
      </w:r>
    </w:p>
    <w:p w:rsidR="007A24B8" w:rsidRPr="007A24B8" w:rsidRDefault="007A24B8" w:rsidP="00E30DC7">
      <w:pPr>
        <w:jc w:val="both"/>
        <w:rPr>
          <w:rFonts w:ascii="Arial" w:hAnsi="Arial" w:cs="Arial"/>
          <w:sz w:val="22"/>
          <w:szCs w:val="22"/>
        </w:rPr>
      </w:pPr>
    </w:p>
    <w:p w:rsidR="007A24B8" w:rsidRPr="007A24B8" w:rsidRDefault="007A24B8" w:rsidP="00E30DC7">
      <w:pPr>
        <w:pStyle w:val="Arialnormal"/>
        <w:jc w:val="both"/>
        <w:rPr>
          <w:sz w:val="22"/>
          <w:szCs w:val="22"/>
        </w:rPr>
      </w:pPr>
      <w:r w:rsidRPr="007A24B8">
        <w:rPr>
          <w:sz w:val="22"/>
          <w:szCs w:val="22"/>
        </w:rPr>
        <w:t>The responsibility for ensuring that an accident is reported lies with the most senior person present (and uninjured), or with the first person to arrive at the scene, if there are no uninjured witnesses. The provision of first aid, damage control and/or the summonsing of assistance, should take priority over reporting. Following an incident involving the provision of first aid, a report of actions taken must be provided to the School Safety Officer.</w:t>
      </w:r>
    </w:p>
    <w:p w:rsidR="007A24B8" w:rsidRPr="007A24B8" w:rsidRDefault="007A24B8" w:rsidP="00E30DC7">
      <w:pPr>
        <w:pStyle w:val="Arialnormal"/>
        <w:jc w:val="both"/>
        <w:rPr>
          <w:sz w:val="22"/>
          <w:szCs w:val="22"/>
        </w:rPr>
      </w:pPr>
    </w:p>
    <w:p w:rsidR="007A24B8" w:rsidRPr="007A24B8" w:rsidRDefault="007A24B8" w:rsidP="00E30DC7">
      <w:pPr>
        <w:pStyle w:val="Arialnormal"/>
        <w:jc w:val="both"/>
        <w:rPr>
          <w:sz w:val="22"/>
          <w:szCs w:val="22"/>
        </w:rPr>
      </w:pPr>
      <w:r w:rsidRPr="007A24B8">
        <w:rPr>
          <w:sz w:val="22"/>
          <w:szCs w:val="22"/>
        </w:rPr>
        <w:t xml:space="preserve">The incident should be investigated by the line manager/supervisor, Safety Officer, Trade Union representative or University Safety Service to establish the root cause of events which occurred and ensure remedial action is taken where necessary. </w:t>
      </w:r>
    </w:p>
    <w:p w:rsidR="00815E0E" w:rsidRPr="00002398" w:rsidRDefault="00815E0E" w:rsidP="00E30DC7">
      <w:pPr>
        <w:pStyle w:val="Arialnormal"/>
        <w:jc w:val="both"/>
        <w:rPr>
          <w:sz w:val="22"/>
          <w:szCs w:val="22"/>
        </w:rPr>
      </w:pPr>
    </w:p>
    <w:p w:rsidR="00815E0E" w:rsidRPr="00002398" w:rsidRDefault="00EC5E61" w:rsidP="00E30DC7">
      <w:pPr>
        <w:pStyle w:val="Arialhead2"/>
        <w:jc w:val="both"/>
        <w:rPr>
          <w:sz w:val="22"/>
          <w:szCs w:val="22"/>
        </w:rPr>
      </w:pPr>
      <w:r w:rsidRPr="00002398">
        <w:rPr>
          <w:b w:val="0"/>
          <w:sz w:val="22"/>
          <w:szCs w:val="22"/>
        </w:rPr>
        <w:t>4.2</w:t>
      </w:r>
      <w:r w:rsidRPr="00002398">
        <w:rPr>
          <w:b w:val="0"/>
          <w:sz w:val="22"/>
          <w:szCs w:val="22"/>
        </w:rPr>
        <w:tab/>
      </w:r>
      <w:r w:rsidRPr="00002398">
        <w:rPr>
          <w:b w:val="0"/>
          <w:sz w:val="22"/>
          <w:szCs w:val="22"/>
          <w:u w:val="single"/>
        </w:rPr>
        <w:t>Personal injury i</w:t>
      </w:r>
      <w:r w:rsidR="00815E0E" w:rsidRPr="00002398">
        <w:rPr>
          <w:b w:val="0"/>
          <w:sz w:val="22"/>
          <w:szCs w:val="22"/>
          <w:u w:val="single"/>
        </w:rPr>
        <w:t>nvolving chemicals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When someone has been exposed to a dangerous chemical, the proper course of action, whether injury has occurred or not, is to remove the chemical and/or prevent further exposure, due attention being paid to protecting oneself. </w:t>
      </w:r>
    </w:p>
    <w:p w:rsidR="00815E0E" w:rsidRPr="00002398" w:rsidRDefault="00815E0E" w:rsidP="00E30DC7">
      <w:pPr>
        <w:pStyle w:val="Arialnormal"/>
        <w:jc w:val="both"/>
        <w:rPr>
          <w:sz w:val="22"/>
          <w:szCs w:val="22"/>
        </w:rPr>
      </w:pPr>
    </w:p>
    <w:p w:rsidR="00815E0E" w:rsidRPr="00002398" w:rsidRDefault="00EC5E61" w:rsidP="00E30DC7">
      <w:pPr>
        <w:pStyle w:val="Arialhead3"/>
        <w:jc w:val="both"/>
        <w:rPr>
          <w:sz w:val="22"/>
          <w:szCs w:val="22"/>
        </w:rPr>
      </w:pPr>
      <w:r w:rsidRPr="00002398">
        <w:rPr>
          <w:sz w:val="22"/>
          <w:szCs w:val="22"/>
        </w:rPr>
        <w:t>4.2</w:t>
      </w:r>
      <w:r w:rsidR="00333209" w:rsidRPr="00002398">
        <w:rPr>
          <w:sz w:val="22"/>
          <w:szCs w:val="22"/>
        </w:rPr>
        <w:t xml:space="preserve">.1 </w:t>
      </w:r>
      <w:r w:rsidR="00815E0E" w:rsidRPr="00002398">
        <w:rPr>
          <w:sz w:val="22"/>
          <w:szCs w:val="22"/>
          <w:u w:val="single"/>
        </w:rPr>
        <w:t>Skin contact</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Remove immediately any contaminated clothing, </w:t>
      </w:r>
      <w:r w:rsidR="00333209" w:rsidRPr="00002398">
        <w:rPr>
          <w:sz w:val="22"/>
          <w:szCs w:val="22"/>
        </w:rPr>
        <w:t xml:space="preserve">footwear or </w:t>
      </w:r>
      <w:proofErr w:type="spellStart"/>
      <w:r w:rsidR="00333209" w:rsidRPr="00002398">
        <w:rPr>
          <w:sz w:val="22"/>
          <w:szCs w:val="22"/>
        </w:rPr>
        <w:t>jewellery</w:t>
      </w:r>
      <w:proofErr w:type="spellEnd"/>
      <w:r w:rsidR="00333209" w:rsidRPr="00002398">
        <w:rPr>
          <w:sz w:val="22"/>
          <w:szCs w:val="22"/>
        </w:rPr>
        <w:t xml:space="preserve"> and wash </w:t>
      </w:r>
      <w:r w:rsidRPr="00002398">
        <w:rPr>
          <w:sz w:val="22"/>
          <w:szCs w:val="22"/>
        </w:rPr>
        <w:t>the affected area with copious amounts of water, preferably in the form of a gentle stream from a tap.</w:t>
      </w:r>
      <w:r w:rsidR="002C3FD8" w:rsidRPr="00002398">
        <w:rPr>
          <w:sz w:val="22"/>
          <w:szCs w:val="22"/>
        </w:rPr>
        <w:t xml:space="preserve"> </w:t>
      </w:r>
      <w:r w:rsidRPr="00002398">
        <w:rPr>
          <w:sz w:val="22"/>
          <w:szCs w:val="22"/>
        </w:rPr>
        <w:t>Continue washing until there is reason to believe all contamination has been removed, e.g. by a test with pH paper in the event of acid or alkali splashes (saline solutions are available for irrigation (washing) in most rooms, but a stream of water is preferable if available).</w:t>
      </w:r>
      <w:r w:rsidR="002C3FD8" w:rsidRPr="00002398">
        <w:rPr>
          <w:sz w:val="22"/>
          <w:szCs w:val="22"/>
        </w:rPr>
        <w:t xml:space="preserve"> </w:t>
      </w:r>
      <w:r w:rsidRPr="00002398">
        <w:rPr>
          <w:sz w:val="22"/>
          <w:szCs w:val="22"/>
        </w:rPr>
        <w:t>The possibility of wetting (soaking) uncontaminated clothing is secondary to ensuring removal of the chemical.</w:t>
      </w:r>
    </w:p>
    <w:p w:rsidR="007A24B8" w:rsidRDefault="007A24B8" w:rsidP="00E30DC7">
      <w:pPr>
        <w:pStyle w:val="Arialhead3"/>
        <w:jc w:val="both"/>
        <w:rPr>
          <w:sz w:val="22"/>
          <w:szCs w:val="22"/>
        </w:rPr>
      </w:pPr>
    </w:p>
    <w:p w:rsidR="00815E0E" w:rsidRPr="00002398" w:rsidRDefault="00EC5E61" w:rsidP="00E30DC7">
      <w:pPr>
        <w:pStyle w:val="Arialhead3"/>
        <w:jc w:val="both"/>
        <w:rPr>
          <w:sz w:val="22"/>
          <w:szCs w:val="22"/>
        </w:rPr>
      </w:pPr>
      <w:r w:rsidRPr="00002398">
        <w:rPr>
          <w:sz w:val="22"/>
          <w:szCs w:val="22"/>
        </w:rPr>
        <w:t>4.2</w:t>
      </w:r>
      <w:r w:rsidR="00576F97" w:rsidRPr="00002398">
        <w:rPr>
          <w:sz w:val="22"/>
          <w:szCs w:val="22"/>
        </w:rPr>
        <w:t xml:space="preserve">.2 </w:t>
      </w:r>
      <w:r w:rsidR="00815E0E" w:rsidRPr="00002398">
        <w:rPr>
          <w:sz w:val="22"/>
          <w:szCs w:val="22"/>
          <w:u w:val="single"/>
        </w:rPr>
        <w:t>Ingestion</w:t>
      </w:r>
    </w:p>
    <w:p w:rsidR="004670B8" w:rsidRPr="00002398" w:rsidRDefault="004670B8" w:rsidP="00E30DC7">
      <w:pPr>
        <w:pStyle w:val="Arialhead3"/>
        <w:jc w:val="both"/>
        <w:rPr>
          <w:sz w:val="22"/>
          <w:szCs w:val="22"/>
        </w:rPr>
      </w:pPr>
    </w:p>
    <w:p w:rsidR="00815E0E" w:rsidRPr="00002398" w:rsidRDefault="00815E0E" w:rsidP="00E30DC7">
      <w:pPr>
        <w:pStyle w:val="Arialnormal"/>
        <w:jc w:val="both"/>
        <w:rPr>
          <w:sz w:val="22"/>
          <w:szCs w:val="22"/>
        </w:rPr>
      </w:pPr>
      <w:r w:rsidRPr="00002398">
        <w:rPr>
          <w:sz w:val="22"/>
          <w:szCs w:val="22"/>
        </w:rPr>
        <w:t>While in individual cases there may be specific treatments (e.g. for cyanide poisoning), a general rule would be to dilute the ingested chemical by encouraging the victim, if conscious, to drink volumes of water.</w:t>
      </w:r>
    </w:p>
    <w:p w:rsidR="00815E0E" w:rsidRPr="00002398" w:rsidRDefault="00EC5E61" w:rsidP="00E30DC7">
      <w:pPr>
        <w:pStyle w:val="Arialhead3"/>
        <w:jc w:val="both"/>
        <w:rPr>
          <w:sz w:val="22"/>
          <w:szCs w:val="22"/>
        </w:rPr>
      </w:pPr>
      <w:r w:rsidRPr="00002398">
        <w:rPr>
          <w:sz w:val="22"/>
          <w:szCs w:val="22"/>
        </w:rPr>
        <w:lastRenderedPageBreak/>
        <w:t>4.2.</w:t>
      </w:r>
      <w:r w:rsidR="00576F97" w:rsidRPr="00002398">
        <w:rPr>
          <w:sz w:val="22"/>
          <w:szCs w:val="22"/>
        </w:rPr>
        <w:t xml:space="preserve">3 </w:t>
      </w:r>
      <w:r w:rsidR="00815E0E" w:rsidRPr="00002398">
        <w:rPr>
          <w:sz w:val="22"/>
          <w:szCs w:val="22"/>
          <w:u w:val="single"/>
        </w:rPr>
        <w:t>Inhalation</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Remove the victim from the area to clean air.</w:t>
      </w:r>
      <w:r w:rsidR="002C3FD8" w:rsidRPr="00002398">
        <w:rPr>
          <w:sz w:val="22"/>
          <w:szCs w:val="22"/>
        </w:rPr>
        <w:t xml:space="preserve"> </w:t>
      </w:r>
      <w:r w:rsidRPr="00002398">
        <w:rPr>
          <w:sz w:val="22"/>
          <w:szCs w:val="22"/>
        </w:rPr>
        <w:t>If the victim has stopped breathing, administer artificial respiration as soon as possible, in an uncontaminated environment.</w:t>
      </w:r>
      <w:r w:rsidR="002C3FD8" w:rsidRPr="00002398">
        <w:rPr>
          <w:sz w:val="22"/>
          <w:szCs w:val="22"/>
        </w:rPr>
        <w:t xml:space="preserve"> </w:t>
      </w:r>
      <w:r w:rsidRPr="00002398">
        <w:rPr>
          <w:sz w:val="22"/>
          <w:szCs w:val="22"/>
        </w:rPr>
        <w:t>If applicable, consider if the source of contamination could be safely moved to a fume cupboard.</w:t>
      </w:r>
      <w:r w:rsidR="002C3FD8" w:rsidRPr="00002398">
        <w:rPr>
          <w:sz w:val="22"/>
          <w:szCs w:val="22"/>
        </w:rPr>
        <w:t xml:space="preserve"> </w:t>
      </w:r>
      <w:r w:rsidRPr="00002398">
        <w:rPr>
          <w:sz w:val="22"/>
          <w:szCs w:val="22"/>
        </w:rPr>
        <w:t>Otherwise</w:t>
      </w:r>
      <w:r w:rsidR="00576F97" w:rsidRPr="00002398">
        <w:rPr>
          <w:sz w:val="22"/>
          <w:szCs w:val="22"/>
        </w:rPr>
        <w:t>,</w:t>
      </w:r>
      <w:r w:rsidRPr="00002398">
        <w:rPr>
          <w:sz w:val="22"/>
          <w:szCs w:val="22"/>
        </w:rPr>
        <w:t xml:space="preserve"> attempt to isolate it by closing doors</w:t>
      </w:r>
      <w:r w:rsidR="00A44D55" w:rsidRPr="00002398">
        <w:rPr>
          <w:sz w:val="22"/>
          <w:szCs w:val="22"/>
        </w:rPr>
        <w:t>.</w:t>
      </w:r>
    </w:p>
    <w:p w:rsidR="00A44D55" w:rsidRPr="00002398" w:rsidRDefault="00A44D55" w:rsidP="00E30DC7">
      <w:pPr>
        <w:pStyle w:val="Arialnormal"/>
        <w:jc w:val="both"/>
        <w:rPr>
          <w:sz w:val="22"/>
          <w:szCs w:val="22"/>
        </w:rPr>
      </w:pPr>
    </w:p>
    <w:p w:rsidR="00C36AE1" w:rsidRPr="00002398" w:rsidRDefault="00815E0E" w:rsidP="00E30DC7">
      <w:pPr>
        <w:pStyle w:val="Arialnormal"/>
        <w:jc w:val="both"/>
        <w:rPr>
          <w:sz w:val="22"/>
          <w:szCs w:val="22"/>
        </w:rPr>
      </w:pPr>
      <w:r w:rsidRPr="00002398">
        <w:rPr>
          <w:sz w:val="22"/>
          <w:szCs w:val="22"/>
        </w:rPr>
        <w:t xml:space="preserve">In all cases but particularly with ingestion and inhalation, </w:t>
      </w:r>
      <w:r w:rsidR="00491987" w:rsidRPr="00002398">
        <w:rPr>
          <w:sz w:val="22"/>
          <w:szCs w:val="22"/>
        </w:rPr>
        <w:t xml:space="preserve">an ambulance should be called and </w:t>
      </w:r>
      <w:r w:rsidRPr="00002398">
        <w:rPr>
          <w:sz w:val="22"/>
          <w:szCs w:val="22"/>
        </w:rPr>
        <w:t xml:space="preserve">the victim taken to the </w:t>
      </w:r>
      <w:r w:rsidR="00F836AA" w:rsidRPr="00002398">
        <w:rPr>
          <w:sz w:val="22"/>
          <w:szCs w:val="22"/>
        </w:rPr>
        <w:t xml:space="preserve">A &amp; E </w:t>
      </w:r>
      <w:r w:rsidRPr="00002398">
        <w:rPr>
          <w:sz w:val="22"/>
          <w:szCs w:val="22"/>
        </w:rPr>
        <w:t xml:space="preserve">Department of the </w:t>
      </w:r>
      <w:r w:rsidR="00491987" w:rsidRPr="00002398">
        <w:rPr>
          <w:sz w:val="22"/>
          <w:szCs w:val="22"/>
        </w:rPr>
        <w:t xml:space="preserve">Royal Victoria </w:t>
      </w:r>
      <w:r w:rsidRPr="00002398">
        <w:rPr>
          <w:sz w:val="22"/>
          <w:szCs w:val="22"/>
        </w:rPr>
        <w:t>Hospital as soon as is practical and as full a report as possible, of the chemicals involved, given to the hospital, to guide the staff as to suitable treatment.</w:t>
      </w:r>
    </w:p>
    <w:p w:rsidR="003D2E20" w:rsidRPr="00002398" w:rsidRDefault="003D2E20" w:rsidP="00E30DC7">
      <w:pPr>
        <w:pStyle w:val="Arialnormal"/>
        <w:jc w:val="both"/>
        <w:rPr>
          <w:sz w:val="22"/>
          <w:szCs w:val="22"/>
        </w:rPr>
      </w:pPr>
    </w:p>
    <w:p w:rsidR="00815E0E" w:rsidRPr="00002398" w:rsidRDefault="00A44D55" w:rsidP="00E30DC7">
      <w:pPr>
        <w:pStyle w:val="Arialnormal"/>
        <w:jc w:val="both"/>
        <w:rPr>
          <w:sz w:val="22"/>
          <w:szCs w:val="22"/>
        </w:rPr>
      </w:pPr>
      <w:r w:rsidRPr="00002398">
        <w:rPr>
          <w:sz w:val="22"/>
          <w:szCs w:val="22"/>
        </w:rPr>
        <w:t>4.3</w:t>
      </w:r>
      <w:r w:rsidRPr="00002398">
        <w:rPr>
          <w:sz w:val="22"/>
          <w:szCs w:val="22"/>
        </w:rPr>
        <w:tab/>
      </w:r>
      <w:r w:rsidRPr="00002398">
        <w:rPr>
          <w:b/>
          <w:sz w:val="22"/>
          <w:szCs w:val="22"/>
          <w:u w:val="single"/>
        </w:rPr>
        <w:t>Accidents involving</w:t>
      </w:r>
      <w:r w:rsidRPr="00002398">
        <w:rPr>
          <w:sz w:val="22"/>
          <w:szCs w:val="22"/>
        </w:rPr>
        <w:t>:</w:t>
      </w:r>
    </w:p>
    <w:p w:rsidR="00815E0E" w:rsidRPr="00002398" w:rsidRDefault="00815E0E" w:rsidP="00E30DC7">
      <w:pPr>
        <w:jc w:val="both"/>
        <w:rPr>
          <w:rFonts w:ascii="Arial" w:hAnsi="Arial" w:cs="Arial"/>
          <w:sz w:val="22"/>
          <w:szCs w:val="22"/>
        </w:rPr>
      </w:pPr>
    </w:p>
    <w:p w:rsidR="00815E0E" w:rsidRPr="00002398" w:rsidRDefault="00576F97" w:rsidP="00E30DC7">
      <w:pPr>
        <w:pStyle w:val="Arialhead3"/>
        <w:jc w:val="both"/>
        <w:rPr>
          <w:sz w:val="22"/>
          <w:szCs w:val="22"/>
        </w:rPr>
      </w:pPr>
      <w:r w:rsidRPr="00002398">
        <w:rPr>
          <w:sz w:val="22"/>
          <w:szCs w:val="22"/>
        </w:rPr>
        <w:t xml:space="preserve">4.3.1 </w:t>
      </w:r>
      <w:r w:rsidR="00815E0E" w:rsidRPr="00002398">
        <w:rPr>
          <w:sz w:val="22"/>
          <w:szCs w:val="22"/>
          <w:u w:val="single"/>
        </w:rPr>
        <w:t>Chemicals</w:t>
      </w:r>
    </w:p>
    <w:p w:rsidR="00815E0E" w:rsidRPr="00002398" w:rsidRDefault="00815E0E" w:rsidP="00E30DC7">
      <w:pPr>
        <w:pStyle w:val="Arialnormal"/>
        <w:jc w:val="both"/>
        <w:rPr>
          <w:sz w:val="22"/>
          <w:szCs w:val="22"/>
        </w:rPr>
      </w:pPr>
    </w:p>
    <w:p w:rsidR="00926B36" w:rsidRPr="00002398" w:rsidRDefault="00815E0E" w:rsidP="00E30DC7">
      <w:pPr>
        <w:pStyle w:val="Arialnormal"/>
        <w:jc w:val="both"/>
        <w:rPr>
          <w:sz w:val="22"/>
          <w:szCs w:val="22"/>
        </w:rPr>
      </w:pPr>
      <w:r w:rsidRPr="00002398">
        <w:rPr>
          <w:sz w:val="22"/>
          <w:szCs w:val="22"/>
        </w:rPr>
        <w:t xml:space="preserve">Following an accident involving hazardous chemicals, and once any casualties have been dealt with, attention must be directed to "cleaning up" operations, to </w:t>
      </w:r>
      <w:proofErr w:type="spellStart"/>
      <w:r w:rsidRPr="00002398">
        <w:rPr>
          <w:sz w:val="22"/>
          <w:szCs w:val="22"/>
        </w:rPr>
        <w:t>minimise</w:t>
      </w:r>
      <w:proofErr w:type="spellEnd"/>
      <w:r w:rsidRPr="00002398">
        <w:rPr>
          <w:sz w:val="22"/>
          <w:szCs w:val="22"/>
        </w:rPr>
        <w:t xml:space="preserve"> any further damage by or exposure to the chemicals concerned.</w:t>
      </w:r>
      <w:r w:rsidR="002C3FD8" w:rsidRPr="00002398">
        <w:rPr>
          <w:sz w:val="22"/>
          <w:szCs w:val="22"/>
        </w:rPr>
        <w:t xml:space="preserve"> </w:t>
      </w:r>
      <w:r w:rsidRPr="00002398">
        <w:rPr>
          <w:sz w:val="22"/>
          <w:szCs w:val="22"/>
        </w:rPr>
        <w:t>This cannot be effectively or safely undertaken unless the identity of the chemical(s) involved is known.</w:t>
      </w:r>
      <w:r w:rsidR="002C3FD8" w:rsidRPr="00002398">
        <w:rPr>
          <w:sz w:val="22"/>
          <w:szCs w:val="22"/>
        </w:rPr>
        <w:t xml:space="preserve"> </w:t>
      </w:r>
      <w:r w:rsidRPr="00002398">
        <w:rPr>
          <w:sz w:val="22"/>
          <w:szCs w:val="22"/>
        </w:rPr>
        <w:t>No-one should introduce or work with any chemical without consideration of a suitable method of disposal and anyone involved in clean-up after an accident should take all possible steps to learn what chemicals are involved and the recommendations for their safe disposal.</w:t>
      </w:r>
      <w:r w:rsidR="00305B83" w:rsidRPr="00002398">
        <w:rPr>
          <w:sz w:val="22"/>
          <w:szCs w:val="22"/>
        </w:rPr>
        <w:t xml:space="preserve"> </w:t>
      </w:r>
    </w:p>
    <w:p w:rsidR="00F836AA" w:rsidRPr="00002398" w:rsidRDefault="00F836AA" w:rsidP="00E30DC7">
      <w:pPr>
        <w:pStyle w:val="Arialnormal"/>
        <w:jc w:val="both"/>
        <w:rPr>
          <w:sz w:val="22"/>
          <w:szCs w:val="22"/>
        </w:rPr>
      </w:pPr>
    </w:p>
    <w:p w:rsidR="00F836AA" w:rsidRPr="00002398" w:rsidRDefault="00174D29" w:rsidP="00E30DC7">
      <w:pPr>
        <w:pStyle w:val="Arialnormal"/>
        <w:jc w:val="both"/>
        <w:rPr>
          <w:sz w:val="22"/>
          <w:szCs w:val="22"/>
        </w:rPr>
      </w:pPr>
      <w:r w:rsidRPr="00002398">
        <w:rPr>
          <w:sz w:val="22"/>
          <w:szCs w:val="22"/>
        </w:rPr>
        <w:t xml:space="preserve">Four </w:t>
      </w:r>
      <w:r w:rsidR="00F836AA" w:rsidRPr="00002398">
        <w:rPr>
          <w:sz w:val="22"/>
          <w:szCs w:val="22"/>
        </w:rPr>
        <w:t xml:space="preserve">chemical spill kits have been made available </w:t>
      </w:r>
      <w:r w:rsidR="00411696" w:rsidRPr="00002398">
        <w:rPr>
          <w:sz w:val="22"/>
          <w:szCs w:val="22"/>
        </w:rPr>
        <w:t xml:space="preserve">in the MBC </w:t>
      </w:r>
      <w:r w:rsidR="00F836AA" w:rsidRPr="00002398">
        <w:rPr>
          <w:sz w:val="22"/>
          <w:szCs w:val="22"/>
        </w:rPr>
        <w:t>at the Porter</w:t>
      </w:r>
      <w:r w:rsidRPr="00002398">
        <w:rPr>
          <w:sz w:val="22"/>
          <w:szCs w:val="22"/>
        </w:rPr>
        <w:t>’</w:t>
      </w:r>
      <w:r w:rsidR="00F836AA" w:rsidRPr="00002398">
        <w:rPr>
          <w:sz w:val="22"/>
          <w:szCs w:val="22"/>
        </w:rPr>
        <w:t>s reception</w:t>
      </w:r>
      <w:r w:rsidRPr="00002398">
        <w:rPr>
          <w:sz w:val="22"/>
          <w:szCs w:val="22"/>
        </w:rPr>
        <w:t>, the Prep Lab (01</w:t>
      </w:r>
      <w:r w:rsidR="004670B8" w:rsidRPr="00002398">
        <w:rPr>
          <w:sz w:val="22"/>
          <w:szCs w:val="22"/>
        </w:rPr>
        <w:t>.</w:t>
      </w:r>
      <w:r w:rsidRPr="00002398">
        <w:rPr>
          <w:sz w:val="22"/>
          <w:szCs w:val="22"/>
        </w:rPr>
        <w:t>020),</w:t>
      </w:r>
      <w:r w:rsidR="00411696" w:rsidRPr="00002398">
        <w:rPr>
          <w:sz w:val="22"/>
          <w:szCs w:val="22"/>
        </w:rPr>
        <w:t xml:space="preserve"> Lab 0G.424 and </w:t>
      </w:r>
      <w:r w:rsidRPr="00002398">
        <w:rPr>
          <w:sz w:val="22"/>
          <w:szCs w:val="22"/>
        </w:rPr>
        <w:t>the Fermentation Lab (0B</w:t>
      </w:r>
      <w:r w:rsidR="004670B8" w:rsidRPr="00002398">
        <w:rPr>
          <w:sz w:val="22"/>
          <w:szCs w:val="22"/>
        </w:rPr>
        <w:t>.</w:t>
      </w:r>
      <w:r w:rsidRPr="00002398">
        <w:rPr>
          <w:sz w:val="22"/>
          <w:szCs w:val="22"/>
        </w:rPr>
        <w:t>026)</w:t>
      </w:r>
      <w:r w:rsidR="00411696" w:rsidRPr="00002398">
        <w:rPr>
          <w:sz w:val="22"/>
          <w:szCs w:val="22"/>
        </w:rPr>
        <w:t>.</w:t>
      </w:r>
      <w:r w:rsidR="00F71F80" w:rsidRPr="00002398">
        <w:rPr>
          <w:sz w:val="22"/>
          <w:szCs w:val="22"/>
        </w:rPr>
        <w:t xml:space="preserve"> Please inform the School Safety Officer after use to enable replenishment of the kit.</w:t>
      </w:r>
    </w:p>
    <w:p w:rsidR="00F71F80" w:rsidRPr="00002398" w:rsidRDefault="00F71F80" w:rsidP="00E30DC7">
      <w:pPr>
        <w:pStyle w:val="Arialnormal"/>
        <w:jc w:val="both"/>
        <w:rPr>
          <w:sz w:val="22"/>
          <w:szCs w:val="22"/>
        </w:rPr>
      </w:pPr>
    </w:p>
    <w:p w:rsidR="00F71F80" w:rsidRPr="00002398" w:rsidRDefault="00F71F80" w:rsidP="00E30DC7">
      <w:pPr>
        <w:pStyle w:val="Arialnormal"/>
        <w:jc w:val="both"/>
        <w:rPr>
          <w:sz w:val="22"/>
          <w:szCs w:val="22"/>
        </w:rPr>
      </w:pPr>
      <w:r w:rsidRPr="00002398">
        <w:rPr>
          <w:sz w:val="22"/>
          <w:szCs w:val="22"/>
        </w:rPr>
        <w:t xml:space="preserve">A kit for </w:t>
      </w:r>
      <w:r w:rsidR="00F75D0A" w:rsidRPr="00002398">
        <w:rPr>
          <w:sz w:val="22"/>
          <w:szCs w:val="22"/>
        </w:rPr>
        <w:t xml:space="preserve">the </w:t>
      </w:r>
      <w:r w:rsidRPr="00002398">
        <w:rPr>
          <w:sz w:val="22"/>
          <w:szCs w:val="22"/>
        </w:rPr>
        <w:t>clean</w:t>
      </w:r>
      <w:r w:rsidR="00616315" w:rsidRPr="00002398">
        <w:rPr>
          <w:sz w:val="22"/>
          <w:szCs w:val="22"/>
        </w:rPr>
        <w:t>-</w:t>
      </w:r>
      <w:r w:rsidRPr="00002398">
        <w:rPr>
          <w:sz w:val="22"/>
          <w:szCs w:val="22"/>
        </w:rPr>
        <w:t xml:space="preserve">up of </w:t>
      </w:r>
      <w:r w:rsidRPr="00002398">
        <w:rPr>
          <w:b/>
          <w:sz w:val="22"/>
          <w:szCs w:val="22"/>
        </w:rPr>
        <w:t>mercury</w:t>
      </w:r>
      <w:r w:rsidRPr="00002398">
        <w:rPr>
          <w:sz w:val="22"/>
          <w:szCs w:val="22"/>
        </w:rPr>
        <w:t xml:space="preserve"> spillages is available in </w:t>
      </w:r>
      <w:r w:rsidR="00B67A25" w:rsidRPr="00002398">
        <w:rPr>
          <w:sz w:val="22"/>
          <w:szCs w:val="22"/>
        </w:rPr>
        <w:t xml:space="preserve">Teaching </w:t>
      </w:r>
      <w:r w:rsidRPr="00002398">
        <w:rPr>
          <w:sz w:val="22"/>
          <w:szCs w:val="22"/>
        </w:rPr>
        <w:t xml:space="preserve">Laboratory </w:t>
      </w:r>
      <w:r w:rsidR="00F55B50" w:rsidRPr="00002398">
        <w:rPr>
          <w:sz w:val="22"/>
          <w:szCs w:val="22"/>
        </w:rPr>
        <w:t>(01.010)</w:t>
      </w:r>
      <w:r w:rsidRPr="00002398">
        <w:rPr>
          <w:sz w:val="22"/>
          <w:szCs w:val="22"/>
        </w:rPr>
        <w:t xml:space="preserve">. The waste produced must be disposed of through the annual collection of waste chemicals in the </w:t>
      </w:r>
      <w:r w:rsidR="00AA5A0E" w:rsidRPr="00002398">
        <w:rPr>
          <w:sz w:val="22"/>
          <w:szCs w:val="22"/>
        </w:rPr>
        <w:t>summer months</w:t>
      </w:r>
      <w:r w:rsidRPr="00002398">
        <w:rPr>
          <w:sz w:val="22"/>
          <w:szCs w:val="22"/>
        </w:rPr>
        <w:t>.</w:t>
      </w:r>
    </w:p>
    <w:p w:rsidR="00F71F80" w:rsidRPr="00002398" w:rsidRDefault="00F71F80" w:rsidP="00E30DC7">
      <w:pPr>
        <w:pStyle w:val="Arialnormal"/>
        <w:jc w:val="both"/>
        <w:rPr>
          <w:sz w:val="22"/>
          <w:szCs w:val="22"/>
        </w:rPr>
      </w:pPr>
    </w:p>
    <w:p w:rsidR="00926B36" w:rsidRPr="00002398" w:rsidRDefault="004952F6" w:rsidP="00E30DC7">
      <w:pPr>
        <w:pStyle w:val="Arialnormal"/>
        <w:jc w:val="both"/>
        <w:rPr>
          <w:sz w:val="22"/>
          <w:szCs w:val="22"/>
        </w:rPr>
      </w:pPr>
      <w:r w:rsidRPr="00002398">
        <w:rPr>
          <w:sz w:val="22"/>
          <w:szCs w:val="22"/>
        </w:rPr>
        <w:t xml:space="preserve">Please </w:t>
      </w:r>
      <w:r w:rsidR="00F71F80" w:rsidRPr="00002398">
        <w:rPr>
          <w:sz w:val="22"/>
          <w:szCs w:val="22"/>
        </w:rPr>
        <w:t xml:space="preserve">also </w:t>
      </w:r>
      <w:r w:rsidRPr="00002398">
        <w:rPr>
          <w:sz w:val="22"/>
          <w:szCs w:val="22"/>
        </w:rPr>
        <w:t xml:space="preserve">refer to </w:t>
      </w:r>
      <w:r w:rsidR="008E2883" w:rsidRPr="00002398">
        <w:rPr>
          <w:b/>
          <w:sz w:val="22"/>
          <w:szCs w:val="22"/>
        </w:rPr>
        <w:t>S</w:t>
      </w:r>
      <w:r w:rsidRPr="00002398">
        <w:rPr>
          <w:b/>
          <w:sz w:val="22"/>
          <w:szCs w:val="22"/>
        </w:rPr>
        <w:t>ection 5</w:t>
      </w:r>
      <w:r w:rsidRPr="00002398">
        <w:rPr>
          <w:sz w:val="22"/>
          <w:szCs w:val="22"/>
        </w:rPr>
        <w:t>.</w:t>
      </w:r>
    </w:p>
    <w:p w:rsidR="000B7675" w:rsidRPr="00002398" w:rsidRDefault="000B7675" w:rsidP="00E30DC7">
      <w:pPr>
        <w:pStyle w:val="Arialnormal"/>
        <w:jc w:val="both"/>
        <w:rPr>
          <w:sz w:val="22"/>
          <w:szCs w:val="22"/>
        </w:rPr>
      </w:pPr>
    </w:p>
    <w:p w:rsidR="00926B36" w:rsidRPr="00002398" w:rsidRDefault="00926B36" w:rsidP="00E30DC7">
      <w:pPr>
        <w:pStyle w:val="Arialnormal"/>
        <w:jc w:val="both"/>
        <w:rPr>
          <w:sz w:val="22"/>
          <w:szCs w:val="22"/>
        </w:rPr>
      </w:pPr>
    </w:p>
    <w:p w:rsidR="000C2886" w:rsidRPr="00002398" w:rsidRDefault="000C2886" w:rsidP="00E30DC7">
      <w:pPr>
        <w:pStyle w:val="Arialhead3"/>
        <w:jc w:val="both"/>
        <w:rPr>
          <w:sz w:val="22"/>
          <w:szCs w:val="22"/>
        </w:rPr>
      </w:pPr>
      <w:r w:rsidRPr="00002398">
        <w:rPr>
          <w:sz w:val="22"/>
          <w:szCs w:val="22"/>
        </w:rPr>
        <w:t xml:space="preserve">4.3.2 </w:t>
      </w:r>
      <w:r w:rsidRPr="00002398">
        <w:rPr>
          <w:sz w:val="22"/>
          <w:szCs w:val="22"/>
          <w:u w:val="single"/>
        </w:rPr>
        <w:t>Radioisotopes</w:t>
      </w:r>
      <w:r w:rsidRPr="00002398">
        <w:rPr>
          <w:sz w:val="22"/>
          <w:szCs w:val="22"/>
        </w:rPr>
        <w:t xml:space="preserve"> </w:t>
      </w:r>
    </w:p>
    <w:p w:rsidR="004952F6" w:rsidRPr="00002398" w:rsidRDefault="004952F6" w:rsidP="00E30DC7">
      <w:pPr>
        <w:pStyle w:val="Arialnormal"/>
        <w:jc w:val="both"/>
        <w:rPr>
          <w:sz w:val="22"/>
          <w:szCs w:val="22"/>
        </w:rPr>
      </w:pPr>
    </w:p>
    <w:p w:rsidR="000C2886" w:rsidRPr="00002398" w:rsidRDefault="000C2886" w:rsidP="00E30DC7">
      <w:pPr>
        <w:pStyle w:val="Arialnormal"/>
        <w:jc w:val="both"/>
        <w:rPr>
          <w:sz w:val="22"/>
          <w:szCs w:val="22"/>
        </w:rPr>
      </w:pPr>
      <w:r w:rsidRPr="00002398">
        <w:rPr>
          <w:sz w:val="22"/>
          <w:szCs w:val="22"/>
        </w:rPr>
        <w:t xml:space="preserve">Please see </w:t>
      </w:r>
      <w:r w:rsidRPr="00002398">
        <w:rPr>
          <w:b/>
          <w:sz w:val="22"/>
          <w:szCs w:val="22"/>
        </w:rPr>
        <w:t>Section 6</w:t>
      </w:r>
      <w:r w:rsidR="004952F6" w:rsidRPr="00002398">
        <w:rPr>
          <w:sz w:val="22"/>
          <w:szCs w:val="22"/>
        </w:rPr>
        <w:t>.</w:t>
      </w:r>
    </w:p>
    <w:p w:rsidR="000B7675" w:rsidRPr="00002398" w:rsidRDefault="000B7675" w:rsidP="00E30DC7">
      <w:pPr>
        <w:pStyle w:val="Arialnormal"/>
        <w:jc w:val="both"/>
        <w:rPr>
          <w:sz w:val="22"/>
          <w:szCs w:val="22"/>
        </w:rPr>
      </w:pPr>
    </w:p>
    <w:p w:rsidR="000C2886" w:rsidRPr="00002398" w:rsidRDefault="000C2886" w:rsidP="00E30DC7">
      <w:pPr>
        <w:pStyle w:val="Arialnormal"/>
        <w:jc w:val="both"/>
        <w:rPr>
          <w:sz w:val="22"/>
          <w:szCs w:val="22"/>
        </w:rPr>
      </w:pPr>
    </w:p>
    <w:p w:rsidR="000C2886" w:rsidRPr="00002398" w:rsidRDefault="000C2886" w:rsidP="00E30DC7">
      <w:pPr>
        <w:pStyle w:val="Arialhead3"/>
        <w:jc w:val="both"/>
        <w:rPr>
          <w:sz w:val="22"/>
          <w:szCs w:val="22"/>
        </w:rPr>
      </w:pPr>
      <w:r w:rsidRPr="00002398">
        <w:rPr>
          <w:sz w:val="22"/>
          <w:szCs w:val="22"/>
        </w:rPr>
        <w:t xml:space="preserve">4.3.3 </w:t>
      </w:r>
      <w:r w:rsidRPr="00002398">
        <w:rPr>
          <w:sz w:val="22"/>
          <w:szCs w:val="22"/>
          <w:u w:val="single"/>
        </w:rPr>
        <w:t>Biological material, Microorganisms and genetically manipulated organisms</w:t>
      </w:r>
    </w:p>
    <w:p w:rsidR="004952F6" w:rsidRPr="00002398" w:rsidRDefault="004952F6" w:rsidP="00E30DC7">
      <w:pPr>
        <w:pStyle w:val="Arialnormal"/>
        <w:jc w:val="both"/>
        <w:rPr>
          <w:sz w:val="22"/>
          <w:szCs w:val="22"/>
        </w:rPr>
      </w:pPr>
    </w:p>
    <w:p w:rsidR="000C2886" w:rsidRPr="00002398" w:rsidRDefault="000C2886" w:rsidP="00E30DC7">
      <w:pPr>
        <w:pStyle w:val="Arialnormal"/>
        <w:jc w:val="both"/>
        <w:rPr>
          <w:sz w:val="22"/>
          <w:szCs w:val="22"/>
        </w:rPr>
      </w:pPr>
      <w:r w:rsidRPr="00002398">
        <w:rPr>
          <w:sz w:val="22"/>
          <w:szCs w:val="22"/>
        </w:rPr>
        <w:t xml:space="preserve">Please see </w:t>
      </w:r>
      <w:r w:rsidRPr="00002398">
        <w:rPr>
          <w:b/>
          <w:sz w:val="22"/>
          <w:szCs w:val="22"/>
        </w:rPr>
        <w:t>Section 7</w:t>
      </w:r>
      <w:r w:rsidR="004952F6" w:rsidRPr="00002398">
        <w:rPr>
          <w:sz w:val="22"/>
          <w:szCs w:val="22"/>
        </w:rPr>
        <w:t>.</w:t>
      </w:r>
    </w:p>
    <w:p w:rsidR="00815E0E" w:rsidRPr="00002398" w:rsidRDefault="00815E0E" w:rsidP="00E30DC7">
      <w:pPr>
        <w:pStyle w:val="Arialhead1"/>
        <w:jc w:val="both"/>
        <w:rPr>
          <w:sz w:val="22"/>
          <w:szCs w:val="22"/>
        </w:rPr>
      </w:pPr>
      <w:r w:rsidRPr="00002398">
        <w:rPr>
          <w:sz w:val="22"/>
          <w:szCs w:val="22"/>
        </w:rPr>
        <w:br w:type="page"/>
      </w:r>
      <w:r w:rsidRPr="00002398">
        <w:rPr>
          <w:sz w:val="22"/>
          <w:szCs w:val="22"/>
        </w:rPr>
        <w:lastRenderedPageBreak/>
        <w:t>Section</w:t>
      </w:r>
      <w:r w:rsidR="004670B8" w:rsidRPr="00002398">
        <w:rPr>
          <w:sz w:val="22"/>
          <w:szCs w:val="22"/>
        </w:rPr>
        <w:t xml:space="preserve"> </w:t>
      </w:r>
      <w:r w:rsidRPr="00002398">
        <w:rPr>
          <w:sz w:val="22"/>
          <w:szCs w:val="22"/>
        </w:rPr>
        <w:t>5. Hazardous Substances</w:t>
      </w:r>
      <w:r w:rsidR="000315C8" w:rsidRPr="00002398">
        <w:rPr>
          <w:sz w:val="22"/>
          <w:szCs w:val="22"/>
        </w:rPr>
        <w:t>:</w:t>
      </w:r>
      <w:r w:rsidRPr="00002398">
        <w:rPr>
          <w:sz w:val="22"/>
          <w:szCs w:val="22"/>
        </w:rPr>
        <w:t xml:space="preserve"> Codes of practice for their storage, handling and disposal.</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Work in a modern biological or biochemical laboratory will often include the use of chemicals or microorganisms which carry a risk to the user, to his or her companions and to their surroundings. It should be self-evident that everyone has a moral duty towards themselves and others to eliminate or at least </w:t>
      </w:r>
      <w:proofErr w:type="spellStart"/>
      <w:r w:rsidRPr="00002398">
        <w:rPr>
          <w:sz w:val="22"/>
          <w:szCs w:val="22"/>
        </w:rPr>
        <w:t>minimise</w:t>
      </w:r>
      <w:proofErr w:type="spellEnd"/>
      <w:r w:rsidRPr="00002398">
        <w:rPr>
          <w:sz w:val="22"/>
          <w:szCs w:val="22"/>
        </w:rPr>
        <w:t xml:space="preserve"> any potential risks. This moral duty has legal backing in the form of The Health and Safety at Work (N.I.) Order of 1978 and the more recent Control of Substances Hazardous to Health Regulations (COSHH) (N.I. </w:t>
      </w:r>
      <w:r w:rsidR="00783A44" w:rsidRPr="00002398">
        <w:rPr>
          <w:sz w:val="22"/>
          <w:szCs w:val="22"/>
        </w:rPr>
        <w:t>2003</w:t>
      </w:r>
      <w:r w:rsidRPr="00002398">
        <w:rPr>
          <w:sz w:val="22"/>
          <w:szCs w:val="22"/>
        </w:rPr>
        <w:t>).</w:t>
      </w:r>
    </w:p>
    <w:p w:rsidR="00815E0E" w:rsidRPr="00002398" w:rsidRDefault="00815E0E" w:rsidP="00E30DC7">
      <w:pPr>
        <w:pStyle w:val="Arialnormal"/>
        <w:jc w:val="both"/>
        <w:rPr>
          <w:sz w:val="22"/>
          <w:szCs w:val="22"/>
        </w:rPr>
      </w:pPr>
      <w:r w:rsidRPr="00002398">
        <w:rPr>
          <w:sz w:val="22"/>
          <w:szCs w:val="22"/>
        </w:rPr>
        <w:t>In compliance with the above Health and Safety at Work Order, codes of safe practice for laboratories have been drawn up and are available in the laboratories. For work involving chemicals these are based on The Royal Society of Chemistry's Guide to Safe Practices in Chemical Laboratories and COSHH: guidance for universities, polytechnics and colleges of further and higher education. The relevant code of practice should be consulted by anyone about to commence work in any laboratory.</w:t>
      </w:r>
    </w:p>
    <w:p w:rsidR="00815E0E" w:rsidRPr="00002398" w:rsidRDefault="00815E0E" w:rsidP="00E30DC7">
      <w:pPr>
        <w:pStyle w:val="Arialnormal"/>
        <w:jc w:val="both"/>
        <w:rPr>
          <w:sz w:val="22"/>
          <w:szCs w:val="22"/>
        </w:rPr>
      </w:pPr>
    </w:p>
    <w:p w:rsidR="00815E0E" w:rsidRPr="00002398" w:rsidRDefault="00815E0E" w:rsidP="00E30DC7">
      <w:pPr>
        <w:pStyle w:val="Arialhead2"/>
        <w:jc w:val="both"/>
        <w:rPr>
          <w:sz w:val="22"/>
          <w:szCs w:val="22"/>
        </w:rPr>
      </w:pPr>
      <w:r w:rsidRPr="00002398">
        <w:rPr>
          <w:sz w:val="22"/>
          <w:szCs w:val="22"/>
        </w:rPr>
        <w:t>5.1 COSHH regulations</w:t>
      </w:r>
    </w:p>
    <w:p w:rsidR="00815E0E" w:rsidRPr="00002398" w:rsidRDefault="00815E0E" w:rsidP="00E30DC7">
      <w:pPr>
        <w:pStyle w:val="Arialnormal"/>
        <w:jc w:val="both"/>
        <w:rPr>
          <w:sz w:val="22"/>
          <w:szCs w:val="22"/>
        </w:rPr>
      </w:pPr>
    </w:p>
    <w:p w:rsidR="00815E0E" w:rsidRPr="00002398" w:rsidRDefault="00576F97" w:rsidP="00E30DC7">
      <w:pPr>
        <w:pStyle w:val="Arialhead3"/>
        <w:jc w:val="both"/>
        <w:rPr>
          <w:sz w:val="22"/>
          <w:szCs w:val="22"/>
        </w:rPr>
      </w:pPr>
      <w:r w:rsidRPr="00002398">
        <w:rPr>
          <w:sz w:val="22"/>
          <w:szCs w:val="22"/>
        </w:rPr>
        <w:t xml:space="preserve">5.1.1 </w:t>
      </w:r>
      <w:r w:rsidR="00815E0E" w:rsidRPr="00002398">
        <w:rPr>
          <w:sz w:val="22"/>
          <w:szCs w:val="22"/>
          <w:u w:val="single"/>
        </w:rPr>
        <w:t>Legal requirements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COSHH regulations require that work shall not be undertaken which is liable to expose staff or students to any substance hazardous to health until a suitable and sufficient assessment has been made of the risks to health and the steps that need to be taken to meet the requirements of the regulations.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The regulations determine that a substance is hazardous to health if it is:</w:t>
      </w:r>
    </w:p>
    <w:p w:rsidR="00815E0E" w:rsidRPr="00002398" w:rsidRDefault="00815E0E" w:rsidP="00E30DC7">
      <w:pPr>
        <w:pStyle w:val="Arialnormal"/>
        <w:numPr>
          <w:ilvl w:val="0"/>
          <w:numId w:val="18"/>
        </w:numPr>
        <w:ind w:left="0" w:firstLine="0"/>
        <w:jc w:val="both"/>
        <w:rPr>
          <w:sz w:val="22"/>
          <w:szCs w:val="22"/>
        </w:rPr>
      </w:pPr>
      <w:r w:rsidRPr="00002398">
        <w:rPr>
          <w:sz w:val="22"/>
          <w:szCs w:val="22"/>
        </w:rPr>
        <w:t xml:space="preserve">Listed in Part 1 of the Approved </w:t>
      </w:r>
      <w:r w:rsidR="00AA7D00" w:rsidRPr="00002398">
        <w:rPr>
          <w:sz w:val="22"/>
          <w:szCs w:val="22"/>
        </w:rPr>
        <w:t xml:space="preserve">Supply </w:t>
      </w:r>
      <w:r w:rsidRPr="00002398">
        <w:rPr>
          <w:sz w:val="22"/>
          <w:szCs w:val="22"/>
        </w:rPr>
        <w:t xml:space="preserve">List as dangerous for supply within the meaning of the </w:t>
      </w:r>
      <w:r w:rsidR="00400FA5" w:rsidRPr="00002398">
        <w:rPr>
          <w:sz w:val="22"/>
          <w:szCs w:val="22"/>
        </w:rPr>
        <w:t>Chemicals (Hazard Information and Packaging for Supply) Regulations</w:t>
      </w:r>
      <w:r w:rsidRPr="00002398">
        <w:rPr>
          <w:sz w:val="22"/>
          <w:szCs w:val="22"/>
        </w:rPr>
        <w:t xml:space="preserve"> and for which the general indication of </w:t>
      </w:r>
      <w:r w:rsidR="00AA7D00" w:rsidRPr="00002398">
        <w:rPr>
          <w:sz w:val="22"/>
          <w:szCs w:val="22"/>
        </w:rPr>
        <w:t>danger</w:t>
      </w:r>
      <w:r w:rsidRPr="00002398">
        <w:rPr>
          <w:sz w:val="22"/>
          <w:szCs w:val="22"/>
        </w:rPr>
        <w:t xml:space="preserve"> specified </w:t>
      </w:r>
      <w:r w:rsidR="00AA7D00" w:rsidRPr="00002398">
        <w:rPr>
          <w:sz w:val="22"/>
          <w:szCs w:val="22"/>
        </w:rPr>
        <w:t xml:space="preserve">for the substance is </w:t>
      </w:r>
      <w:r w:rsidRPr="00002398">
        <w:rPr>
          <w:sz w:val="22"/>
          <w:szCs w:val="22"/>
        </w:rPr>
        <w:t>very toxic, toxic,</w:t>
      </w:r>
      <w:r w:rsidR="00400FA5" w:rsidRPr="00002398">
        <w:rPr>
          <w:sz w:val="22"/>
          <w:szCs w:val="22"/>
        </w:rPr>
        <w:t xml:space="preserve"> harmful, corrosive or irritant.</w:t>
      </w:r>
    </w:p>
    <w:p w:rsidR="00815E0E" w:rsidRPr="00002398" w:rsidRDefault="00815E0E" w:rsidP="00E30DC7">
      <w:pPr>
        <w:pStyle w:val="Arialnormal"/>
        <w:numPr>
          <w:ilvl w:val="0"/>
          <w:numId w:val="18"/>
        </w:numPr>
        <w:ind w:left="0" w:firstLine="0"/>
        <w:jc w:val="both"/>
        <w:rPr>
          <w:sz w:val="22"/>
          <w:szCs w:val="22"/>
        </w:rPr>
      </w:pPr>
      <w:r w:rsidRPr="00002398">
        <w:rPr>
          <w:sz w:val="22"/>
          <w:szCs w:val="22"/>
        </w:rPr>
        <w:t xml:space="preserve">A substance for which </w:t>
      </w:r>
      <w:r w:rsidR="00AA7D00" w:rsidRPr="00002398">
        <w:rPr>
          <w:sz w:val="22"/>
          <w:szCs w:val="22"/>
        </w:rPr>
        <w:t>the HSE has approved a workplace exposure limit as</w:t>
      </w:r>
      <w:r w:rsidRPr="00002398">
        <w:rPr>
          <w:sz w:val="22"/>
          <w:szCs w:val="22"/>
        </w:rPr>
        <w:t xml:space="preserve"> specified in </w:t>
      </w:r>
      <w:r w:rsidR="00AA7D00" w:rsidRPr="00002398">
        <w:rPr>
          <w:sz w:val="22"/>
          <w:szCs w:val="22"/>
        </w:rPr>
        <w:t>the document EH40/2005 Workplace Exposure Limits.</w:t>
      </w:r>
    </w:p>
    <w:p w:rsidR="00815E0E" w:rsidRPr="00002398" w:rsidRDefault="00815E0E" w:rsidP="00E30DC7">
      <w:pPr>
        <w:pStyle w:val="Arialnormal"/>
        <w:numPr>
          <w:ilvl w:val="0"/>
          <w:numId w:val="18"/>
        </w:numPr>
        <w:ind w:left="0" w:firstLine="0"/>
        <w:jc w:val="both"/>
        <w:rPr>
          <w:sz w:val="22"/>
          <w:szCs w:val="22"/>
        </w:rPr>
      </w:pPr>
      <w:r w:rsidRPr="00002398">
        <w:rPr>
          <w:sz w:val="22"/>
          <w:szCs w:val="22"/>
        </w:rPr>
        <w:t>A micro-organism which creates a hazard to the health of any person</w:t>
      </w:r>
      <w:r w:rsidR="00400FA5" w:rsidRPr="00002398">
        <w:rPr>
          <w:sz w:val="22"/>
          <w:szCs w:val="22"/>
        </w:rPr>
        <w:t>.</w:t>
      </w:r>
    </w:p>
    <w:p w:rsidR="00815E0E" w:rsidRPr="00002398" w:rsidRDefault="00815E0E" w:rsidP="00E30DC7">
      <w:pPr>
        <w:pStyle w:val="Arialnormal"/>
        <w:numPr>
          <w:ilvl w:val="0"/>
          <w:numId w:val="18"/>
        </w:numPr>
        <w:ind w:left="0" w:firstLine="0"/>
        <w:jc w:val="both"/>
        <w:rPr>
          <w:sz w:val="22"/>
          <w:szCs w:val="22"/>
        </w:rPr>
      </w:pPr>
      <w:r w:rsidRPr="00002398">
        <w:rPr>
          <w:sz w:val="22"/>
          <w:szCs w:val="22"/>
        </w:rPr>
        <w:t>Dust of any kind when present at a substantial concentration in air.</w:t>
      </w:r>
    </w:p>
    <w:p w:rsidR="00815E0E" w:rsidRPr="00002398" w:rsidRDefault="00815E0E" w:rsidP="00E30DC7">
      <w:pPr>
        <w:pStyle w:val="Arialnormal"/>
        <w:numPr>
          <w:ilvl w:val="0"/>
          <w:numId w:val="18"/>
        </w:numPr>
        <w:ind w:left="0" w:firstLine="0"/>
        <w:jc w:val="both"/>
        <w:rPr>
          <w:sz w:val="22"/>
          <w:szCs w:val="22"/>
        </w:rPr>
      </w:pPr>
      <w:r w:rsidRPr="00002398">
        <w:rPr>
          <w:sz w:val="22"/>
          <w:szCs w:val="22"/>
        </w:rPr>
        <w:t>A substance which creates a hazard to health which is comparable with the hazards mentioned above.</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If a substance has been recently </w:t>
      </w:r>
      <w:proofErr w:type="spellStart"/>
      <w:r w:rsidRPr="00002398">
        <w:rPr>
          <w:sz w:val="22"/>
          <w:szCs w:val="22"/>
        </w:rPr>
        <w:t>synthesised</w:t>
      </w:r>
      <w:proofErr w:type="spellEnd"/>
      <w:r w:rsidRPr="00002398">
        <w:rPr>
          <w:sz w:val="22"/>
          <w:szCs w:val="22"/>
        </w:rPr>
        <w:t>, prepared or extracted and is otherwise unlisted, the associated hazard should be estimated by comparison with known, related substances.</w:t>
      </w:r>
      <w:r w:rsidR="00AA7D00" w:rsidRPr="00002398">
        <w:rPr>
          <w:sz w:val="22"/>
          <w:szCs w:val="22"/>
        </w:rPr>
        <w:t xml:space="preserve"> Exposure to such substances should be controlled to as low a level as reasonably practicable.</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The COSHH regulations do not apply to some substances, e.g. lead &amp; asbestos which have their own regulations or to substances which are dangerous by virtue of physical properties, e.g. radioactive, flammable or explosive substances.</w:t>
      </w:r>
      <w:r w:rsidR="002C3FD8" w:rsidRPr="00002398">
        <w:rPr>
          <w:sz w:val="22"/>
          <w:szCs w:val="22"/>
        </w:rPr>
        <w:t xml:space="preserve"> </w:t>
      </w:r>
      <w:r w:rsidRPr="00002398">
        <w:rPr>
          <w:sz w:val="22"/>
          <w:szCs w:val="22"/>
        </w:rPr>
        <w:t>However other, specific regulations may apply as will the Health and Safety at Work Order.</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A distinction is to be drawn between the terms hazard and risk.</w:t>
      </w:r>
    </w:p>
    <w:tbl>
      <w:tblPr>
        <w:tblpPr w:leftFromText="180" w:rightFromText="180" w:vertAnchor="text" w:horzAnchor="margin" w:tblpY="455"/>
        <w:tblW w:w="0" w:type="auto"/>
        <w:tblLook w:val="00A0" w:firstRow="1" w:lastRow="0" w:firstColumn="1" w:lastColumn="0" w:noHBand="0" w:noVBand="0"/>
      </w:tblPr>
      <w:tblGrid>
        <w:gridCol w:w="1195"/>
        <w:gridCol w:w="7831"/>
      </w:tblGrid>
      <w:tr w:rsidR="00576F97" w:rsidRPr="00002398" w:rsidTr="00924EA3">
        <w:tc>
          <w:tcPr>
            <w:tcW w:w="1242" w:type="dxa"/>
          </w:tcPr>
          <w:p w:rsidR="00576F97" w:rsidRPr="00002398" w:rsidRDefault="00576F97" w:rsidP="00E30DC7">
            <w:pPr>
              <w:pStyle w:val="Arialnormal"/>
              <w:jc w:val="both"/>
              <w:rPr>
                <w:b/>
                <w:sz w:val="22"/>
                <w:szCs w:val="22"/>
              </w:rPr>
            </w:pPr>
            <w:r w:rsidRPr="00002398">
              <w:rPr>
                <w:b/>
                <w:sz w:val="22"/>
                <w:szCs w:val="22"/>
              </w:rPr>
              <w:t>Hazard</w:t>
            </w:r>
          </w:p>
        </w:tc>
        <w:tc>
          <w:tcPr>
            <w:tcW w:w="9011" w:type="dxa"/>
          </w:tcPr>
          <w:p w:rsidR="00576F97" w:rsidRPr="00002398" w:rsidRDefault="00576F97" w:rsidP="00E30DC7">
            <w:pPr>
              <w:pStyle w:val="Arialnormal"/>
              <w:jc w:val="both"/>
              <w:rPr>
                <w:sz w:val="22"/>
                <w:szCs w:val="22"/>
              </w:rPr>
            </w:pPr>
            <w:r w:rsidRPr="00002398">
              <w:rPr>
                <w:sz w:val="22"/>
                <w:szCs w:val="22"/>
              </w:rPr>
              <w:t>The hazard presented by a substance is its potential to cause harm.</w:t>
            </w:r>
            <w:r w:rsidR="002C3FD8" w:rsidRPr="00002398">
              <w:rPr>
                <w:sz w:val="22"/>
                <w:szCs w:val="22"/>
              </w:rPr>
              <w:t xml:space="preserve"> </w:t>
            </w:r>
            <w:r w:rsidRPr="00002398">
              <w:rPr>
                <w:sz w:val="22"/>
                <w:szCs w:val="22"/>
              </w:rPr>
              <w:t>This is an inherent property of the substance.</w:t>
            </w:r>
          </w:p>
          <w:p w:rsidR="00576F97" w:rsidRPr="00002398" w:rsidRDefault="00576F97" w:rsidP="00E30DC7">
            <w:pPr>
              <w:pStyle w:val="Arialnormal"/>
              <w:jc w:val="both"/>
              <w:rPr>
                <w:sz w:val="22"/>
                <w:szCs w:val="22"/>
              </w:rPr>
            </w:pPr>
          </w:p>
        </w:tc>
      </w:tr>
      <w:tr w:rsidR="00576F97" w:rsidRPr="00002398" w:rsidTr="00924EA3">
        <w:tc>
          <w:tcPr>
            <w:tcW w:w="1242" w:type="dxa"/>
          </w:tcPr>
          <w:p w:rsidR="00576F97" w:rsidRPr="00002398" w:rsidRDefault="00576F97" w:rsidP="00E30DC7">
            <w:pPr>
              <w:pStyle w:val="Arialnormal"/>
              <w:jc w:val="both"/>
              <w:rPr>
                <w:b/>
                <w:sz w:val="22"/>
                <w:szCs w:val="22"/>
              </w:rPr>
            </w:pPr>
            <w:r w:rsidRPr="00002398">
              <w:rPr>
                <w:b/>
                <w:sz w:val="22"/>
                <w:szCs w:val="22"/>
              </w:rPr>
              <w:t>Risk</w:t>
            </w:r>
          </w:p>
          <w:p w:rsidR="00576F97" w:rsidRPr="00002398" w:rsidRDefault="00576F97" w:rsidP="00E30DC7">
            <w:pPr>
              <w:pStyle w:val="Arialnormal"/>
              <w:jc w:val="both"/>
              <w:rPr>
                <w:b/>
                <w:sz w:val="22"/>
                <w:szCs w:val="22"/>
              </w:rPr>
            </w:pPr>
          </w:p>
        </w:tc>
        <w:tc>
          <w:tcPr>
            <w:tcW w:w="9011" w:type="dxa"/>
          </w:tcPr>
          <w:p w:rsidR="00576F97" w:rsidRDefault="00576F97" w:rsidP="00E30DC7">
            <w:pPr>
              <w:pStyle w:val="Arialnormal"/>
              <w:jc w:val="both"/>
              <w:rPr>
                <w:sz w:val="22"/>
                <w:szCs w:val="22"/>
              </w:rPr>
            </w:pPr>
            <w:r w:rsidRPr="00002398">
              <w:rPr>
                <w:sz w:val="22"/>
                <w:szCs w:val="22"/>
              </w:rPr>
              <w:t>The risk from a substance is the likelihood that it will harm you in the actual circumstances of use.</w:t>
            </w:r>
            <w:r w:rsidR="002C3FD8" w:rsidRPr="00002398">
              <w:rPr>
                <w:sz w:val="22"/>
                <w:szCs w:val="22"/>
              </w:rPr>
              <w:t xml:space="preserve"> </w:t>
            </w:r>
            <w:r w:rsidRPr="00002398">
              <w:rPr>
                <w:sz w:val="22"/>
                <w:szCs w:val="22"/>
              </w:rPr>
              <w:t xml:space="preserve">Thus the risk depends on the hazardous properties of </w:t>
            </w:r>
            <w:r w:rsidRPr="00002398">
              <w:rPr>
                <w:sz w:val="22"/>
                <w:szCs w:val="22"/>
              </w:rPr>
              <w:lastRenderedPageBreak/>
              <w:t>the substance, but also on how it is used and the steps taken to control the hazard</w:t>
            </w:r>
          </w:p>
          <w:p w:rsidR="00AB2373" w:rsidRDefault="00AB2373" w:rsidP="00E30DC7">
            <w:pPr>
              <w:pStyle w:val="Arialnormal"/>
              <w:jc w:val="both"/>
              <w:rPr>
                <w:sz w:val="22"/>
                <w:szCs w:val="22"/>
              </w:rPr>
            </w:pPr>
          </w:p>
          <w:p w:rsidR="00576F97" w:rsidRPr="00002398" w:rsidRDefault="00576F97" w:rsidP="00E30DC7">
            <w:pPr>
              <w:pStyle w:val="Arialnormal"/>
              <w:jc w:val="both"/>
              <w:rPr>
                <w:sz w:val="22"/>
                <w:szCs w:val="22"/>
              </w:rPr>
            </w:pPr>
          </w:p>
        </w:tc>
      </w:tr>
    </w:tbl>
    <w:p w:rsidR="00815E0E" w:rsidRPr="00002398" w:rsidRDefault="00576F97" w:rsidP="00E30DC7">
      <w:pPr>
        <w:pStyle w:val="Arialnormal"/>
        <w:jc w:val="both"/>
        <w:rPr>
          <w:sz w:val="22"/>
          <w:szCs w:val="22"/>
        </w:rPr>
      </w:pPr>
      <w:r w:rsidRPr="00002398">
        <w:rPr>
          <w:sz w:val="22"/>
          <w:szCs w:val="22"/>
        </w:rPr>
        <w:t xml:space="preserve"> </w:t>
      </w:r>
    </w:p>
    <w:p w:rsidR="00815E0E" w:rsidRPr="00002398" w:rsidRDefault="00576F97" w:rsidP="00E30DC7">
      <w:pPr>
        <w:pStyle w:val="Arialhead3"/>
        <w:jc w:val="both"/>
        <w:rPr>
          <w:sz w:val="22"/>
          <w:szCs w:val="22"/>
        </w:rPr>
      </w:pPr>
      <w:r w:rsidRPr="00002398">
        <w:rPr>
          <w:sz w:val="22"/>
          <w:szCs w:val="22"/>
        </w:rPr>
        <w:t xml:space="preserve">5.1.2 </w:t>
      </w:r>
      <w:r w:rsidR="00815E0E" w:rsidRPr="00002398">
        <w:rPr>
          <w:sz w:val="22"/>
          <w:szCs w:val="22"/>
          <w:u w:val="single"/>
        </w:rPr>
        <w:t>When to complete a COSHH form and how to do it</w:t>
      </w:r>
    </w:p>
    <w:p w:rsidR="00815E0E" w:rsidRPr="00002398" w:rsidRDefault="00815E0E" w:rsidP="00E30DC7">
      <w:pPr>
        <w:pStyle w:val="Arialnormal"/>
        <w:jc w:val="both"/>
        <w:rPr>
          <w:sz w:val="22"/>
          <w:szCs w:val="22"/>
        </w:rPr>
      </w:pPr>
    </w:p>
    <w:p w:rsidR="00C36AE1" w:rsidRPr="00002398" w:rsidRDefault="00815E0E" w:rsidP="00E30DC7">
      <w:pPr>
        <w:pStyle w:val="Arialnormal"/>
        <w:jc w:val="both"/>
        <w:rPr>
          <w:sz w:val="22"/>
          <w:szCs w:val="22"/>
        </w:rPr>
      </w:pPr>
      <w:r w:rsidRPr="00002398">
        <w:rPr>
          <w:sz w:val="22"/>
          <w:szCs w:val="22"/>
        </w:rPr>
        <w:t>The School of Biolog</w:t>
      </w:r>
      <w:r w:rsidR="00AA7D00" w:rsidRPr="00002398">
        <w:rPr>
          <w:sz w:val="22"/>
          <w:szCs w:val="22"/>
        </w:rPr>
        <w:t>ical Sciences</w:t>
      </w:r>
      <w:r w:rsidRPr="00002398">
        <w:rPr>
          <w:sz w:val="22"/>
          <w:szCs w:val="22"/>
        </w:rPr>
        <w:t xml:space="preserve"> requires that a COSHH Risk Assessment be carried out whenever a substance which appears in the compilations quoted in this document or which appears in the BDH, </w:t>
      </w:r>
      <w:proofErr w:type="spellStart"/>
      <w:r w:rsidRPr="00002398">
        <w:rPr>
          <w:sz w:val="22"/>
          <w:szCs w:val="22"/>
        </w:rPr>
        <w:t>Fluka</w:t>
      </w:r>
      <w:proofErr w:type="spellEnd"/>
      <w:r w:rsidRPr="00002398">
        <w:rPr>
          <w:sz w:val="22"/>
          <w:szCs w:val="22"/>
        </w:rPr>
        <w:t xml:space="preserve"> , Sigma-Aldrich or other catalogue marked with a hazard symbol and/or risk phrase is to be used (carcinogenic, mutagenic and teratogenic agents are included).</w:t>
      </w:r>
      <w:r w:rsidR="002C3FD8" w:rsidRPr="00002398">
        <w:rPr>
          <w:sz w:val="22"/>
          <w:szCs w:val="22"/>
        </w:rPr>
        <w:t xml:space="preserve"> </w:t>
      </w:r>
      <w:r w:rsidRPr="00002398">
        <w:rPr>
          <w:b/>
          <w:i/>
          <w:sz w:val="22"/>
          <w:szCs w:val="22"/>
        </w:rPr>
        <w:t>The assessment must be carried out before work involving the agent begins.</w:t>
      </w:r>
      <w:r w:rsidR="002C3FD8" w:rsidRPr="00002398">
        <w:rPr>
          <w:sz w:val="22"/>
          <w:szCs w:val="22"/>
        </w:rPr>
        <w:t xml:space="preserve"> </w:t>
      </w:r>
      <w:r w:rsidRPr="00002398">
        <w:rPr>
          <w:sz w:val="22"/>
          <w:szCs w:val="22"/>
        </w:rPr>
        <w:t>The COSHH Risk Assessment must be written down.</w:t>
      </w:r>
      <w:r w:rsidR="002C3FD8" w:rsidRPr="00002398">
        <w:rPr>
          <w:sz w:val="22"/>
          <w:szCs w:val="22"/>
        </w:rPr>
        <w:t xml:space="preserve"> </w:t>
      </w:r>
      <w:r w:rsidR="00F2477A" w:rsidRPr="00002398">
        <w:rPr>
          <w:sz w:val="22"/>
          <w:szCs w:val="22"/>
        </w:rPr>
        <w:t>COSHH</w:t>
      </w:r>
      <w:r w:rsidR="009A6B11" w:rsidRPr="00002398">
        <w:rPr>
          <w:sz w:val="22"/>
          <w:szCs w:val="22"/>
        </w:rPr>
        <w:t xml:space="preserve"> </w:t>
      </w:r>
      <w:r w:rsidRPr="00002398">
        <w:rPr>
          <w:sz w:val="22"/>
          <w:szCs w:val="22"/>
        </w:rPr>
        <w:t xml:space="preserve">forms </w:t>
      </w:r>
      <w:r w:rsidR="00715CAD" w:rsidRPr="00002398">
        <w:rPr>
          <w:sz w:val="22"/>
          <w:szCs w:val="22"/>
        </w:rPr>
        <w:t xml:space="preserve">and accompanying guidance on their completion </w:t>
      </w:r>
      <w:r w:rsidRPr="00002398">
        <w:rPr>
          <w:sz w:val="22"/>
          <w:szCs w:val="22"/>
        </w:rPr>
        <w:t>are ava</w:t>
      </w:r>
      <w:r w:rsidR="000550B7" w:rsidRPr="00002398">
        <w:rPr>
          <w:sz w:val="22"/>
          <w:szCs w:val="22"/>
        </w:rPr>
        <w:t xml:space="preserve">ilable from the </w:t>
      </w:r>
      <w:r w:rsidR="00F2477A" w:rsidRPr="00002398">
        <w:rPr>
          <w:sz w:val="22"/>
          <w:szCs w:val="22"/>
        </w:rPr>
        <w:t xml:space="preserve">safety pages of the school webpage or directly </w:t>
      </w:r>
      <w:r w:rsidR="005F2FE6" w:rsidRPr="00002398">
        <w:rPr>
          <w:sz w:val="22"/>
          <w:szCs w:val="22"/>
        </w:rPr>
        <w:t xml:space="preserve">from </w:t>
      </w:r>
      <w:proofErr w:type="spellStart"/>
      <w:r w:rsidR="00D8405F" w:rsidRPr="00002398">
        <w:rPr>
          <w:b/>
          <w:sz w:val="24"/>
          <w:szCs w:val="24"/>
          <w:u w:val="single"/>
        </w:rPr>
        <w:t>Ms</w:t>
      </w:r>
      <w:proofErr w:type="spellEnd"/>
      <w:r w:rsidR="00D8405F" w:rsidRPr="00002398">
        <w:rPr>
          <w:b/>
          <w:sz w:val="24"/>
          <w:szCs w:val="24"/>
          <w:u w:val="single"/>
        </w:rPr>
        <w:t xml:space="preserve"> Katrina O’Connor </w:t>
      </w:r>
      <w:hyperlink r:id="rId50" w:history="1">
        <w:r w:rsidR="00D8405F" w:rsidRPr="00002398">
          <w:rPr>
            <w:rStyle w:val="Hyperlink"/>
            <w:b/>
          </w:rPr>
          <w:t>biolsci.safety@qub.ac.uk</w:t>
        </w:r>
      </w:hyperlink>
      <w:r w:rsidR="00D8405F" w:rsidRPr="00002398">
        <w:rPr>
          <w:b/>
          <w:u w:val="single"/>
        </w:rPr>
        <w:t xml:space="preserve"> (</w:t>
      </w:r>
      <w:r w:rsidR="005F2FE6" w:rsidRPr="00002398">
        <w:rPr>
          <w:b/>
          <w:color w:val="333333"/>
          <w:sz w:val="22"/>
          <w:szCs w:val="22"/>
          <w:u w:val="single"/>
        </w:rPr>
        <w:t xml:space="preserve">COSHH </w:t>
      </w:r>
      <w:r w:rsidR="00D8405F" w:rsidRPr="00002398">
        <w:rPr>
          <w:b/>
          <w:color w:val="333333"/>
          <w:sz w:val="22"/>
          <w:szCs w:val="22"/>
          <w:u w:val="single"/>
        </w:rPr>
        <w:t>Advisor)</w:t>
      </w:r>
      <w:r w:rsidR="005F2FE6" w:rsidRPr="00002398">
        <w:rPr>
          <w:b/>
          <w:color w:val="333333"/>
          <w:sz w:val="22"/>
          <w:szCs w:val="22"/>
          <w:u w:val="single"/>
        </w:rPr>
        <w:t xml:space="preserve"> or </w:t>
      </w:r>
      <w:hyperlink r:id="rId51" w:history="1">
        <w:r w:rsidR="005F2FE6" w:rsidRPr="00002398">
          <w:rPr>
            <w:rStyle w:val="Hyperlink"/>
            <w:b/>
            <w:sz w:val="22"/>
            <w:szCs w:val="22"/>
          </w:rPr>
          <w:t>r.hynes@qub.ac.uk</w:t>
        </w:r>
      </w:hyperlink>
      <w:r w:rsidR="005F2FE6" w:rsidRPr="00002398">
        <w:rPr>
          <w:b/>
          <w:color w:val="333333"/>
          <w:sz w:val="22"/>
          <w:szCs w:val="22"/>
          <w:u w:val="single"/>
        </w:rPr>
        <w:t xml:space="preserve"> (School Safety Officer)</w:t>
      </w:r>
      <w:r w:rsidR="000028B2" w:rsidRPr="00002398">
        <w:rPr>
          <w:sz w:val="22"/>
          <w:szCs w:val="22"/>
        </w:rPr>
        <w:t>.</w:t>
      </w:r>
      <w:r w:rsidRPr="00002398">
        <w:rPr>
          <w:sz w:val="22"/>
          <w:szCs w:val="22"/>
        </w:rPr>
        <w:t xml:space="preserve"> </w:t>
      </w:r>
      <w:r w:rsidR="000028B2" w:rsidRPr="00002398">
        <w:rPr>
          <w:sz w:val="22"/>
          <w:szCs w:val="22"/>
        </w:rPr>
        <w:t>The completed</w:t>
      </w:r>
      <w:r w:rsidRPr="00002398">
        <w:rPr>
          <w:sz w:val="22"/>
          <w:szCs w:val="22"/>
        </w:rPr>
        <w:t xml:space="preserve"> form, duly signed by the relevant persons</w:t>
      </w:r>
      <w:r w:rsidR="000028B2" w:rsidRPr="00002398">
        <w:rPr>
          <w:sz w:val="22"/>
          <w:szCs w:val="22"/>
        </w:rPr>
        <w:t>,</w:t>
      </w:r>
      <w:r w:rsidRPr="00002398">
        <w:rPr>
          <w:sz w:val="22"/>
          <w:szCs w:val="22"/>
        </w:rPr>
        <w:t xml:space="preserve"> is required as evidence that these persons have assessed the risks involved in working with this substance.</w:t>
      </w:r>
    </w:p>
    <w:p w:rsidR="003D2E20" w:rsidRPr="00002398" w:rsidRDefault="003D2E20" w:rsidP="00E30DC7">
      <w:pPr>
        <w:pStyle w:val="Arialnormal"/>
        <w:jc w:val="both"/>
        <w:rPr>
          <w:i/>
          <w:sz w:val="22"/>
          <w:szCs w:val="22"/>
        </w:rPr>
      </w:pPr>
    </w:p>
    <w:p w:rsidR="00815E0E" w:rsidRPr="00002398" w:rsidRDefault="00815E0E" w:rsidP="00E30DC7">
      <w:pPr>
        <w:pStyle w:val="Arialnormal"/>
        <w:jc w:val="both"/>
        <w:rPr>
          <w:sz w:val="22"/>
          <w:szCs w:val="22"/>
        </w:rPr>
      </w:pPr>
      <w:r w:rsidRPr="00002398">
        <w:rPr>
          <w:i/>
          <w:sz w:val="22"/>
          <w:szCs w:val="22"/>
          <w:u w:val="single"/>
        </w:rPr>
        <w:t>Undergraduate Laboratories</w:t>
      </w:r>
      <w:r w:rsidRPr="00002398">
        <w:rPr>
          <w:sz w:val="22"/>
          <w:szCs w:val="22"/>
        </w:rPr>
        <w:t>:</w:t>
      </w:r>
      <w:r w:rsidR="002C3FD8" w:rsidRPr="00002398">
        <w:rPr>
          <w:sz w:val="22"/>
          <w:szCs w:val="22"/>
        </w:rPr>
        <w:t xml:space="preserve"> </w:t>
      </w:r>
      <w:r w:rsidRPr="00002398">
        <w:rPr>
          <w:sz w:val="22"/>
          <w:szCs w:val="22"/>
        </w:rPr>
        <w:t>It is essential that the staff responsible for practical classes ensure that common hazards are clearly and prominently stated in laboratory manuals.</w:t>
      </w:r>
    </w:p>
    <w:p w:rsidR="00815E0E" w:rsidRPr="00002398" w:rsidRDefault="00815E0E" w:rsidP="00E30DC7">
      <w:pPr>
        <w:pStyle w:val="Arialnormal"/>
        <w:jc w:val="both"/>
        <w:rPr>
          <w:sz w:val="22"/>
          <w:szCs w:val="22"/>
        </w:rPr>
      </w:pPr>
      <w:r w:rsidRPr="00002398">
        <w:rPr>
          <w:sz w:val="22"/>
          <w:szCs w:val="22"/>
        </w:rPr>
        <w:t>If a written assessment is deemed necessary, then it must be displayed on a notice board in the appropriate laboratory and the attention of students drawn to it, while the experiment is in progress.</w:t>
      </w:r>
      <w:r w:rsidR="002B5B46" w:rsidRPr="00002398">
        <w:rPr>
          <w:sz w:val="22"/>
          <w:szCs w:val="22"/>
        </w:rPr>
        <w:t xml:space="preserve"> A separate </w:t>
      </w:r>
      <w:r w:rsidR="00F55B50" w:rsidRPr="00002398">
        <w:rPr>
          <w:sz w:val="22"/>
          <w:szCs w:val="22"/>
        </w:rPr>
        <w:t>assessment is also required for the preparation of the practical</w:t>
      </w:r>
      <w:r w:rsidR="002B5B46" w:rsidRPr="00002398">
        <w:rPr>
          <w:sz w:val="22"/>
          <w:szCs w:val="22"/>
        </w:rPr>
        <w:t>,</w:t>
      </w:r>
      <w:r w:rsidR="00F55B50" w:rsidRPr="00002398">
        <w:rPr>
          <w:sz w:val="22"/>
          <w:szCs w:val="22"/>
        </w:rPr>
        <w:t xml:space="preserve"> carried out by the technical staff.</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i/>
          <w:sz w:val="22"/>
          <w:szCs w:val="22"/>
          <w:u w:val="single"/>
        </w:rPr>
        <w:t>Research Laboratories</w:t>
      </w:r>
      <w:r w:rsidRPr="00002398">
        <w:rPr>
          <w:sz w:val="22"/>
          <w:szCs w:val="22"/>
        </w:rPr>
        <w:t>:</w:t>
      </w:r>
      <w:r w:rsidR="002C3FD8" w:rsidRPr="00002398">
        <w:rPr>
          <w:sz w:val="22"/>
          <w:szCs w:val="22"/>
        </w:rPr>
        <w:t xml:space="preserve"> </w:t>
      </w:r>
      <w:r w:rsidRPr="00002398">
        <w:rPr>
          <w:sz w:val="22"/>
          <w:szCs w:val="22"/>
        </w:rPr>
        <w:t xml:space="preserve">With regard to all project (Level 3) and research students, the supervisor </w:t>
      </w:r>
      <w:r w:rsidR="000028B2" w:rsidRPr="00002398">
        <w:rPr>
          <w:sz w:val="22"/>
          <w:szCs w:val="22"/>
        </w:rPr>
        <w:t>has the responsibility of ensuring that risk assessments are completed where necessary and signed</w:t>
      </w:r>
      <w:r w:rsidRPr="00002398">
        <w:rPr>
          <w:sz w:val="22"/>
          <w:szCs w:val="22"/>
        </w:rPr>
        <w:t xml:space="preserve"> for all experiments or related groups of experiments.</w:t>
      </w:r>
      <w:r w:rsidR="002C3FD8" w:rsidRPr="00002398">
        <w:rPr>
          <w:sz w:val="22"/>
          <w:szCs w:val="22"/>
        </w:rPr>
        <w:t xml:space="preserve"> </w:t>
      </w:r>
      <w:r w:rsidRPr="00002398">
        <w:rPr>
          <w:sz w:val="22"/>
          <w:szCs w:val="22"/>
        </w:rPr>
        <w:t>Students should be encouraged to carry out assessments as part of their training, but the final responsibility for content rests with the supervisor.</w:t>
      </w:r>
    </w:p>
    <w:p w:rsidR="00815E0E" w:rsidRPr="00002398" w:rsidRDefault="00815E0E" w:rsidP="00E30DC7">
      <w:pPr>
        <w:pStyle w:val="Arialnormal"/>
        <w:jc w:val="both"/>
        <w:rPr>
          <w:sz w:val="22"/>
          <w:szCs w:val="22"/>
        </w:rPr>
      </w:pPr>
    </w:p>
    <w:p w:rsidR="000028B2" w:rsidRPr="00002398" w:rsidRDefault="00815E0E" w:rsidP="00E30DC7">
      <w:pPr>
        <w:pStyle w:val="Arialnormal"/>
        <w:jc w:val="both"/>
        <w:rPr>
          <w:sz w:val="22"/>
          <w:szCs w:val="22"/>
        </w:rPr>
      </w:pPr>
      <w:r w:rsidRPr="00002398">
        <w:rPr>
          <w:sz w:val="22"/>
          <w:szCs w:val="22"/>
        </w:rPr>
        <w:t xml:space="preserve">Guidance on completing the COSHH form is given in the following flowchart. Points to consider are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r w:rsidRPr="00002398">
        <w:rPr>
          <w:sz w:val="22"/>
          <w:szCs w:val="22"/>
        </w:rPr>
        <w:t xml:space="preserve">the hazards associated with the substances being considered;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r w:rsidRPr="00002398">
        <w:rPr>
          <w:sz w:val="22"/>
          <w:szCs w:val="22"/>
        </w:rPr>
        <w:t xml:space="preserve">the scale and frequency of use;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r w:rsidRPr="00002398">
        <w:rPr>
          <w:sz w:val="22"/>
          <w:szCs w:val="22"/>
        </w:rPr>
        <w:t xml:space="preserve">the possibility of replacement with a less hazardous substance;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r w:rsidRPr="00002398">
        <w:rPr>
          <w:sz w:val="22"/>
          <w:szCs w:val="22"/>
        </w:rPr>
        <w:t xml:space="preserve">containment measures (fume cupboards, safety cabinets, </w:t>
      </w:r>
      <w:proofErr w:type="spellStart"/>
      <w:r w:rsidRPr="00002398">
        <w:rPr>
          <w:sz w:val="22"/>
          <w:szCs w:val="22"/>
        </w:rPr>
        <w:t>etc</w:t>
      </w:r>
      <w:proofErr w:type="spellEnd"/>
      <w:r w:rsidRPr="00002398">
        <w:rPr>
          <w:sz w:val="22"/>
          <w:szCs w:val="22"/>
        </w:rPr>
        <w:t xml:space="preserve">);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proofErr w:type="gramStart"/>
      <w:r w:rsidRPr="00002398">
        <w:rPr>
          <w:sz w:val="22"/>
          <w:szCs w:val="22"/>
        </w:rPr>
        <w:t>personal</w:t>
      </w:r>
      <w:proofErr w:type="gramEnd"/>
      <w:r w:rsidRPr="00002398">
        <w:rPr>
          <w:sz w:val="22"/>
          <w:szCs w:val="22"/>
        </w:rPr>
        <w:t xml:space="preserve"> protection (safety goggles, suitable gloves, etc.);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r w:rsidRPr="00002398">
        <w:rPr>
          <w:sz w:val="22"/>
          <w:szCs w:val="22"/>
        </w:rPr>
        <w:t xml:space="preserve">what could happen if a spillage occurs;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r w:rsidRPr="00002398">
        <w:rPr>
          <w:sz w:val="22"/>
          <w:szCs w:val="22"/>
        </w:rPr>
        <w:t xml:space="preserve">how could people be affected (ingestion, absorption, </w:t>
      </w:r>
      <w:proofErr w:type="spellStart"/>
      <w:r w:rsidRPr="00002398">
        <w:rPr>
          <w:sz w:val="22"/>
          <w:szCs w:val="22"/>
        </w:rPr>
        <w:t>etc</w:t>
      </w:r>
      <w:proofErr w:type="spellEnd"/>
      <w:r w:rsidRPr="00002398">
        <w:rPr>
          <w:sz w:val="22"/>
          <w:szCs w:val="22"/>
        </w:rPr>
        <w:t xml:space="preserve">); </w:t>
      </w:r>
    </w:p>
    <w:p w:rsidR="002C09B1" w:rsidRPr="00002398" w:rsidRDefault="002C09B1" w:rsidP="00E30DC7">
      <w:pPr>
        <w:pStyle w:val="Arialnormal"/>
        <w:numPr>
          <w:ilvl w:val="0"/>
          <w:numId w:val="25"/>
        </w:numPr>
        <w:tabs>
          <w:tab w:val="clear" w:pos="720"/>
          <w:tab w:val="num" w:pos="284"/>
        </w:tabs>
        <w:ind w:left="0" w:firstLine="0"/>
        <w:jc w:val="both"/>
        <w:rPr>
          <w:sz w:val="22"/>
          <w:szCs w:val="22"/>
        </w:rPr>
      </w:pPr>
      <w:r w:rsidRPr="00002398">
        <w:rPr>
          <w:sz w:val="22"/>
          <w:szCs w:val="22"/>
        </w:rPr>
        <w:t>who would be affected by the substances in use e.g. young mother or pregnant woman;</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r w:rsidRPr="00002398">
        <w:rPr>
          <w:sz w:val="22"/>
          <w:szCs w:val="22"/>
        </w:rPr>
        <w:t xml:space="preserve">how can excess/surplus be disposed of; </w:t>
      </w:r>
    </w:p>
    <w:p w:rsidR="000028B2" w:rsidRPr="00002398" w:rsidRDefault="00815E0E" w:rsidP="00E30DC7">
      <w:pPr>
        <w:pStyle w:val="Arialnormal"/>
        <w:numPr>
          <w:ilvl w:val="0"/>
          <w:numId w:val="25"/>
        </w:numPr>
        <w:tabs>
          <w:tab w:val="clear" w:pos="720"/>
          <w:tab w:val="num" w:pos="284"/>
        </w:tabs>
        <w:ind w:left="0" w:firstLine="0"/>
        <w:jc w:val="both"/>
        <w:rPr>
          <w:sz w:val="22"/>
          <w:szCs w:val="22"/>
        </w:rPr>
      </w:pPr>
      <w:proofErr w:type="gramStart"/>
      <w:r w:rsidRPr="00002398">
        <w:rPr>
          <w:sz w:val="22"/>
          <w:szCs w:val="22"/>
        </w:rPr>
        <w:t>is</w:t>
      </w:r>
      <w:proofErr w:type="gramEnd"/>
      <w:r w:rsidRPr="00002398">
        <w:rPr>
          <w:sz w:val="22"/>
          <w:szCs w:val="22"/>
        </w:rPr>
        <w:t xml:space="preserve"> monitoring of the environment or individuals necessary?  </w:t>
      </w:r>
    </w:p>
    <w:p w:rsidR="000028B2" w:rsidRPr="00002398" w:rsidRDefault="000028B2"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A suitable and sufficient assessment must give evidence that all the questions listed on the form have been realistically considered.</w:t>
      </w:r>
      <w:r w:rsidR="002C3FD8" w:rsidRPr="00002398">
        <w:rPr>
          <w:sz w:val="22"/>
          <w:szCs w:val="22"/>
        </w:rPr>
        <w:t xml:space="preserve"> </w:t>
      </w:r>
      <w:r w:rsidR="000028B2" w:rsidRPr="00002398">
        <w:rPr>
          <w:sz w:val="22"/>
          <w:szCs w:val="22"/>
        </w:rPr>
        <w:t xml:space="preserve">The assessment must be signed by the </w:t>
      </w:r>
      <w:r w:rsidRPr="00002398">
        <w:rPr>
          <w:sz w:val="22"/>
          <w:szCs w:val="22"/>
        </w:rPr>
        <w:t>supervisor, students</w:t>
      </w:r>
      <w:r w:rsidR="000028B2" w:rsidRPr="00002398">
        <w:rPr>
          <w:sz w:val="22"/>
          <w:szCs w:val="22"/>
        </w:rPr>
        <w:t>,</w:t>
      </w:r>
      <w:r w:rsidRPr="00002398">
        <w:rPr>
          <w:sz w:val="22"/>
          <w:szCs w:val="22"/>
        </w:rPr>
        <w:t xml:space="preserve"> the most applicable safety </w:t>
      </w:r>
      <w:r w:rsidR="00830388" w:rsidRPr="00002398">
        <w:rPr>
          <w:sz w:val="22"/>
          <w:szCs w:val="22"/>
        </w:rPr>
        <w:t>advisor</w:t>
      </w:r>
      <w:r w:rsidRPr="00002398">
        <w:rPr>
          <w:sz w:val="22"/>
          <w:szCs w:val="22"/>
        </w:rPr>
        <w:t xml:space="preserve"> for the hazard </w:t>
      </w:r>
      <w:r w:rsidR="000028B2" w:rsidRPr="00002398">
        <w:rPr>
          <w:sz w:val="22"/>
          <w:szCs w:val="22"/>
        </w:rPr>
        <w:t>and finally</w:t>
      </w:r>
      <w:r w:rsidRPr="00002398">
        <w:rPr>
          <w:sz w:val="22"/>
          <w:szCs w:val="22"/>
        </w:rPr>
        <w:t xml:space="preserve"> the School Safety Officer who will check that the assessment is competent.</w:t>
      </w:r>
      <w:r w:rsidR="000028B2" w:rsidRPr="00002398">
        <w:rPr>
          <w:sz w:val="22"/>
          <w:szCs w:val="22"/>
        </w:rPr>
        <w:t xml:space="preserve"> A copy will be retained by the COSHH safety </w:t>
      </w:r>
      <w:r w:rsidR="00830388" w:rsidRPr="00002398">
        <w:rPr>
          <w:sz w:val="22"/>
          <w:szCs w:val="22"/>
        </w:rPr>
        <w:t>advisor</w:t>
      </w:r>
      <w:r w:rsidR="000028B2" w:rsidRPr="00002398">
        <w:rPr>
          <w:sz w:val="22"/>
          <w:szCs w:val="22"/>
        </w:rPr>
        <w:t>.</w:t>
      </w:r>
      <w:r w:rsidR="002C3FD8" w:rsidRPr="00002398">
        <w:rPr>
          <w:sz w:val="22"/>
          <w:szCs w:val="22"/>
        </w:rPr>
        <w:t xml:space="preserve"> </w:t>
      </w:r>
      <w:r w:rsidRPr="00002398">
        <w:rPr>
          <w:sz w:val="22"/>
          <w:szCs w:val="22"/>
        </w:rPr>
        <w:t xml:space="preserve">When a duly </w:t>
      </w:r>
      <w:proofErr w:type="spellStart"/>
      <w:r w:rsidRPr="00002398">
        <w:rPr>
          <w:sz w:val="22"/>
          <w:szCs w:val="22"/>
        </w:rPr>
        <w:t>authorised</w:t>
      </w:r>
      <w:proofErr w:type="spellEnd"/>
      <w:r w:rsidRPr="00002398">
        <w:rPr>
          <w:sz w:val="22"/>
          <w:szCs w:val="22"/>
        </w:rPr>
        <w:t xml:space="preserve"> copy is returned, both the supervisor and the student(s) concerned should hold copies.</w:t>
      </w:r>
      <w:r w:rsidR="002C3FD8" w:rsidRPr="00002398">
        <w:rPr>
          <w:sz w:val="22"/>
          <w:szCs w:val="22"/>
        </w:rPr>
        <w:t xml:space="preserve"> </w:t>
      </w:r>
      <w:r w:rsidRPr="00002398">
        <w:rPr>
          <w:sz w:val="22"/>
          <w:szCs w:val="22"/>
        </w:rPr>
        <w:t xml:space="preserve">University or government inspectors may visit, wishing to see COSHH </w:t>
      </w:r>
      <w:r w:rsidR="000028B2" w:rsidRPr="00002398">
        <w:rPr>
          <w:sz w:val="22"/>
          <w:szCs w:val="22"/>
        </w:rPr>
        <w:t xml:space="preserve">risk assessments </w:t>
      </w:r>
      <w:r w:rsidRPr="00002398">
        <w:rPr>
          <w:sz w:val="22"/>
          <w:szCs w:val="22"/>
        </w:rPr>
        <w:t>for work in progress and evidence that the procedures discussed therein are being adhered to.</w:t>
      </w:r>
    </w:p>
    <w:p w:rsidR="000315C8" w:rsidRPr="00002398" w:rsidRDefault="000315C8" w:rsidP="00E30DC7">
      <w:pPr>
        <w:pStyle w:val="Arialnormal"/>
        <w:jc w:val="both"/>
        <w:rPr>
          <w:sz w:val="22"/>
          <w:szCs w:val="22"/>
        </w:rPr>
      </w:pPr>
    </w:p>
    <w:p w:rsidR="000315C8" w:rsidRPr="00002398" w:rsidRDefault="000315C8" w:rsidP="00E30DC7">
      <w:pPr>
        <w:pStyle w:val="Arialnormal"/>
        <w:jc w:val="both"/>
        <w:rPr>
          <w:b/>
          <w:sz w:val="22"/>
          <w:szCs w:val="22"/>
        </w:rPr>
      </w:pPr>
      <w:r w:rsidRPr="00002398">
        <w:rPr>
          <w:b/>
          <w:sz w:val="22"/>
          <w:szCs w:val="22"/>
        </w:rPr>
        <w:lastRenderedPageBreak/>
        <w:t>Information on hazardous chemicals may be found in:-</w:t>
      </w:r>
    </w:p>
    <w:p w:rsidR="000315C8" w:rsidRPr="00002398" w:rsidRDefault="000315C8" w:rsidP="00E30DC7">
      <w:pPr>
        <w:pStyle w:val="Arialnormal"/>
        <w:jc w:val="both"/>
        <w:rPr>
          <w:sz w:val="22"/>
          <w:szCs w:val="22"/>
        </w:rPr>
      </w:pPr>
    </w:p>
    <w:p w:rsidR="000315C8" w:rsidRPr="00002398" w:rsidRDefault="000315C8" w:rsidP="00E30DC7">
      <w:pPr>
        <w:pStyle w:val="Arialnormal"/>
        <w:numPr>
          <w:ilvl w:val="0"/>
          <w:numId w:val="19"/>
        </w:numPr>
        <w:ind w:left="0" w:firstLine="0"/>
        <w:jc w:val="both"/>
        <w:rPr>
          <w:sz w:val="22"/>
          <w:szCs w:val="22"/>
        </w:rPr>
      </w:pPr>
      <w:r w:rsidRPr="00002398">
        <w:rPr>
          <w:sz w:val="22"/>
          <w:szCs w:val="22"/>
        </w:rPr>
        <w:t>Manufacturers and Suppliers catalogues and Safety Data Sheets.</w:t>
      </w:r>
      <w:r w:rsidR="00823852" w:rsidRPr="00002398">
        <w:rPr>
          <w:sz w:val="22"/>
          <w:szCs w:val="22"/>
        </w:rPr>
        <w:t xml:space="preserve"> These must be kept in laboratories for future reference.</w:t>
      </w:r>
    </w:p>
    <w:p w:rsidR="000315C8" w:rsidRPr="00002398" w:rsidRDefault="000315C8" w:rsidP="00E30DC7">
      <w:pPr>
        <w:pStyle w:val="Arialnormal"/>
        <w:numPr>
          <w:ilvl w:val="0"/>
          <w:numId w:val="19"/>
        </w:numPr>
        <w:ind w:left="0" w:firstLine="0"/>
        <w:jc w:val="both"/>
        <w:rPr>
          <w:sz w:val="22"/>
          <w:szCs w:val="22"/>
        </w:rPr>
      </w:pPr>
      <w:r w:rsidRPr="00002398">
        <w:rPr>
          <w:sz w:val="22"/>
          <w:szCs w:val="22"/>
        </w:rPr>
        <w:t>Labels on containers of chemical substances and preparations.</w:t>
      </w:r>
    </w:p>
    <w:p w:rsidR="000315C8" w:rsidRPr="00002398" w:rsidRDefault="000315C8" w:rsidP="00E30DC7">
      <w:pPr>
        <w:pStyle w:val="Arialnormal"/>
        <w:numPr>
          <w:ilvl w:val="0"/>
          <w:numId w:val="19"/>
        </w:numPr>
        <w:ind w:left="0" w:firstLine="0"/>
        <w:jc w:val="both"/>
        <w:rPr>
          <w:sz w:val="22"/>
          <w:szCs w:val="22"/>
        </w:rPr>
      </w:pPr>
      <w:r w:rsidRPr="00002398">
        <w:rPr>
          <w:sz w:val="22"/>
          <w:szCs w:val="22"/>
        </w:rPr>
        <w:t>Health and Safety Executive EH40/2005 Workplace Exposure Limits</w:t>
      </w:r>
      <w:r w:rsidRPr="00002398" w:rsidDel="00995048">
        <w:rPr>
          <w:sz w:val="22"/>
          <w:szCs w:val="22"/>
        </w:rPr>
        <w:t>.</w:t>
      </w:r>
    </w:p>
    <w:p w:rsidR="000315C8" w:rsidRPr="00002398" w:rsidRDefault="000315C8" w:rsidP="00E30DC7">
      <w:pPr>
        <w:pStyle w:val="Arialnormal"/>
        <w:numPr>
          <w:ilvl w:val="0"/>
          <w:numId w:val="19"/>
        </w:numPr>
        <w:ind w:left="0" w:firstLine="0"/>
        <w:jc w:val="both"/>
        <w:rPr>
          <w:sz w:val="22"/>
          <w:szCs w:val="22"/>
        </w:rPr>
      </w:pPr>
      <w:r w:rsidRPr="00002398">
        <w:rPr>
          <w:sz w:val="22"/>
          <w:szCs w:val="22"/>
        </w:rPr>
        <w:t>Health and Safety Commission "Approved Supply List" (7th ed. 2002) (Issued under the Chemicals (Hazard Information and Packaging for Supply) Regulations 2002)</w:t>
      </w:r>
    </w:p>
    <w:p w:rsidR="000315C8" w:rsidRPr="00002398" w:rsidRDefault="000315C8" w:rsidP="00E30DC7">
      <w:pPr>
        <w:pStyle w:val="Arialnormal"/>
        <w:numPr>
          <w:ilvl w:val="0"/>
          <w:numId w:val="19"/>
        </w:numPr>
        <w:ind w:left="0" w:firstLine="0"/>
        <w:jc w:val="both"/>
        <w:rPr>
          <w:sz w:val="22"/>
          <w:szCs w:val="22"/>
        </w:rPr>
      </w:pPr>
      <w:r w:rsidRPr="00002398">
        <w:rPr>
          <w:sz w:val="22"/>
          <w:szCs w:val="22"/>
        </w:rPr>
        <w:t xml:space="preserve">The Sigma-Aldrich Library of Material Safety Data Sheets (MSDS). These are available on line at </w:t>
      </w:r>
      <w:hyperlink r:id="rId52" w:history="1">
        <w:r w:rsidRPr="00002398">
          <w:rPr>
            <w:rStyle w:val="Hyperlink"/>
            <w:color w:val="auto"/>
            <w:sz w:val="22"/>
            <w:szCs w:val="22"/>
          </w:rPr>
          <w:t>www.sigmaaldrich.com</w:t>
        </w:r>
      </w:hyperlink>
      <w:r w:rsidRPr="00002398">
        <w:rPr>
          <w:sz w:val="22"/>
          <w:szCs w:val="22"/>
        </w:rPr>
        <w:t xml:space="preserve">. </w:t>
      </w:r>
      <w:r w:rsidR="0038707A" w:rsidRPr="00002398">
        <w:rPr>
          <w:sz w:val="22"/>
          <w:szCs w:val="22"/>
        </w:rPr>
        <w:t>Use the search box to find the chemical and click on MSDS</w:t>
      </w:r>
      <w:r w:rsidRPr="00002398">
        <w:rPr>
          <w:sz w:val="22"/>
          <w:szCs w:val="22"/>
        </w:rPr>
        <w:t>.</w:t>
      </w:r>
    </w:p>
    <w:p w:rsidR="000315C8" w:rsidRPr="00002398" w:rsidRDefault="000315C8" w:rsidP="00E30DC7">
      <w:pPr>
        <w:pStyle w:val="Arialnormal"/>
        <w:numPr>
          <w:ilvl w:val="0"/>
          <w:numId w:val="19"/>
        </w:numPr>
        <w:ind w:left="0" w:firstLine="0"/>
        <w:jc w:val="both"/>
        <w:rPr>
          <w:sz w:val="22"/>
          <w:szCs w:val="22"/>
        </w:rPr>
      </w:pPr>
      <w:r w:rsidRPr="00002398">
        <w:rPr>
          <w:sz w:val="22"/>
          <w:szCs w:val="22"/>
        </w:rPr>
        <w:t>The web site of the QUB Safety Office (</w:t>
      </w:r>
      <w:hyperlink r:id="rId53" w:history="1">
        <w:r w:rsidRPr="00002398">
          <w:rPr>
            <w:rStyle w:val="Hyperlink"/>
            <w:color w:val="auto"/>
            <w:sz w:val="22"/>
            <w:szCs w:val="22"/>
          </w:rPr>
          <w:t>www.qub.ac.uk/so</w:t>
        </w:r>
      </w:hyperlink>
      <w:r w:rsidRPr="00002398">
        <w:rPr>
          <w:sz w:val="22"/>
          <w:szCs w:val="22"/>
        </w:rPr>
        <w:t>). Follow th</w:t>
      </w:r>
      <w:r w:rsidR="001963DD" w:rsidRPr="00002398">
        <w:rPr>
          <w:sz w:val="22"/>
          <w:szCs w:val="22"/>
        </w:rPr>
        <w:t>e link ‘Information</w:t>
      </w:r>
      <w:r w:rsidRPr="00002398">
        <w:rPr>
          <w:sz w:val="22"/>
          <w:szCs w:val="22"/>
        </w:rPr>
        <w:t>’ to ‘Useful links’ and finally ‘Material Safety Data Sheets’.</w:t>
      </w:r>
    </w:p>
    <w:p w:rsidR="000315C8" w:rsidRPr="00002398" w:rsidRDefault="000315C8" w:rsidP="00E30DC7">
      <w:pPr>
        <w:pStyle w:val="Arialnormal"/>
        <w:jc w:val="both"/>
        <w:rPr>
          <w:sz w:val="22"/>
          <w:szCs w:val="22"/>
        </w:rPr>
      </w:pPr>
    </w:p>
    <w:p w:rsidR="00815E0E" w:rsidRPr="00002398" w:rsidRDefault="000315C8" w:rsidP="00E30DC7">
      <w:pPr>
        <w:pStyle w:val="Arialnormal"/>
        <w:jc w:val="both"/>
      </w:pPr>
      <w:r w:rsidRPr="00002398">
        <w:rPr>
          <w:sz w:val="22"/>
          <w:szCs w:val="22"/>
        </w:rPr>
        <w:t>Items 3 and 4 are on a CD held</w:t>
      </w:r>
      <w:r w:rsidR="000550B7" w:rsidRPr="00002398">
        <w:rPr>
          <w:sz w:val="22"/>
          <w:szCs w:val="22"/>
        </w:rPr>
        <w:t xml:space="preserve"> in the School Office (</w:t>
      </w:r>
      <w:r w:rsidRPr="00002398">
        <w:rPr>
          <w:sz w:val="22"/>
          <w:szCs w:val="22"/>
        </w:rPr>
        <w:t>01</w:t>
      </w:r>
      <w:r w:rsidR="009A6B11" w:rsidRPr="00002398">
        <w:rPr>
          <w:sz w:val="22"/>
          <w:szCs w:val="22"/>
        </w:rPr>
        <w:t>.</w:t>
      </w:r>
      <w:r w:rsidR="00096E85" w:rsidRPr="00002398">
        <w:rPr>
          <w:sz w:val="22"/>
          <w:szCs w:val="22"/>
        </w:rPr>
        <w:t xml:space="preserve"> </w:t>
      </w:r>
      <w:r w:rsidRPr="00002398">
        <w:rPr>
          <w:sz w:val="22"/>
          <w:szCs w:val="22"/>
        </w:rPr>
        <w:t>402</w:t>
      </w:r>
      <w:r w:rsidR="00096E85" w:rsidRPr="00002398">
        <w:rPr>
          <w:sz w:val="22"/>
          <w:szCs w:val="22"/>
        </w:rPr>
        <w:t>)</w:t>
      </w:r>
      <w:r w:rsidRPr="00002398">
        <w:rPr>
          <w:sz w:val="22"/>
          <w:szCs w:val="22"/>
        </w:rPr>
        <w:t>.</w:t>
      </w:r>
      <w:r w:rsidR="00815E0E" w:rsidRPr="00002398">
        <w:rPr>
          <w:sz w:val="22"/>
          <w:szCs w:val="22"/>
        </w:rPr>
        <w:br w:type="page"/>
      </w:r>
      <w:r w:rsidR="00815E0E" w:rsidRPr="00002398">
        <w:rPr>
          <w:sz w:val="22"/>
          <w:szCs w:val="22"/>
        </w:rPr>
        <w:lastRenderedPageBreak/>
        <w:tab/>
      </w:r>
      <w:r w:rsidR="00815E0E" w:rsidRPr="00002398">
        <w:rPr>
          <w:sz w:val="22"/>
          <w:szCs w:val="22"/>
        </w:rPr>
        <w:object w:dxaOrig="12160" w:dyaOrig="15080">
          <v:shape id="_x0000_i1026" type="#_x0000_t75" style="width:7in;height:619pt" o:ole="">
            <v:imagedata r:id="rId54" o:title=""/>
          </v:shape>
          <o:OLEObject Type="Embed" ProgID="Word.Picture.8" ShapeID="_x0000_i1026" DrawAspect="Content" ObjectID="_1586691196" r:id="rId55"/>
        </w:object>
      </w:r>
    </w:p>
    <w:p w:rsidR="00815E0E" w:rsidRPr="00002398" w:rsidRDefault="00815E0E" w:rsidP="00E30DC7">
      <w:pPr>
        <w:ind w:firstLine="720"/>
        <w:jc w:val="both"/>
        <w:rPr>
          <w:rFonts w:ascii="Arial" w:hAnsi="Arial" w:cs="Arial"/>
          <w:sz w:val="24"/>
        </w:rPr>
      </w:pPr>
    </w:p>
    <w:p w:rsidR="000315C8" w:rsidRPr="00002398" w:rsidRDefault="000315C8" w:rsidP="00E30DC7">
      <w:pPr>
        <w:pStyle w:val="Arialnormal"/>
        <w:jc w:val="both"/>
      </w:pPr>
    </w:p>
    <w:p w:rsidR="000315C8" w:rsidRPr="00002398" w:rsidRDefault="000315C8" w:rsidP="00E30DC7">
      <w:pPr>
        <w:pStyle w:val="Arialnormal"/>
        <w:jc w:val="both"/>
      </w:pPr>
    </w:p>
    <w:p w:rsidR="000315C8" w:rsidRPr="00002398" w:rsidRDefault="000315C8" w:rsidP="00E30DC7">
      <w:pPr>
        <w:pStyle w:val="Arialnormal"/>
        <w:jc w:val="both"/>
      </w:pPr>
    </w:p>
    <w:p w:rsidR="00815E0E" w:rsidRPr="00002398" w:rsidRDefault="00A61893" w:rsidP="00E30DC7">
      <w:pPr>
        <w:pStyle w:val="Arialhead2"/>
        <w:jc w:val="both"/>
        <w:rPr>
          <w:sz w:val="22"/>
          <w:szCs w:val="22"/>
        </w:rPr>
      </w:pPr>
      <w:r w:rsidRPr="00002398">
        <w:br w:type="page"/>
      </w:r>
      <w:r w:rsidR="00815E0E" w:rsidRPr="00002398">
        <w:rPr>
          <w:sz w:val="22"/>
          <w:szCs w:val="22"/>
        </w:rPr>
        <w:lastRenderedPageBreak/>
        <w:t>5.2</w:t>
      </w:r>
      <w:r w:rsidR="00815E0E" w:rsidRPr="00002398">
        <w:rPr>
          <w:sz w:val="22"/>
          <w:szCs w:val="22"/>
        </w:rPr>
        <w:tab/>
      </w:r>
      <w:bookmarkStart w:id="0" w:name="OLE_LINK1"/>
      <w:bookmarkStart w:id="1" w:name="OLE_LINK2"/>
      <w:r w:rsidR="000315C8" w:rsidRPr="00002398">
        <w:rPr>
          <w:sz w:val="22"/>
          <w:szCs w:val="22"/>
        </w:rPr>
        <w:t>Use of Hazardous S</w:t>
      </w:r>
      <w:r w:rsidR="003A509A" w:rsidRPr="00002398">
        <w:rPr>
          <w:sz w:val="22"/>
          <w:szCs w:val="22"/>
        </w:rPr>
        <w:t>ubstances</w:t>
      </w:r>
      <w:bookmarkEnd w:id="0"/>
      <w:bookmarkEnd w:id="1"/>
    </w:p>
    <w:p w:rsidR="00815E0E" w:rsidRPr="00002398" w:rsidRDefault="00815E0E" w:rsidP="00E30DC7">
      <w:pPr>
        <w:pStyle w:val="Arialnormal"/>
        <w:jc w:val="both"/>
        <w:rPr>
          <w:sz w:val="22"/>
          <w:szCs w:val="22"/>
        </w:rPr>
      </w:pPr>
    </w:p>
    <w:p w:rsidR="008153CF" w:rsidRPr="00002398" w:rsidRDefault="008153CF" w:rsidP="00E30DC7">
      <w:pPr>
        <w:pStyle w:val="Arialhead3"/>
        <w:jc w:val="both"/>
        <w:rPr>
          <w:sz w:val="22"/>
          <w:szCs w:val="22"/>
        </w:rPr>
      </w:pPr>
      <w:r w:rsidRPr="00002398">
        <w:rPr>
          <w:sz w:val="22"/>
          <w:szCs w:val="22"/>
        </w:rPr>
        <w:t xml:space="preserve">5.2.1 </w:t>
      </w:r>
      <w:r w:rsidRPr="00002398">
        <w:rPr>
          <w:sz w:val="22"/>
          <w:szCs w:val="22"/>
          <w:u w:val="single"/>
        </w:rPr>
        <w:t>Powder weighing cabinet</w:t>
      </w:r>
    </w:p>
    <w:p w:rsidR="008153CF" w:rsidRPr="00002398" w:rsidRDefault="008153CF" w:rsidP="00E30DC7">
      <w:pPr>
        <w:pStyle w:val="Arialnormal"/>
        <w:jc w:val="both"/>
        <w:rPr>
          <w:sz w:val="22"/>
          <w:szCs w:val="22"/>
        </w:rPr>
      </w:pPr>
    </w:p>
    <w:p w:rsidR="008153CF" w:rsidRPr="00002398" w:rsidRDefault="001963DD" w:rsidP="00E30DC7">
      <w:pPr>
        <w:pStyle w:val="Arialnormal"/>
        <w:jc w:val="both"/>
        <w:rPr>
          <w:sz w:val="22"/>
          <w:szCs w:val="22"/>
        </w:rPr>
      </w:pPr>
      <w:r w:rsidRPr="00002398">
        <w:rPr>
          <w:sz w:val="22"/>
          <w:szCs w:val="22"/>
        </w:rPr>
        <w:t>E</w:t>
      </w:r>
      <w:r w:rsidR="008153CF" w:rsidRPr="00002398">
        <w:rPr>
          <w:sz w:val="22"/>
          <w:szCs w:val="22"/>
        </w:rPr>
        <w:t>xtraction cabinet</w:t>
      </w:r>
      <w:r w:rsidRPr="00002398">
        <w:rPr>
          <w:sz w:val="22"/>
          <w:szCs w:val="22"/>
        </w:rPr>
        <w:t>s</w:t>
      </w:r>
      <w:r w:rsidR="008153CF" w:rsidRPr="00002398">
        <w:rPr>
          <w:sz w:val="22"/>
          <w:szCs w:val="22"/>
        </w:rPr>
        <w:t xml:space="preserve">, housing a weighing balance, </w:t>
      </w:r>
      <w:r w:rsidR="00CD1FC8" w:rsidRPr="00002398">
        <w:rPr>
          <w:sz w:val="22"/>
          <w:szCs w:val="22"/>
        </w:rPr>
        <w:t xml:space="preserve">are </w:t>
      </w:r>
      <w:r w:rsidR="008153CF" w:rsidRPr="00002398">
        <w:rPr>
          <w:sz w:val="22"/>
          <w:szCs w:val="22"/>
        </w:rPr>
        <w:t xml:space="preserve">situated in </w:t>
      </w:r>
      <w:r w:rsidR="00CD1FC8" w:rsidRPr="00002398">
        <w:rPr>
          <w:sz w:val="22"/>
          <w:szCs w:val="22"/>
        </w:rPr>
        <w:t xml:space="preserve">lab </w:t>
      </w:r>
      <w:r w:rsidR="00090462" w:rsidRPr="00002398">
        <w:rPr>
          <w:sz w:val="22"/>
          <w:szCs w:val="22"/>
        </w:rPr>
        <w:t>01</w:t>
      </w:r>
      <w:r w:rsidR="000F3CD8" w:rsidRPr="00002398">
        <w:rPr>
          <w:sz w:val="22"/>
          <w:szCs w:val="22"/>
        </w:rPr>
        <w:t>.</w:t>
      </w:r>
      <w:r w:rsidR="00090462" w:rsidRPr="00002398">
        <w:rPr>
          <w:sz w:val="22"/>
          <w:szCs w:val="22"/>
        </w:rPr>
        <w:t>42</w:t>
      </w:r>
      <w:r w:rsidR="002C09B1" w:rsidRPr="00002398">
        <w:rPr>
          <w:sz w:val="22"/>
          <w:szCs w:val="22"/>
        </w:rPr>
        <w:t>9</w:t>
      </w:r>
      <w:r w:rsidR="00CD1FC8" w:rsidRPr="00002398">
        <w:rPr>
          <w:sz w:val="22"/>
          <w:szCs w:val="22"/>
        </w:rPr>
        <w:t xml:space="preserve"> in the </w:t>
      </w:r>
      <w:r w:rsidR="000F3CD8" w:rsidRPr="00002398">
        <w:rPr>
          <w:sz w:val="22"/>
          <w:szCs w:val="22"/>
        </w:rPr>
        <w:t xml:space="preserve">Molecular Biology wing in the </w:t>
      </w:r>
      <w:r w:rsidR="00CD1FC8" w:rsidRPr="00002398">
        <w:rPr>
          <w:sz w:val="22"/>
          <w:szCs w:val="22"/>
        </w:rPr>
        <w:t xml:space="preserve">MBC </w:t>
      </w:r>
      <w:r w:rsidRPr="00002398">
        <w:rPr>
          <w:sz w:val="22"/>
          <w:szCs w:val="22"/>
        </w:rPr>
        <w:t xml:space="preserve">and in the </w:t>
      </w:r>
      <w:r w:rsidR="00CD1FC8" w:rsidRPr="00002398">
        <w:rPr>
          <w:sz w:val="22"/>
          <w:szCs w:val="22"/>
        </w:rPr>
        <w:t xml:space="preserve">IGFS </w:t>
      </w:r>
      <w:r w:rsidRPr="00002398">
        <w:rPr>
          <w:sz w:val="22"/>
          <w:szCs w:val="22"/>
        </w:rPr>
        <w:t>research lab</w:t>
      </w:r>
      <w:r w:rsidR="00CD1FC8" w:rsidRPr="00002398">
        <w:rPr>
          <w:sz w:val="22"/>
          <w:szCs w:val="22"/>
        </w:rPr>
        <w:t xml:space="preserve"> in the DKB</w:t>
      </w:r>
      <w:r w:rsidR="008153CF" w:rsidRPr="00002398">
        <w:rPr>
          <w:sz w:val="22"/>
          <w:szCs w:val="22"/>
        </w:rPr>
        <w:t>.</w:t>
      </w:r>
      <w:r w:rsidRPr="00002398">
        <w:rPr>
          <w:sz w:val="22"/>
          <w:szCs w:val="22"/>
        </w:rPr>
        <w:t xml:space="preserve"> The</w:t>
      </w:r>
      <w:r w:rsidR="008153CF" w:rsidRPr="00002398">
        <w:rPr>
          <w:sz w:val="22"/>
          <w:szCs w:val="22"/>
        </w:rPr>
        <w:t>s</w:t>
      </w:r>
      <w:r w:rsidRPr="00002398">
        <w:rPr>
          <w:sz w:val="22"/>
          <w:szCs w:val="22"/>
        </w:rPr>
        <w:t>e are</w:t>
      </w:r>
      <w:r w:rsidR="008153CF" w:rsidRPr="00002398">
        <w:rPr>
          <w:sz w:val="22"/>
          <w:szCs w:val="22"/>
        </w:rPr>
        <w:t xml:space="preserve"> recommended for the safe weighi</w:t>
      </w:r>
      <w:r w:rsidRPr="00002398">
        <w:rPr>
          <w:sz w:val="22"/>
          <w:szCs w:val="22"/>
        </w:rPr>
        <w:t>ng of all hazardous powders. Their</w:t>
      </w:r>
      <w:r w:rsidR="008153CF" w:rsidRPr="00002398">
        <w:rPr>
          <w:sz w:val="22"/>
          <w:szCs w:val="22"/>
        </w:rPr>
        <w:t xml:space="preserve"> use should be advised in any risk assessment involvi</w:t>
      </w:r>
      <w:r w:rsidRPr="00002398">
        <w:rPr>
          <w:sz w:val="22"/>
          <w:szCs w:val="22"/>
        </w:rPr>
        <w:t xml:space="preserve">ng the use of such chemicals. They </w:t>
      </w:r>
      <w:r w:rsidR="008153CF" w:rsidRPr="00002398">
        <w:rPr>
          <w:sz w:val="22"/>
          <w:szCs w:val="22"/>
        </w:rPr>
        <w:t xml:space="preserve">must be cleaned </w:t>
      </w:r>
      <w:r w:rsidR="002C09B1" w:rsidRPr="00002398">
        <w:rPr>
          <w:sz w:val="22"/>
          <w:szCs w:val="22"/>
        </w:rPr>
        <w:t xml:space="preserve">before and </w:t>
      </w:r>
      <w:r w:rsidR="008153CF" w:rsidRPr="00002398">
        <w:rPr>
          <w:sz w:val="22"/>
          <w:szCs w:val="22"/>
        </w:rPr>
        <w:t>after use.</w:t>
      </w:r>
    </w:p>
    <w:p w:rsidR="008153CF" w:rsidRPr="00002398" w:rsidRDefault="008153CF" w:rsidP="00E30DC7">
      <w:pPr>
        <w:pStyle w:val="Arialnormal"/>
        <w:jc w:val="both"/>
        <w:rPr>
          <w:sz w:val="22"/>
          <w:szCs w:val="22"/>
        </w:rPr>
      </w:pPr>
    </w:p>
    <w:p w:rsidR="00815E0E" w:rsidRPr="00002398" w:rsidRDefault="00D1473F" w:rsidP="00E30DC7">
      <w:pPr>
        <w:pStyle w:val="Arialhead3"/>
        <w:jc w:val="both"/>
        <w:rPr>
          <w:sz w:val="22"/>
          <w:szCs w:val="22"/>
        </w:rPr>
      </w:pPr>
      <w:r w:rsidRPr="00002398">
        <w:rPr>
          <w:sz w:val="22"/>
          <w:szCs w:val="22"/>
        </w:rPr>
        <w:t>5.2.</w:t>
      </w:r>
      <w:r w:rsidR="008153CF" w:rsidRPr="00002398">
        <w:rPr>
          <w:sz w:val="22"/>
          <w:szCs w:val="22"/>
        </w:rPr>
        <w:t>2</w:t>
      </w:r>
      <w:r w:rsidRPr="00002398">
        <w:rPr>
          <w:sz w:val="22"/>
          <w:szCs w:val="22"/>
        </w:rPr>
        <w:t xml:space="preserve"> </w:t>
      </w:r>
      <w:r w:rsidR="00815E0E" w:rsidRPr="00002398">
        <w:rPr>
          <w:sz w:val="22"/>
          <w:szCs w:val="22"/>
          <w:u w:val="single"/>
        </w:rPr>
        <w:t>Carcinogens</w:t>
      </w:r>
    </w:p>
    <w:p w:rsidR="00B27319" w:rsidRPr="00002398" w:rsidRDefault="00815E0E" w:rsidP="00E30DC7">
      <w:pPr>
        <w:pStyle w:val="NormalWeb"/>
        <w:shd w:val="clear" w:color="auto" w:fill="FFFFFF"/>
        <w:jc w:val="both"/>
        <w:rPr>
          <w:rFonts w:ascii="Arial" w:hAnsi="Arial" w:cs="Arial"/>
          <w:color w:val="000000"/>
          <w:sz w:val="22"/>
          <w:szCs w:val="22"/>
        </w:rPr>
      </w:pPr>
      <w:r w:rsidRPr="00002398">
        <w:rPr>
          <w:rFonts w:ascii="Arial" w:hAnsi="Arial" w:cs="Arial"/>
          <w:sz w:val="22"/>
          <w:szCs w:val="22"/>
        </w:rPr>
        <w:t>Work with carcinogens is controlled by the Carcinogenic Substances Regulations (NI).</w:t>
      </w:r>
      <w:r w:rsidR="002C3FD8" w:rsidRPr="00002398">
        <w:rPr>
          <w:rFonts w:ascii="Arial" w:hAnsi="Arial" w:cs="Arial"/>
          <w:sz w:val="22"/>
          <w:szCs w:val="22"/>
        </w:rPr>
        <w:t xml:space="preserve"> </w:t>
      </w:r>
      <w:r w:rsidRPr="00002398">
        <w:rPr>
          <w:rFonts w:ascii="Arial" w:hAnsi="Arial" w:cs="Arial"/>
          <w:sz w:val="22"/>
          <w:szCs w:val="22"/>
        </w:rPr>
        <w:t xml:space="preserve">Although there is no complete listing of compounds which should be so classified, </w:t>
      </w:r>
      <w:r w:rsidR="00D82363" w:rsidRPr="00002398">
        <w:rPr>
          <w:rFonts w:ascii="Arial" w:hAnsi="Arial" w:cs="Arial"/>
          <w:sz w:val="22"/>
          <w:szCs w:val="22"/>
        </w:rPr>
        <w:t>a list of substances which are classified as carcinogenic (in various categories)</w:t>
      </w:r>
      <w:r w:rsidRPr="00002398">
        <w:rPr>
          <w:rFonts w:ascii="Arial" w:hAnsi="Arial" w:cs="Arial"/>
          <w:sz w:val="22"/>
          <w:szCs w:val="22"/>
        </w:rPr>
        <w:t xml:space="preserve"> will be found </w:t>
      </w:r>
      <w:r w:rsidR="008153CF" w:rsidRPr="00002398">
        <w:rPr>
          <w:rFonts w:ascii="Arial" w:hAnsi="Arial" w:cs="Arial"/>
          <w:sz w:val="22"/>
          <w:szCs w:val="22"/>
        </w:rPr>
        <w:t xml:space="preserve">on </w:t>
      </w:r>
      <w:r w:rsidRPr="00002398">
        <w:rPr>
          <w:rFonts w:ascii="Arial" w:hAnsi="Arial" w:cs="Arial"/>
          <w:sz w:val="22"/>
          <w:szCs w:val="22"/>
        </w:rPr>
        <w:t xml:space="preserve">the </w:t>
      </w:r>
      <w:r w:rsidR="008153CF" w:rsidRPr="00002398">
        <w:rPr>
          <w:rFonts w:ascii="Arial" w:hAnsi="Arial" w:cs="Arial"/>
          <w:sz w:val="22"/>
          <w:szCs w:val="22"/>
        </w:rPr>
        <w:t xml:space="preserve">QUB Safety Services, Guidance Notes web page at: </w:t>
      </w:r>
      <w:hyperlink r:id="rId56" w:history="1">
        <w:r w:rsidR="00B27319" w:rsidRPr="00002398">
          <w:rPr>
            <w:rStyle w:val="Hyperlink"/>
            <w:rFonts w:ascii="Arial" w:hAnsi="Arial" w:cs="Arial"/>
            <w:sz w:val="22"/>
            <w:szCs w:val="22"/>
          </w:rPr>
          <w:t>http://www.qub.ac.uk/directorates/HumanResources/OccupationalHealthandSafety/FileStore/WordDocuments/Filetoupload,369557,en.docx</w:t>
        </w:r>
      </w:hyperlink>
    </w:p>
    <w:p w:rsidR="00815E0E" w:rsidRPr="00002398" w:rsidRDefault="00815E0E" w:rsidP="00E30DC7">
      <w:pPr>
        <w:pStyle w:val="NormalWeb"/>
        <w:shd w:val="clear" w:color="auto" w:fill="FFFFFF"/>
        <w:jc w:val="both"/>
        <w:rPr>
          <w:sz w:val="22"/>
          <w:szCs w:val="22"/>
        </w:rPr>
      </w:pPr>
      <w:r w:rsidRPr="00002398">
        <w:rPr>
          <w:rFonts w:ascii="Arial" w:hAnsi="Arial" w:cs="Arial"/>
          <w:sz w:val="22"/>
          <w:szCs w:val="22"/>
        </w:rPr>
        <w:t xml:space="preserve">Under the Carcinogenic Substances Regulations (NI) the </w:t>
      </w:r>
      <w:r w:rsidR="00D1473F" w:rsidRPr="00002398">
        <w:rPr>
          <w:rFonts w:ascii="Arial" w:hAnsi="Arial" w:cs="Arial"/>
          <w:sz w:val="22"/>
          <w:szCs w:val="22"/>
        </w:rPr>
        <w:t xml:space="preserve">following </w:t>
      </w:r>
      <w:r w:rsidRPr="00002398">
        <w:rPr>
          <w:rFonts w:ascii="Arial" w:hAnsi="Arial" w:cs="Arial"/>
          <w:sz w:val="22"/>
          <w:szCs w:val="22"/>
        </w:rPr>
        <w:t xml:space="preserve">substances are prohibited for use or supply:  4-aminodiphenyl; </w:t>
      </w:r>
      <w:proofErr w:type="spellStart"/>
      <w:r w:rsidRPr="00002398">
        <w:rPr>
          <w:rFonts w:ascii="Arial" w:hAnsi="Arial" w:cs="Arial"/>
          <w:sz w:val="22"/>
          <w:szCs w:val="22"/>
        </w:rPr>
        <w:t>benzidine</w:t>
      </w:r>
      <w:proofErr w:type="spellEnd"/>
      <w:r w:rsidRPr="00002398">
        <w:rPr>
          <w:rFonts w:ascii="Arial" w:hAnsi="Arial" w:cs="Arial"/>
          <w:sz w:val="22"/>
          <w:szCs w:val="22"/>
        </w:rPr>
        <w:t xml:space="preserve"> (4,4'-diaminodiphenyl); 2-naphthylamine; 4-nitrodiphenyl and their salts; and the following are controlled:</w:t>
      </w:r>
      <w:r w:rsidR="002C3FD8" w:rsidRPr="00002398">
        <w:rPr>
          <w:rFonts w:ascii="Arial" w:hAnsi="Arial" w:cs="Arial"/>
          <w:sz w:val="22"/>
          <w:szCs w:val="22"/>
        </w:rPr>
        <w:t xml:space="preserve"> </w:t>
      </w:r>
      <w:r w:rsidRPr="00002398">
        <w:rPr>
          <w:rFonts w:ascii="Arial" w:hAnsi="Arial" w:cs="Arial"/>
          <w:sz w:val="22"/>
          <w:szCs w:val="22"/>
        </w:rPr>
        <w:t>o-</w:t>
      </w:r>
      <w:proofErr w:type="spellStart"/>
      <w:r w:rsidRPr="00002398">
        <w:rPr>
          <w:rFonts w:ascii="Arial" w:hAnsi="Arial" w:cs="Arial"/>
          <w:sz w:val="22"/>
          <w:szCs w:val="22"/>
        </w:rPr>
        <w:t>dianisidine</w:t>
      </w:r>
      <w:proofErr w:type="spellEnd"/>
      <w:r w:rsidRPr="00002398">
        <w:rPr>
          <w:rFonts w:ascii="Arial" w:hAnsi="Arial" w:cs="Arial"/>
          <w:sz w:val="22"/>
          <w:szCs w:val="22"/>
        </w:rPr>
        <w:t xml:space="preserve"> (4,4'-diamino-3,3'-dimethoxydiphenyl); </w:t>
      </w:r>
      <w:proofErr w:type="spellStart"/>
      <w:r w:rsidRPr="00002398">
        <w:rPr>
          <w:rFonts w:ascii="Arial" w:hAnsi="Arial" w:cs="Arial"/>
          <w:sz w:val="22"/>
          <w:szCs w:val="22"/>
        </w:rPr>
        <w:t>dichlorobenzidine</w:t>
      </w:r>
      <w:proofErr w:type="spellEnd"/>
      <w:r w:rsidRPr="00002398">
        <w:rPr>
          <w:rFonts w:ascii="Arial" w:hAnsi="Arial" w:cs="Arial"/>
          <w:sz w:val="22"/>
          <w:szCs w:val="22"/>
        </w:rPr>
        <w:t xml:space="preserve"> (4,4'-diamino-3,3'-dichlorodiphenyl); 1-naphthylamone; o-toluidine (4,4'- diamino-3,3'-dimethyldiphenyl) and their salts.</w:t>
      </w:r>
      <w:r w:rsidR="002C3FD8" w:rsidRPr="00002398">
        <w:rPr>
          <w:rFonts w:ascii="Arial" w:hAnsi="Arial" w:cs="Arial"/>
          <w:sz w:val="22"/>
          <w:szCs w:val="22"/>
        </w:rPr>
        <w:t xml:space="preserve"> </w:t>
      </w:r>
      <w:r w:rsidRPr="00002398">
        <w:rPr>
          <w:rFonts w:ascii="Arial" w:hAnsi="Arial" w:cs="Arial"/>
          <w:sz w:val="22"/>
          <w:szCs w:val="22"/>
        </w:rPr>
        <w:t>Any application for exemption will be rigorously contested.</w:t>
      </w:r>
    </w:p>
    <w:p w:rsidR="00815E0E" w:rsidRPr="00002398" w:rsidRDefault="00D1473F" w:rsidP="00E30DC7">
      <w:pPr>
        <w:pStyle w:val="Arialhead3"/>
        <w:jc w:val="both"/>
        <w:rPr>
          <w:sz w:val="22"/>
          <w:szCs w:val="22"/>
        </w:rPr>
      </w:pPr>
      <w:r w:rsidRPr="00002398">
        <w:rPr>
          <w:sz w:val="22"/>
          <w:szCs w:val="22"/>
        </w:rPr>
        <w:t>5.2.</w:t>
      </w:r>
      <w:r w:rsidR="008153CF" w:rsidRPr="00002398">
        <w:rPr>
          <w:sz w:val="22"/>
          <w:szCs w:val="22"/>
        </w:rPr>
        <w:t>3</w:t>
      </w:r>
      <w:r w:rsidRPr="00002398">
        <w:rPr>
          <w:sz w:val="22"/>
          <w:szCs w:val="22"/>
        </w:rPr>
        <w:t xml:space="preserve"> </w:t>
      </w:r>
      <w:r w:rsidR="00815E0E" w:rsidRPr="00002398">
        <w:rPr>
          <w:sz w:val="22"/>
          <w:szCs w:val="22"/>
          <w:u w:val="single"/>
        </w:rPr>
        <w:t>Toxic chemicals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Information on toxic chemicals will be found in the publications mentioned earlier in connection with COSHH reg</w:t>
      </w:r>
      <w:r w:rsidR="00537755" w:rsidRPr="00002398">
        <w:rPr>
          <w:sz w:val="22"/>
          <w:szCs w:val="22"/>
        </w:rPr>
        <w:t>ulations.</w:t>
      </w:r>
      <w:r w:rsidR="008153CF" w:rsidRPr="00002398">
        <w:rPr>
          <w:sz w:val="22"/>
          <w:szCs w:val="22"/>
        </w:rPr>
        <w:t xml:space="preserve"> </w:t>
      </w:r>
      <w:r w:rsidRPr="00002398">
        <w:rPr>
          <w:sz w:val="22"/>
          <w:szCs w:val="22"/>
        </w:rPr>
        <w:t>Note that both acute effects (where a single exposure to the substance may cause an immediate adverse effect) and chronic effects (where an adverse effect may result from a series of low level exposures) should be taken into account.</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A major consideration is that in working with any substance in the above two categories, precautions must be taken to ensure that personnel are not put at risk of inhaling, swallowing or otherwise absorbing the material.</w:t>
      </w:r>
    </w:p>
    <w:p w:rsidR="00815E0E" w:rsidRPr="00002398" w:rsidRDefault="00815E0E" w:rsidP="00E30DC7">
      <w:pPr>
        <w:pStyle w:val="Arialnormal"/>
        <w:jc w:val="both"/>
        <w:rPr>
          <w:sz w:val="22"/>
          <w:szCs w:val="22"/>
        </w:rPr>
      </w:pPr>
    </w:p>
    <w:p w:rsidR="00815E0E" w:rsidRPr="00002398" w:rsidRDefault="00D1473F" w:rsidP="00E30DC7">
      <w:pPr>
        <w:pStyle w:val="Arialhead3"/>
        <w:jc w:val="both"/>
        <w:rPr>
          <w:sz w:val="22"/>
          <w:szCs w:val="22"/>
        </w:rPr>
      </w:pPr>
      <w:r w:rsidRPr="00002398">
        <w:rPr>
          <w:sz w:val="22"/>
          <w:szCs w:val="22"/>
        </w:rPr>
        <w:t>5.2.</w:t>
      </w:r>
      <w:r w:rsidR="008153CF" w:rsidRPr="00002398">
        <w:rPr>
          <w:sz w:val="22"/>
          <w:szCs w:val="22"/>
        </w:rPr>
        <w:t>4</w:t>
      </w:r>
      <w:r w:rsidRPr="00002398">
        <w:rPr>
          <w:sz w:val="22"/>
          <w:szCs w:val="22"/>
        </w:rPr>
        <w:t xml:space="preserve"> </w:t>
      </w:r>
      <w:r w:rsidR="00815E0E" w:rsidRPr="00002398">
        <w:rPr>
          <w:sz w:val="22"/>
          <w:szCs w:val="22"/>
          <w:u w:val="single"/>
        </w:rPr>
        <w:t>Flammable chemicals/solvents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Most organic chemicals are flammable, but the greatest risk arises from the use of volatile organic solvents such as ethanol, methanol, diethyl ether and acetone (propanone) which are likely to be used in relatively large volumes.</w:t>
      </w:r>
      <w:r w:rsidR="002C3FD8" w:rsidRPr="00002398">
        <w:rPr>
          <w:sz w:val="22"/>
          <w:szCs w:val="22"/>
        </w:rPr>
        <w:t xml:space="preserve"> </w:t>
      </w:r>
      <w:r w:rsidRPr="00002398">
        <w:rPr>
          <w:sz w:val="22"/>
          <w:szCs w:val="22"/>
        </w:rPr>
        <w:t xml:space="preserve">Important properties of a solvent to consider are the flash point, the temperature above which solvent </w:t>
      </w:r>
      <w:proofErr w:type="spellStart"/>
      <w:r w:rsidRPr="00002398">
        <w:rPr>
          <w:sz w:val="22"/>
          <w:szCs w:val="22"/>
        </w:rPr>
        <w:t>vapour</w:t>
      </w:r>
      <w:proofErr w:type="spellEnd"/>
      <w:r w:rsidRPr="00002398">
        <w:rPr>
          <w:sz w:val="22"/>
          <w:szCs w:val="22"/>
        </w:rPr>
        <w:t xml:space="preserve"> can burn and the ignition temperature, the temperature above which solvent </w:t>
      </w:r>
      <w:proofErr w:type="spellStart"/>
      <w:r w:rsidRPr="00002398">
        <w:rPr>
          <w:sz w:val="22"/>
          <w:szCs w:val="22"/>
        </w:rPr>
        <w:t>vapour</w:t>
      </w:r>
      <w:proofErr w:type="spellEnd"/>
      <w:r w:rsidRPr="00002398">
        <w:rPr>
          <w:sz w:val="22"/>
          <w:szCs w:val="22"/>
        </w:rPr>
        <w:t xml:space="preserve"> may be ignited by heat alone, without involvement of flame or spark.</w:t>
      </w:r>
      <w:r w:rsidR="002C3FD8" w:rsidRPr="00002398">
        <w:rPr>
          <w:sz w:val="22"/>
          <w:szCs w:val="22"/>
        </w:rPr>
        <w:t xml:space="preserve"> </w:t>
      </w:r>
      <w:r w:rsidRPr="00002398">
        <w:rPr>
          <w:sz w:val="22"/>
          <w:szCs w:val="22"/>
        </w:rPr>
        <w:t xml:space="preserve">Liquids with flash points below 32°C are defined as Highly Flammable, while those with flash points above 32°C are defined as simply </w:t>
      </w:r>
      <w:proofErr w:type="gramStart"/>
      <w:r w:rsidRPr="00002398">
        <w:rPr>
          <w:sz w:val="22"/>
          <w:szCs w:val="22"/>
        </w:rPr>
        <w:t>Flammable</w:t>
      </w:r>
      <w:proofErr w:type="gramEnd"/>
      <w:r w:rsidRPr="00002398">
        <w:rPr>
          <w:sz w:val="22"/>
          <w:szCs w:val="22"/>
        </w:rPr>
        <w:t>.</w:t>
      </w:r>
      <w:r w:rsidR="002C3FD8" w:rsidRPr="00002398">
        <w:rPr>
          <w:sz w:val="22"/>
          <w:szCs w:val="22"/>
        </w:rPr>
        <w:t xml:space="preserve"> </w:t>
      </w:r>
      <w:r w:rsidRPr="00002398">
        <w:rPr>
          <w:sz w:val="22"/>
          <w:szCs w:val="22"/>
        </w:rPr>
        <w:t xml:space="preserve">Highly flammable solvents always pose a fire risk, since their </w:t>
      </w:r>
      <w:proofErr w:type="spellStart"/>
      <w:r w:rsidRPr="00002398">
        <w:rPr>
          <w:sz w:val="22"/>
          <w:szCs w:val="22"/>
        </w:rPr>
        <w:t>vapours</w:t>
      </w:r>
      <w:proofErr w:type="spellEnd"/>
      <w:r w:rsidRPr="00002398">
        <w:rPr>
          <w:sz w:val="22"/>
          <w:szCs w:val="22"/>
        </w:rPr>
        <w:t xml:space="preserve"> will always burn at normal laboratory temperatures without any further heating.</w:t>
      </w:r>
    </w:p>
    <w:p w:rsidR="00815E0E" w:rsidRPr="00002398" w:rsidRDefault="00815E0E" w:rsidP="00E30DC7">
      <w:pPr>
        <w:pStyle w:val="Arialnormal"/>
        <w:jc w:val="both"/>
        <w:rPr>
          <w:sz w:val="22"/>
          <w:szCs w:val="22"/>
        </w:rPr>
      </w:pPr>
    </w:p>
    <w:p w:rsidR="00815E0E" w:rsidRDefault="00815E0E" w:rsidP="00E30DC7">
      <w:pPr>
        <w:pStyle w:val="Arialnormal"/>
        <w:jc w:val="both"/>
        <w:rPr>
          <w:sz w:val="22"/>
          <w:szCs w:val="22"/>
        </w:rPr>
      </w:pPr>
      <w:r w:rsidRPr="00002398">
        <w:rPr>
          <w:sz w:val="22"/>
          <w:szCs w:val="22"/>
        </w:rPr>
        <w:t>Stocks of flammable solvents in a laboratory should be kept to a minimum and should be stored in safety cabinets.</w:t>
      </w:r>
      <w:r w:rsidR="002C3FD8" w:rsidRPr="00002398">
        <w:rPr>
          <w:sz w:val="22"/>
          <w:szCs w:val="22"/>
        </w:rPr>
        <w:t xml:space="preserve"> </w:t>
      </w:r>
      <w:r w:rsidRPr="00002398">
        <w:rPr>
          <w:sz w:val="22"/>
          <w:szCs w:val="22"/>
        </w:rPr>
        <w:t>Winchesters (2.5 l bottles) of solvents (and indeed other liquids) should only be transported in Winchester carriers.</w:t>
      </w:r>
      <w:r w:rsidR="002C3FD8" w:rsidRPr="00002398">
        <w:rPr>
          <w:sz w:val="22"/>
          <w:szCs w:val="22"/>
        </w:rPr>
        <w:t xml:space="preserve"> </w:t>
      </w:r>
      <w:r w:rsidRPr="00002398">
        <w:rPr>
          <w:sz w:val="22"/>
          <w:szCs w:val="22"/>
        </w:rPr>
        <w:t xml:space="preserve">Under the Highly Flammable Liquids and </w:t>
      </w:r>
      <w:proofErr w:type="spellStart"/>
      <w:r w:rsidRPr="00002398">
        <w:rPr>
          <w:sz w:val="22"/>
          <w:szCs w:val="22"/>
        </w:rPr>
        <w:t>Liquified</w:t>
      </w:r>
      <w:proofErr w:type="spellEnd"/>
      <w:r w:rsidRPr="00002398">
        <w:rPr>
          <w:sz w:val="22"/>
          <w:szCs w:val="22"/>
        </w:rPr>
        <w:t xml:space="preserve"> Petroleum Gases Regulations (SI 1972 No 917), it is a requirement that the maximum stock of solvent in a laboratory is restricted to 50 l and the maximum size of bottle on a bench </w:t>
      </w:r>
      <w:r w:rsidRPr="00002398">
        <w:rPr>
          <w:sz w:val="22"/>
          <w:szCs w:val="22"/>
        </w:rPr>
        <w:lastRenderedPageBreak/>
        <w:t>to 500 ml.</w:t>
      </w:r>
      <w:r w:rsidR="002C3FD8" w:rsidRPr="00002398">
        <w:rPr>
          <w:sz w:val="22"/>
          <w:szCs w:val="22"/>
        </w:rPr>
        <w:t xml:space="preserve"> </w:t>
      </w:r>
      <w:r w:rsidRPr="00002398">
        <w:rPr>
          <w:sz w:val="22"/>
          <w:szCs w:val="22"/>
        </w:rPr>
        <w:t>Winchesters should be removed from safety cabinets only when needed and should be returned as soon as possible, and must not be allowed to sit on benches.</w:t>
      </w:r>
    </w:p>
    <w:p w:rsidR="00ED75EB" w:rsidRPr="00002398" w:rsidRDefault="00ED75EB" w:rsidP="00E30DC7">
      <w:pPr>
        <w:pStyle w:val="Arialnormal"/>
        <w:jc w:val="both"/>
        <w:rPr>
          <w:sz w:val="22"/>
          <w:szCs w:val="22"/>
        </w:rPr>
      </w:pPr>
    </w:p>
    <w:p w:rsidR="00815E0E" w:rsidRPr="00002398" w:rsidRDefault="00D1473F" w:rsidP="00E30DC7">
      <w:pPr>
        <w:pStyle w:val="Arialhead3"/>
        <w:jc w:val="both"/>
        <w:rPr>
          <w:color w:val="FF0000"/>
          <w:sz w:val="22"/>
          <w:szCs w:val="22"/>
        </w:rPr>
      </w:pPr>
      <w:r w:rsidRPr="00002398">
        <w:rPr>
          <w:sz w:val="22"/>
          <w:szCs w:val="22"/>
        </w:rPr>
        <w:t>5.2.</w:t>
      </w:r>
      <w:r w:rsidR="008153CF" w:rsidRPr="00002398">
        <w:rPr>
          <w:sz w:val="22"/>
          <w:szCs w:val="22"/>
        </w:rPr>
        <w:t>5</w:t>
      </w:r>
      <w:r w:rsidRPr="00002398">
        <w:rPr>
          <w:sz w:val="22"/>
          <w:szCs w:val="22"/>
        </w:rPr>
        <w:t xml:space="preserve"> </w:t>
      </w:r>
      <w:r w:rsidR="00815E0E" w:rsidRPr="00002398">
        <w:rPr>
          <w:sz w:val="22"/>
          <w:szCs w:val="22"/>
          <w:u w:val="single"/>
        </w:rPr>
        <w:t>Biological Agents</w:t>
      </w:r>
    </w:p>
    <w:p w:rsidR="00815E0E" w:rsidRPr="00002398" w:rsidRDefault="00815E0E" w:rsidP="00E30DC7">
      <w:pPr>
        <w:pStyle w:val="Arialnormal"/>
        <w:jc w:val="both"/>
        <w:rPr>
          <w:sz w:val="22"/>
          <w:szCs w:val="22"/>
        </w:rPr>
      </w:pPr>
    </w:p>
    <w:p w:rsidR="003A509A" w:rsidRPr="00002398" w:rsidRDefault="00815E0E" w:rsidP="00E30DC7">
      <w:pPr>
        <w:pStyle w:val="Arialnormal"/>
        <w:jc w:val="both"/>
        <w:rPr>
          <w:sz w:val="22"/>
          <w:szCs w:val="22"/>
        </w:rPr>
      </w:pPr>
      <w:r w:rsidRPr="00002398">
        <w:rPr>
          <w:sz w:val="22"/>
          <w:szCs w:val="22"/>
        </w:rPr>
        <w:t>A list of hazardous biological agents and the conditions gove</w:t>
      </w:r>
      <w:r w:rsidR="003A509A" w:rsidRPr="00002398">
        <w:rPr>
          <w:sz w:val="22"/>
          <w:szCs w:val="22"/>
        </w:rPr>
        <w:t>rning their use can be found on the University Safety Services website at:</w:t>
      </w:r>
    </w:p>
    <w:p w:rsidR="00B27319" w:rsidRPr="00002398" w:rsidRDefault="00B27319" w:rsidP="00E30DC7">
      <w:pPr>
        <w:pStyle w:val="Arialnormal"/>
        <w:jc w:val="both"/>
        <w:rPr>
          <w:sz w:val="22"/>
          <w:szCs w:val="22"/>
        </w:rPr>
      </w:pPr>
      <w:r w:rsidRPr="00002398">
        <w:rPr>
          <w:sz w:val="22"/>
          <w:szCs w:val="22"/>
        </w:rPr>
        <w:t>http://www.qub.ac.uk/directorates/HumanResources/OccupationalHealthandSafety/GuidanceNotes/InfectiousAgentsGMOs/BiologicalMaterialsInfectiousAgentsGeneticallyModifiedOrganisms/</w:t>
      </w:r>
    </w:p>
    <w:p w:rsidR="00B27319" w:rsidRPr="00002398" w:rsidRDefault="00B27319" w:rsidP="00E30DC7">
      <w:pPr>
        <w:pStyle w:val="Arialnormal"/>
        <w:jc w:val="both"/>
        <w:rPr>
          <w:sz w:val="22"/>
          <w:szCs w:val="22"/>
        </w:rPr>
      </w:pPr>
    </w:p>
    <w:p w:rsidR="0034467B" w:rsidRPr="00002398" w:rsidRDefault="00815E0E" w:rsidP="00E30DC7">
      <w:pPr>
        <w:pStyle w:val="Arialnormal"/>
        <w:jc w:val="both"/>
        <w:rPr>
          <w:sz w:val="22"/>
          <w:szCs w:val="22"/>
        </w:rPr>
      </w:pPr>
      <w:r w:rsidRPr="00002398">
        <w:rPr>
          <w:sz w:val="22"/>
          <w:szCs w:val="22"/>
        </w:rPr>
        <w:t>Advice with regard to COSHH assessments involving infectious agents and the regulations governing work with Genetically Modified Organisms can be obtained from the School Biological Safety Officer (Dr</w:t>
      </w:r>
      <w:r w:rsidR="007A24B8">
        <w:rPr>
          <w:sz w:val="22"/>
          <w:szCs w:val="22"/>
        </w:rPr>
        <w:t>.</w:t>
      </w:r>
      <w:r w:rsidRPr="00002398">
        <w:rPr>
          <w:sz w:val="22"/>
          <w:szCs w:val="22"/>
        </w:rPr>
        <w:t xml:space="preserve"> </w:t>
      </w:r>
      <w:r w:rsidR="007A24B8">
        <w:rPr>
          <w:sz w:val="22"/>
          <w:szCs w:val="22"/>
        </w:rPr>
        <w:t>Mark Robinson</w:t>
      </w:r>
      <w:r w:rsidRPr="00002398">
        <w:rPr>
          <w:sz w:val="22"/>
          <w:szCs w:val="22"/>
        </w:rPr>
        <w:t>).</w:t>
      </w:r>
      <w:r w:rsidR="004E0774" w:rsidRPr="00002398">
        <w:rPr>
          <w:sz w:val="22"/>
          <w:szCs w:val="22"/>
        </w:rPr>
        <w:t xml:space="preserve"> See details in Section 7.</w:t>
      </w:r>
    </w:p>
    <w:p w:rsidR="004E0774" w:rsidRPr="00002398" w:rsidRDefault="004E0774" w:rsidP="00E30DC7">
      <w:pPr>
        <w:pStyle w:val="Arialnormal"/>
        <w:jc w:val="both"/>
        <w:rPr>
          <w:sz w:val="22"/>
          <w:szCs w:val="22"/>
        </w:rPr>
      </w:pPr>
    </w:p>
    <w:p w:rsidR="00815E0E" w:rsidRPr="00002398" w:rsidRDefault="00D1473F" w:rsidP="00E30DC7">
      <w:pPr>
        <w:pStyle w:val="Arialnormal"/>
        <w:jc w:val="both"/>
        <w:rPr>
          <w:sz w:val="22"/>
          <w:szCs w:val="22"/>
        </w:rPr>
      </w:pPr>
      <w:r w:rsidRPr="00002398">
        <w:rPr>
          <w:sz w:val="22"/>
          <w:szCs w:val="22"/>
        </w:rPr>
        <w:t>5.2.</w:t>
      </w:r>
      <w:r w:rsidR="008153CF" w:rsidRPr="00002398">
        <w:rPr>
          <w:sz w:val="22"/>
          <w:szCs w:val="22"/>
        </w:rPr>
        <w:t>6</w:t>
      </w:r>
      <w:r w:rsidRPr="00002398">
        <w:rPr>
          <w:sz w:val="22"/>
          <w:szCs w:val="22"/>
        </w:rPr>
        <w:t xml:space="preserve"> </w:t>
      </w:r>
      <w:r w:rsidR="00815E0E" w:rsidRPr="00002398">
        <w:rPr>
          <w:sz w:val="22"/>
          <w:szCs w:val="22"/>
          <w:u w:val="single"/>
        </w:rPr>
        <w:t>Storage</w:t>
      </w:r>
    </w:p>
    <w:p w:rsidR="00815E0E" w:rsidRPr="00002398" w:rsidRDefault="00815E0E" w:rsidP="00E30DC7">
      <w:pPr>
        <w:pStyle w:val="Arialnormal"/>
        <w:jc w:val="both"/>
        <w:rPr>
          <w:sz w:val="22"/>
          <w:szCs w:val="22"/>
        </w:rPr>
      </w:pPr>
    </w:p>
    <w:p w:rsidR="00815E0E" w:rsidRPr="00002398" w:rsidRDefault="00815E0E" w:rsidP="00E30DC7">
      <w:pPr>
        <w:pStyle w:val="Arialnormal"/>
        <w:numPr>
          <w:ilvl w:val="0"/>
          <w:numId w:val="20"/>
        </w:numPr>
        <w:tabs>
          <w:tab w:val="clear" w:pos="720"/>
          <w:tab w:val="num" w:pos="284"/>
        </w:tabs>
        <w:ind w:left="0" w:firstLine="0"/>
        <w:jc w:val="both"/>
        <w:rPr>
          <w:sz w:val="22"/>
          <w:szCs w:val="22"/>
        </w:rPr>
      </w:pPr>
      <w:r w:rsidRPr="00002398">
        <w:rPr>
          <w:sz w:val="22"/>
          <w:szCs w:val="22"/>
        </w:rPr>
        <w:t>Legible, informative labelling of all substances is mandatory.</w:t>
      </w:r>
      <w:r w:rsidR="002C3FD8" w:rsidRPr="00002398">
        <w:rPr>
          <w:sz w:val="22"/>
          <w:szCs w:val="22"/>
        </w:rPr>
        <w:t xml:space="preserve"> </w:t>
      </w:r>
      <w:r w:rsidRPr="00002398">
        <w:rPr>
          <w:sz w:val="22"/>
          <w:szCs w:val="22"/>
        </w:rPr>
        <w:t>Those purchased commercially will carry a label showing identity, quantity, some properties and some safety information.</w:t>
      </w:r>
      <w:r w:rsidR="002C3FD8" w:rsidRPr="00002398">
        <w:rPr>
          <w:sz w:val="22"/>
          <w:szCs w:val="22"/>
        </w:rPr>
        <w:t xml:space="preserve"> </w:t>
      </w:r>
      <w:r w:rsidRPr="00002398">
        <w:rPr>
          <w:sz w:val="22"/>
          <w:szCs w:val="22"/>
        </w:rPr>
        <w:t>The date of receipt should</w:t>
      </w:r>
      <w:r w:rsidR="00C36AE1" w:rsidRPr="00002398">
        <w:rPr>
          <w:sz w:val="22"/>
          <w:szCs w:val="22"/>
        </w:rPr>
        <w:t xml:space="preserve"> </w:t>
      </w:r>
      <w:r w:rsidRPr="00002398">
        <w:rPr>
          <w:sz w:val="22"/>
          <w:szCs w:val="22"/>
        </w:rPr>
        <w:t>be added.</w:t>
      </w:r>
      <w:r w:rsidR="002C3FD8" w:rsidRPr="00002398">
        <w:rPr>
          <w:sz w:val="22"/>
          <w:szCs w:val="22"/>
        </w:rPr>
        <w:t xml:space="preserve"> </w:t>
      </w:r>
      <w:r w:rsidRPr="00002398">
        <w:rPr>
          <w:sz w:val="22"/>
          <w:szCs w:val="22"/>
        </w:rPr>
        <w:t>Any chemicals prepared in the laboratory, or aliquoted or purified from a larger container must be similarly labelled with users name (where appropriate), identity, quantity, date and at least a hazard warning.</w:t>
      </w:r>
    </w:p>
    <w:p w:rsidR="00D1473F" w:rsidRPr="00002398" w:rsidRDefault="00D1473F" w:rsidP="00E30DC7">
      <w:pPr>
        <w:pStyle w:val="Arialnormal"/>
        <w:tabs>
          <w:tab w:val="num" w:pos="567"/>
        </w:tabs>
        <w:jc w:val="both"/>
        <w:rPr>
          <w:sz w:val="22"/>
          <w:szCs w:val="22"/>
        </w:rPr>
      </w:pPr>
    </w:p>
    <w:p w:rsidR="00815E0E" w:rsidRPr="00002398" w:rsidRDefault="00815E0E" w:rsidP="00E30DC7">
      <w:pPr>
        <w:pStyle w:val="Arialnormal"/>
        <w:numPr>
          <w:ilvl w:val="0"/>
          <w:numId w:val="20"/>
        </w:numPr>
        <w:tabs>
          <w:tab w:val="clear" w:pos="720"/>
          <w:tab w:val="num" w:pos="567"/>
        </w:tabs>
        <w:ind w:left="0" w:firstLine="0"/>
        <w:jc w:val="both"/>
        <w:rPr>
          <w:sz w:val="22"/>
          <w:szCs w:val="22"/>
        </w:rPr>
      </w:pPr>
      <w:r w:rsidRPr="00002398">
        <w:rPr>
          <w:sz w:val="22"/>
          <w:szCs w:val="22"/>
        </w:rPr>
        <w:t xml:space="preserve">Incompatibles must be stored separately, e.g. </w:t>
      </w:r>
      <w:proofErr w:type="spellStart"/>
      <w:r w:rsidRPr="00002398">
        <w:rPr>
          <w:sz w:val="22"/>
          <w:szCs w:val="22"/>
        </w:rPr>
        <w:t>oxidising</w:t>
      </w:r>
      <w:proofErr w:type="spellEnd"/>
      <w:r w:rsidRPr="00002398">
        <w:rPr>
          <w:sz w:val="22"/>
          <w:szCs w:val="22"/>
        </w:rPr>
        <w:t xml:space="preserve"> agents and flammable chemicals and also acids and bases must be stored in separate containers so that an accidental breakage or spillage cannot lead to contact, and possible reaction with a member of the other class. </w:t>
      </w:r>
    </w:p>
    <w:p w:rsidR="00D1473F" w:rsidRPr="00002398" w:rsidRDefault="00D1473F" w:rsidP="00E30DC7">
      <w:pPr>
        <w:pStyle w:val="Arialnormal"/>
        <w:tabs>
          <w:tab w:val="num" w:pos="567"/>
        </w:tabs>
        <w:jc w:val="both"/>
        <w:rPr>
          <w:sz w:val="22"/>
          <w:szCs w:val="22"/>
        </w:rPr>
      </w:pPr>
    </w:p>
    <w:p w:rsidR="00815E0E" w:rsidRPr="00002398" w:rsidRDefault="00815E0E" w:rsidP="00E30DC7">
      <w:pPr>
        <w:pStyle w:val="Arialnormal"/>
        <w:numPr>
          <w:ilvl w:val="0"/>
          <w:numId w:val="20"/>
        </w:numPr>
        <w:tabs>
          <w:tab w:val="clear" w:pos="720"/>
          <w:tab w:val="num" w:pos="567"/>
        </w:tabs>
        <w:ind w:left="0" w:firstLine="0"/>
        <w:jc w:val="both"/>
        <w:rPr>
          <w:sz w:val="22"/>
          <w:szCs w:val="22"/>
        </w:rPr>
      </w:pPr>
      <w:r w:rsidRPr="00002398">
        <w:rPr>
          <w:sz w:val="22"/>
          <w:szCs w:val="22"/>
        </w:rPr>
        <w:t xml:space="preserve">Legislation (and prudence) requires that some classes of chemicals are held in locked cupboards and only issued on signature by an </w:t>
      </w:r>
      <w:proofErr w:type="spellStart"/>
      <w:r w:rsidRPr="00002398">
        <w:rPr>
          <w:sz w:val="22"/>
          <w:szCs w:val="22"/>
        </w:rPr>
        <w:t>authorised</w:t>
      </w:r>
      <w:proofErr w:type="spellEnd"/>
      <w:r w:rsidRPr="00002398">
        <w:rPr>
          <w:sz w:val="22"/>
          <w:szCs w:val="22"/>
        </w:rPr>
        <w:t xml:space="preserve"> member of staff. Examples are scheduled poisons</w:t>
      </w:r>
      <w:r w:rsidR="00726BFB" w:rsidRPr="00002398">
        <w:rPr>
          <w:sz w:val="22"/>
          <w:szCs w:val="22"/>
        </w:rPr>
        <w:t xml:space="preserve">, explosives and </w:t>
      </w:r>
      <w:r w:rsidRPr="00002398">
        <w:rPr>
          <w:sz w:val="22"/>
          <w:szCs w:val="22"/>
        </w:rPr>
        <w:t>some carcinogens.</w:t>
      </w:r>
    </w:p>
    <w:p w:rsidR="00D1473F" w:rsidRPr="00002398" w:rsidRDefault="00D1473F" w:rsidP="00E30DC7">
      <w:pPr>
        <w:pStyle w:val="Arialnormal"/>
        <w:tabs>
          <w:tab w:val="num" w:pos="567"/>
        </w:tabs>
        <w:jc w:val="both"/>
        <w:rPr>
          <w:sz w:val="22"/>
          <w:szCs w:val="22"/>
        </w:rPr>
      </w:pPr>
    </w:p>
    <w:p w:rsidR="00815E0E" w:rsidRPr="00002398" w:rsidRDefault="00815E0E" w:rsidP="00E30DC7">
      <w:pPr>
        <w:pStyle w:val="Arialnormal"/>
        <w:numPr>
          <w:ilvl w:val="0"/>
          <w:numId w:val="20"/>
        </w:numPr>
        <w:tabs>
          <w:tab w:val="clear" w:pos="720"/>
          <w:tab w:val="num" w:pos="567"/>
        </w:tabs>
        <w:ind w:left="0" w:firstLine="0"/>
        <w:jc w:val="both"/>
        <w:rPr>
          <w:b/>
          <w:sz w:val="22"/>
          <w:szCs w:val="22"/>
        </w:rPr>
      </w:pPr>
      <w:r w:rsidRPr="00002398">
        <w:rPr>
          <w:b/>
          <w:sz w:val="22"/>
          <w:szCs w:val="22"/>
        </w:rPr>
        <w:t>All refrigerators or other storage areas should bear a list of their hazardous contents.</w:t>
      </w:r>
    </w:p>
    <w:p w:rsidR="00815E0E" w:rsidRPr="00002398" w:rsidRDefault="00815E0E" w:rsidP="00E30DC7">
      <w:pPr>
        <w:pStyle w:val="Arialnormal"/>
        <w:jc w:val="both"/>
        <w:rPr>
          <w:sz w:val="22"/>
          <w:szCs w:val="22"/>
        </w:rPr>
      </w:pPr>
    </w:p>
    <w:p w:rsidR="00815E0E" w:rsidRPr="00002398" w:rsidRDefault="00D1473F" w:rsidP="00E30DC7">
      <w:pPr>
        <w:pStyle w:val="Arialhead3"/>
        <w:jc w:val="both"/>
        <w:rPr>
          <w:sz w:val="22"/>
          <w:szCs w:val="22"/>
        </w:rPr>
      </w:pPr>
      <w:r w:rsidRPr="00002398">
        <w:rPr>
          <w:sz w:val="22"/>
          <w:szCs w:val="22"/>
        </w:rPr>
        <w:t>5.2.</w:t>
      </w:r>
      <w:r w:rsidR="00726BFB" w:rsidRPr="00002398">
        <w:rPr>
          <w:sz w:val="22"/>
          <w:szCs w:val="22"/>
        </w:rPr>
        <w:t>7</w:t>
      </w:r>
      <w:r w:rsidRPr="00002398">
        <w:rPr>
          <w:sz w:val="22"/>
          <w:szCs w:val="22"/>
        </w:rPr>
        <w:t xml:space="preserve"> </w:t>
      </w:r>
      <w:r w:rsidR="00815E0E" w:rsidRPr="00002398">
        <w:rPr>
          <w:sz w:val="22"/>
          <w:szCs w:val="22"/>
          <w:u w:val="single"/>
        </w:rPr>
        <w:t>Waste Disposal</w:t>
      </w:r>
    </w:p>
    <w:p w:rsidR="00815E0E" w:rsidRPr="00002398" w:rsidRDefault="00815E0E" w:rsidP="00E30DC7">
      <w:pPr>
        <w:pStyle w:val="Arialnormal"/>
        <w:jc w:val="both"/>
        <w:rPr>
          <w:sz w:val="22"/>
          <w:szCs w:val="22"/>
        </w:rPr>
      </w:pPr>
    </w:p>
    <w:p w:rsidR="005B48B8" w:rsidRPr="00002398" w:rsidRDefault="005B48B8" w:rsidP="00E30DC7">
      <w:pPr>
        <w:pStyle w:val="Arialnormal"/>
        <w:jc w:val="both"/>
        <w:rPr>
          <w:sz w:val="22"/>
          <w:szCs w:val="22"/>
        </w:rPr>
      </w:pPr>
      <w:r w:rsidRPr="00002398">
        <w:rPr>
          <w:sz w:val="22"/>
          <w:szCs w:val="22"/>
        </w:rPr>
        <w:t>For detailed instruction of University disposal procedures please see A</w:t>
      </w:r>
      <w:r w:rsidR="00E907AA" w:rsidRPr="00002398">
        <w:rPr>
          <w:sz w:val="22"/>
          <w:szCs w:val="22"/>
        </w:rPr>
        <w:t>ppendix 5</w:t>
      </w:r>
      <w:r w:rsidRPr="00002398">
        <w:rPr>
          <w:sz w:val="22"/>
          <w:szCs w:val="22"/>
        </w:rPr>
        <w:t>.</w:t>
      </w:r>
    </w:p>
    <w:p w:rsidR="005B48B8" w:rsidRPr="00002398" w:rsidRDefault="005B48B8"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The primary responsibility for disposal of dangerous chemical wastes lies with the producer </w:t>
      </w:r>
      <w:r w:rsidRPr="00002398">
        <w:rPr>
          <w:b/>
          <w:i/>
          <w:sz w:val="22"/>
          <w:szCs w:val="22"/>
        </w:rPr>
        <w:t>NOT</w:t>
      </w:r>
      <w:r w:rsidRPr="00002398">
        <w:rPr>
          <w:sz w:val="22"/>
          <w:szCs w:val="22"/>
        </w:rPr>
        <w:t xml:space="preserve"> the School Safety Officer, the University Safety Service or the School’s Technicians.</w:t>
      </w:r>
      <w:r w:rsidR="002C3FD8" w:rsidRPr="00002398">
        <w:rPr>
          <w:sz w:val="22"/>
          <w:szCs w:val="22"/>
        </w:rPr>
        <w:t xml:space="preserve"> </w:t>
      </w:r>
      <w:r w:rsidRPr="00002398">
        <w:rPr>
          <w:sz w:val="22"/>
          <w:szCs w:val="22"/>
        </w:rPr>
        <w:t>The Senate has ruled as follows: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b/>
          <w:sz w:val="22"/>
          <w:szCs w:val="22"/>
        </w:rPr>
      </w:pPr>
      <w:r w:rsidRPr="00002398">
        <w:rPr>
          <w:b/>
          <w:sz w:val="22"/>
          <w:szCs w:val="22"/>
        </w:rPr>
        <w:t xml:space="preserve">‘Members of staff in charge of teaching or research in which dangerous chemicals are used </w:t>
      </w:r>
      <w:r w:rsidR="006971EA" w:rsidRPr="00002398">
        <w:rPr>
          <w:b/>
          <w:sz w:val="22"/>
          <w:szCs w:val="22"/>
        </w:rPr>
        <w:t>are</w:t>
      </w:r>
      <w:r w:rsidRPr="00002398">
        <w:rPr>
          <w:b/>
          <w:sz w:val="22"/>
          <w:szCs w:val="22"/>
        </w:rPr>
        <w:t xml:space="preserve"> personally responsible for arranging the safe storage or consignment to waste of surpluses of these chemicals on completion of any course or project.’</w:t>
      </w:r>
    </w:p>
    <w:p w:rsidR="00815E0E" w:rsidRPr="00002398" w:rsidRDefault="00815E0E" w:rsidP="00E30DC7">
      <w:pPr>
        <w:pStyle w:val="Arialnormal"/>
        <w:jc w:val="both"/>
        <w:rPr>
          <w:sz w:val="22"/>
          <w:szCs w:val="22"/>
        </w:rPr>
      </w:pPr>
    </w:p>
    <w:p w:rsidR="00363CC4" w:rsidRPr="00002398" w:rsidRDefault="00815E0E" w:rsidP="00E30DC7">
      <w:pPr>
        <w:pStyle w:val="Arialnormal"/>
        <w:jc w:val="both"/>
        <w:rPr>
          <w:sz w:val="22"/>
          <w:szCs w:val="22"/>
        </w:rPr>
      </w:pPr>
      <w:r w:rsidRPr="00002398">
        <w:rPr>
          <w:sz w:val="22"/>
          <w:szCs w:val="22"/>
        </w:rPr>
        <w:t>As for reaction products and residues arising from research, the research supervisor concerned obviously has responsibility for their safe disposal or conversion to harmless materials, and would often be the only person with the specialist knowledge required for the job.</w:t>
      </w:r>
      <w:r w:rsidR="002C3FD8" w:rsidRPr="00002398">
        <w:rPr>
          <w:sz w:val="22"/>
          <w:szCs w:val="22"/>
        </w:rPr>
        <w:t xml:space="preserve"> </w:t>
      </w:r>
      <w:r w:rsidRPr="00002398">
        <w:rPr>
          <w:sz w:val="22"/>
          <w:szCs w:val="22"/>
        </w:rPr>
        <w:t>The following general suggestions for waste management are offered.</w:t>
      </w:r>
      <w:r w:rsidR="002C3FD8" w:rsidRPr="00002398">
        <w:rPr>
          <w:sz w:val="22"/>
          <w:szCs w:val="22"/>
        </w:rPr>
        <w:t xml:space="preserve"> </w:t>
      </w:r>
      <w:r w:rsidRPr="00002398">
        <w:rPr>
          <w:sz w:val="22"/>
          <w:szCs w:val="22"/>
        </w:rPr>
        <w:t>Buy in as little as possible.</w:t>
      </w:r>
      <w:r w:rsidR="002C3FD8" w:rsidRPr="00002398">
        <w:rPr>
          <w:sz w:val="22"/>
          <w:szCs w:val="22"/>
        </w:rPr>
        <w:t xml:space="preserve"> </w:t>
      </w:r>
      <w:r w:rsidRPr="00002398">
        <w:rPr>
          <w:b/>
          <w:sz w:val="22"/>
          <w:szCs w:val="22"/>
          <w:u w:val="single"/>
        </w:rPr>
        <w:t>Do not let</w:t>
      </w:r>
      <w:r w:rsidRPr="00002398">
        <w:rPr>
          <w:sz w:val="22"/>
          <w:szCs w:val="22"/>
        </w:rPr>
        <w:t xml:space="preserve"> your chemical waste accumulate in quantities or forms which will make treatment difficult:</w:t>
      </w:r>
      <w:r w:rsidR="002C3FD8" w:rsidRPr="00002398">
        <w:rPr>
          <w:sz w:val="22"/>
          <w:szCs w:val="22"/>
        </w:rPr>
        <w:t xml:space="preserve"> </w:t>
      </w:r>
      <w:r w:rsidRPr="00002398">
        <w:rPr>
          <w:sz w:val="22"/>
          <w:szCs w:val="22"/>
        </w:rPr>
        <w:t>for instance, don’t dump filter papers, mercury, cotton wool, glass wool, or broken glass AND chemicals in the same container.</w:t>
      </w:r>
      <w:r w:rsidR="002C3FD8" w:rsidRPr="00002398">
        <w:rPr>
          <w:sz w:val="22"/>
          <w:szCs w:val="22"/>
        </w:rPr>
        <w:t xml:space="preserve"> </w:t>
      </w:r>
      <w:r w:rsidRPr="00002398">
        <w:rPr>
          <w:sz w:val="22"/>
          <w:szCs w:val="22"/>
        </w:rPr>
        <w:t>Do not include with dangerous chemical wastes large quantities of harmless wastes which could alternatively go into a sink or dustbin.</w:t>
      </w:r>
      <w:r w:rsidR="002C3FD8" w:rsidRPr="00002398">
        <w:rPr>
          <w:sz w:val="22"/>
          <w:szCs w:val="22"/>
        </w:rPr>
        <w:t xml:space="preserve"> </w:t>
      </w:r>
      <w:r w:rsidRPr="00002398">
        <w:rPr>
          <w:sz w:val="22"/>
          <w:szCs w:val="22"/>
        </w:rPr>
        <w:lastRenderedPageBreak/>
        <w:t>Clean up your glassware immediately after use, before the stoppers get stuck.</w:t>
      </w:r>
      <w:r w:rsidR="002C3FD8" w:rsidRPr="00002398">
        <w:rPr>
          <w:sz w:val="22"/>
          <w:szCs w:val="22"/>
        </w:rPr>
        <w:t xml:space="preserve"> </w:t>
      </w:r>
      <w:r w:rsidRPr="00002398">
        <w:rPr>
          <w:sz w:val="22"/>
          <w:szCs w:val="22"/>
        </w:rPr>
        <w:t>Note that broken glass must be put only in bins</w:t>
      </w:r>
      <w:r w:rsidR="006971EA" w:rsidRPr="00002398">
        <w:rPr>
          <w:sz w:val="22"/>
          <w:szCs w:val="22"/>
        </w:rPr>
        <w:t xml:space="preserve"> dedicated for glass waste</w:t>
      </w:r>
      <w:r w:rsidR="00E92B40" w:rsidRPr="00002398">
        <w:rPr>
          <w:sz w:val="22"/>
          <w:szCs w:val="22"/>
        </w:rPr>
        <w:t>, when full these should be emptied into the general waste Euro bins outside</w:t>
      </w:r>
      <w:r w:rsidR="00363CC4" w:rsidRPr="00002398">
        <w:rPr>
          <w:sz w:val="22"/>
          <w:szCs w:val="22"/>
        </w:rPr>
        <w:t>.</w:t>
      </w:r>
    </w:p>
    <w:p w:rsidR="00363CC4" w:rsidRPr="00002398" w:rsidRDefault="00363CC4" w:rsidP="00E30DC7">
      <w:pPr>
        <w:pStyle w:val="Arialnormal"/>
        <w:jc w:val="both"/>
        <w:rPr>
          <w:sz w:val="22"/>
          <w:szCs w:val="22"/>
        </w:rPr>
      </w:pPr>
    </w:p>
    <w:p w:rsidR="00981CE3" w:rsidRPr="00002398" w:rsidRDefault="00363CC4" w:rsidP="00E30DC7">
      <w:pPr>
        <w:pStyle w:val="Arialnormal"/>
        <w:jc w:val="both"/>
        <w:rPr>
          <w:b/>
          <w:sz w:val="22"/>
          <w:szCs w:val="22"/>
          <w:lang w:val="en-GB"/>
        </w:rPr>
      </w:pPr>
      <w:r w:rsidRPr="00002398">
        <w:rPr>
          <w:b/>
          <w:sz w:val="22"/>
          <w:szCs w:val="22"/>
        </w:rPr>
        <w:t>A flow chart giving general guidance for waste disposal follows.</w:t>
      </w:r>
      <w:r w:rsidR="00981CE3">
        <w:rPr>
          <w:b/>
          <w:sz w:val="22"/>
          <w:szCs w:val="22"/>
        </w:rPr>
        <w:br w:type="page"/>
      </w:r>
    </w:p>
    <w:p w:rsidR="00981CE3" w:rsidRPr="00002398" w:rsidRDefault="00D542CD" w:rsidP="00E30DC7">
      <w:pPr>
        <w:pStyle w:val="Arialnormal"/>
        <w:jc w:val="both"/>
      </w:pPr>
      <w:r w:rsidRPr="00002398">
        <w:rPr>
          <w:noProof/>
          <w:lang w:val="en-GB" w:eastAsia="en-GB"/>
        </w:rPr>
        <w:lastRenderedPageBreak/>
        <mc:AlternateContent>
          <mc:Choice Requires="wpg">
            <w:drawing>
              <wp:anchor distT="0" distB="0" distL="114300" distR="114300" simplePos="0" relativeHeight="251697152" behindDoc="0" locked="0" layoutInCell="1" allowOverlap="1">
                <wp:simplePos x="0" y="0"/>
                <wp:positionH relativeFrom="column">
                  <wp:posOffset>772160</wp:posOffset>
                </wp:positionH>
                <wp:positionV relativeFrom="paragraph">
                  <wp:posOffset>-219075</wp:posOffset>
                </wp:positionV>
                <wp:extent cx="4986020" cy="8462645"/>
                <wp:effectExtent l="0" t="0" r="0" b="0"/>
                <wp:wrapNone/>
                <wp:docPr id="153"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8462645"/>
                          <a:chOff x="3861" y="1264"/>
                          <a:chExt cx="7852" cy="13327"/>
                        </a:xfrm>
                      </wpg:grpSpPr>
                      <wpg:grpSp>
                        <wpg:cNvPr id="154" name="Canvas 349"/>
                        <wpg:cNvGrpSpPr>
                          <a:grpSpLocks noChangeAspect="1"/>
                        </wpg:cNvGrpSpPr>
                        <wpg:grpSpPr bwMode="auto">
                          <a:xfrm>
                            <a:off x="3861" y="9424"/>
                            <a:ext cx="7852" cy="5167"/>
                            <a:chOff x="2530" y="3336"/>
                            <a:chExt cx="6543" cy="4429"/>
                          </a:xfrm>
                        </wpg:grpSpPr>
                        <wps:wsp>
                          <wps:cNvPr id="155" name="AutoShape 350"/>
                          <wps:cNvSpPr>
                            <a:spLocks noChangeAspect="1" noChangeArrowheads="1" noTextEdit="1"/>
                          </wps:cNvSpPr>
                          <wps:spPr bwMode="auto">
                            <a:xfrm>
                              <a:off x="2530" y="3336"/>
                              <a:ext cx="6543" cy="4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Text Box 351"/>
                          <wps:cNvSpPr txBox="1">
                            <a:spLocks noChangeArrowheads="1"/>
                          </wps:cNvSpPr>
                          <wps:spPr bwMode="auto">
                            <a:xfrm>
                              <a:off x="2530" y="4499"/>
                              <a:ext cx="1225" cy="26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color w:val="000000"/>
                                    <w:sz w:val="16"/>
                                    <w:szCs w:val="16"/>
                                    <w:lang w:val="en-GB"/>
                                  </w:rPr>
                                </w:pPr>
                                <w:r>
                                  <w:rPr>
                                    <w:rFonts w:ascii="Arial" w:hAnsi="Arial" w:cs="Arial"/>
                                    <w:b/>
                                    <w:bCs/>
                                    <w:color w:val="000000"/>
                                    <w:sz w:val="16"/>
                                    <w:szCs w:val="16"/>
                                    <w:lang w:val="en-GB"/>
                                  </w:rPr>
                                  <w:t xml:space="preserve">Solid </w:t>
                                </w:r>
                                <w:r>
                                  <w:rPr>
                                    <w:rFonts w:ascii="Arial" w:hAnsi="Arial" w:cs="Arial"/>
                                    <w:color w:val="000000"/>
                                    <w:sz w:val="16"/>
                                    <w:szCs w:val="16"/>
                                    <w:lang w:val="en-GB"/>
                                  </w:rPr>
                                  <w:t xml:space="preserve">      </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Bag for Radioactive</w:t>
                                </w:r>
                                <w:r>
                                  <w:rPr>
                                    <w:rFonts w:ascii="Arial" w:hAnsi="Arial" w:cs="Arial"/>
                                    <w:color w:val="000000"/>
                                    <w:sz w:val="16"/>
                                    <w:szCs w:val="16"/>
                                    <w:lang w:val="en-GB"/>
                                  </w:rPr>
                                  <w:br/>
                                  <w:t>Waste</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Bunker for storage</w:t>
                                </w:r>
                                <w:r>
                                  <w:rPr>
                                    <w:rFonts w:ascii="Arial" w:hAnsi="Arial" w:cs="Arial"/>
                                    <w:color w:val="000000"/>
                                    <w:sz w:val="16"/>
                                    <w:szCs w:val="16"/>
                                    <w:lang w:val="en-GB"/>
                                  </w:rPr>
                                  <w:br/>
                                  <w:t>and collection</w:t>
                                </w:r>
                              </w:p>
                            </w:txbxContent>
                          </wps:txbx>
                          <wps:bodyPr rot="0" vert="horz" wrap="square" lIns="0" tIns="45720" rIns="0" bIns="45720" anchor="t" anchorCtr="0" upright="1">
                            <a:noAutofit/>
                          </wps:bodyPr>
                        </wps:wsp>
                        <wpg:grpSp>
                          <wpg:cNvPr id="157" name="Group 352"/>
                          <wpg:cNvGrpSpPr>
                            <a:grpSpLocks/>
                          </wpg:cNvGrpSpPr>
                          <wpg:grpSpPr bwMode="auto">
                            <a:xfrm>
                              <a:off x="3040" y="3336"/>
                              <a:ext cx="6033" cy="4429"/>
                              <a:chOff x="269" y="675"/>
                              <a:chExt cx="2896" cy="2067"/>
                            </a:xfrm>
                          </wpg:grpSpPr>
                          <wps:wsp>
                            <wps:cNvPr id="158" name="Text Box 353"/>
                            <wps:cNvSpPr txBox="1">
                              <a:spLocks noChangeArrowheads="1"/>
                            </wps:cNvSpPr>
                            <wps:spPr bwMode="auto">
                              <a:xfrm>
                                <a:off x="690" y="1218"/>
                                <a:ext cx="492" cy="7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b/>
                                      <w:bCs/>
                                      <w:color w:val="000000"/>
                                      <w:sz w:val="16"/>
                                      <w:szCs w:val="16"/>
                                      <w:lang w:val="en-GB"/>
                                    </w:rPr>
                                  </w:pPr>
                                  <w:r>
                                    <w:rPr>
                                      <w:rFonts w:ascii="Arial" w:hAnsi="Arial" w:cs="Arial"/>
                                      <w:color w:val="000000"/>
                                      <w:sz w:val="16"/>
                                      <w:szCs w:val="16"/>
                                      <w:lang w:val="en-GB"/>
                                    </w:rPr>
                                    <w:t xml:space="preserve"> </w:t>
                                  </w:r>
                                  <w:r>
                                    <w:rPr>
                                      <w:rFonts w:ascii="Arial" w:hAnsi="Arial" w:cs="Arial"/>
                                      <w:b/>
                                      <w:bCs/>
                                      <w:color w:val="000000"/>
                                      <w:sz w:val="16"/>
                                      <w:szCs w:val="16"/>
                                      <w:lang w:val="en-GB"/>
                                    </w:rPr>
                                    <w:t>Liquid</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Radioactive sink</w:t>
                                  </w:r>
                                  <w:r>
                                    <w:rPr>
                                      <w:rFonts w:ascii="Arial" w:hAnsi="Arial" w:cs="Arial"/>
                                      <w:color w:val="000000"/>
                                      <w:sz w:val="16"/>
                                      <w:szCs w:val="16"/>
                                      <w:lang w:val="en-GB"/>
                                    </w:rPr>
                                    <w:br/>
                                    <w:t>- Flush away</w:t>
                                  </w:r>
                                </w:p>
                                <w:p w:rsidR="00F0346E" w:rsidRDefault="00F0346E" w:rsidP="00981CE3">
                                  <w:pPr>
                                    <w:jc w:val="center"/>
                                    <w:rPr>
                                      <w:rFonts w:ascii="Arial" w:hAnsi="Arial" w:cs="Arial"/>
                                      <w:color w:val="000000"/>
                                      <w:sz w:val="16"/>
                                      <w:szCs w:val="16"/>
                                      <w:lang w:val="en-GB"/>
                                    </w:rPr>
                                  </w:pPr>
                                </w:p>
                              </w:txbxContent>
                            </wps:txbx>
                            <wps:bodyPr rot="0" vert="horz" wrap="square" lIns="0" tIns="45720" rIns="0" bIns="45720" anchor="t" anchorCtr="0" upright="1">
                              <a:noAutofit/>
                            </wps:bodyPr>
                          </wps:wsp>
                          <wps:wsp>
                            <wps:cNvPr id="159" name="Text Box 354"/>
                            <wps:cNvSpPr txBox="1">
                              <a:spLocks noChangeArrowheads="1"/>
                            </wps:cNvSpPr>
                            <wps:spPr bwMode="auto">
                              <a:xfrm>
                                <a:off x="269" y="675"/>
                                <a:ext cx="864" cy="1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b/>
                                      <w:bCs/>
                                      <w:color w:val="000000"/>
                                      <w:sz w:val="24"/>
                                      <w:szCs w:val="24"/>
                                      <w:lang w:val="en-GB"/>
                                    </w:rPr>
                                  </w:pPr>
                                  <w:r>
                                    <w:rPr>
                                      <w:rFonts w:ascii="Arial" w:hAnsi="Arial" w:cs="Arial"/>
                                      <w:b/>
                                      <w:bCs/>
                                      <w:color w:val="000000"/>
                                      <w:sz w:val="24"/>
                                      <w:szCs w:val="24"/>
                                      <w:lang w:val="en-GB"/>
                                    </w:rPr>
                                    <w:t>Radioactive Waste</w:t>
                                  </w:r>
                                </w:p>
                              </w:txbxContent>
                            </wps:txbx>
                            <wps:bodyPr rot="0" vert="horz" wrap="square" lIns="0" tIns="45720" rIns="0" bIns="45720" anchor="t" anchorCtr="0" upright="1">
                              <a:noAutofit/>
                            </wps:bodyPr>
                          </wps:wsp>
                          <wps:wsp>
                            <wps:cNvPr id="160" name="Text Box 355"/>
                            <wps:cNvSpPr txBox="1">
                              <a:spLocks noChangeArrowheads="1"/>
                            </wps:cNvSpPr>
                            <wps:spPr bwMode="auto">
                              <a:xfrm>
                                <a:off x="1260" y="1218"/>
                                <a:ext cx="372" cy="8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b/>
                                      <w:bCs/>
                                      <w:color w:val="000000"/>
                                      <w:sz w:val="16"/>
                                      <w:szCs w:val="16"/>
                                      <w:lang w:val="en-GB"/>
                                    </w:rPr>
                                  </w:pPr>
                                  <w:r>
                                    <w:rPr>
                                      <w:rFonts w:ascii="Arial" w:hAnsi="Arial" w:cs="Arial"/>
                                      <w:b/>
                                      <w:bCs/>
                                      <w:color w:val="000000"/>
                                      <w:sz w:val="16"/>
                                      <w:szCs w:val="16"/>
                                      <w:lang w:val="en-GB"/>
                                    </w:rPr>
                                    <w:t>Solid</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Storage until</w:t>
                                  </w:r>
                                  <w:r>
                                    <w:rPr>
                                      <w:rFonts w:ascii="Arial" w:hAnsi="Arial" w:cs="Arial"/>
                                      <w:color w:val="000000"/>
                                      <w:sz w:val="16"/>
                                      <w:szCs w:val="16"/>
                                      <w:lang w:val="en-GB"/>
                                    </w:rPr>
                                    <w:br/>
                                    <w:t>collection (in sharps box if applicable)</w:t>
                                  </w:r>
                                </w:p>
                              </w:txbxContent>
                            </wps:txbx>
                            <wps:bodyPr rot="0" vert="horz" wrap="square" lIns="0" tIns="45720" rIns="0" bIns="45720" anchor="t" anchorCtr="0" upright="1">
                              <a:noAutofit/>
                            </wps:bodyPr>
                          </wps:wsp>
                          <wps:wsp>
                            <wps:cNvPr id="161" name="Text Box 356"/>
                            <wps:cNvSpPr txBox="1">
                              <a:spLocks noChangeArrowheads="1"/>
                            </wps:cNvSpPr>
                            <wps:spPr bwMode="auto">
                              <a:xfrm>
                                <a:off x="2751" y="1218"/>
                                <a:ext cx="414" cy="67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b/>
                                      <w:bCs/>
                                      <w:color w:val="000000"/>
                                      <w:sz w:val="16"/>
                                      <w:szCs w:val="16"/>
                                      <w:lang w:val="en-GB"/>
                                    </w:rPr>
                                  </w:pPr>
                                  <w:proofErr w:type="gramStart"/>
                                  <w:r>
                                    <w:rPr>
                                      <w:rFonts w:ascii="Arial" w:hAnsi="Arial" w:cs="Arial"/>
                                      <w:b/>
                                      <w:bCs/>
                                      <w:color w:val="000000"/>
                                      <w:sz w:val="16"/>
                                      <w:szCs w:val="16"/>
                                      <w:lang w:val="en-GB"/>
                                    </w:rPr>
                                    <w:t>Liquid</w:t>
                                  </w:r>
                                  <w:proofErr w:type="gramEnd"/>
                                  <w:r>
                                    <w:rPr>
                                      <w:rFonts w:ascii="Arial" w:hAnsi="Arial" w:cs="Arial"/>
                                      <w:b/>
                                      <w:bCs/>
                                      <w:color w:val="000000"/>
                                      <w:sz w:val="16"/>
                                      <w:szCs w:val="16"/>
                                      <w:lang w:val="en-GB"/>
                                    </w:rPr>
                                    <w:br/>
                                    <w:t>(inorganic)</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To sink*</w:t>
                                  </w:r>
                                  <w:r>
                                    <w:rPr>
                                      <w:rFonts w:ascii="Arial" w:hAnsi="Arial" w:cs="Arial"/>
                                      <w:color w:val="000000"/>
                                      <w:sz w:val="16"/>
                                      <w:szCs w:val="16"/>
                                      <w:lang w:val="en-GB"/>
                                    </w:rPr>
                                    <w:br/>
                                    <w:t>-Flush away</w:t>
                                  </w:r>
                                </w:p>
                              </w:txbxContent>
                            </wps:txbx>
                            <wps:bodyPr rot="0" vert="horz" wrap="square" lIns="0" tIns="45720" rIns="0" bIns="45720" anchor="t" anchorCtr="0" upright="1">
                              <a:noAutofit/>
                            </wps:bodyPr>
                          </wps:wsp>
                          <wps:wsp>
                            <wps:cNvPr id="162" name="Text Box 357"/>
                            <wps:cNvSpPr txBox="1">
                              <a:spLocks noChangeArrowheads="1"/>
                            </wps:cNvSpPr>
                            <wps:spPr bwMode="auto">
                              <a:xfrm>
                                <a:off x="1856" y="1218"/>
                                <a:ext cx="528"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b/>
                                      <w:bCs/>
                                      <w:color w:val="000000"/>
                                      <w:sz w:val="16"/>
                                      <w:szCs w:val="16"/>
                                      <w:lang w:val="en-GB"/>
                                    </w:rPr>
                                  </w:pPr>
                                  <w:proofErr w:type="gramStart"/>
                                  <w:r>
                                    <w:rPr>
                                      <w:rFonts w:ascii="Arial" w:hAnsi="Arial" w:cs="Arial"/>
                                      <w:b/>
                                      <w:bCs/>
                                      <w:color w:val="000000"/>
                                      <w:sz w:val="16"/>
                                      <w:szCs w:val="16"/>
                                      <w:lang w:val="en-GB"/>
                                    </w:rPr>
                                    <w:t>Liquid</w:t>
                                  </w:r>
                                  <w:proofErr w:type="gramEnd"/>
                                  <w:r>
                                    <w:rPr>
                                      <w:rFonts w:ascii="Arial" w:hAnsi="Arial" w:cs="Arial"/>
                                      <w:b/>
                                      <w:bCs/>
                                      <w:color w:val="000000"/>
                                      <w:sz w:val="16"/>
                                      <w:szCs w:val="16"/>
                                      <w:lang w:val="en-GB"/>
                                    </w:rPr>
                                    <w:br/>
                                    <w:t>(solvents)</w:t>
                                  </w:r>
                                </w:p>
                              </w:txbxContent>
                            </wps:txbx>
                            <wps:bodyPr rot="0" vert="horz" wrap="square" lIns="0" tIns="45720" rIns="0" bIns="45720" anchor="t" anchorCtr="0" upright="1">
                              <a:noAutofit/>
                            </wps:bodyPr>
                          </wps:wsp>
                          <wps:wsp>
                            <wps:cNvPr id="163" name="Text Box 358"/>
                            <wps:cNvSpPr txBox="1">
                              <a:spLocks noChangeArrowheads="1"/>
                            </wps:cNvSpPr>
                            <wps:spPr bwMode="auto">
                              <a:xfrm>
                                <a:off x="1622" y="1680"/>
                                <a:ext cx="510" cy="9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Chlorinated</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Dispose in labelled bottle in fume hood for removal to stores</w:t>
                                  </w:r>
                                </w:p>
                              </w:txbxContent>
                            </wps:txbx>
                            <wps:bodyPr rot="0" vert="horz" wrap="square" lIns="0" tIns="45720" rIns="0" bIns="45720" anchor="t" anchorCtr="0" upright="1">
                              <a:noAutofit/>
                            </wps:bodyPr>
                          </wps:wsp>
                          <wps:wsp>
                            <wps:cNvPr id="164" name="Text Box 359"/>
                            <wps:cNvSpPr txBox="1">
                              <a:spLocks noChangeArrowheads="1"/>
                            </wps:cNvSpPr>
                            <wps:spPr bwMode="auto">
                              <a:xfrm>
                                <a:off x="2198" y="1680"/>
                                <a:ext cx="504" cy="106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Non-Chlorinated</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Dispose in labelled bottle in fume hood for removal to stores</w:t>
                                  </w:r>
                                </w:p>
                                <w:p w:rsidR="00F0346E" w:rsidRDefault="00F0346E" w:rsidP="00981CE3">
                                  <w:pPr>
                                    <w:jc w:val="center"/>
                                    <w:rPr>
                                      <w:rFonts w:ascii="Arial" w:hAnsi="Arial" w:cs="Arial"/>
                                      <w:color w:val="000000"/>
                                      <w:sz w:val="16"/>
                                      <w:szCs w:val="16"/>
                                      <w:lang w:val="en-GB"/>
                                    </w:rPr>
                                  </w:pPr>
                                </w:p>
                              </w:txbxContent>
                            </wps:txbx>
                            <wps:bodyPr rot="0" vert="horz" wrap="square" lIns="0" tIns="45720" rIns="0" bIns="45720" anchor="t" anchorCtr="0" upright="1">
                              <a:noAutofit/>
                            </wps:bodyPr>
                          </wps:wsp>
                          <wps:wsp>
                            <wps:cNvPr id="165" name="Text Box 360"/>
                            <wps:cNvSpPr txBox="1">
                              <a:spLocks noChangeArrowheads="1"/>
                            </wps:cNvSpPr>
                            <wps:spPr bwMode="auto">
                              <a:xfrm>
                                <a:off x="1794" y="675"/>
                                <a:ext cx="1026" cy="1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rPr>
                                      <w:rFonts w:ascii="Arial" w:hAnsi="Arial" w:cs="Arial"/>
                                      <w:b/>
                                      <w:bCs/>
                                      <w:color w:val="000000"/>
                                      <w:sz w:val="24"/>
                                      <w:szCs w:val="24"/>
                                      <w:lang w:val="en-GB"/>
                                    </w:rPr>
                                  </w:pPr>
                                  <w:r>
                                    <w:rPr>
                                      <w:rFonts w:ascii="Arial" w:hAnsi="Arial" w:cs="Arial"/>
                                      <w:b/>
                                      <w:bCs/>
                                      <w:color w:val="000000"/>
                                      <w:sz w:val="24"/>
                                      <w:szCs w:val="24"/>
                                      <w:lang w:val="en-GB"/>
                                    </w:rPr>
                                    <w:t>Chemical Waste</w:t>
                                  </w:r>
                                </w:p>
                              </w:txbxContent>
                            </wps:txbx>
                            <wps:bodyPr rot="0" vert="horz" wrap="square" lIns="91440" tIns="45720" rIns="91440" bIns="45720" anchor="t" anchorCtr="0" upright="1">
                              <a:noAutofit/>
                            </wps:bodyPr>
                          </wps:wsp>
                          <wps:wsp>
                            <wps:cNvPr id="166" name="Line 361"/>
                            <wps:cNvCnPr>
                              <a:cxnSpLocks noChangeShapeType="1"/>
                            </wps:cNvCnPr>
                            <wps:spPr bwMode="auto">
                              <a:xfrm flipH="1">
                                <a:off x="346" y="827"/>
                                <a:ext cx="319" cy="377"/>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67" name="Line 362"/>
                            <wps:cNvCnPr>
                              <a:cxnSpLocks noChangeShapeType="1"/>
                            </wps:cNvCnPr>
                            <wps:spPr bwMode="auto">
                              <a:xfrm>
                                <a:off x="669" y="828"/>
                                <a:ext cx="295" cy="38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68" name="Line 363"/>
                            <wps:cNvCnPr>
                              <a:cxnSpLocks noChangeShapeType="1"/>
                            </wps:cNvCnPr>
                            <wps:spPr bwMode="auto">
                              <a:xfrm flipH="1">
                                <a:off x="1445" y="834"/>
                                <a:ext cx="716" cy="38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69" name="Line 364"/>
                            <wps:cNvCnPr>
                              <a:cxnSpLocks noChangeShapeType="1"/>
                            </wps:cNvCnPr>
                            <wps:spPr bwMode="auto">
                              <a:xfrm flipH="1">
                                <a:off x="2109" y="832"/>
                                <a:ext cx="56" cy="385"/>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0" name="Line 365"/>
                            <wps:cNvCnPr>
                              <a:cxnSpLocks noChangeShapeType="1"/>
                            </wps:cNvCnPr>
                            <wps:spPr bwMode="auto">
                              <a:xfrm>
                                <a:off x="2162" y="835"/>
                                <a:ext cx="770" cy="37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1" name="Line 366"/>
                            <wps:cNvCnPr>
                              <a:cxnSpLocks noChangeShapeType="1"/>
                            </wps:cNvCnPr>
                            <wps:spPr bwMode="auto">
                              <a:xfrm>
                                <a:off x="1436" y="1340"/>
                                <a:ext cx="0" cy="36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2" name="Line 367"/>
                            <wps:cNvCnPr>
                              <a:cxnSpLocks noChangeShapeType="1"/>
                            </wps:cNvCnPr>
                            <wps:spPr bwMode="auto">
                              <a:xfrm flipH="1">
                                <a:off x="1884" y="1424"/>
                                <a:ext cx="236" cy="268"/>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3" name="Line 368"/>
                            <wps:cNvCnPr>
                              <a:cxnSpLocks noChangeShapeType="1"/>
                            </wps:cNvCnPr>
                            <wps:spPr bwMode="auto">
                              <a:xfrm>
                                <a:off x="2122" y="1422"/>
                                <a:ext cx="276" cy="27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4" name="Line 369"/>
                            <wps:cNvCnPr>
                              <a:cxnSpLocks noChangeShapeType="1"/>
                            </wps:cNvCnPr>
                            <wps:spPr bwMode="auto">
                              <a:xfrm>
                                <a:off x="1858" y="1794"/>
                                <a:ext cx="0" cy="48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5" name="Line 370"/>
                            <wps:cNvCnPr>
                              <a:cxnSpLocks noChangeShapeType="1"/>
                            </wps:cNvCnPr>
                            <wps:spPr bwMode="auto">
                              <a:xfrm>
                                <a:off x="2440" y="1796"/>
                                <a:ext cx="0" cy="48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6" name="Line 371"/>
                            <wps:cNvCnPr>
                              <a:cxnSpLocks noChangeShapeType="1"/>
                            </wps:cNvCnPr>
                            <wps:spPr bwMode="auto">
                              <a:xfrm>
                                <a:off x="2953" y="1420"/>
                                <a:ext cx="0" cy="28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7" name="Line 372"/>
                            <wps:cNvCnPr>
                              <a:cxnSpLocks noChangeShapeType="1"/>
                            </wps:cNvCnPr>
                            <wps:spPr bwMode="auto">
                              <a:xfrm>
                                <a:off x="308" y="1339"/>
                                <a:ext cx="0" cy="357"/>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8" name="Line 373"/>
                            <wps:cNvCnPr>
                              <a:cxnSpLocks noChangeShapeType="1"/>
                            </wps:cNvCnPr>
                            <wps:spPr bwMode="auto">
                              <a:xfrm>
                                <a:off x="923" y="1339"/>
                                <a:ext cx="0" cy="357"/>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79" name="Line 374"/>
                            <wps:cNvCnPr>
                              <a:cxnSpLocks noChangeShapeType="1"/>
                            </wps:cNvCnPr>
                            <wps:spPr bwMode="auto">
                              <a:xfrm>
                                <a:off x="308" y="1882"/>
                                <a:ext cx="0" cy="398"/>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g:grpSp>
                      </wpg:grpSp>
                      <wpg:grpSp>
                        <wpg:cNvPr id="180" name="Canvas 375"/>
                        <wpg:cNvGrpSpPr>
                          <a:grpSpLocks noChangeAspect="1"/>
                        </wpg:cNvGrpSpPr>
                        <wpg:grpSpPr bwMode="auto">
                          <a:xfrm>
                            <a:off x="4581" y="1264"/>
                            <a:ext cx="6660" cy="7920"/>
                            <a:chOff x="2530" y="2552"/>
                            <a:chExt cx="5550" cy="6788"/>
                          </a:xfrm>
                        </wpg:grpSpPr>
                        <wps:wsp>
                          <wps:cNvPr id="181" name="AutoShape 376"/>
                          <wps:cNvSpPr>
                            <a:spLocks noChangeAspect="1" noChangeArrowheads="1" noTextEdit="1"/>
                          </wps:cNvSpPr>
                          <wps:spPr bwMode="auto">
                            <a:xfrm>
                              <a:off x="2530" y="2552"/>
                              <a:ext cx="5550" cy="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Text Box 377"/>
                          <wps:cNvSpPr txBox="1">
                            <a:spLocks noChangeArrowheads="1"/>
                          </wps:cNvSpPr>
                          <wps:spPr bwMode="auto">
                            <a:xfrm>
                              <a:off x="2530" y="3716"/>
                              <a:ext cx="1712" cy="2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b/>
                                    <w:bCs/>
                                    <w:color w:val="000000"/>
                                    <w:sz w:val="16"/>
                                    <w:szCs w:val="16"/>
                                    <w:lang w:val="en-GB"/>
                                  </w:rPr>
                                </w:pPr>
                                <w:r>
                                  <w:rPr>
                                    <w:rFonts w:ascii="Arial" w:hAnsi="Arial" w:cs="Arial"/>
                                    <w:b/>
                                    <w:bCs/>
                                    <w:color w:val="000000"/>
                                    <w:sz w:val="16"/>
                                    <w:szCs w:val="16"/>
                                    <w:lang w:val="en-GB"/>
                                  </w:rPr>
                                  <w:t>Clinical waste</w:t>
                                </w:r>
                                <w:r>
                                  <w:rPr>
                                    <w:rFonts w:ascii="Arial" w:hAnsi="Arial" w:cs="Arial"/>
                                    <w:b/>
                                    <w:bCs/>
                                    <w:color w:val="000000"/>
                                    <w:sz w:val="16"/>
                                    <w:szCs w:val="16"/>
                                    <w:lang w:val="en-GB"/>
                                  </w:rPr>
                                  <w:br/>
                                </w:r>
                                <w:proofErr w:type="spellStart"/>
                                <w:r>
                                  <w:rPr>
                                    <w:rFonts w:ascii="Arial" w:hAnsi="Arial" w:cs="Arial"/>
                                    <w:b/>
                                    <w:bCs/>
                                    <w:color w:val="000000"/>
                                    <w:sz w:val="16"/>
                                    <w:szCs w:val="16"/>
                                    <w:lang w:val="en-GB"/>
                                  </w:rPr>
                                  <w:t>ie</w:t>
                                </w:r>
                                <w:proofErr w:type="spellEnd"/>
                                <w:r>
                                  <w:rPr>
                                    <w:rFonts w:ascii="Arial" w:hAnsi="Arial" w:cs="Arial"/>
                                    <w:b/>
                                    <w:bCs/>
                                    <w:color w:val="000000"/>
                                    <w:sz w:val="16"/>
                                    <w:szCs w:val="16"/>
                                    <w:lang w:val="en-GB"/>
                                  </w:rPr>
                                  <w:t xml:space="preserve"> blood/tissue/body fluids</w:t>
                                </w: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Clinical waste (</w:t>
                                </w:r>
                                <w:proofErr w:type="gramStart"/>
                                <w:r>
                                  <w:rPr>
                                    <w:rFonts w:ascii="Arial" w:hAnsi="Arial" w:cs="Arial"/>
                                    <w:color w:val="000000"/>
                                    <w:sz w:val="16"/>
                                    <w:szCs w:val="16"/>
                                    <w:lang w:val="en-GB"/>
                                  </w:rPr>
                                  <w:t>Orange  lidded</w:t>
                                </w:r>
                                <w:proofErr w:type="gramEnd"/>
                                <w:r>
                                  <w:rPr>
                                    <w:rFonts w:ascii="Arial" w:hAnsi="Arial" w:cs="Arial"/>
                                    <w:color w:val="000000"/>
                                    <w:sz w:val="16"/>
                                    <w:szCs w:val="16"/>
                                    <w:lang w:val="en-GB"/>
                                  </w:rPr>
                                  <w:t xml:space="preserve">  sharps box / rigid container or green freezer bag/yellow lidded rigid container)</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 xml:space="preserve">Clinical waste </w:t>
                                </w:r>
                                <w:proofErr w:type="gramStart"/>
                                <w:r>
                                  <w:rPr>
                                    <w:rFonts w:ascii="Arial" w:hAnsi="Arial" w:cs="Arial"/>
                                    <w:color w:val="000000"/>
                                    <w:sz w:val="16"/>
                                    <w:szCs w:val="16"/>
                                    <w:lang w:val="en-GB"/>
                                  </w:rPr>
                                  <w:t>store</w:t>
                                </w:r>
                                <w:proofErr w:type="gramEnd"/>
                                <w:r>
                                  <w:rPr>
                                    <w:rFonts w:ascii="Arial" w:hAnsi="Arial" w:cs="Arial"/>
                                    <w:color w:val="000000"/>
                                    <w:sz w:val="16"/>
                                    <w:szCs w:val="16"/>
                                    <w:lang w:val="en-GB"/>
                                  </w:rPr>
                                  <w:br/>
                                  <w:t>(freezer or room temp)</w:t>
                                </w:r>
                              </w:p>
                            </w:txbxContent>
                          </wps:txbx>
                          <wps:bodyPr rot="0" vert="horz" wrap="square" lIns="0" tIns="45720" rIns="0" bIns="45720" anchor="t" anchorCtr="0" upright="1">
                            <a:noAutofit/>
                          </wps:bodyPr>
                        </wps:wsp>
                        <wps:wsp>
                          <wps:cNvPr id="184" name="Text Box 378"/>
                          <wps:cNvSpPr txBox="1">
                            <a:spLocks noChangeArrowheads="1"/>
                          </wps:cNvSpPr>
                          <wps:spPr bwMode="auto">
                            <a:xfrm>
                              <a:off x="6555" y="4714"/>
                              <a:ext cx="1100" cy="30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Contaminated glassware</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roofErr w:type="spellStart"/>
                                <w:r>
                                  <w:rPr>
                                    <w:rFonts w:ascii="Arial" w:hAnsi="Arial" w:cs="Arial"/>
                                    <w:color w:val="000000"/>
                                    <w:sz w:val="16"/>
                                    <w:szCs w:val="16"/>
                                    <w:lang w:val="en-GB"/>
                                  </w:rPr>
                                  <w:t>Virkon</w:t>
                                </w:r>
                                <w:proofErr w:type="spellEnd"/>
                                <w:r>
                                  <w:rPr>
                                    <w:rFonts w:ascii="Arial" w:hAnsi="Arial" w:cs="Arial"/>
                                    <w:color w:val="000000"/>
                                    <w:sz w:val="16"/>
                                    <w:szCs w:val="16"/>
                                    <w:lang w:val="en-GB"/>
                                  </w:rPr>
                                  <w:t xml:space="preserve"> </w:t>
                                </w:r>
                                <w:r>
                                  <w:rPr>
                                    <w:rFonts w:ascii="Arial" w:hAnsi="Arial" w:cs="Arial"/>
                                    <w:color w:val="000000"/>
                                    <w:sz w:val="16"/>
                                    <w:szCs w:val="16"/>
                                    <w:lang w:val="en-GB"/>
                                  </w:rPr>
                                  <w:br/>
                                  <w:t>(1%/12 h)</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Wash and reuse or dispose in glass bin</w:t>
                                </w:r>
                              </w:p>
                            </w:txbxContent>
                          </wps:txbx>
                          <wps:bodyPr rot="0" vert="horz" wrap="square" lIns="0" tIns="45720" rIns="0" bIns="45720" anchor="t" anchorCtr="0" upright="1">
                            <a:noAutofit/>
                          </wps:bodyPr>
                        </wps:wsp>
                        <wps:wsp>
                          <wps:cNvPr id="185" name="Text Box 379"/>
                          <wps:cNvSpPr txBox="1">
                            <a:spLocks noChangeArrowheads="1"/>
                          </wps:cNvSpPr>
                          <wps:spPr bwMode="auto">
                            <a:xfrm>
                              <a:off x="5138" y="3725"/>
                              <a:ext cx="210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b/>
                                    <w:bCs/>
                                    <w:color w:val="000000"/>
                                    <w:sz w:val="16"/>
                                    <w:szCs w:val="16"/>
                                    <w:lang w:val="en-GB"/>
                                  </w:rPr>
                                </w:pPr>
                                <w:r>
                                  <w:rPr>
                                    <w:rFonts w:ascii="Arial" w:hAnsi="Arial" w:cs="Arial"/>
                                    <w:b/>
                                    <w:bCs/>
                                    <w:color w:val="000000"/>
                                    <w:sz w:val="16"/>
                                    <w:szCs w:val="16"/>
                                    <w:lang w:val="en-GB"/>
                                  </w:rPr>
                                  <w:t>Potentially Infectious material**</w:t>
                                </w:r>
                              </w:p>
                            </w:txbxContent>
                          </wps:txbx>
                          <wps:bodyPr rot="0" vert="horz" wrap="square" lIns="0" tIns="45720" rIns="0" bIns="45720" anchor="t" anchorCtr="0" upright="1">
                            <a:noAutofit/>
                          </wps:bodyPr>
                        </wps:wsp>
                        <wps:wsp>
                          <wps:cNvPr id="186" name="Text Box 380"/>
                          <wps:cNvSpPr txBox="1">
                            <a:spLocks noChangeArrowheads="1"/>
                          </wps:cNvSpPr>
                          <wps:spPr bwMode="auto">
                            <a:xfrm>
                              <a:off x="4280" y="4714"/>
                              <a:ext cx="1050" cy="26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Solids</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 xml:space="preserve">Autoclave </w:t>
                                </w:r>
                                <w:proofErr w:type="gramStart"/>
                                <w:r>
                                  <w:rPr>
                                    <w:rFonts w:ascii="Arial" w:hAnsi="Arial" w:cs="Arial"/>
                                    <w:color w:val="000000"/>
                                    <w:sz w:val="16"/>
                                    <w:szCs w:val="16"/>
                                    <w:lang w:val="en-GB"/>
                                  </w:rPr>
                                  <w:t>bag</w:t>
                                </w:r>
                                <w:proofErr w:type="gramEnd"/>
                                <w:r>
                                  <w:rPr>
                                    <w:rFonts w:ascii="Arial" w:hAnsi="Arial" w:cs="Arial"/>
                                    <w:color w:val="000000"/>
                                    <w:sz w:val="16"/>
                                    <w:szCs w:val="16"/>
                                    <w:lang w:val="en-GB"/>
                                  </w:rPr>
                                  <w:br/>
                                  <w:t>(or sharps box if applicable)</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Autoclave</w:t>
                                </w:r>
                              </w:p>
                            </w:txbxContent>
                          </wps:txbx>
                          <wps:bodyPr rot="0" vert="horz" wrap="square" lIns="0" tIns="45720" rIns="0" bIns="45720" anchor="t" anchorCtr="0" upright="1">
                            <a:noAutofit/>
                          </wps:bodyPr>
                        </wps:wsp>
                        <wps:wsp>
                          <wps:cNvPr id="187" name="Text Box 381"/>
                          <wps:cNvSpPr txBox="1">
                            <a:spLocks noChangeArrowheads="1"/>
                          </wps:cNvSpPr>
                          <wps:spPr bwMode="auto">
                            <a:xfrm>
                              <a:off x="5555" y="4714"/>
                              <a:ext cx="800" cy="26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Liquids</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roofErr w:type="spellStart"/>
                                <w:r>
                                  <w:rPr>
                                    <w:rFonts w:ascii="Arial" w:hAnsi="Arial" w:cs="Arial"/>
                                    <w:color w:val="000000"/>
                                    <w:sz w:val="16"/>
                                    <w:szCs w:val="16"/>
                                    <w:lang w:val="en-GB"/>
                                  </w:rPr>
                                  <w:t>Virkon</w:t>
                                </w:r>
                                <w:proofErr w:type="spellEnd"/>
                                <w:r>
                                  <w:rPr>
                                    <w:rFonts w:ascii="Arial" w:hAnsi="Arial" w:cs="Arial"/>
                                    <w:color w:val="000000"/>
                                    <w:sz w:val="16"/>
                                    <w:szCs w:val="16"/>
                                    <w:lang w:val="en-GB"/>
                                  </w:rPr>
                                  <w:t xml:space="preserve"> (1%/12 h)</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Flush away</w:t>
                                </w:r>
                              </w:p>
                            </w:txbxContent>
                          </wps:txbx>
                          <wps:bodyPr rot="0" vert="horz" wrap="square" lIns="0" tIns="45720" rIns="0" bIns="45720" anchor="t" anchorCtr="0" upright="1">
                            <a:noAutofit/>
                          </wps:bodyPr>
                        </wps:wsp>
                        <wps:wsp>
                          <wps:cNvPr id="188" name="Text Box 382"/>
                          <wps:cNvSpPr txBox="1">
                            <a:spLocks noChangeArrowheads="1"/>
                          </wps:cNvSpPr>
                          <wps:spPr bwMode="auto">
                            <a:xfrm>
                              <a:off x="4055" y="2552"/>
                              <a:ext cx="2125" cy="3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rPr>
                                    <w:rFonts w:ascii="Arial" w:hAnsi="Arial" w:cs="Arial"/>
                                    <w:b/>
                                    <w:bCs/>
                                    <w:color w:val="000000"/>
                                    <w:sz w:val="24"/>
                                    <w:szCs w:val="24"/>
                                    <w:lang w:val="en-GB"/>
                                  </w:rPr>
                                </w:pPr>
                                <w:r>
                                  <w:rPr>
                                    <w:rFonts w:ascii="Arial" w:hAnsi="Arial" w:cs="Arial"/>
                                    <w:b/>
                                    <w:bCs/>
                                    <w:color w:val="000000"/>
                                    <w:sz w:val="24"/>
                                    <w:szCs w:val="24"/>
                                    <w:lang w:val="en-GB"/>
                                  </w:rPr>
                                  <w:t>Biological Waste</w:t>
                                </w:r>
                              </w:p>
                            </w:txbxContent>
                          </wps:txbx>
                          <wps:bodyPr rot="0" vert="horz" wrap="square" lIns="91440" tIns="45720" rIns="91440" bIns="45720" anchor="t" anchorCtr="0" upright="1">
                            <a:noAutofit/>
                          </wps:bodyPr>
                        </wps:wsp>
                        <wps:wsp>
                          <wps:cNvPr id="189" name="Line 383"/>
                          <wps:cNvCnPr>
                            <a:cxnSpLocks noChangeShapeType="1"/>
                          </wps:cNvCnPr>
                          <wps:spPr bwMode="auto">
                            <a:xfrm flipH="1">
                              <a:off x="3534" y="2891"/>
                              <a:ext cx="1369" cy="81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90" name="Line 384"/>
                          <wps:cNvCnPr>
                            <a:cxnSpLocks noChangeShapeType="1"/>
                          </wps:cNvCnPr>
                          <wps:spPr bwMode="auto">
                            <a:xfrm>
                              <a:off x="4912" y="2893"/>
                              <a:ext cx="1262" cy="80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91" name="Line 385"/>
                          <wps:cNvCnPr>
                            <a:cxnSpLocks noChangeShapeType="1"/>
                          </wps:cNvCnPr>
                          <wps:spPr bwMode="auto">
                            <a:xfrm>
                              <a:off x="3338" y="4123"/>
                              <a:ext cx="0" cy="643"/>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0" name="Line 386"/>
                          <wps:cNvCnPr>
                            <a:cxnSpLocks noChangeShapeType="1"/>
                          </wps:cNvCnPr>
                          <wps:spPr bwMode="auto">
                            <a:xfrm>
                              <a:off x="3338" y="5113"/>
                              <a:ext cx="0" cy="81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1" name="Line 387"/>
                          <wps:cNvCnPr>
                            <a:cxnSpLocks noChangeShapeType="1"/>
                          </wps:cNvCnPr>
                          <wps:spPr bwMode="auto">
                            <a:xfrm>
                              <a:off x="7105" y="5117"/>
                              <a:ext cx="0" cy="806"/>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2" name="Line 388"/>
                          <wps:cNvCnPr>
                            <a:cxnSpLocks noChangeShapeType="1"/>
                          </wps:cNvCnPr>
                          <wps:spPr bwMode="auto">
                            <a:xfrm>
                              <a:off x="5938" y="5074"/>
                              <a:ext cx="0" cy="849"/>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3" name="Line 389"/>
                          <wps:cNvCnPr>
                            <a:cxnSpLocks noChangeShapeType="1"/>
                          </wps:cNvCnPr>
                          <wps:spPr bwMode="auto">
                            <a:xfrm>
                              <a:off x="4755" y="5074"/>
                              <a:ext cx="0" cy="849"/>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4" name="Line 390"/>
                          <wps:cNvCnPr>
                            <a:cxnSpLocks noChangeShapeType="1"/>
                          </wps:cNvCnPr>
                          <wps:spPr bwMode="auto">
                            <a:xfrm>
                              <a:off x="4755" y="6519"/>
                              <a:ext cx="0" cy="62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5" name="Line 391"/>
                          <wps:cNvCnPr>
                            <a:cxnSpLocks noChangeShapeType="1"/>
                          </wps:cNvCnPr>
                          <wps:spPr bwMode="auto">
                            <a:xfrm>
                              <a:off x="7105" y="6429"/>
                              <a:ext cx="0" cy="71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6" name="Line 392"/>
                          <wps:cNvCnPr>
                            <a:cxnSpLocks noChangeShapeType="1"/>
                          </wps:cNvCnPr>
                          <wps:spPr bwMode="auto">
                            <a:xfrm>
                              <a:off x="5938" y="6480"/>
                              <a:ext cx="0" cy="66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7" name="Line 393"/>
                          <wps:cNvCnPr>
                            <a:cxnSpLocks noChangeShapeType="1"/>
                          </wps:cNvCnPr>
                          <wps:spPr bwMode="auto">
                            <a:xfrm flipH="1">
                              <a:off x="4822" y="4016"/>
                              <a:ext cx="1379" cy="716"/>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8" name="Line 394"/>
                          <wps:cNvCnPr>
                            <a:cxnSpLocks noChangeShapeType="1"/>
                          </wps:cNvCnPr>
                          <wps:spPr bwMode="auto">
                            <a:xfrm flipH="1">
                              <a:off x="5955" y="4012"/>
                              <a:ext cx="258" cy="72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9" name="Line 395"/>
                          <wps:cNvCnPr>
                            <a:cxnSpLocks noChangeShapeType="1"/>
                          </wps:cNvCnPr>
                          <wps:spPr bwMode="auto">
                            <a:xfrm>
                              <a:off x="6213" y="4020"/>
                              <a:ext cx="884" cy="729"/>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0" name="Line 396"/>
                          <wps:cNvCnPr>
                            <a:cxnSpLocks noChangeShapeType="1"/>
                          </wps:cNvCnPr>
                          <wps:spPr bwMode="auto">
                            <a:xfrm flipH="1">
                              <a:off x="4276" y="7393"/>
                              <a:ext cx="491" cy="57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1" name="Line 397"/>
                          <wps:cNvCnPr>
                            <a:cxnSpLocks noChangeShapeType="1"/>
                          </wps:cNvCnPr>
                          <wps:spPr bwMode="auto">
                            <a:xfrm>
                              <a:off x="4772" y="7389"/>
                              <a:ext cx="575" cy="578"/>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2" name="Text Box 398"/>
                          <wps:cNvSpPr txBox="1">
                            <a:spLocks noChangeArrowheads="1"/>
                          </wps:cNvSpPr>
                          <wps:spPr bwMode="auto">
                            <a:xfrm>
                              <a:off x="3643" y="7997"/>
                              <a:ext cx="1312" cy="61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jc w:val="center"/>
                                  <w:rPr>
                                    <w:rFonts w:ascii="Arial" w:hAnsi="Arial" w:cs="Arial"/>
                                    <w:color w:val="000000"/>
                                    <w:sz w:val="16"/>
                                    <w:szCs w:val="16"/>
                                  </w:rPr>
                                </w:pPr>
                                <w:r>
                                  <w:rPr>
                                    <w:rFonts w:ascii="Arial" w:hAnsi="Arial" w:cs="Arial"/>
                                    <w:color w:val="000000"/>
                                    <w:sz w:val="16"/>
                                    <w:szCs w:val="16"/>
                                    <w:lang w:val="en-GB"/>
                                  </w:rPr>
                                  <w:t>Sharps box to clinical waste store</w:t>
                                </w:r>
                              </w:p>
                            </w:txbxContent>
                          </wps:txbx>
                          <wps:bodyPr rot="0" vert="horz" wrap="square" lIns="91440" tIns="45720" rIns="91440" bIns="45720" anchor="t" anchorCtr="0" upright="1">
                            <a:noAutofit/>
                          </wps:bodyPr>
                        </wps:wsp>
                        <wps:wsp>
                          <wps:cNvPr id="333" name="Text Box 399"/>
                          <wps:cNvSpPr txBox="1">
                            <a:spLocks noChangeArrowheads="1"/>
                          </wps:cNvSpPr>
                          <wps:spPr bwMode="auto">
                            <a:xfrm>
                              <a:off x="4843" y="7997"/>
                              <a:ext cx="1212" cy="4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E" w:rsidRDefault="00F0346E" w:rsidP="00981CE3">
                                <w:pPr>
                                  <w:rPr>
                                    <w:rFonts w:ascii="Arial" w:hAnsi="Arial" w:cs="Arial"/>
                                    <w:color w:val="000000"/>
                                    <w:sz w:val="16"/>
                                    <w:szCs w:val="16"/>
                                  </w:rPr>
                                </w:pPr>
                                <w:r>
                                  <w:rPr>
                                    <w:rFonts w:ascii="Arial" w:hAnsi="Arial" w:cs="Arial"/>
                                    <w:color w:val="000000"/>
                                    <w:sz w:val="16"/>
                                    <w:szCs w:val="16"/>
                                    <w:lang w:val="en-GB"/>
                                  </w:rPr>
                                  <w:t>Rest to general waste disposal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8" o:spid="_x0000_s1028" style="position:absolute;left:0;text-align:left;margin-left:60.8pt;margin-top:-17.25pt;width:392.6pt;height:666.35pt;z-index:251697152" coordorigin="3861,1264" coordsize="7852,1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">
                <v:group id="Canvas 349" o:spid="_x0000_s1029" style="position:absolute;left:3861;top:9424;width:7852;height:5167" coordorigin="2530,3336" coordsize="6543,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o:lock v:ext="edit" aspectratio="t"/>
                  <v:rect id="AutoShape 350" o:spid="_x0000_s1030" style="position:absolute;left:2530;top:3336;width:6543;height: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Xl8MA&#10;AADcAAAADwAAAGRycy9kb3ducmV2LnhtbERPTWvCQBC9F/wPywi9lLqxYJ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YXl8MAAADcAAAADwAAAAAAAAAAAAAAAACYAgAAZHJzL2Rv&#10;d25yZXYueG1sUEsFBgAAAAAEAAQA9QAAAIgDAAAAAA==&#10;" filled="f" stroked="f">
                    <o:lock v:ext="edit" aspectratio="t" text="t"/>
                  </v:rect>
                  <v:shape id="Text Box 351" o:spid="_x0000_s1031" type="#_x0000_t202" style="position:absolute;left:2530;top:4499;width:1225;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0nsUA&#10;AADcAAAADwAAAGRycy9kb3ducmV2LnhtbESPQYvCMBCF78L+hzAL3jRdsaLVKCKI4kGwux68Dc3Y&#10;FptJt4la/fVmYcHbDO/N+97MFq2pxI0aV1pW8NWPQBBnVpecK/j5XvfGIJxH1lhZJgUPcrCYf3Rm&#10;mGh75wPdUp+LEMIuQQWF93UipcsKMuj6tiYO2tk2Bn1Ym1zqBu8h3FRyEEUjabDkQCiwplVB2SW9&#10;msAdjs3O7ifLzU6uDunzGG9+T7FS3c92OQXhqfVv8//1Vof68Qj+ngkT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vSexQAAANwAAAAPAAAAAAAAAAAAAAAAAJgCAABkcnMv&#10;ZG93bnJldi54bWxQSwUGAAAAAAQABAD1AAAAigMAAAAA&#10;" filled="f" fillcolor="#0c9" stroked="f">
                    <v:textbox inset="0,,0">
                      <w:txbxContent>
                        <w:p w:rsidR="00F0346E" w:rsidRDefault="00F0346E" w:rsidP="00981CE3">
                          <w:pPr>
                            <w:jc w:val="center"/>
                            <w:rPr>
                              <w:rFonts w:ascii="Arial" w:hAnsi="Arial" w:cs="Arial"/>
                              <w:color w:val="000000"/>
                              <w:sz w:val="16"/>
                              <w:szCs w:val="16"/>
                              <w:lang w:val="en-GB"/>
                            </w:rPr>
                          </w:pPr>
                          <w:r>
                            <w:rPr>
                              <w:rFonts w:ascii="Arial" w:hAnsi="Arial" w:cs="Arial"/>
                              <w:b/>
                              <w:bCs/>
                              <w:color w:val="000000"/>
                              <w:sz w:val="16"/>
                              <w:szCs w:val="16"/>
                              <w:lang w:val="en-GB"/>
                            </w:rPr>
                            <w:t xml:space="preserve">Solid </w:t>
                          </w:r>
                          <w:r>
                            <w:rPr>
                              <w:rFonts w:ascii="Arial" w:hAnsi="Arial" w:cs="Arial"/>
                              <w:color w:val="000000"/>
                              <w:sz w:val="16"/>
                              <w:szCs w:val="16"/>
                              <w:lang w:val="en-GB"/>
                            </w:rPr>
                            <w:t xml:space="preserve">      </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Bag for Radioactive</w:t>
                          </w:r>
                          <w:r>
                            <w:rPr>
                              <w:rFonts w:ascii="Arial" w:hAnsi="Arial" w:cs="Arial"/>
                              <w:color w:val="000000"/>
                              <w:sz w:val="16"/>
                              <w:szCs w:val="16"/>
                              <w:lang w:val="en-GB"/>
                            </w:rPr>
                            <w:br/>
                            <w:t>Waste</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Bunker for storage</w:t>
                          </w:r>
                          <w:r>
                            <w:rPr>
                              <w:rFonts w:ascii="Arial" w:hAnsi="Arial" w:cs="Arial"/>
                              <w:color w:val="000000"/>
                              <w:sz w:val="16"/>
                              <w:szCs w:val="16"/>
                              <w:lang w:val="en-GB"/>
                            </w:rPr>
                            <w:br/>
                            <w:t>and collection</w:t>
                          </w:r>
                        </w:p>
                      </w:txbxContent>
                    </v:textbox>
                  </v:shape>
                  <v:group id="Group 352" o:spid="_x0000_s1032" style="position:absolute;left:3040;top:3336;width:6033;height:4429" coordorigin="269,675" coordsize="2896,2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353" o:spid="_x0000_s1033" type="#_x0000_t202" style="position:absolute;left:690;top:1218;width:49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d8UA&#10;AADcAAAADwAAAGRycy9kb3ducmV2LnhtbESPTWvCQBCG74L/YRmhN91YmmKjq4hQLB4E0/bgbciO&#10;STA7G7NbTfvrnUPB2wzzfjyzWPWuUVfqQu3ZwHSSgCIuvK25NPD1+T6egQoR2WLjmQz8UoDVcjhY&#10;YGb9jQ90zWOpJIRDhgaqGNtM61BU5DBMfEsst5PvHEZZu1LbDm8S7hr9nCSv2mHN0lBhS5uKinP+&#10;46T3ZeZ2fv+23u705pD/fafbyzE15mnUr+egIvXxIf53f1jBT4V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cV3xQAAANwAAAAPAAAAAAAAAAAAAAAAAJgCAABkcnMv&#10;ZG93bnJldi54bWxQSwUGAAAAAAQABAD1AAAAigMAAAAA&#10;" filled="f" fillcolor="#0c9" stroked="f">
                      <v:textbox inset="0,,0">
                        <w:txbxContent>
                          <w:p w:rsidR="00F0346E" w:rsidRDefault="00F0346E" w:rsidP="00981CE3">
                            <w:pPr>
                              <w:jc w:val="center"/>
                              <w:rPr>
                                <w:rFonts w:ascii="Arial" w:hAnsi="Arial" w:cs="Arial"/>
                                <w:b/>
                                <w:bCs/>
                                <w:color w:val="000000"/>
                                <w:sz w:val="16"/>
                                <w:szCs w:val="16"/>
                                <w:lang w:val="en-GB"/>
                              </w:rPr>
                            </w:pPr>
                            <w:r>
                              <w:rPr>
                                <w:rFonts w:ascii="Arial" w:hAnsi="Arial" w:cs="Arial"/>
                                <w:color w:val="000000"/>
                                <w:sz w:val="16"/>
                                <w:szCs w:val="16"/>
                                <w:lang w:val="en-GB"/>
                              </w:rPr>
                              <w:t xml:space="preserve"> </w:t>
                            </w:r>
                            <w:r>
                              <w:rPr>
                                <w:rFonts w:ascii="Arial" w:hAnsi="Arial" w:cs="Arial"/>
                                <w:b/>
                                <w:bCs/>
                                <w:color w:val="000000"/>
                                <w:sz w:val="16"/>
                                <w:szCs w:val="16"/>
                                <w:lang w:val="en-GB"/>
                              </w:rPr>
                              <w:t>Liquid</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Radioactive sink</w:t>
                            </w:r>
                            <w:r>
                              <w:rPr>
                                <w:rFonts w:ascii="Arial" w:hAnsi="Arial" w:cs="Arial"/>
                                <w:color w:val="000000"/>
                                <w:sz w:val="16"/>
                                <w:szCs w:val="16"/>
                                <w:lang w:val="en-GB"/>
                              </w:rPr>
                              <w:br/>
                              <w:t>- Flush away</w:t>
                            </w:r>
                          </w:p>
                          <w:p w:rsidR="00F0346E" w:rsidRDefault="00F0346E" w:rsidP="00981CE3">
                            <w:pPr>
                              <w:jc w:val="center"/>
                              <w:rPr>
                                <w:rFonts w:ascii="Arial" w:hAnsi="Arial" w:cs="Arial"/>
                                <w:color w:val="000000"/>
                                <w:sz w:val="16"/>
                                <w:szCs w:val="16"/>
                                <w:lang w:val="en-GB"/>
                              </w:rPr>
                            </w:pPr>
                          </w:p>
                        </w:txbxContent>
                      </v:textbox>
                    </v:shape>
                    <v:shape id="Text Box 354" o:spid="_x0000_s1034" type="#_x0000_t202" style="position:absolute;left:269;top:675;width:86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g7McA&#10;AADcAAAADwAAAGRycy9kb3ducmV2LnhtbESPQWvCQBCF7wX/wzJCb3VTaYqJWUWEYslBMNpDb0N2&#10;TEKzszG7NWl/fVcoeJvhvXnfm2w9mlZcqXeNZQXPswgEcWl1w5WC0/HtaQHCeWSNrWVS8EMO1qvJ&#10;Q4aptgMf6Fr4SoQQdikqqL3vUildWZNBN7MdcdDOtjfow9pXUvc4hHDTynkUvUqDDQdCjR1tayq/&#10;im8TuC8Lk9t9stnlcnsofj/i3eUzVupxOm6WIDyN/m7+v37XoX6cwO2ZMIF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tYOzHAAAA3AAAAA8AAAAAAAAAAAAAAAAAmAIAAGRy&#10;cy9kb3ducmV2LnhtbFBLBQYAAAAABAAEAPUAAACMAwAAAAA=&#10;" filled="f" fillcolor="#0c9" stroked="f">
                      <v:textbox inset="0,,0">
                        <w:txbxContent>
                          <w:p w:rsidR="00F0346E" w:rsidRDefault="00F0346E" w:rsidP="00981CE3">
                            <w:pPr>
                              <w:jc w:val="center"/>
                              <w:rPr>
                                <w:rFonts w:ascii="Arial" w:hAnsi="Arial" w:cs="Arial"/>
                                <w:b/>
                                <w:bCs/>
                                <w:color w:val="000000"/>
                                <w:sz w:val="24"/>
                                <w:szCs w:val="24"/>
                                <w:lang w:val="en-GB"/>
                              </w:rPr>
                            </w:pPr>
                            <w:r>
                              <w:rPr>
                                <w:rFonts w:ascii="Arial" w:hAnsi="Arial" w:cs="Arial"/>
                                <w:b/>
                                <w:bCs/>
                                <w:color w:val="000000"/>
                                <w:sz w:val="24"/>
                                <w:szCs w:val="24"/>
                                <w:lang w:val="en-GB"/>
                              </w:rPr>
                              <w:t>Radioactive Waste</w:t>
                            </w:r>
                          </w:p>
                        </w:txbxContent>
                      </v:textbox>
                    </v:shape>
                    <v:shape id="Text Box 355" o:spid="_x0000_s1035" type="#_x0000_t202" style="position:absolute;left:1260;top:1218;width:372;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zMUA&#10;AADcAAAADwAAAGRycy9kb3ducmV2LnhtbESPTWvCQBCG74X+h2UKvdVNpYpGVxFBLB4Eox68Ddkx&#10;Cc3OxuyqaX995yB4m2Hej2em887V6kZtqDwb+OwloIhzbysuDBz2q48RqBCRLdaeycAvBZjPXl+m&#10;mFp/5x3dslgoCeGQooEyxibVOuQlOQw93xDL7exbh1HWttC2xbuEu1r3k2SoHVYsDSU2tCwp/8mu&#10;Tnq/Rm7jt+PFeqOXu+zvOFhfTgNj3t+6xQRUpC4+xQ/3txX8oeDLMzKB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PMxQAAANwAAAAPAAAAAAAAAAAAAAAAAJgCAABkcnMv&#10;ZG93bnJldi54bWxQSwUGAAAAAAQABAD1AAAAigMAAAAA&#10;" filled="f" fillcolor="#0c9" stroked="f">
                      <v:textbox inset="0,,0">
                        <w:txbxContent>
                          <w:p w:rsidR="00F0346E" w:rsidRDefault="00F0346E" w:rsidP="00981CE3">
                            <w:pPr>
                              <w:jc w:val="center"/>
                              <w:rPr>
                                <w:rFonts w:ascii="Arial" w:hAnsi="Arial" w:cs="Arial"/>
                                <w:b/>
                                <w:bCs/>
                                <w:color w:val="000000"/>
                                <w:sz w:val="16"/>
                                <w:szCs w:val="16"/>
                                <w:lang w:val="en-GB"/>
                              </w:rPr>
                            </w:pPr>
                            <w:r>
                              <w:rPr>
                                <w:rFonts w:ascii="Arial" w:hAnsi="Arial" w:cs="Arial"/>
                                <w:b/>
                                <w:bCs/>
                                <w:color w:val="000000"/>
                                <w:sz w:val="16"/>
                                <w:szCs w:val="16"/>
                                <w:lang w:val="en-GB"/>
                              </w:rPr>
                              <w:t>Solid</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Storage until</w:t>
                            </w:r>
                            <w:r>
                              <w:rPr>
                                <w:rFonts w:ascii="Arial" w:hAnsi="Arial" w:cs="Arial"/>
                                <w:color w:val="000000"/>
                                <w:sz w:val="16"/>
                                <w:szCs w:val="16"/>
                                <w:lang w:val="en-GB"/>
                              </w:rPr>
                              <w:br/>
                              <w:t>collection (in sharps box if applicable)</w:t>
                            </w:r>
                          </w:p>
                        </w:txbxContent>
                      </v:textbox>
                    </v:shape>
                    <v:shape id="Text Box 356" o:spid="_x0000_s1036" type="#_x0000_t202" style="position:absolute;left:2751;top:1218;width:41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mV8cA&#10;AADcAAAADwAAAGRycy9kb3ducmV2LnhtbESPQWvCQBCF7wX/wzKCt2ajNJKmriKCKDkIpu2htyE7&#10;TYLZ2ZjdxrS/3i0UepvhvXnfm9VmNK0YqHeNZQXzKAZBXFrdcKXg7XX/mIJwHllja5kUfJODzXry&#10;sMJM2xufaSh8JUIIuwwV1N53mZSurMmgi2xHHLRP2xv0Ye0rqXu8hXDTykUcL6XBhgOhxo52NZWX&#10;4ssE7lNqcnt63h5yuTsXP+/J4fqRKDWbjtsXEJ5G/2/+uz7qUH85h99nwgR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3plfHAAAA3AAAAA8AAAAAAAAAAAAAAAAAmAIAAGRy&#10;cy9kb3ducmV2LnhtbFBLBQYAAAAABAAEAPUAAACMAwAAAAA=&#10;" filled="f" fillcolor="#0c9" stroked="f">
                      <v:textbox inset="0,,0">
                        <w:txbxContent>
                          <w:p w:rsidR="00F0346E" w:rsidRDefault="00F0346E" w:rsidP="00981CE3">
                            <w:pPr>
                              <w:jc w:val="center"/>
                              <w:rPr>
                                <w:rFonts w:ascii="Arial" w:hAnsi="Arial" w:cs="Arial"/>
                                <w:b/>
                                <w:bCs/>
                                <w:color w:val="000000"/>
                                <w:sz w:val="16"/>
                                <w:szCs w:val="16"/>
                                <w:lang w:val="en-GB"/>
                              </w:rPr>
                            </w:pPr>
                            <w:proofErr w:type="gramStart"/>
                            <w:r>
                              <w:rPr>
                                <w:rFonts w:ascii="Arial" w:hAnsi="Arial" w:cs="Arial"/>
                                <w:b/>
                                <w:bCs/>
                                <w:color w:val="000000"/>
                                <w:sz w:val="16"/>
                                <w:szCs w:val="16"/>
                                <w:lang w:val="en-GB"/>
                              </w:rPr>
                              <w:t>Liquid</w:t>
                            </w:r>
                            <w:proofErr w:type="gramEnd"/>
                            <w:r>
                              <w:rPr>
                                <w:rFonts w:ascii="Arial" w:hAnsi="Arial" w:cs="Arial"/>
                                <w:b/>
                                <w:bCs/>
                                <w:color w:val="000000"/>
                                <w:sz w:val="16"/>
                                <w:szCs w:val="16"/>
                                <w:lang w:val="en-GB"/>
                              </w:rPr>
                              <w:br/>
                              <w:t>(inorganic)</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To sink*</w:t>
                            </w:r>
                            <w:r>
                              <w:rPr>
                                <w:rFonts w:ascii="Arial" w:hAnsi="Arial" w:cs="Arial"/>
                                <w:color w:val="000000"/>
                                <w:sz w:val="16"/>
                                <w:szCs w:val="16"/>
                                <w:lang w:val="en-GB"/>
                              </w:rPr>
                              <w:br/>
                              <w:t>-Flush away</w:t>
                            </w:r>
                          </w:p>
                        </w:txbxContent>
                      </v:textbox>
                    </v:shape>
                    <v:shape id="Text Box 357" o:spid="_x0000_s1037" type="#_x0000_t202" style="position:absolute;left:1856;top:1218;width:52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4IMcA&#10;AADcAAAADwAAAGRycy9kb3ducmV2LnhtbESPQWvCQBCF7wX/wzJCb3WjNGKjq4ggKTkUTPXQ25Ad&#10;k2B2Nma3Ju2v7wpCbzO8N+97s9oMphE36lxtWcF0EoEgLqyuuVRw/Ny/LEA4j6yxsUwKfsjBZj16&#10;WmGibc8HuuW+FCGEXYIKKu/bREpXVGTQTWxLHLSz7Qz6sHal1B32Idw0chZFc2mw5kCosKVdRcUl&#10;/zaB+7owmf1426aZ3B3y31OcXr9ipZ7Hw3YJwtPg/82P63cd6s9ncH8mTC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lOCDHAAAA3AAAAA8AAAAAAAAAAAAAAAAAmAIAAGRy&#10;cy9kb3ducmV2LnhtbFBLBQYAAAAABAAEAPUAAACMAwAAAAA=&#10;" filled="f" fillcolor="#0c9" stroked="f">
                      <v:textbox inset="0,,0">
                        <w:txbxContent>
                          <w:p w:rsidR="00F0346E" w:rsidRDefault="00F0346E" w:rsidP="00981CE3">
                            <w:pPr>
                              <w:jc w:val="center"/>
                              <w:rPr>
                                <w:rFonts w:ascii="Arial" w:hAnsi="Arial" w:cs="Arial"/>
                                <w:b/>
                                <w:bCs/>
                                <w:color w:val="000000"/>
                                <w:sz w:val="16"/>
                                <w:szCs w:val="16"/>
                                <w:lang w:val="en-GB"/>
                              </w:rPr>
                            </w:pPr>
                            <w:proofErr w:type="gramStart"/>
                            <w:r>
                              <w:rPr>
                                <w:rFonts w:ascii="Arial" w:hAnsi="Arial" w:cs="Arial"/>
                                <w:b/>
                                <w:bCs/>
                                <w:color w:val="000000"/>
                                <w:sz w:val="16"/>
                                <w:szCs w:val="16"/>
                                <w:lang w:val="en-GB"/>
                              </w:rPr>
                              <w:t>Liquid</w:t>
                            </w:r>
                            <w:proofErr w:type="gramEnd"/>
                            <w:r>
                              <w:rPr>
                                <w:rFonts w:ascii="Arial" w:hAnsi="Arial" w:cs="Arial"/>
                                <w:b/>
                                <w:bCs/>
                                <w:color w:val="000000"/>
                                <w:sz w:val="16"/>
                                <w:szCs w:val="16"/>
                                <w:lang w:val="en-GB"/>
                              </w:rPr>
                              <w:br/>
                              <w:t>(solvents)</w:t>
                            </w:r>
                          </w:p>
                        </w:txbxContent>
                      </v:textbox>
                    </v:shape>
                    <v:shape id="Text Box 358" o:spid="_x0000_s1038" type="#_x0000_t202" style="position:absolute;left:1622;top:1680;width:510;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du8cA&#10;AADcAAAADwAAAGRycy9kb3ducmV2LnhtbESPQWvCQBCF7wX/wzKCt7pRG7Gpq0igWDwUEu2htyE7&#10;JsHsbJrdxtRf3xUKvc3w3rzvzXo7mEb01LnasoLZNAJBXFhdc6ngdHx9XIFwHlljY5kU/JCD7Wb0&#10;sMZE2ytn1Oe+FCGEXYIKKu/bREpXVGTQTW1LHLSz7Qz6sHal1B1eQ7hp5DyKltJgzYFQYUtpRcUl&#10;/zaB+7QyB/v+vNsfZJrlt494//UZKzUZD7sXEJ4G/2/+u37Tof5yAfdnwgR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pnbvHAAAA3AAAAA8AAAAAAAAAAAAAAAAAmAIAAGRy&#10;cy9kb3ducmV2LnhtbFBLBQYAAAAABAAEAPUAAACMAwAAAAA=&#10;" filled="f" fillcolor="#0c9" stroked="f">
                      <v:textbox inset="0,,0">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Chlorinated</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Dispose in labelled bottle in fume hood for removal to stores</w:t>
                            </w:r>
                          </w:p>
                        </w:txbxContent>
                      </v:textbox>
                    </v:shape>
                    <v:shape id="Text Box 359" o:spid="_x0000_s1039" type="#_x0000_t202" style="position:absolute;left:2198;top:1680;width:50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Fz8cA&#10;AADcAAAADwAAAGRycy9kb3ducmV2LnhtbESPQWvCQBCF7wX/wzKCt7pRErGpq4hQlBwKpnrobchO&#10;k2B2Nma3Ju2v7wpCbzO8N+97s9oMphE36lxtWcFsGoEgLqyuuVRw+nh7XoJwHlljY5kU/JCDzXr0&#10;tMJU256PdMt9KUIIuxQVVN63qZSuqMigm9qWOGhftjPow9qVUnfYh3DTyHkULaTBmgOhwpZ2FRWX&#10;/NsEbrw0mX1/2e4zuTvmv+dkf/1MlJqMh+0rCE+D/zc/rg861F/EcH8mTC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ABc/HAAAA3AAAAA8AAAAAAAAAAAAAAAAAmAIAAGRy&#10;cy9kb3ducmV2LnhtbFBLBQYAAAAABAAEAPUAAACMAwAAAAA=&#10;" filled="f" fillcolor="#0c9" stroked="f">
                      <v:textbox inset="0,,0">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Non-Chlorinated</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Dispose in labelled bottle in fume hood for removal to stores</w:t>
                            </w:r>
                          </w:p>
                          <w:p w:rsidR="00F0346E" w:rsidRDefault="00F0346E" w:rsidP="00981CE3">
                            <w:pPr>
                              <w:jc w:val="center"/>
                              <w:rPr>
                                <w:rFonts w:ascii="Arial" w:hAnsi="Arial" w:cs="Arial"/>
                                <w:color w:val="000000"/>
                                <w:sz w:val="16"/>
                                <w:szCs w:val="16"/>
                                <w:lang w:val="en-GB"/>
                              </w:rPr>
                            </w:pPr>
                          </w:p>
                        </w:txbxContent>
                      </v:textbox>
                    </v:shape>
                    <v:shape id="Text Box 360" o:spid="_x0000_s1040" type="#_x0000_t202" style="position:absolute;left:1794;top:675;width:1026;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ricQA&#10;AADcAAAADwAAAGRycy9kb3ducmV2LnhtbERPTWvCQBC9C/0PyxS81Y2WSomuIqJF7KGtzUFvY3ZM&#10;0mZnw+4a4793CwVv83ifM513phYtOV9ZVjAcJCCIc6srLhRk3+unVxA+IGusLZOCK3mYzx56U0y1&#10;vfAXtbtQiBjCPkUFZQhNKqXPSzLoB7YhjtzJOoMhQldI7fASw00tR0kylgYrjg0lNrQsKf/dnY2C&#10;z1OdJfrn4Nu351WebcP7h9sfleo/dosJiEBduIv/3Rsd549f4O+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64nEAAAA3AAAAA8AAAAAAAAAAAAAAAAAmAIAAGRycy9k&#10;b3ducmV2LnhtbFBLBQYAAAAABAAEAPUAAACJAwAAAAA=&#10;" filled="f" fillcolor="#0c9" stroked="f">
                      <v:textbox>
                        <w:txbxContent>
                          <w:p w:rsidR="00F0346E" w:rsidRDefault="00F0346E" w:rsidP="00981CE3">
                            <w:pPr>
                              <w:rPr>
                                <w:rFonts w:ascii="Arial" w:hAnsi="Arial" w:cs="Arial"/>
                                <w:b/>
                                <w:bCs/>
                                <w:color w:val="000000"/>
                                <w:sz w:val="24"/>
                                <w:szCs w:val="24"/>
                                <w:lang w:val="en-GB"/>
                              </w:rPr>
                            </w:pPr>
                            <w:r>
                              <w:rPr>
                                <w:rFonts w:ascii="Arial" w:hAnsi="Arial" w:cs="Arial"/>
                                <w:b/>
                                <w:bCs/>
                                <w:color w:val="000000"/>
                                <w:sz w:val="24"/>
                                <w:szCs w:val="24"/>
                                <w:lang w:val="en-GB"/>
                              </w:rPr>
                              <w:t>Chemical Waste</w:t>
                            </w:r>
                          </w:p>
                        </w:txbxContent>
                      </v:textbox>
                    </v:shape>
                    <v:line id="Line 361" o:spid="_x0000_s1041" style="position:absolute;flip:x;visibility:visible;mso-wrap-style:square" from="346,827" to="665,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DTFcMAAADcAAAADwAAAGRycy9kb3ducmV2LnhtbERPS2vCQBC+C/0PywjedKOHtKSuIQ0t&#10;FHyAtj30NmSn2dDsbMyumv57Vyh4m4/vOct8sK04U+8bxwrmswQEceV0w7WCz4+36RMIH5A1to5J&#10;wR95yFcPoyVm2l14T+dDqEUMYZ+hAhNCl0npK0MW/cx1xJH7cb3FEGFfS93jJYbbVi6SJJUWG44N&#10;BjsqDVW/h5NV8Gi641fxsn1d085srClK8502Sk3GQ/EMItAQ7uJ/97uO89MUbs/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0xXDAAAA3AAAAA8AAAAAAAAAAAAA&#10;AAAAoQIAAGRycy9kb3ducmV2LnhtbFBLBQYAAAAABAAEAPkAAACRAwAAAAA=&#10;">
                      <v:stroke endarrow="classic" endarrowlength="long"/>
                    </v:line>
                    <v:line id="Line 362" o:spid="_x0000_s1042" style="position:absolute;visibility:visible;mso-wrap-style:square" from="669,828" to="964,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ymv8AAAADcAAAADwAAAGRycy9kb3ducmV2LnhtbERPTYvCMBC9C/sfwix402RdqNI1ShEK&#10;Xq2KeBuasS3bTEqTrd1/bwTB2zze56y3o23FQL1vHGv4misQxKUzDVcaTsd8tgLhA7LB1jFp+CcP&#10;283HZI2pcXc+0FCESsQQ9ilqqEPoUil9WZNFP3cdceRurrcYIuwraXq8x3DbyoVSibTYcGyosaNd&#10;TeVv8Wc1XIpVng3Xi7p9D4cmU8tzsstbraefY/YDItAY3uKXe2/i/GQJz2fiB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Mpr/AAAAA3AAAAA8AAAAAAAAAAAAAAAAA&#10;oQIAAGRycy9kb3ducmV2LnhtbFBLBQYAAAAABAAEAPkAAACOAwAAAAA=&#10;">
                      <v:stroke endarrow="classic" endarrowlength="long"/>
                    </v:line>
                    <v:line id="Line 363" o:spid="_x0000_s1043" style="position:absolute;flip:x;visibility:visible;mso-wrap-style:square" from="1445,834" to="216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i/MYAAADcAAAADwAAAGRycy9kb3ducmV2LnhtbESPQWvCQBCF74L/YRmhN93YQ1qiq0Rp&#10;odBaqLWH3obsNBuanU2zW43/3jkI3mZ4b977ZrkefKuO1McmsIH5LANFXAXbcG3g8Pk8fQQVE7LF&#10;NjAZOFOE9Wo8WmJhw4k/6LhPtZIQjgUacCl1hdaxcuQxzkJHLNpP6D0mWfta2x5PEu5bfZ9lufbY&#10;sDQ47GjrqPrd/3sDD677+yo3u6dXendv3pVb9503xtxNhnIBKtGQbubr9YsV/Fxo5RmZQK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4vzGAAAA3AAAAA8AAAAAAAAA&#10;AAAAAAAAoQIAAGRycy9kb3ducmV2LnhtbFBLBQYAAAAABAAEAPkAAACUAwAAAAA=&#10;">
                      <v:stroke endarrow="classic" endarrowlength="long"/>
                    </v:line>
                    <v:line id="Line 364" o:spid="_x0000_s1044" style="position:absolute;flip:x;visibility:visible;mso-wrap-style:square" from="2109,832" to="2165,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9HZ8MAAADcAAAADwAAAGRycy9kb3ducmV2LnhtbERPS2vCQBC+F/oflin0Vjf2EG10lVQs&#10;CD6gPg69DdlpNpidjdlV4793hUJv8/E9ZzztbC0u1PrKsYJ+LwFBXDhdcalgv/t6G4LwAVlj7ZgU&#10;3MjDdPL8NMZMuyt/02UbShFD2GeowITQZFL6wpBF33MNceR+XWsxRNiWUrd4jeG2lu9JkkqLFccG&#10;gw3NDBXH7dkqGJjmdMg/1/MlbczKmnxmftJKqdeXLh+BCNSFf/Gfe6Hj/PQDHs/EC+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PR2fDAAAA3AAAAA8AAAAAAAAAAAAA&#10;AAAAoQIAAGRycy9kb3ducmV2LnhtbFBLBQYAAAAABAAEAPkAAACRAwAAAAA=&#10;">
                      <v:stroke endarrow="classic" endarrowlength="long"/>
                    </v:line>
                    <v:line id="Line 365" o:spid="_x0000_s1045" style="position:absolute;visibility:visible;mso-wrap-style:square" from="2162,835" to="293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yoFsQAAADcAAAADwAAAGRycy9kb3ducmV2LnhtbESPQWvDMAyF74P9B6PBbqu9DdqSximh&#10;ENi12UbpTcRqEhbLIfbS7N9Xh8JuEu/pvU/5fvGDmmmKfWALrysDirgJrufWwtdn9bIFFROywyEw&#10;WfijCPvi8SHHzIUrH2muU6skhGOGFrqUxkzr2HTkMa7CSCzaJUwek6xTq92EVwn3g34zZq099iwN&#10;HY506Kj5qX+9hVO9rcr5fDKX9/nYl2bzvT5Ug7XPT0u5A5VoSf/m+/WHE/yN4MszMo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fKgWxAAAANwAAAAPAAAAAAAAAAAA&#10;AAAAAKECAABkcnMvZG93bnJldi54bWxQSwUGAAAAAAQABAD5AAAAkgMAAAAA&#10;">
                      <v:stroke endarrow="classic" endarrowlength="long"/>
                    </v:line>
                    <v:line id="Line 366" o:spid="_x0000_s1046" style="position:absolute;visibility:visible;mso-wrap-style:square" from="1436,1340" to="1436,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ANjcAAAADcAAAADwAAAGRycy9kb3ducmV2LnhtbERPTYvCMBC9C/6HMMLeNFFBpRqlCAWv&#10;dncp3oZmbIvNpDSx1n+/WVjY2zze5xxOo23FQL1vHGtYLhQI4tKZhisNX5/ZfAfCB2SDrWPS8CYP&#10;p+N0csDEuBdfachDJWII+wQ11CF0iZS+rMmiX7iOOHJ311sMEfaVND2+Yrht5UqpjbTYcGyosaNz&#10;TeUjf1oNRb7L0uFWqPt6uDap2n5vzlmr9cdsTPcgAo3hX/znvpg4f7uE32fiBf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wDY3AAAAA3AAAAA8AAAAAAAAAAAAAAAAA&#10;oQIAAGRycy9kb3ducmV2LnhtbFBLBQYAAAAABAAEAPkAAACOAwAAAAA=&#10;">
                      <v:stroke endarrow="classic" endarrowlength="long"/>
                    </v:line>
                    <v:line id="Line 367" o:spid="_x0000_s1047" style="position:absolute;flip:x;visibility:visible;mso-wrap-style:square" from="1884,1424" to="2120,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Dy8MAAADcAAAADwAAAGRycy9kb3ducmV2LnhtbERPS2vCQBC+C/6HZQRvujEHLamrxGBB&#10;aC346KG3ITvNBrOzaXar6b93CwVv8/E9Z7nubSOu1PnasYLZNAFBXDpdc6XgfHqZPIHwAVlj45gU&#10;/JKH9Wo4WGKm3Y0PdD2GSsQQ9hkqMCG0mZS+NGTRT11LHLkv11kMEXaV1B3eYrhtZJokc2mx5thg&#10;sKXCUHk5/lgFC9N+f+Sb/faV3s2bNXlhPue1UuNRnz+DCNSHh/jfvdNx/iKFv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Q8vDAAAA3AAAAA8AAAAAAAAAAAAA&#10;AAAAoQIAAGRycy9kb3ducmV2LnhtbFBLBQYAAAAABAAEAPkAAACRAwAAAAA=&#10;">
                      <v:stroke endarrow="classic" endarrowlength="long"/>
                    </v:line>
                    <v:line id="Line 368" o:spid="_x0000_s1048" style="position:absolute;visibility:visible;mso-wrap-style:square" from="2122,1422" to="239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42YcAAAADcAAAADwAAAGRycy9kb3ducmV2LnhtbERPTYvCMBC9C/6HMII3TVRQ6RqlCIW9&#10;WneRvQ3N2BabSWli7f57Iwje5vE+Z3cYbCN66nztWMNirkAQF87UXGr4OWezLQgfkA02jknDP3k4&#10;7MejHSbGPfhEfR5KEUPYJ6ihCqFNpPRFRRb93LXEkbu6zmKIsCul6fARw20jl0qtpcWaY0OFLR0r&#10;Km753Wq45Nss7f8u6rrqT3WqNr/rY9ZoPZ0M6ReIQEP4iN/ubxPnb1bweiZeIP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uNmHAAAAA3AAAAA8AAAAAAAAAAAAAAAAA&#10;oQIAAGRycy9kb3ducmV2LnhtbFBLBQYAAAAABAAEAPkAAACOAwAAAAA=&#10;">
                      <v:stroke endarrow="classic" endarrowlength="long"/>
                    </v:line>
                    <v:line id="Line 369" o:spid="_x0000_s1049" style="position:absolute;visibility:visible;mso-wrap-style:square" from="1858,1794" to="185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FcAAAADcAAAADwAAAGRycy9kb3ducmV2LnhtbERPTYvCMBC9C/sfwgjeNHEVla5RilDw&#10;andFvA3N2JZtJqWJtf57IyzsbR7vc7b7wTaip87XjjXMZwoEceFMzaWGn+9sugHhA7LBxjFpeJKH&#10;/e5jtMXEuAefqM9DKWII+wQ1VCG0iZS+qMiin7mWOHI311kMEXalNB0+Yrht5KdSK2mx5thQYUuH&#10;iorf/G41XPJNlvbXi7ot+lOdqvV5dcgarSfjIf0CEWgI/+I/99HE+eslvJ+JF8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HrhXAAAAA3AAAAA8AAAAAAAAAAAAAAAAA&#10;oQIAAGRycy9kb3ducmV2LnhtbFBLBQYAAAAABAAEAPkAAACOAwAAAAA=&#10;">
                      <v:stroke endarrow="classic" endarrowlength="long"/>
                    </v:line>
                    <v:line id="Line 370" o:spid="_x0000_s1050" style="position:absolute;visibility:visible;mso-wrap-style:square" from="2440,1796" to="244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LjsEAAADcAAAADwAAAGRycy9kb3ducmV2LnhtbERPS4vCMBC+C/sfwgjeNHHFB12jFKHg&#10;1e6KeBuasS3bTEoTa/33RljY23x8z9nuB9uInjpfO9YwnykQxIUzNZcafr6z6QaED8gGG8ek4Uke&#10;9ruP0RYT4x58oj4PpYgh7BPUUIXQJlL6oiKLfuZa4sjdXGcxRNiV0nT4iOG2kZ9KraTFmmNDhS0d&#10;Kip+87vVcMk3WdpfL+q26E91qtbn1SFrtJ6Mh/QLRKAh/Iv/3EcT56+X8H4mXiB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wuOwQAAANwAAAAPAAAAAAAAAAAAAAAA&#10;AKECAABkcnMvZG93bnJldi54bWxQSwUGAAAAAAQABAD5AAAAjwMAAAAA&#10;">
                      <v:stroke endarrow="classic" endarrowlength="long"/>
                    </v:line>
                    <v:line id="Line 371" o:spid="_x0000_s1051" style="position:absolute;visibility:visible;mso-wrap-style:square" from="2953,1420" to="295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V+cAAAADcAAAADwAAAGRycy9kb3ducmV2LnhtbERPTYvCMBC9C/sfwix402RdqNI1ShEK&#10;Xq2KeBuasS3bTEqTrd1/bwTB2zze56y3o23FQL1vHGv4misQxKUzDVcaTsd8tgLhA7LB1jFp+CcP&#10;283HZI2pcXc+0FCESsQQ9ilqqEPoUil9WZNFP3cdceRurrcYIuwraXq8x3DbyoVSibTYcGyosaNd&#10;TeVv8Wc1XIpVng3Xi7p9D4cmU8tzsstbraefY/YDItAY3uKXe2/i/GUCz2fiB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ZlfnAAAAA3AAAAA8AAAAAAAAAAAAAAAAA&#10;oQIAAGRycy9kb3ducmV2LnhtbFBLBQYAAAAABAAEAPkAAACOAwAAAAA=&#10;">
                      <v:stroke endarrow="classic" endarrowlength="long"/>
                    </v:line>
                    <v:line id="Line 372" o:spid="_x0000_s1052" style="position:absolute;visibility:visible;mso-wrap-style:square" from="308,1339" to="308,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wYsAAAADcAAAADwAAAGRycy9kb3ducmV2LnhtbERPTYvCMBC9C/sfwix402RdsNI1ShEK&#10;Xq2KeBuasS3bTEqTrd1/bwTB2zze56y3o23FQL1vHGv4misQxKUzDVcaTsd8tgLhA7LB1jFp+CcP&#10;283HZI2pcXc+0FCESsQQ9ilqqEPoUil9WZNFP3cdceRurrcYIuwraXq8x3DbyoVSS2mx4dhQY0e7&#10;msrf4s9quBSrPBuuF3X7Hg5NppLzcpe3Wk8/x+wHRKAxvMUv997E+UkCz2fiB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VMGLAAAAA3AAAAA8AAAAAAAAAAAAAAAAA&#10;oQIAAGRycy9kb3ducmV2LnhtbFBLBQYAAAAABAAEAPkAAACOAwAAAAA=&#10;">
                      <v:stroke endarrow="classic" endarrowlength="long"/>
                    </v:line>
                    <v:line id="Line 373" o:spid="_x0000_s1053" style="position:absolute;visibility:visible;mso-wrap-style:square" from="923,1339" to="923,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qkEMQAAADcAAAADwAAAGRycy9kb3ducmV2LnhtbESPQWvDMAyF74P9B6PBbqu9DdqSximh&#10;ENi12UbpTcRqEhbLIfbS7N9Xh8JuEu/pvU/5fvGDmmmKfWALrysDirgJrufWwtdn9bIFFROywyEw&#10;WfijCPvi8SHHzIUrH2muU6skhGOGFrqUxkzr2HTkMa7CSCzaJUwek6xTq92EVwn3g34zZq099iwN&#10;HY506Kj5qX+9hVO9rcr5fDKX9/nYl2bzvT5Ug7XPT0u5A5VoSf/m+/WHE/yN0MozMo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QQxAAAANwAAAAPAAAAAAAAAAAA&#10;AAAAAKECAABkcnMvZG93bnJldi54bWxQSwUGAAAAAAQABAD5AAAAkgMAAAAA&#10;">
                      <v:stroke endarrow="classic" endarrowlength="long"/>
                    </v:line>
                    <v:line id="Line 374" o:spid="_x0000_s1054" style="position:absolute;visibility:visible;mso-wrap-style:square" from="308,1882" to="308,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Bi8AAAADcAAAADwAAAGRycy9kb3ducmV2LnhtbERPTYvCMBC9C/6HMMLeNFFB3a5RilDw&#10;andFvA3N2BabSWli7f77zYLgbR7vc7b7wTaip87XjjXMZwoEceFMzaWGn+9sugHhA7LBxjFp+CUP&#10;+914tMXEuCefqM9DKWII+wQ1VCG0iZS+qMiin7mWOHI311kMEXalNB0+Y7ht5EKplbRYc2yosKVD&#10;RcU9f1gNl3yTpf31om7L/lSnan1eHbJG64/JkH6BCDSEt/jlPpo4f/0J/8/EC+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GAYvAAAAA3AAAAA8AAAAAAAAAAAAAAAAA&#10;oQIAAGRycy9kb3ducmV2LnhtbFBLBQYAAAAABAAEAPkAAACOAwAAAAA=&#10;">
                      <v:stroke endarrow="classic" endarrowlength="long"/>
                    </v:line>
                  </v:group>
                </v:group>
                <v:group id="Canvas 375" o:spid="_x0000_s1055" style="position:absolute;left:4581;top:1264;width:6660;height:7920" coordorigin="2530,2552" coordsize="5550,6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o:lock v:ext="edit" aspectratio="t"/>
                  <v:rect id="AutoShape 376" o:spid="_x0000_s1056" style="position:absolute;left:2530;top:2552;width:5550;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908MA&#10;AADcAAAADwAAAGRycy9kb3ducmV2LnhtbERPTWuDQBC9B/oflin0Epo1PYRgswlFKJUQCNXU8+BO&#10;VerOqrtR8++zhUJv83ifszvMphUjDa6xrGC9ikAQl1Y3XCm45O/PWxDOI2tsLZOCGzk47B8WO4y1&#10;nfiTxsxXIoSwi1FB7X0XS+nKmgy6le2IA/dtB4M+wKGSesAphJtWvkTRRhpsODTU2FFSU/mTXY2C&#10;qTyPRX76kOdlkVru0z7Jvo5KPT3Ob68gPM3+X/znTnWYv13D7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0908MAAADcAAAADwAAAAAAAAAAAAAAAACYAgAAZHJzL2Rv&#10;d25yZXYueG1sUEsFBgAAAAAEAAQA9QAAAIgDAAAAAA==&#10;" filled="f" stroked="f">
                    <o:lock v:ext="edit" aspectratio="t" text="t"/>
                  </v:rect>
                  <v:shape id="Text Box 377" o:spid="_x0000_s1057" type="#_x0000_t202" style="position:absolute;left:2530;top:3716;width:1712;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e2sUA&#10;AADcAAAADwAAAGRycy9kb3ducmV2LnhtbESPQYvCMBCF78L+hzAL3jRdUanVKCKI4mHB7nrwNjRj&#10;W2wm3SZq9debBcHbDO/N+97MFq2pxJUaV1pW8NWPQBBnVpecK/j9WfdiEM4ja6wsk4I7OVjMPzoz&#10;TLS98Z6uqc9FCGGXoILC+zqR0mUFGXR9WxMH7WQbgz6sTS51g7cQbio5iKKxNFhyIBRY06qg7Jxe&#10;TOAOY7Oz35PlZidX+/RxGG3+jiOlup/tcgrCU+vf5tf1Vof68QD+nwkT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d7axQAAANwAAAAPAAAAAAAAAAAAAAAAAJgCAABkcnMv&#10;ZG93bnJldi54bWxQSwUGAAAAAAQABAD1AAAAigMAAAAA&#10;" filled="f" fillcolor="#0c9" stroked="f">
                    <v:textbox inset="0,,0">
                      <w:txbxContent>
                        <w:p w:rsidR="00F0346E" w:rsidRDefault="00F0346E" w:rsidP="00981CE3">
                          <w:pPr>
                            <w:jc w:val="center"/>
                            <w:rPr>
                              <w:rFonts w:ascii="Arial" w:hAnsi="Arial" w:cs="Arial"/>
                              <w:b/>
                              <w:bCs/>
                              <w:color w:val="000000"/>
                              <w:sz w:val="16"/>
                              <w:szCs w:val="16"/>
                              <w:lang w:val="en-GB"/>
                            </w:rPr>
                          </w:pPr>
                          <w:r>
                            <w:rPr>
                              <w:rFonts w:ascii="Arial" w:hAnsi="Arial" w:cs="Arial"/>
                              <w:b/>
                              <w:bCs/>
                              <w:color w:val="000000"/>
                              <w:sz w:val="16"/>
                              <w:szCs w:val="16"/>
                              <w:lang w:val="en-GB"/>
                            </w:rPr>
                            <w:t>Clinical waste</w:t>
                          </w:r>
                          <w:r>
                            <w:rPr>
                              <w:rFonts w:ascii="Arial" w:hAnsi="Arial" w:cs="Arial"/>
                              <w:b/>
                              <w:bCs/>
                              <w:color w:val="000000"/>
                              <w:sz w:val="16"/>
                              <w:szCs w:val="16"/>
                              <w:lang w:val="en-GB"/>
                            </w:rPr>
                            <w:br/>
                          </w:r>
                          <w:proofErr w:type="spellStart"/>
                          <w:r>
                            <w:rPr>
                              <w:rFonts w:ascii="Arial" w:hAnsi="Arial" w:cs="Arial"/>
                              <w:b/>
                              <w:bCs/>
                              <w:color w:val="000000"/>
                              <w:sz w:val="16"/>
                              <w:szCs w:val="16"/>
                              <w:lang w:val="en-GB"/>
                            </w:rPr>
                            <w:t>ie</w:t>
                          </w:r>
                          <w:proofErr w:type="spellEnd"/>
                          <w:r>
                            <w:rPr>
                              <w:rFonts w:ascii="Arial" w:hAnsi="Arial" w:cs="Arial"/>
                              <w:b/>
                              <w:bCs/>
                              <w:color w:val="000000"/>
                              <w:sz w:val="16"/>
                              <w:szCs w:val="16"/>
                              <w:lang w:val="en-GB"/>
                            </w:rPr>
                            <w:t xml:space="preserve"> blood/tissue/body fluids</w:t>
                          </w: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Clinical waste (</w:t>
                          </w:r>
                          <w:proofErr w:type="gramStart"/>
                          <w:r>
                            <w:rPr>
                              <w:rFonts w:ascii="Arial" w:hAnsi="Arial" w:cs="Arial"/>
                              <w:color w:val="000000"/>
                              <w:sz w:val="16"/>
                              <w:szCs w:val="16"/>
                              <w:lang w:val="en-GB"/>
                            </w:rPr>
                            <w:t>Orange  lidded</w:t>
                          </w:r>
                          <w:proofErr w:type="gramEnd"/>
                          <w:r>
                            <w:rPr>
                              <w:rFonts w:ascii="Arial" w:hAnsi="Arial" w:cs="Arial"/>
                              <w:color w:val="000000"/>
                              <w:sz w:val="16"/>
                              <w:szCs w:val="16"/>
                              <w:lang w:val="en-GB"/>
                            </w:rPr>
                            <w:t xml:space="preserve">  sharps box / rigid container or green freezer bag/yellow lidded rigid container)</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 xml:space="preserve">Clinical waste </w:t>
                          </w:r>
                          <w:proofErr w:type="gramStart"/>
                          <w:r>
                            <w:rPr>
                              <w:rFonts w:ascii="Arial" w:hAnsi="Arial" w:cs="Arial"/>
                              <w:color w:val="000000"/>
                              <w:sz w:val="16"/>
                              <w:szCs w:val="16"/>
                              <w:lang w:val="en-GB"/>
                            </w:rPr>
                            <w:t>store</w:t>
                          </w:r>
                          <w:proofErr w:type="gramEnd"/>
                          <w:r>
                            <w:rPr>
                              <w:rFonts w:ascii="Arial" w:hAnsi="Arial" w:cs="Arial"/>
                              <w:color w:val="000000"/>
                              <w:sz w:val="16"/>
                              <w:szCs w:val="16"/>
                              <w:lang w:val="en-GB"/>
                            </w:rPr>
                            <w:br/>
                            <w:t>(freezer or room temp)</w:t>
                          </w:r>
                        </w:p>
                      </w:txbxContent>
                    </v:textbox>
                  </v:shape>
                  <v:shape id="Text Box 378" o:spid="_x0000_s1058" type="#_x0000_t202" style="position:absolute;left:6555;top:4714;width:1100;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jNcUA&#10;AADcAAAADwAAAGRycy9kb3ducmV2LnhtbESPQYvCMBCF78L+hzAL3jRdUanVKCKI4mHB7nrwNjRj&#10;W2wm3SZq9debBcHbDO/N+97MFq2pxJUaV1pW8NWPQBBnVpecK/j9WfdiEM4ja6wsk4I7OVjMPzoz&#10;TLS98Z6uqc9FCGGXoILC+zqR0mUFGXR9WxMH7WQbgz6sTS51g7cQbio5iKKxNFhyIBRY06qg7Jxe&#10;TOAOY7Oz35PlZidX+/RxGG3+jiOlup/tcgrCU+vf5tf1Vof68RD+nwkT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OM1xQAAANwAAAAPAAAAAAAAAAAAAAAAAJgCAABkcnMv&#10;ZG93bnJldi54bWxQSwUGAAAAAAQABAD1AAAAigMAAAAA&#10;" filled="f" fillcolor="#0c9" stroked="f">
                    <v:textbox inset="0,,0">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Contaminated glassware</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roofErr w:type="spellStart"/>
                          <w:r>
                            <w:rPr>
                              <w:rFonts w:ascii="Arial" w:hAnsi="Arial" w:cs="Arial"/>
                              <w:color w:val="000000"/>
                              <w:sz w:val="16"/>
                              <w:szCs w:val="16"/>
                              <w:lang w:val="en-GB"/>
                            </w:rPr>
                            <w:t>Virkon</w:t>
                          </w:r>
                          <w:proofErr w:type="spellEnd"/>
                          <w:r>
                            <w:rPr>
                              <w:rFonts w:ascii="Arial" w:hAnsi="Arial" w:cs="Arial"/>
                              <w:color w:val="000000"/>
                              <w:sz w:val="16"/>
                              <w:szCs w:val="16"/>
                              <w:lang w:val="en-GB"/>
                            </w:rPr>
                            <w:t xml:space="preserve"> </w:t>
                          </w:r>
                          <w:r>
                            <w:rPr>
                              <w:rFonts w:ascii="Arial" w:hAnsi="Arial" w:cs="Arial"/>
                              <w:color w:val="000000"/>
                              <w:sz w:val="16"/>
                              <w:szCs w:val="16"/>
                              <w:lang w:val="en-GB"/>
                            </w:rPr>
                            <w:br/>
                            <w:t>(1%/12 h)</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Wash and reuse or dispose in glass bin</w:t>
                          </w:r>
                        </w:p>
                      </w:txbxContent>
                    </v:textbox>
                  </v:shape>
                  <v:shape id="Text Box 379" o:spid="_x0000_s1059" type="#_x0000_t202" style="position:absolute;left:5138;top:3725;width:210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GrscA&#10;AADcAAAADwAAAGRycy9kb3ducmV2LnhtbESPQWvCQBCF74X+h2UK3ppNiykxuooIRfFQMNWDtyE7&#10;JqHZ2TS7TaK/3i0UepvhvXnfm8VqNI3oqXO1ZQUvUQyCuLC65lLB8fP9OQXhPLLGxjIpuJKD1fLx&#10;YYGZtgMfqM99KUIIuwwVVN63mZSuqMigi2xLHLSL7Qz6sHal1B0OIdw08jWO36TBmgOhwpY2FRVf&#10;+Y8J3Glq9vZjtt7u5eaQ307J9vucKDV5GtdzEJ5G/2/+u97pUD9N4PeZMIF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ARq7HAAAA3AAAAA8AAAAAAAAAAAAAAAAAmAIAAGRy&#10;cy9kb3ducmV2LnhtbFBLBQYAAAAABAAEAPUAAACMAwAAAAA=&#10;" filled="f" fillcolor="#0c9" stroked="f">
                    <v:textbox inset="0,,0">
                      <w:txbxContent>
                        <w:p w:rsidR="00F0346E" w:rsidRDefault="00F0346E" w:rsidP="00981CE3">
                          <w:pPr>
                            <w:jc w:val="center"/>
                            <w:rPr>
                              <w:rFonts w:ascii="Arial" w:hAnsi="Arial" w:cs="Arial"/>
                              <w:b/>
                              <w:bCs/>
                              <w:color w:val="000000"/>
                              <w:sz w:val="16"/>
                              <w:szCs w:val="16"/>
                              <w:lang w:val="en-GB"/>
                            </w:rPr>
                          </w:pPr>
                          <w:r>
                            <w:rPr>
                              <w:rFonts w:ascii="Arial" w:hAnsi="Arial" w:cs="Arial"/>
                              <w:b/>
                              <w:bCs/>
                              <w:color w:val="000000"/>
                              <w:sz w:val="16"/>
                              <w:szCs w:val="16"/>
                              <w:lang w:val="en-GB"/>
                            </w:rPr>
                            <w:t>Potentially Infectious material**</w:t>
                          </w:r>
                        </w:p>
                      </w:txbxContent>
                    </v:textbox>
                  </v:shape>
                  <v:shape id="Text Box 380" o:spid="_x0000_s1060" type="#_x0000_t202" style="position:absolute;left:4280;top:4714;width:1050;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Y2ccA&#10;AADcAAAADwAAAGRycy9kb3ducmV2LnhtbESPQWvCQBCF7wX/wzJCb3VjqRJjNiJCseRQMK0Hb0N2&#10;moRmZ2N2a9L++q4geJvhvXnfm3QzmlZcqHeNZQXzWQSCuLS64UrB58frUwzCeWSNrWVS8EsONtnk&#10;IcVE24EPdCl8JUIIuwQV1N53iZSurMmgm9mOOGhftjfow9pXUvc4hHDTyucoWkqDDQdCjR3taiq/&#10;ix8TuC+xye37arvP5e5Q/B0X+/NpodTjdNyuQXga/d18u37ToX68hOszYQK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S2NnHAAAA3AAAAA8AAAAAAAAAAAAAAAAAmAIAAGRy&#10;cy9kb3ducmV2LnhtbFBLBQYAAAAABAAEAPUAAACMAwAAAAA=&#10;" filled="f" fillcolor="#0c9" stroked="f">
                    <v:textbox inset="0,,0">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Solids</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 xml:space="preserve">Autoclave </w:t>
                          </w:r>
                          <w:proofErr w:type="gramStart"/>
                          <w:r>
                            <w:rPr>
                              <w:rFonts w:ascii="Arial" w:hAnsi="Arial" w:cs="Arial"/>
                              <w:color w:val="000000"/>
                              <w:sz w:val="16"/>
                              <w:szCs w:val="16"/>
                              <w:lang w:val="en-GB"/>
                            </w:rPr>
                            <w:t>bag</w:t>
                          </w:r>
                          <w:proofErr w:type="gramEnd"/>
                          <w:r>
                            <w:rPr>
                              <w:rFonts w:ascii="Arial" w:hAnsi="Arial" w:cs="Arial"/>
                              <w:color w:val="000000"/>
                              <w:sz w:val="16"/>
                              <w:szCs w:val="16"/>
                              <w:lang w:val="en-GB"/>
                            </w:rPr>
                            <w:br/>
                            <w:t>(or sharps box if applicable)</w:t>
                          </w: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Autoclave</w:t>
                          </w:r>
                        </w:p>
                      </w:txbxContent>
                    </v:textbox>
                  </v:shape>
                  <v:shape id="Text Box 381" o:spid="_x0000_s1061" type="#_x0000_t202" style="position:absolute;left:5555;top:4714;width:800;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9QsYA&#10;AADcAAAADwAAAGRycy9kb3ducmV2LnhtbESPQWvCQBCF70L/wzIFb7ppURujq4hQFA+CUQ/ehuw0&#10;Cc3OptlVo7/eFYTeZnhv3vdmOm9NJS7UuNKygo9+BII4s7rkXMFh/92LQTiPrLGyTApu5GA+e+tM&#10;MdH2yju6pD4XIYRdggoK7+tESpcVZND1bU0ctB/bGPRhbXKpG7yGcFPJzygaSYMlB0KBNS0Lyn7T&#10;swncQWw2djterDZyuUvvx+Hq7zRUqvveLiYgPLX+3/y6XutQP/6C5zNhAj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59QsYAAADcAAAADwAAAAAAAAAAAAAAAACYAgAAZHJz&#10;L2Rvd25yZXYueG1sUEsFBgAAAAAEAAQA9QAAAIsDAAAAAA==&#10;" filled="f" fillcolor="#0c9" stroked="f">
                    <v:textbox inset="0,,0">
                      <w:txbxContent>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Liquids</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2"/>
                              <w:szCs w:val="52"/>
                              <w:lang w:val="en-GB"/>
                            </w:rPr>
                          </w:pP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roofErr w:type="spellStart"/>
                          <w:r>
                            <w:rPr>
                              <w:rFonts w:ascii="Arial" w:hAnsi="Arial" w:cs="Arial"/>
                              <w:color w:val="000000"/>
                              <w:sz w:val="16"/>
                              <w:szCs w:val="16"/>
                              <w:lang w:val="en-GB"/>
                            </w:rPr>
                            <w:t>Virkon</w:t>
                          </w:r>
                          <w:proofErr w:type="spellEnd"/>
                          <w:r>
                            <w:rPr>
                              <w:rFonts w:ascii="Arial" w:hAnsi="Arial" w:cs="Arial"/>
                              <w:color w:val="000000"/>
                              <w:sz w:val="16"/>
                              <w:szCs w:val="16"/>
                              <w:lang w:val="en-GB"/>
                            </w:rPr>
                            <w:t xml:space="preserve"> (1%/12 h)</w:t>
                          </w:r>
                        </w:p>
                        <w:p w:rsidR="00F0346E" w:rsidRDefault="00F0346E" w:rsidP="00981CE3">
                          <w:pPr>
                            <w:jc w:val="center"/>
                            <w:rPr>
                              <w:rFonts w:ascii="Arial" w:hAnsi="Arial" w:cs="Arial"/>
                              <w:color w:val="000000"/>
                              <w:sz w:val="16"/>
                              <w:szCs w:val="16"/>
                              <w:lang w:val="en-GB"/>
                            </w:rPr>
                          </w:pPr>
                        </w:p>
                        <w:p w:rsidR="00F0346E" w:rsidRDefault="00F0346E" w:rsidP="00981CE3">
                          <w:pPr>
                            <w:jc w:val="center"/>
                            <w:rPr>
                              <w:rFonts w:ascii="Arial" w:hAnsi="Arial" w:cs="Arial"/>
                              <w:color w:val="000000"/>
                              <w:sz w:val="16"/>
                              <w:szCs w:val="16"/>
                              <w:lang w:val="en-GB"/>
                            </w:rPr>
                          </w:pPr>
                        </w:p>
                        <w:p w:rsidR="00F0346E" w:rsidRPr="00234879" w:rsidRDefault="00F0346E" w:rsidP="00981CE3">
                          <w:pPr>
                            <w:jc w:val="center"/>
                            <w:rPr>
                              <w:rFonts w:ascii="Arial" w:hAnsi="Arial" w:cs="Arial"/>
                              <w:color w:val="000000"/>
                              <w:sz w:val="56"/>
                              <w:szCs w:val="56"/>
                              <w:lang w:val="en-GB"/>
                            </w:rPr>
                          </w:pPr>
                        </w:p>
                        <w:p w:rsidR="00F0346E" w:rsidRDefault="00F0346E" w:rsidP="00981CE3">
                          <w:pPr>
                            <w:jc w:val="center"/>
                            <w:rPr>
                              <w:rFonts w:ascii="Arial" w:hAnsi="Arial" w:cs="Arial"/>
                              <w:color w:val="000000"/>
                              <w:sz w:val="16"/>
                              <w:szCs w:val="16"/>
                              <w:lang w:val="en-GB"/>
                            </w:rPr>
                          </w:pPr>
                          <w:r>
                            <w:rPr>
                              <w:rFonts w:ascii="Arial" w:hAnsi="Arial" w:cs="Arial"/>
                              <w:color w:val="000000"/>
                              <w:sz w:val="16"/>
                              <w:szCs w:val="16"/>
                              <w:lang w:val="en-GB"/>
                            </w:rPr>
                            <w:t>Flush away</w:t>
                          </w:r>
                        </w:p>
                      </w:txbxContent>
                    </v:textbox>
                  </v:shape>
                  <v:shape id="Text Box 382" o:spid="_x0000_s1062" type="#_x0000_t202" style="position:absolute;left:4055;top:2552;width:212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i7ccA&#10;AADcAAAADwAAAGRycy9kb3ducmV2LnhtbESPQU/CQBCF7yb8h82QeJMtkBhSWIghSogeVOhBb2N3&#10;aAvd2WZ3LfXfOwcTbzN5b977ZrUZXKt6CrHxbGA6yUARl942XBkojk93C1AxIVtsPZOBH4qwWY9u&#10;Vphbf+V36g+pUhLCMUcDdUpdrnUsa3IYJ74jFu3kg8Mka6i0DXiVcNfqWZbda4cNS0ONHW1rKi+H&#10;b2fg7dQWmT1/xn43fyyL5/TyGj6+jLkdDw9LUImG9G/+u95bwV8IrTwjE+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Kou3HAAAA3AAAAA8AAAAAAAAAAAAAAAAAmAIAAGRy&#10;cy9kb3ducmV2LnhtbFBLBQYAAAAABAAEAPUAAACMAwAAAAA=&#10;" filled="f" fillcolor="#0c9" stroked="f">
                    <v:textbox>
                      <w:txbxContent>
                        <w:p w:rsidR="00F0346E" w:rsidRDefault="00F0346E" w:rsidP="00981CE3">
                          <w:pPr>
                            <w:rPr>
                              <w:rFonts w:ascii="Arial" w:hAnsi="Arial" w:cs="Arial"/>
                              <w:b/>
                              <w:bCs/>
                              <w:color w:val="000000"/>
                              <w:sz w:val="24"/>
                              <w:szCs w:val="24"/>
                              <w:lang w:val="en-GB"/>
                            </w:rPr>
                          </w:pPr>
                          <w:r>
                            <w:rPr>
                              <w:rFonts w:ascii="Arial" w:hAnsi="Arial" w:cs="Arial"/>
                              <w:b/>
                              <w:bCs/>
                              <w:color w:val="000000"/>
                              <w:sz w:val="24"/>
                              <w:szCs w:val="24"/>
                              <w:lang w:val="en-GB"/>
                            </w:rPr>
                            <w:t>Biological Waste</w:t>
                          </w:r>
                        </w:p>
                      </w:txbxContent>
                    </v:textbox>
                  </v:shape>
                  <v:line id="Line 383" o:spid="_x0000_s1063" style="position:absolute;flip:x;visibility:visible;mso-wrap-style:square" from="3534,2891" to="4903,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hncQAAADcAAAADwAAAGRycy9kb3ducmV2LnhtbERPS2vCQBC+F/wPywi91Y09WI2uIQYF&#10;wbZQHwdvQ3bMBrOzaXar6b/vFgq9zcf3nEXW20bcqPO1YwXjUQKCuHS65krB8bB5moLwAVlj45gU&#10;fJOHbDl4WGCq3Z0/6LYPlYgh7FNUYEJoUyl9aciiH7mWOHIX11kMEXaV1B3eY7ht5HOSTKTFmmOD&#10;wZYKQ+V1/2UVvJj285Sv3tY7ejev1uSFOU9qpR6HfT4HEagP/+I/91bH+dMZ/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6GdxAAAANwAAAAPAAAAAAAAAAAA&#10;AAAAAKECAABkcnMvZG93bnJldi54bWxQSwUGAAAAAAQABAD5AAAAkgMAAAAA&#10;">
                    <v:stroke endarrow="classic" endarrowlength="long"/>
                  </v:line>
                  <v:line id="Line 384" o:spid="_x0000_s1064" style="position:absolute;visibility:visible;mso-wrap-style:square" from="4912,2893" to="6174,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BO7MQAAADcAAAADwAAAGRycy9kb3ducmV2LnhtbESPQWvDMAyF74P9B6PBbq29Ddosq1tC&#10;IbBr05bSm4jVJCyWQ+yl2b+fDoPdJN7Te582u9n3aqIxdoEtvCwNKOI6uI4bC6djuchAxYTssA9M&#10;Fn4owm77+LDB3IU7H2iqUqMkhGOOFtqUhlzrWLfkMS7DQCzaLYwek6xjo92Idwn3vX41ZqU9diwN&#10;LQ60b6n+qr69hUuVlcV0vZjb23ToCrM+r/Zlb+3z01x8gEo0p3/z3/WnE/x3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E7sxAAAANwAAAAPAAAAAAAAAAAA&#10;AAAAAKECAABkcnMvZG93bnJldi54bWxQSwUGAAAAAAQABAD5AAAAkgMAAAAA&#10;">
                    <v:stroke endarrow="classic" endarrowlength="long"/>
                  </v:line>
                  <v:line id="Line 385" o:spid="_x0000_s1065" style="position:absolute;visibility:visible;mso-wrap-style:square" from="3338,4123" to="3338,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rd8AAAADcAAAADwAAAGRycy9kb3ducmV2LnhtbERPTYvCMBC9L/gfwgje1kQFV6tRilDY&#10;q9VF9jY0Y1tsJqXJ1vrvjSDsbR7vc7b7wTaip87XjjXMpgoEceFMzaWG8yn7XIHwAdlg45g0PMjD&#10;fjf62GJi3J2P1OehFDGEfYIaqhDaREpfVGTRT11LHLmr6yyGCLtSmg7vMdw2cq7UUlqsOTZU2NKh&#10;ouKW/1kNl3yVpf3vRV0X/bFO1dfP8pA1Wk/GQ7oBEWgI/+K3+9vE+esZvJ6JF8jd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863fAAAAA3AAAAA8AAAAAAAAAAAAAAAAA&#10;oQIAAGRycy9kb3ducmV2LnhtbFBLBQYAAAAABAAEAPkAAACOAwAAAAA=&#10;">
                    <v:stroke endarrow="classic" endarrowlength="long"/>
                  </v:line>
                  <v:line id="Line 386" o:spid="_x0000_s1066" style="position:absolute;visibility:visible;mso-wrap-style:square" from="3338,5113" to="3338,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p6r8AAADcAAAADwAAAGRycy9kb3ducmV2LnhtbERPTYvCMBC9C/6HMII3TVRwpRqlCAWv&#10;1l3E29CMbbGZlCbW+u/NYcHj433vDoNtRE+drx1rWMwVCOLCmZpLDb+XbLYB4QOywcYxaXiTh8N+&#10;PNphYtyLz9TnoRQxhH2CGqoQ2kRKX1Rk0c9dSxy5u+sshgi7UpoOXzHcNnKp1FparDk2VNjSsaLi&#10;kT+thmu+ydL+dlX3VX+uU/Xztz5mjdbTyZBuQQQawlf87z4ZDatlnB/PxCMg9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vp6r8AAADcAAAADwAAAAAAAAAAAAAAAACh&#10;AgAAZHJzL2Rvd25yZXYueG1sUEsFBgAAAAAEAAQA+QAAAI0DAAAAAA==&#10;">
                    <v:stroke endarrow="classic" endarrowlength="long"/>
                  </v:line>
                  <v:line id="Line 387" o:spid="_x0000_s1067" style="position:absolute;visibility:visible;mso-wrap-style:square" from="7105,5117" to="7105,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MccMAAADcAAAADwAAAGRycy9kb3ducmV2LnhtbESPQYvCMBSE78L+h/AWvGmigkrXKEUo&#10;7NWqFG+P5tmWbV5Kk631328WBI/DzHzD7A6jbcVAvW8ca1jMFQji0pmGKw2XczbbgvAB2WDrmDQ8&#10;ycNh/zHZYWLcg0805KESEcI+QQ11CF0ipS9rsujnriOO3t31FkOUfSVNj48It61cKrWWFhuOCzV2&#10;dKyp/Ml/rYYi32bpcCvUfTWcmlRtrutj1mo9/RzTLxCBxvAOv9rfRsNquYD/M/EI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HTHHDAAAA3AAAAA8AAAAAAAAAAAAA&#10;AAAAoQIAAGRycy9kb3ducmV2LnhtbFBLBQYAAAAABAAEAPkAAACRAwAAAAA=&#10;">
                    <v:stroke endarrow="classic" endarrowlength="long"/>
                  </v:line>
                  <v:line id="Line 388" o:spid="_x0000_s1068" style="position:absolute;visibility:visible;mso-wrap-style:square" from="5938,5074" to="5938,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XSBsIAAADcAAAADwAAAGRycy9kb3ducmV2LnhtbESPQYvCMBSE78L+h/AWvGmyFVSqUYpQ&#10;2KtVEW+P5tmWbV5Kk631328WBI/DzHzDbPejbcVAvW8ca/iaKxDEpTMNVxrOp3y2BuEDssHWMWl4&#10;kof97mOyxdS4Bx9pKEIlIoR9ihrqELpUSl/WZNHPXUccvbvrLYYo+0qaHh8RbluZKLWUFhuOCzV2&#10;dKip/Cl+rYZrsc6z4XZV98VwbDK1uiwPeav19HPMNiACjeEdfrW/jYZFksD/mXg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XSBsIAAADcAAAADwAAAAAAAAAAAAAA&#10;AAChAgAAZHJzL2Rvd25yZXYueG1sUEsFBgAAAAAEAAQA+QAAAJADAAAAAA==&#10;">
                    <v:stroke endarrow="classic" endarrowlength="long"/>
                  </v:line>
                  <v:line id="Line 389" o:spid="_x0000_s1069" style="position:absolute;visibility:visible;mso-wrap-style:square" from="4755,5074" to="4755,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l3ncIAAADcAAAADwAAAGRycy9kb3ducmV2LnhtbESPQYvCMBSE74L/ITzB25qsBVeqUYpQ&#10;2Kt1F/H2aJ5t2ealNNla/70RBI/DzHzDbPejbcVAvW8ca/hcKBDEpTMNVxp+TvnHGoQPyAZbx6Th&#10;Th72u+lki6lxNz7SUIRKRAj7FDXUIXSplL6syaJfuI44elfXWwxR9pU0Pd4i3LZyqdRKWmw4LtTY&#10;0aGm8q/4txrOxTrPhstZXZPh2GTq63d1yFut57Mx24AINIZ3+NX+NhqSZQLPM/EI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l3ncIAAADcAAAADwAAAAAAAAAAAAAA&#10;AAChAgAAZHJzL2Rvd25yZXYueG1sUEsFBgAAAAAEAAQA+QAAAJADAAAAAA==&#10;">
                    <v:stroke endarrow="classic" endarrowlength="long"/>
                  </v:line>
                  <v:line id="Line 390" o:spid="_x0000_s1070" style="position:absolute;visibility:visible;mso-wrap-style:square" from="4755,6519" to="4755,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Dv6cMAAADcAAAADwAAAGRycy9kb3ducmV2LnhtbESPQYvCMBSE7wv+h/CEva2JuqhUoxSh&#10;sFe7K+Lt0TzbYvNSmljrvzcLgsdhZr5hNrvBNqKnzteONUwnCgRx4UzNpYa/3+xrBcIHZIONY9Lw&#10;IA+77ehjg4lxdz5Qn4dSRAj7BDVUIbSJlL6oyKKfuJY4ehfXWQxRdqU0Hd4j3DZyptRCWqw5LlTY&#10;0r6i4prfrIZTvsrS/nxSl3l/qFO1PC72WaP153hI1yACDeEdfrV/jIb57Bv+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w7+nDAAAA3AAAAA8AAAAAAAAAAAAA&#10;AAAAoQIAAGRycy9kb3ducmV2LnhtbFBLBQYAAAAABAAEAPkAAACRAwAAAAA=&#10;">
                    <v:stroke endarrow="classic" endarrowlength="long"/>
                  </v:line>
                  <v:line id="Line 391" o:spid="_x0000_s1071" style="position:absolute;visibility:visible;mso-wrap-style:square" from="7105,6429" to="7105,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xKcsMAAADcAAAADwAAAGRycy9kb3ducmV2LnhtbESPQYvCMBSE7wv+h/CEva2JyqpUoxSh&#10;sFe7K+Lt0TzbYvNSmljrvzcLgsdhZr5hNrvBNqKnzteONUwnCgRx4UzNpYa/3+xrBcIHZIONY9Lw&#10;IA+77ehjg4lxdz5Qn4dSRAj7BDVUIbSJlL6oyKKfuJY4ehfXWQxRdqU0Hd4j3DZyptRCWqw5LlTY&#10;0r6i4prfrIZTvsrS/nxSl3l/qFO1PC72WaP153hI1yACDeEdfrV/jIb57Bv+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8SnLDAAAA3AAAAA8AAAAAAAAAAAAA&#10;AAAAoQIAAGRycy9kb3ducmV2LnhtbFBLBQYAAAAABAAEAPkAAACRAwAAAAA=&#10;">
                    <v:stroke endarrow="classic" endarrowlength="long"/>
                  </v:line>
                  <v:line id="Line 392" o:spid="_x0000_s1072" style="position:absolute;visibility:visible;mso-wrap-style:square" from="5938,6480" to="5938,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7UBcIAAADcAAAADwAAAGRycy9kb3ducmV2LnhtbESPQYvCMBSE78L+h/AWvGmyClWqUYpQ&#10;2KtVEW+P5tmWbV5Kk631328WBI/DzHzDbPejbcVAvW8ca/iaKxDEpTMNVxrOp3y2BuEDssHWMWl4&#10;kof97mOyxdS4Bx9pKEIlIoR9ihrqELpUSl/WZNHPXUccvbvrLYYo+0qaHh8Rblu5UCqRFhuOCzV2&#10;dKip/Cl+rYZrsc6z4XZV9+VwbDK1uiSHvNV6+jlmGxCBxvAOv9rfRsNykcD/mXg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7UBcIAAADcAAAADwAAAAAAAAAAAAAA&#10;AAChAgAAZHJzL2Rvd25yZXYueG1sUEsFBgAAAAAEAAQA+QAAAJADAAAAAA==&#10;">
                    <v:stroke endarrow="classic" endarrowlength="long"/>
                  </v:line>
                  <v:line id="Line 393" o:spid="_x0000_s1073" style="position:absolute;flip:x;visibility:visible;mso-wrap-style:square" from="4822,4016" to="620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r8UAAADcAAAADwAAAGRycy9kb3ducmV2LnhtbESPT2sCMRTE70K/Q3gFb5pVQctqlK0o&#10;CLVC/XPo7bF53SxuXrabqNtvbwqCx2FmfsPMFq2txJUaXzpWMOgnIIhzp0suFBwP694bCB+QNVaO&#10;ScEfeVjMXzozTLW78Rdd96EQEcI+RQUmhDqV0ueGLPq+q4mj9+MaiyHKppC6wVuE20oOk2QsLZYc&#10;FwzWtDSUn/cXq2Bi6t9T9v65+qCd2VqTLc33uFSq+9pmUxCB2vAMP9obrWA0nMD/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hr8UAAADcAAAADwAAAAAAAAAA&#10;AAAAAAChAgAAZHJzL2Rvd25yZXYueG1sUEsFBgAAAAAEAAQA+QAAAJMDAAAAAA==&#10;">
                    <v:stroke endarrow="classic" endarrowlength="long"/>
                  </v:line>
                  <v:line id="Line 394" o:spid="_x0000_s1074" style="position:absolute;flip:x;visibility:visible;mso-wrap-style:square" from="5955,4012" to="6213,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13cIAAADcAAAADwAAAGRycy9kb3ducmV2LnhtbERPz2vCMBS+D/wfwhN2m6kOVKpRqigM&#10;NgWrHrw9mmdTbF5qk2n33y+HwY4f3+/5srO1eFDrK8cKhoMEBHHhdMWlgtNx+zYF4QOyxtoxKfgh&#10;D8tF72WOqXZPPtAjD6WIIexTVGBCaFIpfWHIoh+4hjhyV9daDBG2pdQtPmO4reUoScbSYsWxwWBD&#10;a0PFLf+2CiamuZ+z1W7zSXvzZU22NpdxpdRrv8tmIAJ14V/85/7QCt5HcW08E4+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013cIAAADcAAAADwAAAAAAAAAAAAAA&#10;AAChAgAAZHJzL2Rvd25yZXYueG1sUEsFBgAAAAAEAAQA+QAAAJADAAAAAA==&#10;">
                    <v:stroke endarrow="classic" endarrowlength="long"/>
                  </v:line>
                  <v:line id="Line 395" o:spid="_x0000_s1075" style="position:absolute;visibility:visible;mso-wrap-style:square" from="6213,4020" to="7097,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Ad8MAAADcAAAADwAAAGRycy9kb3ducmV2LnhtbESPQYvCMBSE7wv+h/AWvK3JKrjaNUoR&#10;Cl6tinh7NM+2bPNSmljrvzeCsMdhZr5hVpvBNqKnzteONXxPFAjiwpmaSw3HQ/a1AOEDssHGMWl4&#10;kIfNevSxwsS4O++pz0MpIoR9ghqqENpESl9UZNFPXEscvavrLIYou1KaDu8Rbhs5VWouLdYcFyps&#10;aVtR8ZffrIZzvsjS/nJW11m/r1P1c5pvs0br8eeQ/oIINIT/8Lu9Mxpm0yW8zs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xQHfDAAAA3AAAAA8AAAAAAAAAAAAA&#10;AAAAoQIAAGRycy9kb3ducmV2LnhtbFBLBQYAAAAABAAEAPkAAACRAwAAAAA=&#10;">
                    <v:stroke endarrow="classic" endarrowlength="long"/>
                  </v:line>
                  <v:line id="Line 396" o:spid="_x0000_s1076" style="position:absolute;flip:x;visibility:visible;mso-wrap-style:square" from="4276,7393" to="4767,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KvBsMAAADcAAAADwAAAGRycy9kb3ducmV2LnhtbERPy2rCQBTdC/2H4Ra604kVbIlOQioW&#10;CrVCfSzcXTLXTDBzJ2ammv69sxBcHs57nve2ERfqfO1YwXiUgCAuna65UrDbfg7fQfiArLFxTAr+&#10;yUOePQ3mmGp35V+6bEIlYgj7FBWYENpUSl8asuhHriWO3NF1FkOEXSV1h9cYbhv5miRTabHm2GCw&#10;pYWh8rT5swreTHveFx8/y29am5U1xcIcprVSL899MQMRqA8P8d39pRVMJnF+PBOP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CrwbDAAAA3AAAAA8AAAAAAAAAAAAA&#10;AAAAoQIAAGRycy9kb3ducmV2LnhtbFBLBQYAAAAABAAEAPkAAACRAwAAAAA=&#10;">
                    <v:stroke endarrow="classic" endarrowlength="long"/>
                  </v:line>
                  <v:line id="Line 397" o:spid="_x0000_s1077" style="position:absolute;visibility:visible;mso-wrap-style:square" from="4772,7389" to="5347,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7arMIAAADcAAAADwAAAGRycy9kb3ducmV2LnhtbESPQYvCMBSE7wv+h/AEb2uiBVe6RilC&#10;wat1F9nbo3m2xealNLHWf28EYY/DzHzDbHajbcVAvW8ca1jMFQji0pmGKw0/p/xzDcIHZIOtY9Lw&#10;IA+77eRjg6lxdz7SUIRKRAj7FDXUIXSplL6syaKfu444ehfXWwxR9pU0Pd4j3LZyqdRKWmw4LtTY&#10;0b6m8lrcrIZzsc6z4e+sLslwbDL19bva563Ws+mYfYMINIb/8Lt9MBqSZAGvM/EI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7arMIAAADcAAAADwAAAAAAAAAAAAAA&#10;AAChAgAAZHJzL2Rvd25yZXYueG1sUEsFBgAAAAAEAAQA+QAAAJADAAAAAA==&#10;">
                    <v:stroke endarrow="classic" endarrowlength="long"/>
                  </v:line>
                  <v:shape id="Text Box 398" o:spid="_x0000_s1078" type="#_x0000_t202" style="position:absolute;left:3643;top:7997;width:1312;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yAcYA&#10;AADcAAAADwAAAGRycy9kb3ducmV2LnhtbESPQWvCQBSE70L/w/IK3nRTAyKpq5SiIu1Ba3Nob6/Z&#10;Z5I2+zbsrjH+e1cQehxm5htmvuxNIzpyvras4GmcgCAurK65VJB/rkczED4ga2wsk4ILeVguHgZz&#10;zLQ98wd1h1CKCGGfoYIqhDaT0hcVGfRj2xJH72idwRClK6V2eI5w08hJkkylwZrjQoUtvVZU/B1O&#10;RsH+2OSJ/v323SZdFflbeN+5rx+lho/9yzOIQH34D9/bW60gTSd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kyAcYAAADcAAAADwAAAAAAAAAAAAAAAACYAgAAZHJz&#10;L2Rvd25yZXYueG1sUEsFBgAAAAAEAAQA9QAAAIsDAAAAAA==&#10;" filled="f" fillcolor="#0c9" stroked="f">
                    <v:textbox>
                      <w:txbxContent>
                        <w:p w:rsidR="00F0346E" w:rsidRDefault="00F0346E" w:rsidP="00981CE3">
                          <w:pPr>
                            <w:jc w:val="center"/>
                            <w:rPr>
                              <w:rFonts w:ascii="Arial" w:hAnsi="Arial" w:cs="Arial"/>
                              <w:color w:val="000000"/>
                              <w:sz w:val="16"/>
                              <w:szCs w:val="16"/>
                            </w:rPr>
                          </w:pPr>
                          <w:r>
                            <w:rPr>
                              <w:rFonts w:ascii="Arial" w:hAnsi="Arial" w:cs="Arial"/>
                              <w:color w:val="000000"/>
                              <w:sz w:val="16"/>
                              <w:szCs w:val="16"/>
                              <w:lang w:val="en-GB"/>
                            </w:rPr>
                            <w:t>Sharps box to clinical waste store</w:t>
                          </w:r>
                        </w:p>
                      </w:txbxContent>
                    </v:textbox>
                  </v:shape>
                  <v:shape id="Text Box 399" o:spid="_x0000_s1079" type="#_x0000_t202" style="position:absolute;left:4843;top:7997;width:121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XmsYA&#10;AADcAAAADwAAAGRycy9kb3ducmV2LnhtbESPQWvCQBSE74X+h+UVvNVNGygSXaUUK6KHqs1Bb8/s&#10;M0nNvg27a0z/fVcQehxm5htmMutNIzpyvras4GWYgCAurK65VJB/fz6PQPiArLGxTAp+ycNs+vgw&#10;wUzbK2+p24VSRAj7DBVUIbSZlL6oyKAf2pY4eifrDIYoXSm1w2uEm0a+JsmbNFhzXKiwpY+KivPu&#10;YhRsTk2e6J+D7xbpvMhXYf3l9kelBk/9+xhEoD78h+/tpVaQpinczs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WXmsYAAADcAAAADwAAAAAAAAAAAAAAAACYAgAAZHJz&#10;L2Rvd25yZXYueG1sUEsFBgAAAAAEAAQA9QAAAIsDAAAAAA==&#10;" filled="f" fillcolor="#0c9" stroked="f">
                    <v:textbox>
                      <w:txbxContent>
                        <w:p w:rsidR="00F0346E" w:rsidRDefault="00F0346E" w:rsidP="00981CE3">
                          <w:pPr>
                            <w:rPr>
                              <w:rFonts w:ascii="Arial" w:hAnsi="Arial" w:cs="Arial"/>
                              <w:color w:val="000000"/>
                              <w:sz w:val="16"/>
                              <w:szCs w:val="16"/>
                            </w:rPr>
                          </w:pPr>
                          <w:r>
                            <w:rPr>
                              <w:rFonts w:ascii="Arial" w:hAnsi="Arial" w:cs="Arial"/>
                              <w:color w:val="000000"/>
                              <w:sz w:val="16"/>
                              <w:szCs w:val="16"/>
                              <w:lang w:val="en-GB"/>
                            </w:rPr>
                            <w:t>Rest to general waste disposal</w:t>
                          </w:r>
                        </w:p>
                      </w:txbxContent>
                    </v:textbox>
                  </v:shape>
                </v:group>
              </v:group>
            </w:pict>
          </mc:Fallback>
        </mc:AlternateContent>
      </w: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D542CD" w:rsidP="00E30DC7">
      <w:pPr>
        <w:pStyle w:val="Arialnormal"/>
        <w:jc w:val="both"/>
      </w:pPr>
      <w:r w:rsidRPr="00002398">
        <w:rPr>
          <w:noProof/>
          <w:lang w:val="en-GB" w:eastAsia="en-GB"/>
        </w:rPr>
        <mc:AlternateContent>
          <mc:Choice Requires="wpc">
            <w:drawing>
              <wp:inline distT="0" distB="0" distL="0" distR="0">
                <wp:extent cx="6324600" cy="3810000"/>
                <wp:effectExtent l="0" t="0" r="0" b="0"/>
                <wp:docPr id="346" name="Canvas 3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9E5CB2E" id="Canvas 346" o:spid="_x0000_s1026" editas="canvas" style="width:498pt;height:300pt;mso-position-horizontal-relative:char;mso-position-vertical-relative:line" coordsize="63246,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">
                <v:shape id="_x0000_s1027" type="#_x0000_t75" style="position:absolute;width:63246;height:38100;visibility:visible;mso-wrap-style:square">
                  <v:fill o:detectmouseclick="t"/>
                  <v:path o:connecttype="none"/>
                </v:shape>
                <w10:anchorlock/>
              </v:group>
            </w:pict>
          </mc:Fallback>
        </mc:AlternateContent>
      </w: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normal"/>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981CE3" w:rsidRPr="00002398" w:rsidRDefault="00981CE3" w:rsidP="00E30DC7">
      <w:pPr>
        <w:pStyle w:val="Arialhead3"/>
        <w:jc w:val="both"/>
      </w:pPr>
    </w:p>
    <w:p w:rsidR="000315C8" w:rsidRPr="00002398" w:rsidRDefault="000315C8" w:rsidP="00E30DC7">
      <w:pPr>
        <w:pStyle w:val="Arialhead3"/>
        <w:jc w:val="both"/>
        <w:rPr>
          <w:sz w:val="22"/>
          <w:szCs w:val="22"/>
        </w:rPr>
      </w:pPr>
      <w:r w:rsidRPr="00002398">
        <w:rPr>
          <w:sz w:val="22"/>
          <w:szCs w:val="22"/>
        </w:rPr>
        <w:lastRenderedPageBreak/>
        <w:t xml:space="preserve">5.2.7.1 </w:t>
      </w:r>
      <w:r w:rsidRPr="00002398">
        <w:rPr>
          <w:sz w:val="22"/>
          <w:szCs w:val="22"/>
          <w:u w:val="single"/>
        </w:rPr>
        <w:t>Disposal via drains</w:t>
      </w:r>
    </w:p>
    <w:p w:rsidR="000315C8" w:rsidRPr="00002398" w:rsidRDefault="000315C8" w:rsidP="00E30DC7">
      <w:pPr>
        <w:pStyle w:val="Arialnormal"/>
        <w:jc w:val="both"/>
        <w:rPr>
          <w:sz w:val="22"/>
          <w:szCs w:val="22"/>
        </w:rPr>
      </w:pPr>
    </w:p>
    <w:p w:rsidR="000315C8" w:rsidRPr="00002398" w:rsidRDefault="000315C8" w:rsidP="00E30DC7">
      <w:pPr>
        <w:pStyle w:val="Arialnormal"/>
        <w:jc w:val="both"/>
        <w:rPr>
          <w:sz w:val="22"/>
          <w:szCs w:val="22"/>
        </w:rPr>
      </w:pPr>
      <w:r w:rsidRPr="00002398">
        <w:rPr>
          <w:sz w:val="22"/>
          <w:szCs w:val="22"/>
        </w:rPr>
        <w:t xml:space="preserve">The following wastes, not exceeding 2 </w:t>
      </w:r>
      <w:proofErr w:type="spellStart"/>
      <w:r w:rsidRPr="00002398">
        <w:rPr>
          <w:sz w:val="22"/>
          <w:szCs w:val="22"/>
        </w:rPr>
        <w:t>litres</w:t>
      </w:r>
      <w:proofErr w:type="spellEnd"/>
      <w:r w:rsidRPr="00002398">
        <w:rPr>
          <w:sz w:val="22"/>
          <w:szCs w:val="22"/>
        </w:rPr>
        <w:t xml:space="preserve">, may be put down drains </w:t>
      </w:r>
      <w:r w:rsidRPr="00002398">
        <w:rPr>
          <w:b/>
          <w:sz w:val="22"/>
          <w:szCs w:val="22"/>
        </w:rPr>
        <w:t>IF, AND ONLY IF</w:t>
      </w:r>
      <w:r w:rsidRPr="00002398">
        <w:rPr>
          <w:sz w:val="22"/>
          <w:szCs w:val="22"/>
        </w:rPr>
        <w:t>, copiously diluted with many times their volume of water:</w:t>
      </w:r>
    </w:p>
    <w:p w:rsidR="000315C8" w:rsidRPr="00002398" w:rsidRDefault="000315C8" w:rsidP="00E30DC7">
      <w:pPr>
        <w:pStyle w:val="Arialnormal"/>
        <w:jc w:val="both"/>
        <w:rPr>
          <w:sz w:val="22"/>
          <w:szCs w:val="22"/>
        </w:rPr>
      </w:pPr>
    </w:p>
    <w:p w:rsidR="000315C8" w:rsidRPr="00002398" w:rsidRDefault="000315C8" w:rsidP="00E30DC7">
      <w:pPr>
        <w:pStyle w:val="Arialnormal"/>
        <w:jc w:val="both"/>
        <w:rPr>
          <w:sz w:val="22"/>
          <w:szCs w:val="22"/>
        </w:rPr>
      </w:pPr>
      <w:r w:rsidRPr="00002398">
        <w:rPr>
          <w:sz w:val="22"/>
          <w:szCs w:val="22"/>
        </w:rPr>
        <w:t xml:space="preserve">Water-miscible (&lt;3%) organic substances of relatively low toxicity including methanol, ethanol, glycol, glycerol and other lower alkanols; formic acid, acetic acid and other lower </w:t>
      </w:r>
      <w:proofErr w:type="spellStart"/>
      <w:r w:rsidRPr="00002398">
        <w:rPr>
          <w:sz w:val="22"/>
          <w:szCs w:val="22"/>
        </w:rPr>
        <w:t>alkanoic</w:t>
      </w:r>
      <w:proofErr w:type="spellEnd"/>
      <w:r w:rsidRPr="00002398">
        <w:rPr>
          <w:sz w:val="22"/>
          <w:szCs w:val="22"/>
        </w:rPr>
        <w:t xml:space="preserve"> acids; formaldehyde and acetaldehyde; acetone and other lower </w:t>
      </w:r>
      <w:proofErr w:type="spellStart"/>
      <w:r w:rsidRPr="00002398">
        <w:rPr>
          <w:sz w:val="22"/>
          <w:szCs w:val="22"/>
        </w:rPr>
        <w:t>alkanones</w:t>
      </w:r>
      <w:proofErr w:type="spellEnd"/>
      <w:r w:rsidRPr="00002398">
        <w:rPr>
          <w:sz w:val="22"/>
          <w:szCs w:val="22"/>
        </w:rPr>
        <w:t>; tetrahydrofuran and the ‘</w:t>
      </w:r>
      <w:proofErr w:type="spellStart"/>
      <w:r w:rsidRPr="00002398">
        <w:rPr>
          <w:sz w:val="22"/>
          <w:szCs w:val="22"/>
        </w:rPr>
        <w:t>glyme</w:t>
      </w:r>
      <w:proofErr w:type="spellEnd"/>
      <w:r w:rsidRPr="00002398">
        <w:rPr>
          <w:sz w:val="22"/>
          <w:szCs w:val="22"/>
        </w:rPr>
        <w:t xml:space="preserve">’ ethers; </w:t>
      </w:r>
      <w:proofErr w:type="spellStart"/>
      <w:r w:rsidRPr="00002398">
        <w:rPr>
          <w:sz w:val="22"/>
          <w:szCs w:val="22"/>
        </w:rPr>
        <w:t>dimethylformamide</w:t>
      </w:r>
      <w:proofErr w:type="spellEnd"/>
      <w:r w:rsidRPr="00002398">
        <w:rPr>
          <w:sz w:val="22"/>
          <w:szCs w:val="22"/>
        </w:rPr>
        <w:t xml:space="preserve">; </w:t>
      </w:r>
      <w:proofErr w:type="spellStart"/>
      <w:r w:rsidRPr="00002398">
        <w:rPr>
          <w:sz w:val="22"/>
          <w:szCs w:val="22"/>
        </w:rPr>
        <w:t>dimethysulphoxide</w:t>
      </w:r>
      <w:proofErr w:type="spellEnd"/>
      <w:r w:rsidRPr="00002398">
        <w:rPr>
          <w:sz w:val="22"/>
          <w:szCs w:val="22"/>
        </w:rPr>
        <w:t>:</w:t>
      </w:r>
      <w:r w:rsidR="002C3FD8" w:rsidRPr="00002398">
        <w:rPr>
          <w:sz w:val="22"/>
          <w:szCs w:val="22"/>
        </w:rPr>
        <w:t xml:space="preserve"> </w:t>
      </w:r>
      <w:r w:rsidRPr="00002398">
        <w:rPr>
          <w:sz w:val="22"/>
          <w:szCs w:val="22"/>
        </w:rPr>
        <w:t xml:space="preserve">with the exception of chlorites, cyanides, </w:t>
      </w:r>
      <w:proofErr w:type="spellStart"/>
      <w:r w:rsidRPr="00002398">
        <w:rPr>
          <w:sz w:val="22"/>
          <w:szCs w:val="22"/>
        </w:rPr>
        <w:t>sulphides</w:t>
      </w:r>
      <w:proofErr w:type="spellEnd"/>
      <w:r w:rsidRPr="00002398">
        <w:rPr>
          <w:sz w:val="22"/>
          <w:szCs w:val="22"/>
        </w:rPr>
        <w:t xml:space="preserve">, </w:t>
      </w:r>
      <w:proofErr w:type="spellStart"/>
      <w:r w:rsidRPr="00002398">
        <w:rPr>
          <w:sz w:val="22"/>
          <w:szCs w:val="22"/>
        </w:rPr>
        <w:t>azides</w:t>
      </w:r>
      <w:proofErr w:type="spellEnd"/>
      <w:r w:rsidRPr="00002398">
        <w:rPr>
          <w:sz w:val="22"/>
          <w:szCs w:val="22"/>
        </w:rPr>
        <w:t>, borohydrides, and any other compounds capable of generating highly toxic or explosive gases in contact with acids, for which see Section (5.2.7.6) below.</w:t>
      </w:r>
      <w:r w:rsidR="002C3FD8" w:rsidRPr="00002398">
        <w:rPr>
          <w:sz w:val="22"/>
          <w:szCs w:val="22"/>
        </w:rPr>
        <w:t xml:space="preserve"> </w:t>
      </w:r>
      <w:r w:rsidRPr="00002398">
        <w:rPr>
          <w:sz w:val="22"/>
          <w:szCs w:val="22"/>
        </w:rPr>
        <w:t xml:space="preserve">Large amounts of acid or base should be </w:t>
      </w:r>
      <w:proofErr w:type="spellStart"/>
      <w:r w:rsidRPr="00002398">
        <w:rPr>
          <w:sz w:val="22"/>
          <w:szCs w:val="22"/>
        </w:rPr>
        <w:t>neutralised</w:t>
      </w:r>
      <w:proofErr w:type="spellEnd"/>
      <w:r w:rsidRPr="00002398">
        <w:rPr>
          <w:sz w:val="22"/>
          <w:szCs w:val="22"/>
        </w:rPr>
        <w:t>.</w:t>
      </w:r>
      <w:r w:rsidR="002C3FD8" w:rsidRPr="00002398">
        <w:rPr>
          <w:sz w:val="22"/>
          <w:szCs w:val="22"/>
        </w:rPr>
        <w:t xml:space="preserve"> </w:t>
      </w:r>
      <w:r w:rsidRPr="00002398">
        <w:rPr>
          <w:sz w:val="22"/>
          <w:szCs w:val="22"/>
        </w:rPr>
        <w:t>“Chemical Safety Matters” quotes harmless cations and anions as:</w:t>
      </w:r>
      <w:r w:rsidR="002C3FD8" w:rsidRPr="00002398">
        <w:rPr>
          <w:sz w:val="22"/>
          <w:szCs w:val="22"/>
        </w:rPr>
        <w:t xml:space="preserve"> </w:t>
      </w:r>
      <w:r w:rsidRPr="00002398">
        <w:rPr>
          <w:sz w:val="22"/>
          <w:szCs w:val="22"/>
        </w:rPr>
        <w:t>Al</w:t>
      </w:r>
      <w:r w:rsidRPr="00002398">
        <w:rPr>
          <w:sz w:val="22"/>
          <w:szCs w:val="22"/>
          <w:vertAlign w:val="superscript"/>
        </w:rPr>
        <w:t>3+</w:t>
      </w:r>
      <w:r w:rsidRPr="00002398">
        <w:rPr>
          <w:sz w:val="22"/>
          <w:szCs w:val="22"/>
        </w:rPr>
        <w:t>, Ca</w:t>
      </w:r>
      <w:r w:rsidRPr="00002398">
        <w:rPr>
          <w:sz w:val="22"/>
          <w:szCs w:val="22"/>
          <w:vertAlign w:val="superscript"/>
        </w:rPr>
        <w:t>2+</w:t>
      </w:r>
      <w:r w:rsidRPr="00002398">
        <w:rPr>
          <w:sz w:val="22"/>
          <w:szCs w:val="22"/>
        </w:rPr>
        <w:t>, Cu</w:t>
      </w:r>
      <w:r w:rsidRPr="00002398">
        <w:rPr>
          <w:sz w:val="22"/>
          <w:szCs w:val="22"/>
          <w:vertAlign w:val="superscript"/>
        </w:rPr>
        <w:t>2+</w:t>
      </w:r>
      <w:r w:rsidRPr="00002398">
        <w:rPr>
          <w:sz w:val="22"/>
          <w:szCs w:val="22"/>
        </w:rPr>
        <w:t>, Fe</w:t>
      </w:r>
      <w:r w:rsidRPr="00002398">
        <w:rPr>
          <w:sz w:val="22"/>
          <w:szCs w:val="22"/>
          <w:vertAlign w:val="superscript"/>
        </w:rPr>
        <w:t>2+,3+</w:t>
      </w:r>
      <w:r w:rsidRPr="00002398">
        <w:rPr>
          <w:sz w:val="22"/>
          <w:szCs w:val="22"/>
        </w:rPr>
        <w:t>, Li</w:t>
      </w:r>
      <w:r w:rsidRPr="00002398">
        <w:rPr>
          <w:sz w:val="22"/>
          <w:szCs w:val="22"/>
          <w:vertAlign w:val="superscript"/>
        </w:rPr>
        <w:t>+</w:t>
      </w:r>
      <w:r w:rsidRPr="00002398">
        <w:rPr>
          <w:sz w:val="22"/>
          <w:szCs w:val="22"/>
        </w:rPr>
        <w:t>, Mg</w:t>
      </w:r>
      <w:r w:rsidRPr="00002398">
        <w:rPr>
          <w:sz w:val="22"/>
          <w:szCs w:val="22"/>
          <w:vertAlign w:val="superscript"/>
        </w:rPr>
        <w:t>2+</w:t>
      </w:r>
      <w:r w:rsidRPr="00002398">
        <w:rPr>
          <w:sz w:val="22"/>
          <w:szCs w:val="22"/>
        </w:rPr>
        <w:t>, Na</w:t>
      </w:r>
      <w:r w:rsidRPr="00002398">
        <w:rPr>
          <w:sz w:val="22"/>
          <w:szCs w:val="22"/>
          <w:vertAlign w:val="superscript"/>
        </w:rPr>
        <w:t>+</w:t>
      </w:r>
      <w:r w:rsidRPr="00002398">
        <w:rPr>
          <w:sz w:val="22"/>
          <w:szCs w:val="22"/>
        </w:rPr>
        <w:t>, NH</w:t>
      </w:r>
      <w:r w:rsidRPr="00002398">
        <w:rPr>
          <w:sz w:val="22"/>
          <w:szCs w:val="22"/>
          <w:vertAlign w:val="superscript"/>
        </w:rPr>
        <w:t>4+</w:t>
      </w:r>
      <w:r w:rsidRPr="00002398">
        <w:rPr>
          <w:sz w:val="22"/>
          <w:szCs w:val="22"/>
        </w:rPr>
        <w:t>, Sn</w:t>
      </w:r>
      <w:r w:rsidRPr="00002398">
        <w:rPr>
          <w:sz w:val="22"/>
          <w:szCs w:val="22"/>
          <w:vertAlign w:val="superscript"/>
        </w:rPr>
        <w:t>2+</w:t>
      </w:r>
      <w:r w:rsidRPr="00002398">
        <w:rPr>
          <w:sz w:val="22"/>
          <w:szCs w:val="22"/>
        </w:rPr>
        <w:t>, Sr</w:t>
      </w:r>
      <w:r w:rsidRPr="00002398">
        <w:rPr>
          <w:sz w:val="22"/>
          <w:szCs w:val="22"/>
          <w:vertAlign w:val="superscript"/>
        </w:rPr>
        <w:t>2+</w:t>
      </w:r>
      <w:r w:rsidRPr="00002398">
        <w:rPr>
          <w:sz w:val="22"/>
          <w:szCs w:val="22"/>
        </w:rPr>
        <w:t>, Ti</w:t>
      </w:r>
      <w:r w:rsidRPr="00002398">
        <w:rPr>
          <w:sz w:val="22"/>
          <w:szCs w:val="22"/>
          <w:vertAlign w:val="superscript"/>
        </w:rPr>
        <w:t>3+,4+</w:t>
      </w:r>
      <w:r w:rsidRPr="00002398">
        <w:rPr>
          <w:sz w:val="22"/>
          <w:szCs w:val="22"/>
        </w:rPr>
        <w:t>, H</w:t>
      </w:r>
      <w:r w:rsidRPr="00002398">
        <w:rPr>
          <w:sz w:val="22"/>
          <w:szCs w:val="22"/>
          <w:vertAlign w:val="superscript"/>
        </w:rPr>
        <w:t>+</w:t>
      </w:r>
      <w:r w:rsidRPr="00002398">
        <w:rPr>
          <w:sz w:val="22"/>
          <w:szCs w:val="22"/>
        </w:rPr>
        <w:t>, Zn</w:t>
      </w:r>
      <w:r w:rsidRPr="00002398">
        <w:rPr>
          <w:sz w:val="22"/>
          <w:szCs w:val="22"/>
          <w:vertAlign w:val="superscript"/>
        </w:rPr>
        <w:t>2+</w:t>
      </w:r>
      <w:r w:rsidRPr="00002398">
        <w:rPr>
          <w:sz w:val="22"/>
          <w:szCs w:val="22"/>
        </w:rPr>
        <w:t xml:space="preserve">, </w:t>
      </w:r>
      <w:proofErr w:type="spellStart"/>
      <w:r w:rsidRPr="00002398">
        <w:rPr>
          <w:sz w:val="22"/>
          <w:szCs w:val="22"/>
        </w:rPr>
        <w:t>Zr</w:t>
      </w:r>
      <w:proofErr w:type="spellEnd"/>
      <w:r w:rsidRPr="00002398">
        <w:rPr>
          <w:sz w:val="22"/>
          <w:szCs w:val="22"/>
        </w:rPr>
        <w:t>(IV); BO</w:t>
      </w:r>
      <w:r w:rsidRPr="00002398">
        <w:rPr>
          <w:sz w:val="22"/>
          <w:szCs w:val="22"/>
          <w:vertAlign w:val="subscript"/>
        </w:rPr>
        <w:t>3</w:t>
      </w:r>
      <w:r w:rsidRPr="00002398">
        <w:rPr>
          <w:sz w:val="22"/>
          <w:szCs w:val="22"/>
          <w:vertAlign w:val="superscript"/>
        </w:rPr>
        <w:t>3-</w:t>
      </w:r>
      <w:r w:rsidRPr="00002398">
        <w:rPr>
          <w:sz w:val="22"/>
          <w:szCs w:val="22"/>
        </w:rPr>
        <w:t>, B</w:t>
      </w:r>
      <w:r w:rsidRPr="00002398">
        <w:rPr>
          <w:sz w:val="22"/>
          <w:szCs w:val="22"/>
          <w:vertAlign w:val="subscript"/>
        </w:rPr>
        <w:t>4</w:t>
      </w:r>
      <w:r w:rsidRPr="00002398">
        <w:rPr>
          <w:sz w:val="22"/>
          <w:szCs w:val="22"/>
        </w:rPr>
        <w:t>O</w:t>
      </w:r>
      <w:r w:rsidRPr="00002398">
        <w:rPr>
          <w:sz w:val="22"/>
          <w:szCs w:val="22"/>
          <w:vertAlign w:val="subscript"/>
        </w:rPr>
        <w:t>7</w:t>
      </w:r>
      <w:r w:rsidRPr="00002398">
        <w:rPr>
          <w:sz w:val="22"/>
          <w:szCs w:val="22"/>
          <w:vertAlign w:val="superscript"/>
        </w:rPr>
        <w:t>2-</w:t>
      </w:r>
      <w:r w:rsidRPr="00002398">
        <w:rPr>
          <w:sz w:val="22"/>
          <w:szCs w:val="22"/>
        </w:rPr>
        <w:t>, Br</w:t>
      </w:r>
      <w:r w:rsidRPr="00002398">
        <w:rPr>
          <w:sz w:val="22"/>
          <w:szCs w:val="22"/>
          <w:vertAlign w:val="superscript"/>
        </w:rPr>
        <w:t>-</w:t>
      </w:r>
      <w:r w:rsidRPr="00002398">
        <w:rPr>
          <w:sz w:val="22"/>
          <w:szCs w:val="22"/>
        </w:rPr>
        <w:t>, CO</w:t>
      </w:r>
      <w:r w:rsidRPr="00002398">
        <w:rPr>
          <w:sz w:val="22"/>
          <w:szCs w:val="22"/>
          <w:vertAlign w:val="subscript"/>
        </w:rPr>
        <w:t>3</w:t>
      </w:r>
      <w:r w:rsidRPr="00002398">
        <w:rPr>
          <w:sz w:val="22"/>
          <w:szCs w:val="22"/>
          <w:vertAlign w:val="superscript"/>
        </w:rPr>
        <w:t>2-</w:t>
      </w:r>
      <w:r w:rsidRPr="00002398">
        <w:rPr>
          <w:sz w:val="22"/>
          <w:szCs w:val="22"/>
        </w:rPr>
        <w:t>, Cl</w:t>
      </w:r>
      <w:r w:rsidRPr="00002398">
        <w:rPr>
          <w:sz w:val="22"/>
          <w:szCs w:val="22"/>
          <w:vertAlign w:val="superscript"/>
        </w:rPr>
        <w:t>-</w:t>
      </w:r>
      <w:r w:rsidRPr="00002398">
        <w:rPr>
          <w:sz w:val="22"/>
          <w:szCs w:val="22"/>
        </w:rPr>
        <w:t>, HSO</w:t>
      </w:r>
      <w:r w:rsidRPr="00002398">
        <w:rPr>
          <w:sz w:val="22"/>
          <w:szCs w:val="22"/>
          <w:vertAlign w:val="subscript"/>
        </w:rPr>
        <w:t>3</w:t>
      </w:r>
      <w:r w:rsidRPr="00002398">
        <w:rPr>
          <w:sz w:val="22"/>
          <w:szCs w:val="22"/>
          <w:vertAlign w:val="superscript"/>
        </w:rPr>
        <w:t>-</w:t>
      </w:r>
      <w:r w:rsidRPr="00002398">
        <w:rPr>
          <w:sz w:val="22"/>
          <w:szCs w:val="22"/>
        </w:rPr>
        <w:t>, I</w:t>
      </w:r>
      <w:r w:rsidRPr="00002398">
        <w:rPr>
          <w:sz w:val="22"/>
          <w:szCs w:val="22"/>
          <w:vertAlign w:val="superscript"/>
        </w:rPr>
        <w:t>-</w:t>
      </w:r>
      <w:r w:rsidRPr="00002398">
        <w:rPr>
          <w:sz w:val="22"/>
          <w:szCs w:val="22"/>
        </w:rPr>
        <w:t>, NO</w:t>
      </w:r>
      <w:r w:rsidRPr="00002398">
        <w:rPr>
          <w:sz w:val="22"/>
          <w:szCs w:val="22"/>
          <w:vertAlign w:val="subscript"/>
        </w:rPr>
        <w:t>3</w:t>
      </w:r>
      <w:r w:rsidRPr="00002398">
        <w:rPr>
          <w:sz w:val="22"/>
          <w:szCs w:val="22"/>
          <w:vertAlign w:val="superscript"/>
        </w:rPr>
        <w:t>-</w:t>
      </w:r>
      <w:r w:rsidRPr="00002398">
        <w:rPr>
          <w:sz w:val="22"/>
          <w:szCs w:val="22"/>
        </w:rPr>
        <w:t>, PO</w:t>
      </w:r>
      <w:r w:rsidRPr="00002398">
        <w:rPr>
          <w:sz w:val="22"/>
          <w:szCs w:val="22"/>
          <w:vertAlign w:val="subscript"/>
        </w:rPr>
        <w:t>4</w:t>
      </w:r>
      <w:r w:rsidRPr="00002398">
        <w:rPr>
          <w:sz w:val="22"/>
          <w:szCs w:val="22"/>
          <w:vertAlign w:val="superscript"/>
        </w:rPr>
        <w:t>3-</w:t>
      </w:r>
      <w:r w:rsidRPr="00002398">
        <w:rPr>
          <w:sz w:val="22"/>
          <w:szCs w:val="22"/>
        </w:rPr>
        <w:t>, SO</w:t>
      </w:r>
      <w:r w:rsidRPr="00002398">
        <w:rPr>
          <w:sz w:val="22"/>
          <w:szCs w:val="22"/>
          <w:vertAlign w:val="subscript"/>
        </w:rPr>
        <w:t>4</w:t>
      </w:r>
      <w:r w:rsidRPr="00002398">
        <w:rPr>
          <w:sz w:val="22"/>
          <w:szCs w:val="22"/>
          <w:vertAlign w:val="superscript"/>
        </w:rPr>
        <w:t>2-</w:t>
      </w:r>
      <w:r w:rsidRPr="00002398">
        <w:rPr>
          <w:sz w:val="22"/>
          <w:szCs w:val="22"/>
        </w:rPr>
        <w:t>, SCN</w:t>
      </w:r>
      <w:r w:rsidRPr="00002398">
        <w:rPr>
          <w:sz w:val="22"/>
          <w:szCs w:val="22"/>
          <w:vertAlign w:val="superscript"/>
        </w:rPr>
        <w:t>-</w:t>
      </w:r>
      <w:r w:rsidRPr="00002398">
        <w:rPr>
          <w:sz w:val="22"/>
          <w:szCs w:val="22"/>
        </w:rPr>
        <w:t>, OH</w:t>
      </w:r>
      <w:r w:rsidRPr="00002398">
        <w:rPr>
          <w:sz w:val="22"/>
          <w:szCs w:val="22"/>
          <w:vertAlign w:val="superscript"/>
        </w:rPr>
        <w:t>-</w:t>
      </w:r>
      <w:r w:rsidRPr="00002398">
        <w:rPr>
          <w:sz w:val="22"/>
          <w:szCs w:val="22"/>
        </w:rPr>
        <w:t>.</w:t>
      </w:r>
    </w:p>
    <w:p w:rsidR="0034467B" w:rsidRPr="00002398" w:rsidRDefault="0034467B" w:rsidP="00E30DC7">
      <w:pPr>
        <w:pStyle w:val="Arialhead3"/>
        <w:jc w:val="both"/>
        <w:rPr>
          <w:sz w:val="22"/>
          <w:szCs w:val="22"/>
        </w:rPr>
      </w:pPr>
    </w:p>
    <w:p w:rsidR="000315C8" w:rsidRPr="00002398" w:rsidRDefault="000315C8" w:rsidP="00E30DC7">
      <w:pPr>
        <w:pStyle w:val="Arialhead3"/>
        <w:jc w:val="both"/>
        <w:rPr>
          <w:sz w:val="22"/>
          <w:szCs w:val="22"/>
        </w:rPr>
      </w:pPr>
      <w:r w:rsidRPr="00002398">
        <w:rPr>
          <w:sz w:val="22"/>
          <w:szCs w:val="22"/>
        </w:rPr>
        <w:t xml:space="preserve">5.2.7.2 </w:t>
      </w:r>
      <w:r w:rsidRPr="00002398">
        <w:rPr>
          <w:sz w:val="22"/>
          <w:szCs w:val="22"/>
          <w:u w:val="single"/>
        </w:rPr>
        <w:t>Waste organic solvents</w:t>
      </w:r>
    </w:p>
    <w:p w:rsidR="0045501F" w:rsidRPr="00002398" w:rsidRDefault="000315C8" w:rsidP="00E30DC7">
      <w:pPr>
        <w:pStyle w:val="Arialnormal"/>
        <w:jc w:val="both"/>
        <w:rPr>
          <w:sz w:val="22"/>
          <w:szCs w:val="22"/>
        </w:rPr>
      </w:pPr>
      <w:r w:rsidRPr="00002398">
        <w:rPr>
          <w:sz w:val="22"/>
          <w:szCs w:val="22"/>
        </w:rPr>
        <w:t xml:space="preserve">Apart from those listed under 5.2.7.1, waste organic solvents must be collected in labelled ‘waste solvents’ containers </w:t>
      </w:r>
      <w:r w:rsidR="00FB0832" w:rsidRPr="00002398">
        <w:rPr>
          <w:sz w:val="22"/>
          <w:szCs w:val="22"/>
        </w:rPr>
        <w:t xml:space="preserve">(either halogenated or non-halogenated) </w:t>
      </w:r>
      <w:r w:rsidRPr="00002398">
        <w:rPr>
          <w:sz w:val="22"/>
          <w:szCs w:val="22"/>
        </w:rPr>
        <w:t>and disposed of by a professional waste-disposal firm.</w:t>
      </w:r>
      <w:r w:rsidR="002C3FD8" w:rsidRPr="00002398">
        <w:rPr>
          <w:sz w:val="22"/>
          <w:szCs w:val="22"/>
        </w:rPr>
        <w:t xml:space="preserve"> </w:t>
      </w:r>
      <w:r w:rsidRPr="00002398">
        <w:rPr>
          <w:sz w:val="22"/>
          <w:szCs w:val="22"/>
        </w:rPr>
        <w:t>These solvents may be stored in the Waste solvent store room in the Basement until collection.</w:t>
      </w:r>
    </w:p>
    <w:p w:rsidR="00814A4B" w:rsidRPr="00002398" w:rsidRDefault="00814A4B" w:rsidP="00E30DC7">
      <w:pPr>
        <w:jc w:val="both"/>
        <w:rPr>
          <w:rFonts w:ascii="Arial" w:hAnsi="Arial" w:cs="Arial"/>
          <w:sz w:val="22"/>
          <w:szCs w:val="22"/>
        </w:rPr>
      </w:pPr>
    </w:p>
    <w:p w:rsidR="00814A4B" w:rsidRPr="00002398" w:rsidRDefault="00814A4B" w:rsidP="00E30DC7">
      <w:pPr>
        <w:pStyle w:val="Arialhead3"/>
        <w:jc w:val="both"/>
        <w:rPr>
          <w:sz w:val="22"/>
          <w:szCs w:val="22"/>
        </w:rPr>
      </w:pPr>
      <w:r w:rsidRPr="00002398">
        <w:rPr>
          <w:sz w:val="22"/>
          <w:szCs w:val="22"/>
        </w:rPr>
        <w:t xml:space="preserve">5.2.7.3 </w:t>
      </w:r>
      <w:r w:rsidRPr="00002398">
        <w:rPr>
          <w:sz w:val="22"/>
          <w:szCs w:val="22"/>
          <w:u w:val="single"/>
        </w:rPr>
        <w:t>Solid water-insoluble materials</w:t>
      </w:r>
    </w:p>
    <w:p w:rsidR="00814A4B" w:rsidRPr="00002398" w:rsidRDefault="00814A4B" w:rsidP="00E30DC7">
      <w:pPr>
        <w:pStyle w:val="Arialnormal"/>
        <w:jc w:val="both"/>
        <w:rPr>
          <w:sz w:val="22"/>
          <w:szCs w:val="22"/>
        </w:rPr>
      </w:pPr>
    </w:p>
    <w:p w:rsidR="00814A4B" w:rsidRPr="00002398" w:rsidRDefault="00814A4B" w:rsidP="00E30DC7">
      <w:pPr>
        <w:pStyle w:val="Arialnormal"/>
        <w:jc w:val="both"/>
        <w:rPr>
          <w:sz w:val="22"/>
          <w:szCs w:val="22"/>
        </w:rPr>
      </w:pPr>
      <w:r w:rsidRPr="00002398">
        <w:rPr>
          <w:sz w:val="22"/>
          <w:szCs w:val="22"/>
        </w:rPr>
        <w:t xml:space="preserve">Quantities of up to 100g of inert, non-hazardous water-insoluble materials such as sundry organics, metal oxides, silicates, carbonates, </w:t>
      </w:r>
      <w:proofErr w:type="spellStart"/>
      <w:r w:rsidRPr="00002398">
        <w:rPr>
          <w:sz w:val="22"/>
          <w:szCs w:val="22"/>
        </w:rPr>
        <w:t>sulphides</w:t>
      </w:r>
      <w:proofErr w:type="spellEnd"/>
      <w:r w:rsidRPr="00002398">
        <w:rPr>
          <w:sz w:val="22"/>
          <w:szCs w:val="22"/>
        </w:rPr>
        <w:t xml:space="preserve">, barium </w:t>
      </w:r>
      <w:proofErr w:type="spellStart"/>
      <w:r w:rsidRPr="00002398">
        <w:rPr>
          <w:sz w:val="22"/>
          <w:szCs w:val="22"/>
        </w:rPr>
        <w:t>sulphate</w:t>
      </w:r>
      <w:proofErr w:type="spellEnd"/>
      <w:r w:rsidRPr="00002398">
        <w:rPr>
          <w:sz w:val="22"/>
          <w:szCs w:val="22"/>
        </w:rPr>
        <w:t xml:space="preserve"> etc., should be securely enclosed in strong valueless containers and placed in rubbish bins for disposal to municipal dumps. This method must not be used for reactive or flammable substances which might be capable of injuring untrained persons who handle rubbish.</w:t>
      </w:r>
    </w:p>
    <w:p w:rsidR="00814A4B" w:rsidRPr="00002398" w:rsidRDefault="00814A4B" w:rsidP="00E30DC7">
      <w:pPr>
        <w:pStyle w:val="Arialnormal"/>
        <w:jc w:val="both"/>
        <w:rPr>
          <w:sz w:val="22"/>
          <w:szCs w:val="22"/>
        </w:rPr>
      </w:pPr>
    </w:p>
    <w:p w:rsidR="00814A4B" w:rsidRPr="00002398" w:rsidRDefault="00814A4B" w:rsidP="00E30DC7">
      <w:pPr>
        <w:pStyle w:val="Arialhead3"/>
        <w:jc w:val="both"/>
        <w:rPr>
          <w:sz w:val="22"/>
          <w:szCs w:val="22"/>
        </w:rPr>
      </w:pPr>
      <w:r w:rsidRPr="00002398">
        <w:rPr>
          <w:sz w:val="22"/>
          <w:szCs w:val="22"/>
        </w:rPr>
        <w:t xml:space="preserve">5.2.7.4 </w:t>
      </w:r>
      <w:r w:rsidRPr="00002398">
        <w:rPr>
          <w:sz w:val="22"/>
          <w:szCs w:val="22"/>
          <w:u w:val="single"/>
        </w:rPr>
        <w:t>Mercury disposal</w:t>
      </w:r>
    </w:p>
    <w:p w:rsidR="00814A4B" w:rsidRPr="00002398" w:rsidRDefault="00814A4B" w:rsidP="00E30DC7">
      <w:pPr>
        <w:pStyle w:val="Arialnormal"/>
        <w:jc w:val="both"/>
        <w:rPr>
          <w:sz w:val="22"/>
          <w:szCs w:val="22"/>
        </w:rPr>
      </w:pPr>
    </w:p>
    <w:p w:rsidR="00814A4B" w:rsidRPr="00002398" w:rsidRDefault="00814A4B" w:rsidP="00E30DC7">
      <w:pPr>
        <w:pStyle w:val="Arialnormal"/>
        <w:jc w:val="both"/>
        <w:rPr>
          <w:sz w:val="22"/>
          <w:szCs w:val="22"/>
        </w:rPr>
      </w:pPr>
      <w:r w:rsidRPr="00002398">
        <w:rPr>
          <w:sz w:val="22"/>
          <w:szCs w:val="22"/>
        </w:rPr>
        <w:t>A kit for the clean-up of mercury spillages is available in the Teaching Laboratory 01.010. The waste produced must be disposed of through the annual collection of waste chemicals from the Basement Store in the summer months (see 5.2.7.6).</w:t>
      </w:r>
    </w:p>
    <w:p w:rsidR="00814A4B" w:rsidRPr="00002398" w:rsidRDefault="00814A4B" w:rsidP="00E30DC7">
      <w:pPr>
        <w:pStyle w:val="Arialnormal"/>
        <w:jc w:val="both"/>
        <w:rPr>
          <w:sz w:val="22"/>
          <w:szCs w:val="22"/>
        </w:rPr>
      </w:pPr>
    </w:p>
    <w:p w:rsidR="00814A4B" w:rsidRPr="00002398" w:rsidRDefault="00814A4B" w:rsidP="00E30DC7">
      <w:pPr>
        <w:pStyle w:val="Arialhead3"/>
        <w:jc w:val="both"/>
        <w:rPr>
          <w:sz w:val="22"/>
          <w:szCs w:val="22"/>
        </w:rPr>
      </w:pPr>
      <w:r w:rsidRPr="00002398">
        <w:rPr>
          <w:sz w:val="22"/>
          <w:szCs w:val="22"/>
        </w:rPr>
        <w:t xml:space="preserve">5.2.7.5 </w:t>
      </w:r>
      <w:r w:rsidRPr="00002398">
        <w:rPr>
          <w:sz w:val="22"/>
          <w:szCs w:val="22"/>
          <w:u w:val="single"/>
        </w:rPr>
        <w:t>Cyanides and other ‘exceptions’</w:t>
      </w:r>
      <w:r w:rsidRPr="00002398">
        <w:rPr>
          <w:sz w:val="22"/>
          <w:szCs w:val="22"/>
        </w:rPr>
        <w:t xml:space="preserve"> </w:t>
      </w:r>
    </w:p>
    <w:p w:rsidR="00814A4B" w:rsidRPr="00002398" w:rsidRDefault="00814A4B" w:rsidP="00E30DC7">
      <w:pPr>
        <w:pStyle w:val="Arialnormal"/>
        <w:jc w:val="both"/>
        <w:rPr>
          <w:sz w:val="22"/>
          <w:szCs w:val="22"/>
        </w:rPr>
      </w:pPr>
    </w:p>
    <w:p w:rsidR="00814A4B" w:rsidRPr="00002398" w:rsidRDefault="00814A4B" w:rsidP="00E30DC7">
      <w:pPr>
        <w:pStyle w:val="Arialnormal"/>
        <w:jc w:val="both"/>
        <w:rPr>
          <w:sz w:val="22"/>
          <w:szCs w:val="22"/>
        </w:rPr>
      </w:pPr>
      <w:r w:rsidRPr="00002398">
        <w:rPr>
          <w:sz w:val="22"/>
          <w:szCs w:val="22"/>
        </w:rPr>
        <w:t xml:space="preserve">Cyanides and other ‘exceptions’ noted under (5.2.7.1) above, and other reactive inorganics and organometallics such as metal alkyls and carbonyls, and lithium </w:t>
      </w:r>
      <w:proofErr w:type="spellStart"/>
      <w:r w:rsidRPr="00002398">
        <w:rPr>
          <w:sz w:val="22"/>
          <w:szCs w:val="22"/>
        </w:rPr>
        <w:t>aluminium</w:t>
      </w:r>
      <w:proofErr w:type="spellEnd"/>
      <w:r w:rsidRPr="00002398">
        <w:rPr>
          <w:sz w:val="22"/>
          <w:szCs w:val="22"/>
        </w:rPr>
        <w:t xml:space="preserve"> hydride, require special disposal procedures which are well documented. Ask the advice of the School Safety Officer.</w:t>
      </w:r>
    </w:p>
    <w:p w:rsidR="00814A4B" w:rsidRPr="00002398" w:rsidRDefault="00814A4B" w:rsidP="00E30DC7">
      <w:pPr>
        <w:pStyle w:val="Arialnormal"/>
        <w:jc w:val="both"/>
        <w:rPr>
          <w:sz w:val="22"/>
          <w:szCs w:val="22"/>
        </w:rPr>
      </w:pPr>
    </w:p>
    <w:p w:rsidR="00814A4B" w:rsidRPr="00002398" w:rsidRDefault="00814A4B" w:rsidP="00E30DC7">
      <w:pPr>
        <w:pStyle w:val="Arialhead3"/>
        <w:jc w:val="both"/>
        <w:rPr>
          <w:sz w:val="22"/>
          <w:szCs w:val="22"/>
        </w:rPr>
      </w:pPr>
      <w:r w:rsidRPr="00002398">
        <w:rPr>
          <w:sz w:val="22"/>
          <w:szCs w:val="22"/>
        </w:rPr>
        <w:t xml:space="preserve">5.2.7.6 </w:t>
      </w:r>
      <w:r w:rsidRPr="00002398">
        <w:rPr>
          <w:sz w:val="22"/>
          <w:szCs w:val="22"/>
          <w:u w:val="single"/>
        </w:rPr>
        <w:t>Other waste</w:t>
      </w:r>
    </w:p>
    <w:p w:rsidR="00814A4B" w:rsidRPr="00002398" w:rsidRDefault="00814A4B" w:rsidP="00E30DC7">
      <w:pPr>
        <w:pStyle w:val="Arialnormal"/>
        <w:jc w:val="both"/>
        <w:rPr>
          <w:sz w:val="22"/>
          <w:szCs w:val="22"/>
        </w:rPr>
      </w:pPr>
    </w:p>
    <w:p w:rsidR="00814A4B" w:rsidRPr="00002398" w:rsidRDefault="00814A4B" w:rsidP="00E30DC7">
      <w:pPr>
        <w:pStyle w:val="Arialnormal"/>
        <w:jc w:val="both"/>
        <w:rPr>
          <w:sz w:val="22"/>
          <w:szCs w:val="22"/>
        </w:rPr>
      </w:pPr>
      <w:r w:rsidRPr="00002398">
        <w:rPr>
          <w:sz w:val="22"/>
          <w:szCs w:val="22"/>
        </w:rPr>
        <w:t>Materials which cannot be disposed of safely by the user will be gathered in an annual uplift and disposed of by a professional waste-disposal firm. All items for disposal must be clearly and permanently labelled as to identity, weight of the container if it were full and user. They must be boxed and accompanied by a certificate signed by the academic supervisor. Since these collections are very expensive, responsibility must be exercised in what is left for collection. Toxic metals such as Hg</w:t>
      </w:r>
      <w:r w:rsidRPr="00002398">
        <w:rPr>
          <w:sz w:val="22"/>
          <w:szCs w:val="22"/>
          <w:vertAlign w:val="superscript"/>
        </w:rPr>
        <w:t>2+</w:t>
      </w:r>
      <w:r w:rsidRPr="00002398">
        <w:rPr>
          <w:sz w:val="22"/>
          <w:szCs w:val="22"/>
        </w:rPr>
        <w:t>, Cd</w:t>
      </w:r>
      <w:r w:rsidRPr="00002398">
        <w:rPr>
          <w:sz w:val="22"/>
          <w:szCs w:val="22"/>
          <w:vertAlign w:val="superscript"/>
        </w:rPr>
        <w:t>2+</w:t>
      </w:r>
      <w:r w:rsidRPr="00002398">
        <w:rPr>
          <w:sz w:val="22"/>
          <w:szCs w:val="22"/>
        </w:rPr>
        <w:t xml:space="preserve"> in dilute solution should be precipitated e.g. as </w:t>
      </w:r>
      <w:proofErr w:type="spellStart"/>
      <w:r w:rsidRPr="00002398">
        <w:rPr>
          <w:sz w:val="22"/>
          <w:szCs w:val="22"/>
        </w:rPr>
        <w:t>sulphide</w:t>
      </w:r>
      <w:proofErr w:type="spellEnd"/>
      <w:r w:rsidRPr="00002398">
        <w:rPr>
          <w:sz w:val="22"/>
          <w:szCs w:val="22"/>
        </w:rPr>
        <w:t>, and filtered off. Unidentified material will not be accepted by the waste-disposal firm.</w:t>
      </w:r>
    </w:p>
    <w:p w:rsidR="00814A4B" w:rsidRPr="00002398" w:rsidRDefault="00814A4B" w:rsidP="00E30DC7">
      <w:pPr>
        <w:pStyle w:val="Arialnormal"/>
        <w:jc w:val="both"/>
        <w:rPr>
          <w:sz w:val="22"/>
          <w:szCs w:val="22"/>
        </w:rPr>
      </w:pPr>
    </w:p>
    <w:p w:rsidR="00B32DA4" w:rsidRDefault="00814A4B" w:rsidP="00E30DC7">
      <w:pPr>
        <w:pStyle w:val="Arialnormal"/>
        <w:jc w:val="both"/>
        <w:rPr>
          <w:sz w:val="22"/>
          <w:szCs w:val="22"/>
        </w:rPr>
      </w:pPr>
      <w:r w:rsidRPr="00002398">
        <w:rPr>
          <w:b/>
          <w:sz w:val="22"/>
          <w:szCs w:val="22"/>
        </w:rPr>
        <w:t>TO SUM UP: PLEASE</w:t>
      </w:r>
      <w:r w:rsidRPr="00002398">
        <w:rPr>
          <w:sz w:val="22"/>
          <w:szCs w:val="22"/>
        </w:rPr>
        <w:t xml:space="preserve"> design experiments to produce as little waste as possible. If you produce hazardous waste </w:t>
      </w:r>
      <w:r w:rsidRPr="00002398">
        <w:rPr>
          <w:b/>
          <w:sz w:val="22"/>
          <w:szCs w:val="22"/>
        </w:rPr>
        <w:t>DESTROY IT</w:t>
      </w:r>
      <w:r w:rsidRPr="00002398">
        <w:rPr>
          <w:sz w:val="22"/>
          <w:szCs w:val="22"/>
        </w:rPr>
        <w:t xml:space="preserve"> by e.g. hypochlorite oxidation (Safety Officer will advise). Use option 5.2.7.6 as a last resort. Do not leave materials lying about </w:t>
      </w:r>
      <w:proofErr w:type="spellStart"/>
      <w:r w:rsidRPr="00002398">
        <w:rPr>
          <w:sz w:val="22"/>
          <w:szCs w:val="22"/>
        </w:rPr>
        <w:t>unlabelled</w:t>
      </w:r>
      <w:proofErr w:type="spellEnd"/>
      <w:r w:rsidRPr="00002398">
        <w:rPr>
          <w:sz w:val="22"/>
          <w:szCs w:val="22"/>
        </w:rPr>
        <w:t>.</w:t>
      </w:r>
    </w:p>
    <w:p w:rsidR="00814A4B" w:rsidRPr="00002398" w:rsidRDefault="00814A4B" w:rsidP="00E30DC7">
      <w:pPr>
        <w:pStyle w:val="Arialnormal"/>
        <w:jc w:val="both"/>
        <w:rPr>
          <w:sz w:val="22"/>
          <w:szCs w:val="22"/>
        </w:rPr>
      </w:pPr>
      <w:r w:rsidRPr="00002398">
        <w:rPr>
          <w:sz w:val="22"/>
          <w:szCs w:val="22"/>
        </w:rPr>
        <w:lastRenderedPageBreak/>
        <w:t>It is good practice to survey chemical stocks regularly to cut out obsolete items, illegibly labelled containers and any chemicals that show signs of decomposition.</w:t>
      </w:r>
    </w:p>
    <w:p w:rsidR="00814A4B" w:rsidRPr="00002398" w:rsidRDefault="00814A4B" w:rsidP="00E30DC7">
      <w:pPr>
        <w:pStyle w:val="Arialnormal"/>
        <w:jc w:val="both"/>
        <w:rPr>
          <w:sz w:val="22"/>
          <w:szCs w:val="22"/>
        </w:rPr>
      </w:pPr>
    </w:p>
    <w:p w:rsidR="00D055C8" w:rsidRPr="002653BF" w:rsidRDefault="0045501F" w:rsidP="00E30DC7">
      <w:pPr>
        <w:jc w:val="both"/>
        <w:rPr>
          <w:rFonts w:ascii="Arial" w:hAnsi="Arial" w:cs="Arial"/>
          <w:b/>
          <w:color w:val="FF0000"/>
          <w:sz w:val="24"/>
          <w:szCs w:val="24"/>
          <w:u w:val="single"/>
          <w:lang w:val="en-GB"/>
        </w:rPr>
      </w:pPr>
      <w:r w:rsidRPr="00002398">
        <w:rPr>
          <w:rFonts w:ascii="Arial" w:hAnsi="Arial" w:cs="Arial"/>
          <w:sz w:val="22"/>
          <w:szCs w:val="22"/>
        </w:rPr>
        <w:br w:type="page"/>
      </w:r>
      <w:r w:rsidR="00D055C8" w:rsidRPr="002653BF">
        <w:rPr>
          <w:rFonts w:ascii="Arial" w:hAnsi="Arial" w:cs="Arial"/>
          <w:b/>
          <w:color w:val="FF0000"/>
          <w:sz w:val="24"/>
          <w:szCs w:val="24"/>
          <w:u w:val="single"/>
          <w:lang w:val="en-GB"/>
        </w:rPr>
        <w:lastRenderedPageBreak/>
        <w:t>Disposal of Clinical Waste</w:t>
      </w:r>
    </w:p>
    <w:p w:rsidR="00D055C8" w:rsidRPr="002653BF" w:rsidRDefault="00D055C8" w:rsidP="00E30DC7">
      <w:pPr>
        <w:jc w:val="both"/>
        <w:rPr>
          <w:rFonts w:ascii="Arial" w:hAnsi="Arial" w:cs="Arial"/>
          <w:b/>
          <w:sz w:val="24"/>
          <w:szCs w:val="24"/>
          <w:lang w:val="en-GB"/>
        </w:rPr>
      </w:pPr>
    </w:p>
    <w:p w:rsidR="00D055C8" w:rsidRPr="002653BF" w:rsidRDefault="00D055C8" w:rsidP="00E30DC7">
      <w:pPr>
        <w:jc w:val="both"/>
        <w:rPr>
          <w:rFonts w:ascii="Arial" w:hAnsi="Arial" w:cs="Arial"/>
          <w:sz w:val="24"/>
          <w:szCs w:val="24"/>
        </w:rPr>
      </w:pPr>
      <w:r w:rsidRPr="002653BF">
        <w:rPr>
          <w:rFonts w:ascii="Arial" w:hAnsi="Arial" w:cs="Arial"/>
          <w:sz w:val="24"/>
          <w:szCs w:val="24"/>
        </w:rPr>
        <w:t>Clinical Waste is either heat treated or incinerated dependent on the type of waste generated. The different types of materials and the required treatment are defined below and in the attached table:</w:t>
      </w:r>
    </w:p>
    <w:p w:rsidR="00D055C8" w:rsidRPr="002653BF" w:rsidRDefault="00D055C8" w:rsidP="00E30DC7">
      <w:pPr>
        <w:jc w:val="both"/>
        <w:rPr>
          <w:rFonts w:ascii="Arial" w:hAnsi="Arial" w:cs="Arial"/>
          <w:sz w:val="24"/>
          <w:szCs w:val="24"/>
        </w:rPr>
      </w:pPr>
    </w:p>
    <w:p w:rsidR="00D055C8" w:rsidRPr="002653BF" w:rsidRDefault="00D055C8" w:rsidP="00E30DC7">
      <w:pPr>
        <w:jc w:val="both"/>
        <w:rPr>
          <w:rFonts w:ascii="Arial" w:hAnsi="Arial" w:cs="Arial"/>
          <w:b/>
          <w:i/>
          <w:iCs/>
          <w:sz w:val="24"/>
          <w:szCs w:val="24"/>
        </w:rPr>
      </w:pPr>
      <w:r w:rsidRPr="002653BF">
        <w:rPr>
          <w:rFonts w:ascii="Arial" w:hAnsi="Arial" w:cs="Arial"/>
          <w:b/>
          <w:i/>
          <w:iCs/>
          <w:sz w:val="24"/>
          <w:szCs w:val="24"/>
        </w:rPr>
        <w:t xml:space="preserve">Clinical waste is waste which has the potential to cause sharps injury, infection or offence.  When packaged and disposed of appropriately there is virtually no public health significance. Clinical waste contains the following types of waste: </w:t>
      </w:r>
    </w:p>
    <w:p w:rsidR="00D055C8" w:rsidRPr="002653BF" w:rsidRDefault="00D055C8" w:rsidP="00E30DC7">
      <w:pPr>
        <w:jc w:val="both"/>
        <w:rPr>
          <w:rFonts w:ascii="Arial" w:hAnsi="Arial" w:cs="Arial"/>
          <w:b/>
          <w:i/>
          <w:iCs/>
          <w:sz w:val="24"/>
          <w:szCs w:val="24"/>
        </w:rPr>
      </w:pPr>
      <w:r w:rsidRPr="002653BF">
        <w:rPr>
          <w:rFonts w:ascii="Arial" w:hAnsi="Arial" w:cs="Arial"/>
          <w:b/>
          <w:i/>
          <w:iCs/>
          <w:sz w:val="24"/>
          <w:szCs w:val="24"/>
        </w:rPr>
        <w:t>sharps; human tissue (excluding hair, teeth and nails); bulk body fluids and blood; visibly blood stained body fluids and visibly blood stained disposable material and equipment; laboratory specimens and cultures; animal tissues, carcasses or other waste arising from laboratory investigation or for medical or veterinary research.</w:t>
      </w:r>
    </w:p>
    <w:p w:rsidR="00D055C8" w:rsidRPr="002653BF" w:rsidRDefault="00D055C8" w:rsidP="00E30DC7">
      <w:pPr>
        <w:jc w:val="both"/>
        <w:rPr>
          <w:rFonts w:ascii="Arial" w:hAnsi="Arial" w:cs="Arial"/>
          <w:sz w:val="24"/>
          <w:szCs w:val="24"/>
        </w:rPr>
      </w:pPr>
    </w:p>
    <w:p w:rsidR="00D055C8" w:rsidRPr="002653BF" w:rsidRDefault="00D055C8" w:rsidP="00E30DC7">
      <w:pPr>
        <w:jc w:val="both"/>
        <w:rPr>
          <w:rFonts w:ascii="Arial" w:hAnsi="Arial" w:cs="Arial"/>
          <w:iCs/>
          <w:sz w:val="24"/>
          <w:szCs w:val="24"/>
        </w:rPr>
      </w:pPr>
      <w:r w:rsidRPr="002653BF">
        <w:rPr>
          <w:rFonts w:ascii="Arial" w:hAnsi="Arial" w:cs="Arial"/>
          <w:iCs/>
          <w:sz w:val="24"/>
          <w:szCs w:val="24"/>
        </w:rPr>
        <w:t xml:space="preserve">The operative term is </w:t>
      </w:r>
      <w:r w:rsidRPr="002653BF">
        <w:rPr>
          <w:rFonts w:ascii="Arial" w:hAnsi="Arial" w:cs="Arial"/>
          <w:b/>
          <w:iCs/>
          <w:sz w:val="24"/>
          <w:szCs w:val="24"/>
        </w:rPr>
        <w:t>“offence”</w:t>
      </w:r>
      <w:r w:rsidRPr="002653BF">
        <w:rPr>
          <w:rFonts w:ascii="Arial" w:hAnsi="Arial" w:cs="Arial"/>
          <w:iCs/>
          <w:sz w:val="24"/>
          <w:szCs w:val="24"/>
        </w:rPr>
        <w:t xml:space="preserve"> - this should </w:t>
      </w:r>
      <w:r w:rsidRPr="002653BF">
        <w:rPr>
          <w:rFonts w:ascii="Arial" w:hAnsi="Arial" w:cs="Arial"/>
          <w:b/>
          <w:iCs/>
          <w:sz w:val="24"/>
          <w:szCs w:val="24"/>
        </w:rPr>
        <w:t>not be infectious material</w:t>
      </w:r>
      <w:r w:rsidRPr="002653BF">
        <w:rPr>
          <w:rFonts w:ascii="Arial" w:hAnsi="Arial" w:cs="Arial"/>
          <w:iCs/>
          <w:sz w:val="24"/>
          <w:szCs w:val="24"/>
        </w:rPr>
        <w:t xml:space="preserve">, which must be </w:t>
      </w:r>
      <w:proofErr w:type="spellStart"/>
      <w:r w:rsidRPr="002653BF">
        <w:rPr>
          <w:rFonts w:ascii="Arial" w:hAnsi="Arial" w:cs="Arial"/>
          <w:b/>
          <w:iCs/>
          <w:sz w:val="24"/>
          <w:szCs w:val="24"/>
        </w:rPr>
        <w:t>sterilised</w:t>
      </w:r>
      <w:proofErr w:type="spellEnd"/>
      <w:r w:rsidRPr="002653BF">
        <w:rPr>
          <w:rFonts w:ascii="Arial" w:hAnsi="Arial" w:cs="Arial"/>
          <w:iCs/>
          <w:sz w:val="24"/>
          <w:szCs w:val="24"/>
        </w:rPr>
        <w:t xml:space="preserve"> before disposal.  Microbial and cell cultures should generally be disposed of through other waste streams after </w:t>
      </w:r>
      <w:proofErr w:type="spellStart"/>
      <w:r w:rsidRPr="002653BF">
        <w:rPr>
          <w:rFonts w:ascii="Arial" w:hAnsi="Arial" w:cs="Arial"/>
          <w:iCs/>
          <w:sz w:val="24"/>
          <w:szCs w:val="24"/>
        </w:rPr>
        <w:t>sterilisation</w:t>
      </w:r>
      <w:proofErr w:type="spellEnd"/>
      <w:r w:rsidRPr="002653BF">
        <w:rPr>
          <w:rFonts w:ascii="Arial" w:hAnsi="Arial" w:cs="Arial"/>
          <w:iCs/>
          <w:sz w:val="24"/>
          <w:szCs w:val="24"/>
        </w:rPr>
        <w:t xml:space="preserve"> by either autoclaving or disinfectant as appropriate. In addition to animal carcasses and body parts it may also include sharps boxes /burn bins which may contain gels contaminated with </w:t>
      </w:r>
      <w:r w:rsidRPr="002653BF">
        <w:rPr>
          <w:rFonts w:ascii="Arial" w:hAnsi="Arial" w:cs="Arial"/>
          <w:iCs/>
          <w:sz w:val="24"/>
          <w:szCs w:val="24"/>
          <w:u w:val="single"/>
        </w:rPr>
        <w:t>significant</w:t>
      </w:r>
      <w:r w:rsidRPr="002653BF">
        <w:rPr>
          <w:rFonts w:ascii="Arial" w:hAnsi="Arial" w:cs="Arial"/>
          <w:iCs/>
          <w:sz w:val="24"/>
          <w:szCs w:val="24"/>
        </w:rPr>
        <w:t xml:space="preserve"> quantities of acrylamide or ethidium bromide (EtBr) – “Cytotoxic waste”. </w:t>
      </w:r>
    </w:p>
    <w:p w:rsidR="00D055C8" w:rsidRPr="002653BF" w:rsidRDefault="00D055C8" w:rsidP="00E30DC7">
      <w:pPr>
        <w:jc w:val="both"/>
        <w:rPr>
          <w:rFonts w:ascii="Arial" w:hAnsi="Arial" w:cs="Arial"/>
          <w:iCs/>
          <w:sz w:val="24"/>
          <w:szCs w:val="24"/>
        </w:rPr>
      </w:pPr>
    </w:p>
    <w:p w:rsidR="00D055C8" w:rsidRPr="002653BF" w:rsidRDefault="00D055C8" w:rsidP="00E30DC7">
      <w:pPr>
        <w:jc w:val="both"/>
        <w:rPr>
          <w:rFonts w:ascii="Arial" w:hAnsi="Arial" w:cs="Arial"/>
          <w:iCs/>
          <w:sz w:val="24"/>
          <w:szCs w:val="24"/>
        </w:rPr>
      </w:pPr>
      <w:r w:rsidRPr="002653BF">
        <w:rPr>
          <w:rFonts w:ascii="Arial" w:hAnsi="Arial" w:cs="Arial"/>
          <w:b/>
          <w:iCs/>
          <w:sz w:val="24"/>
          <w:szCs w:val="24"/>
        </w:rPr>
        <w:t xml:space="preserve">Note that micropipette tips and paper towels that may have been in contact with such gels are unlikely to be carry significant quantities of acrylamide or EtBr and should be disposed of by other waste streams as follows; </w:t>
      </w:r>
      <w:r w:rsidRPr="002653BF">
        <w:rPr>
          <w:rFonts w:ascii="Arial" w:hAnsi="Arial" w:cs="Arial"/>
          <w:b/>
          <w:sz w:val="24"/>
          <w:szCs w:val="24"/>
        </w:rPr>
        <w:t xml:space="preserve">Gloves, tips, </w:t>
      </w:r>
      <w:proofErr w:type="spellStart"/>
      <w:r w:rsidRPr="002653BF">
        <w:rPr>
          <w:rFonts w:ascii="Arial" w:hAnsi="Arial" w:cs="Arial"/>
          <w:b/>
          <w:sz w:val="24"/>
          <w:szCs w:val="24"/>
        </w:rPr>
        <w:t>eppendorfs</w:t>
      </w:r>
      <w:proofErr w:type="spellEnd"/>
      <w:r w:rsidRPr="002653BF">
        <w:rPr>
          <w:rFonts w:ascii="Arial" w:hAnsi="Arial" w:cs="Arial"/>
          <w:b/>
          <w:sz w:val="24"/>
          <w:szCs w:val="24"/>
        </w:rPr>
        <w:t xml:space="preserve"> etc. which are not infectious, cytotoxic or harmful, should be </w:t>
      </w:r>
      <w:r w:rsidRPr="002653BF">
        <w:rPr>
          <w:rFonts w:ascii="Arial" w:hAnsi="Arial" w:cs="Arial"/>
          <w:b/>
          <w:iCs/>
          <w:sz w:val="24"/>
          <w:szCs w:val="24"/>
        </w:rPr>
        <w:t>autoclaved and then placed in a bag with a ‘MADE SAFE FOR DISPOSAL’ label attached: The bag can then be disposed of in the general waste bins. Note that personnel from labs in the MBC should leave bags for autoclaving in the bin provided in 0B. 436; autoclaving and disposal will be carried out by technical staff</w:t>
      </w:r>
      <w:r w:rsidRPr="002653BF">
        <w:rPr>
          <w:rFonts w:ascii="Arial" w:hAnsi="Arial" w:cs="Arial"/>
          <w:iCs/>
          <w:sz w:val="24"/>
          <w:szCs w:val="24"/>
        </w:rPr>
        <w:t xml:space="preserve">. </w:t>
      </w:r>
    </w:p>
    <w:p w:rsidR="00D055C8" w:rsidRPr="002653BF" w:rsidRDefault="00D055C8" w:rsidP="00E30DC7">
      <w:pPr>
        <w:jc w:val="both"/>
        <w:rPr>
          <w:rFonts w:ascii="Arial" w:hAnsi="Arial" w:cs="Arial"/>
          <w:iCs/>
          <w:sz w:val="24"/>
          <w:szCs w:val="24"/>
        </w:rPr>
      </w:pPr>
    </w:p>
    <w:p w:rsidR="00D055C8" w:rsidRPr="002653BF" w:rsidRDefault="00D055C8" w:rsidP="00E30DC7">
      <w:pPr>
        <w:jc w:val="both"/>
        <w:rPr>
          <w:rFonts w:ascii="Arial" w:hAnsi="Arial" w:cs="Arial"/>
          <w:iCs/>
          <w:sz w:val="24"/>
          <w:szCs w:val="24"/>
        </w:rPr>
      </w:pPr>
      <w:proofErr w:type="spellStart"/>
      <w:r w:rsidRPr="002653BF">
        <w:rPr>
          <w:rFonts w:ascii="Arial" w:hAnsi="Arial" w:cs="Arial"/>
          <w:iCs/>
          <w:sz w:val="24"/>
          <w:szCs w:val="24"/>
        </w:rPr>
        <w:t>Plasticware</w:t>
      </w:r>
      <w:proofErr w:type="spellEnd"/>
      <w:r w:rsidRPr="002653BF">
        <w:rPr>
          <w:rFonts w:ascii="Arial" w:hAnsi="Arial" w:cs="Arial"/>
          <w:iCs/>
          <w:sz w:val="24"/>
          <w:szCs w:val="24"/>
        </w:rPr>
        <w:t xml:space="preserve"> contaminated with phenol, chloroform or formamide should also be disposed of as cytotoxic waste (purple-lidded sharps boxes or burn bins labeled HY). Waste from other harmful and corrosive but not toxic chemicals </w:t>
      </w:r>
      <w:proofErr w:type="spellStart"/>
      <w:r w:rsidRPr="002653BF">
        <w:rPr>
          <w:rFonts w:ascii="Arial" w:hAnsi="Arial" w:cs="Arial"/>
          <w:iCs/>
          <w:sz w:val="24"/>
          <w:szCs w:val="24"/>
        </w:rPr>
        <w:t>eg</w:t>
      </w:r>
      <w:proofErr w:type="spellEnd"/>
      <w:r w:rsidRPr="002653BF">
        <w:rPr>
          <w:rFonts w:ascii="Arial" w:hAnsi="Arial" w:cs="Arial"/>
          <w:iCs/>
          <w:sz w:val="24"/>
          <w:szCs w:val="24"/>
        </w:rPr>
        <w:t>. Guanidine thiocyanate, should be disposed of in the yellow-lidded clinical waste bins for incineration (labeled HI).</w:t>
      </w:r>
    </w:p>
    <w:p w:rsidR="00D055C8" w:rsidRPr="002653BF" w:rsidRDefault="00D055C8" w:rsidP="00E30DC7">
      <w:pPr>
        <w:jc w:val="both"/>
        <w:rPr>
          <w:rFonts w:ascii="Arial" w:hAnsi="Arial" w:cs="Arial"/>
          <w:sz w:val="24"/>
          <w:szCs w:val="24"/>
        </w:rPr>
      </w:pPr>
    </w:p>
    <w:p w:rsidR="00D055C8" w:rsidRPr="002653BF" w:rsidRDefault="00D055C8" w:rsidP="00E30DC7">
      <w:pPr>
        <w:jc w:val="both"/>
        <w:rPr>
          <w:rFonts w:ascii="Arial" w:hAnsi="Arial" w:cs="Arial"/>
          <w:b/>
          <w:color w:val="FF0000"/>
          <w:sz w:val="24"/>
          <w:szCs w:val="24"/>
        </w:rPr>
      </w:pPr>
      <w:r w:rsidRPr="002653BF">
        <w:rPr>
          <w:rFonts w:ascii="Arial" w:hAnsi="Arial" w:cs="Arial"/>
          <w:b/>
          <w:color w:val="FF0000"/>
          <w:sz w:val="24"/>
          <w:szCs w:val="24"/>
        </w:rPr>
        <w:t>Please follow the instructions below and in the table for dealing with clinical waste.</w:t>
      </w:r>
    </w:p>
    <w:p w:rsidR="00D055C8" w:rsidRPr="002653BF" w:rsidRDefault="00D055C8" w:rsidP="00E30DC7">
      <w:pPr>
        <w:jc w:val="both"/>
        <w:rPr>
          <w:rFonts w:ascii="Arial" w:hAnsi="Arial" w:cs="Arial"/>
          <w:sz w:val="24"/>
          <w:szCs w:val="24"/>
        </w:rPr>
      </w:pPr>
    </w:p>
    <w:p w:rsidR="00D055C8" w:rsidRPr="002653BF" w:rsidRDefault="00D055C8" w:rsidP="00E30DC7">
      <w:pPr>
        <w:jc w:val="both"/>
        <w:rPr>
          <w:rFonts w:ascii="Arial" w:hAnsi="Arial" w:cs="Arial"/>
          <w:sz w:val="24"/>
          <w:szCs w:val="24"/>
        </w:rPr>
      </w:pPr>
      <w:r w:rsidRPr="002653BF">
        <w:rPr>
          <w:rFonts w:ascii="Arial" w:hAnsi="Arial" w:cs="Arial"/>
          <w:sz w:val="24"/>
          <w:szCs w:val="24"/>
        </w:rPr>
        <w:t>The MBC store will keep the burn bins, sharps bins and green waste bags as stock items.</w:t>
      </w:r>
    </w:p>
    <w:p w:rsidR="00D055C8" w:rsidRPr="002653BF" w:rsidRDefault="00D055C8" w:rsidP="00E30DC7">
      <w:pPr>
        <w:jc w:val="both"/>
        <w:rPr>
          <w:rFonts w:ascii="Arial" w:hAnsi="Arial" w:cs="Arial"/>
          <w:sz w:val="24"/>
          <w:szCs w:val="24"/>
        </w:rPr>
      </w:pPr>
      <w:r w:rsidRPr="002653BF">
        <w:rPr>
          <w:rFonts w:ascii="Arial" w:hAnsi="Arial" w:cs="Arial"/>
          <w:b/>
          <w:color w:val="FF0000"/>
          <w:sz w:val="24"/>
          <w:szCs w:val="24"/>
        </w:rPr>
        <w:t>Burn bins must not be used for sharps</w:t>
      </w:r>
      <w:r w:rsidRPr="002653BF">
        <w:rPr>
          <w:rFonts w:ascii="Arial" w:hAnsi="Arial" w:cs="Arial"/>
          <w:sz w:val="24"/>
          <w:szCs w:val="24"/>
        </w:rPr>
        <w:t xml:space="preserve"> – they are thin gauge plastic and are not designed to contain sharps.</w:t>
      </w:r>
    </w:p>
    <w:p w:rsidR="00D055C8" w:rsidRPr="002653BF" w:rsidRDefault="00D055C8" w:rsidP="00E30DC7">
      <w:pPr>
        <w:jc w:val="both"/>
        <w:rPr>
          <w:rFonts w:ascii="Arial" w:hAnsi="Arial" w:cs="Arial"/>
          <w:sz w:val="24"/>
          <w:szCs w:val="24"/>
        </w:rPr>
      </w:pP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b/>
          <w:sz w:val="24"/>
          <w:szCs w:val="24"/>
        </w:rPr>
      </w:pPr>
      <w:r>
        <w:rPr>
          <w:rFonts w:ascii="Arial" w:hAnsi="Arial" w:cs="Arial"/>
          <w:sz w:val="24"/>
          <w:szCs w:val="24"/>
        </w:rPr>
        <w:br w:type="page"/>
      </w:r>
      <w:r w:rsidRPr="00A255E1">
        <w:rPr>
          <w:rFonts w:ascii="Arial" w:hAnsi="Arial" w:cs="Arial"/>
          <w:b/>
          <w:sz w:val="24"/>
          <w:szCs w:val="24"/>
        </w:rPr>
        <w:lastRenderedPageBreak/>
        <w:t xml:space="preserve">Clinical Waste </w:t>
      </w:r>
      <w:proofErr w:type="spellStart"/>
      <w:r w:rsidRPr="00A255E1">
        <w:rPr>
          <w:rFonts w:ascii="Arial" w:hAnsi="Arial" w:cs="Arial"/>
          <w:b/>
          <w:sz w:val="24"/>
          <w:szCs w:val="24"/>
        </w:rPr>
        <w:t>Colour</w:t>
      </w:r>
      <w:proofErr w:type="spellEnd"/>
      <w:r w:rsidRPr="00A255E1">
        <w:rPr>
          <w:rFonts w:ascii="Arial" w:hAnsi="Arial" w:cs="Arial"/>
          <w:b/>
          <w:sz w:val="24"/>
          <w:szCs w:val="24"/>
        </w:rPr>
        <w:t xml:space="preserve"> Coding</w:t>
      </w:r>
    </w:p>
    <w:p w:rsidR="00D055C8" w:rsidRPr="00A255E1" w:rsidRDefault="00D055C8" w:rsidP="00E30DC7">
      <w:pPr>
        <w:jc w:val="both"/>
        <w:rPr>
          <w:rFonts w:ascii="Arial" w:hAnsi="Arial" w:cs="Arial"/>
          <w:sz w:val="24"/>
          <w:szCs w:val="24"/>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4677"/>
        <w:gridCol w:w="1418"/>
        <w:gridCol w:w="822"/>
      </w:tblGrid>
      <w:tr w:rsidR="00D055C8" w:rsidRPr="00A255E1" w:rsidTr="00B32DA4">
        <w:tc>
          <w:tcPr>
            <w:tcW w:w="1985"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Container Type</w:t>
            </w:r>
          </w:p>
        </w:tc>
        <w:tc>
          <w:tcPr>
            <w:tcW w:w="1418"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Type of Waste</w:t>
            </w:r>
          </w:p>
        </w:tc>
        <w:tc>
          <w:tcPr>
            <w:tcW w:w="4677"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Suitable for</w:t>
            </w:r>
          </w:p>
        </w:tc>
        <w:tc>
          <w:tcPr>
            <w:tcW w:w="1418"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Treatment</w:t>
            </w:r>
          </w:p>
        </w:tc>
        <w:tc>
          <w:tcPr>
            <w:tcW w:w="822" w:type="dxa"/>
            <w:tcBorders>
              <w:bottom w:val="single" w:sz="4" w:space="0" w:color="auto"/>
            </w:tcBorders>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Code</w:t>
            </w:r>
          </w:p>
        </w:tc>
      </w:tr>
      <w:tr w:rsidR="00D055C8" w:rsidRPr="00E93902" w:rsidTr="00B32DA4">
        <w:trPr>
          <w:trHeight w:val="2316"/>
        </w:trPr>
        <w:tc>
          <w:tcPr>
            <w:tcW w:w="1985" w:type="dxa"/>
            <w:shd w:val="clear" w:color="auto" w:fill="auto"/>
            <w:vAlign w:val="center"/>
          </w:tcPr>
          <w:p w:rsidR="00D055C8" w:rsidRDefault="00D055C8" w:rsidP="00E30DC7">
            <w:pPr>
              <w:keepNext/>
              <w:jc w:val="both"/>
            </w:pPr>
            <w:r w:rsidRPr="00A255E1">
              <w:rPr>
                <w:rFonts w:ascii="Helvetica" w:hAnsi="Helvetica" w:cs="Helvetica"/>
                <w:noProof/>
                <w:color w:val="000000"/>
                <w:lang w:val="en-GB" w:eastAsia="en-GB"/>
              </w:rPr>
              <w:drawing>
                <wp:inline distT="0" distB="0" distL="0" distR="0">
                  <wp:extent cx="1304925" cy="1285875"/>
                  <wp:effectExtent l="0" t="0" r="9525" b="9525"/>
                  <wp:docPr id="344" name="Picture 344"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856367_432" descr="th?id=H"/>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inline>
              </w:drawing>
            </w:r>
          </w:p>
          <w:p w:rsidR="00D055C8" w:rsidRPr="00A255E1" w:rsidRDefault="00D055C8" w:rsidP="00E30DC7">
            <w:pPr>
              <w:pStyle w:val="Caption"/>
              <w:jc w:val="both"/>
              <w:rPr>
                <w:rFonts w:ascii="Calibri" w:hAnsi="Calibri" w:cs="Arial"/>
                <w:b/>
                <w:i w:val="0"/>
                <w:sz w:val="24"/>
                <w:szCs w:val="24"/>
              </w:rPr>
            </w:pPr>
            <w:r w:rsidRPr="00A255E1">
              <w:rPr>
                <w:rFonts w:ascii="Calibri" w:hAnsi="Calibri"/>
                <w:b/>
                <w:i w:val="0"/>
                <w:sz w:val="24"/>
                <w:szCs w:val="24"/>
              </w:rPr>
              <w:t xml:space="preserve">Burn Bin </w:t>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Infectious Clinical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Infectious or potentially infectious hard clinical waste contaminated with blood / bodily fluids. </w:t>
            </w:r>
            <w:r w:rsidRPr="00A255E1">
              <w:rPr>
                <w:rFonts w:ascii="Arial" w:hAnsi="Arial" w:cs="Arial"/>
                <w:b/>
                <w:sz w:val="22"/>
                <w:szCs w:val="22"/>
              </w:rPr>
              <w:t>NO</w:t>
            </w:r>
            <w:r w:rsidRPr="00A255E1">
              <w:rPr>
                <w:rFonts w:ascii="Arial" w:hAnsi="Arial" w:cs="Arial"/>
                <w:sz w:val="22"/>
                <w:szCs w:val="22"/>
              </w:rPr>
              <w:t xml:space="preserve"> free liquids.</w:t>
            </w:r>
            <w:r w:rsidRPr="00A255E1">
              <w:rPr>
                <w:rFonts w:ascii="Arial" w:hAnsi="Arial" w:cs="Arial"/>
                <w:color w:val="FF0000"/>
                <w:sz w:val="22"/>
                <w:szCs w:val="22"/>
              </w:rPr>
              <w:t xml:space="preserve"> </w:t>
            </w:r>
            <w:r w:rsidRPr="00A255E1">
              <w:rPr>
                <w:rFonts w:ascii="Arial" w:hAnsi="Arial" w:cs="Arial"/>
                <w:sz w:val="22"/>
                <w:szCs w:val="22"/>
              </w:rPr>
              <w:t>Free liquids should be sealed in a screw cap container and then placed in burn bin.</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Laboratory and histology waste</w:t>
            </w:r>
          </w:p>
          <w:p w:rsidR="00D055C8" w:rsidRPr="00A255E1" w:rsidRDefault="00D055C8" w:rsidP="00E30DC7">
            <w:pPr>
              <w:jc w:val="both"/>
              <w:rPr>
                <w:rFonts w:ascii="Arial" w:hAnsi="Arial" w:cs="Arial"/>
                <w:sz w:val="22"/>
                <w:szCs w:val="22"/>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Steam </w:t>
            </w:r>
            <w:proofErr w:type="spellStart"/>
            <w:r w:rsidRPr="00A255E1">
              <w:rPr>
                <w:rFonts w:ascii="Arial" w:hAnsi="Arial" w:cs="Arial"/>
                <w:sz w:val="22"/>
                <w:szCs w:val="22"/>
              </w:rPr>
              <w:t>Sterilisation</w:t>
            </w:r>
            <w:proofErr w:type="spellEnd"/>
            <w:r w:rsidRPr="00A255E1">
              <w:rPr>
                <w:rFonts w:ascii="Arial" w:hAnsi="Arial" w:cs="Arial"/>
                <w:sz w:val="22"/>
                <w:szCs w:val="22"/>
              </w:rPr>
              <w:t xml:space="preserve"> Process (alternative treatment)</w:t>
            </w:r>
          </w:p>
        </w:tc>
        <w:tc>
          <w:tcPr>
            <w:tcW w:w="822" w:type="dxa"/>
            <w:shd w:val="clear" w:color="auto" w:fill="FFC00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HT</w:t>
            </w:r>
          </w:p>
        </w:tc>
      </w:tr>
      <w:tr w:rsidR="00D055C8" w:rsidRPr="00E93902" w:rsidTr="00B32DA4">
        <w:trPr>
          <w:trHeight w:val="2268"/>
        </w:trPr>
        <w:tc>
          <w:tcPr>
            <w:tcW w:w="1985" w:type="dxa"/>
            <w:shd w:val="clear" w:color="auto" w:fill="auto"/>
            <w:vAlign w:val="center"/>
          </w:tcPr>
          <w:p w:rsidR="00D055C8" w:rsidRDefault="00D055C8" w:rsidP="00E30DC7">
            <w:pPr>
              <w:keepNext/>
              <w:jc w:val="both"/>
            </w:pPr>
            <w:r w:rsidRPr="00A255E1">
              <w:rPr>
                <w:rFonts w:ascii="Helvetica" w:hAnsi="Helvetica" w:cs="Helvetica"/>
                <w:noProof/>
                <w:color w:val="000000"/>
                <w:lang w:val="en-GB" w:eastAsia="en-GB"/>
              </w:rPr>
              <w:drawing>
                <wp:inline distT="0" distB="0" distL="0" distR="0">
                  <wp:extent cx="1266825" cy="1457325"/>
                  <wp:effectExtent l="0" t="0" r="0" b="0"/>
                  <wp:docPr id="343" name="Picture 343" descr="orangel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765765_566" descr="orangelid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66825" cy="1457325"/>
                          </a:xfrm>
                          <a:prstGeom prst="rect">
                            <a:avLst/>
                          </a:prstGeom>
                          <a:noFill/>
                          <a:ln>
                            <a:noFill/>
                          </a:ln>
                        </pic:spPr>
                      </pic:pic>
                    </a:graphicData>
                  </a:graphic>
                </wp:inline>
              </w:drawing>
            </w:r>
          </w:p>
          <w:p w:rsidR="00D055C8" w:rsidRPr="00A255E1" w:rsidRDefault="00D055C8" w:rsidP="00E30DC7">
            <w:pPr>
              <w:pStyle w:val="Caption"/>
              <w:jc w:val="both"/>
              <w:rPr>
                <w:rFonts w:ascii="Calibri" w:hAnsi="Calibri" w:cs="Arial"/>
                <w:b/>
                <w:i w:val="0"/>
                <w:sz w:val="24"/>
                <w:szCs w:val="24"/>
              </w:rPr>
            </w:pPr>
            <w:r w:rsidRPr="00A255E1">
              <w:rPr>
                <w:rFonts w:ascii="Calibri" w:hAnsi="Calibri"/>
                <w:b/>
                <w:i w:val="0"/>
                <w:sz w:val="24"/>
                <w:szCs w:val="24"/>
              </w:rPr>
              <w:t>Sharps Container</w:t>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Infectious Clinical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Sharps (hypodermic needles, attached syringe bodies, etc.) which may be contaminated with potentially infectious body fluids and discharges medicinal syringes</w:t>
            </w:r>
            <w:r>
              <w:rPr>
                <w:rFonts w:ascii="Arial" w:hAnsi="Arial" w:cs="Arial"/>
                <w:sz w:val="22"/>
                <w:szCs w:val="22"/>
              </w:rPr>
              <w:t xml:space="preserve">. </w:t>
            </w:r>
            <w:r w:rsidRPr="00F81494">
              <w:rPr>
                <w:rFonts w:ascii="Arial" w:hAnsi="Arial" w:cs="Arial"/>
                <w:b/>
                <w:sz w:val="22"/>
                <w:szCs w:val="22"/>
              </w:rPr>
              <w:t>Non-contaminated sharps</w:t>
            </w:r>
            <w:r>
              <w:rPr>
                <w:rFonts w:ascii="Arial" w:hAnsi="Arial" w:cs="Arial"/>
                <w:sz w:val="22"/>
                <w:szCs w:val="22"/>
              </w:rPr>
              <w:t>.</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Contaminated slides, stitch cutters, guide wires, trocars and razors</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Blood stained or contaminated glass or any other contaminated item likely to puncture a bag</w:t>
            </w:r>
          </w:p>
          <w:p w:rsidR="00D055C8" w:rsidRPr="00A255E1" w:rsidRDefault="00D055C8" w:rsidP="00E30DC7">
            <w:pPr>
              <w:jc w:val="both"/>
              <w:rPr>
                <w:rFonts w:ascii="Arial" w:hAnsi="Arial" w:cs="Arial"/>
                <w:sz w:val="22"/>
                <w:szCs w:val="22"/>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Steam </w:t>
            </w:r>
            <w:proofErr w:type="spellStart"/>
            <w:r w:rsidRPr="00A255E1">
              <w:rPr>
                <w:rFonts w:ascii="Arial" w:hAnsi="Arial" w:cs="Arial"/>
                <w:sz w:val="22"/>
                <w:szCs w:val="22"/>
              </w:rPr>
              <w:t>Sterilisation</w:t>
            </w:r>
            <w:proofErr w:type="spellEnd"/>
            <w:r w:rsidRPr="00A255E1">
              <w:rPr>
                <w:rFonts w:ascii="Arial" w:hAnsi="Arial" w:cs="Arial"/>
                <w:sz w:val="22"/>
                <w:szCs w:val="22"/>
              </w:rPr>
              <w:t xml:space="preserve"> Process (alternative treatment)</w:t>
            </w:r>
          </w:p>
        </w:tc>
        <w:tc>
          <w:tcPr>
            <w:tcW w:w="822" w:type="dxa"/>
            <w:shd w:val="clear" w:color="auto" w:fill="FFC00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HT</w:t>
            </w:r>
          </w:p>
        </w:tc>
      </w:tr>
      <w:tr w:rsidR="00D055C8" w:rsidRPr="00E93902" w:rsidTr="00B32DA4">
        <w:trPr>
          <w:trHeight w:val="3597"/>
        </w:trPr>
        <w:tc>
          <w:tcPr>
            <w:tcW w:w="1985" w:type="dxa"/>
            <w:shd w:val="clear" w:color="auto" w:fill="auto"/>
            <w:vAlign w:val="center"/>
          </w:tcPr>
          <w:p w:rsidR="00D055C8" w:rsidRDefault="00D055C8" w:rsidP="00E30DC7">
            <w:pPr>
              <w:keepNext/>
              <w:jc w:val="both"/>
            </w:pPr>
            <w:r w:rsidRPr="00A255E1">
              <w:rPr>
                <w:rFonts w:ascii="Helvetica" w:hAnsi="Helvetica" w:cs="Helvetica"/>
                <w:noProof/>
                <w:color w:val="000000"/>
                <w:lang w:val="en-GB" w:eastAsia="en-GB"/>
              </w:rPr>
              <w:drawing>
                <wp:inline distT="0" distB="0" distL="0" distR="0">
                  <wp:extent cx="1390650" cy="1371600"/>
                  <wp:effectExtent l="0" t="0" r="0" b="0"/>
                  <wp:docPr id="342" name="Picture 342" descr="05480w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832849_446" descr="05480wiv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inline>
              </w:drawing>
            </w:r>
          </w:p>
          <w:p w:rsidR="00D055C8" w:rsidRPr="00E93902" w:rsidRDefault="00D055C8" w:rsidP="00E30DC7">
            <w:pPr>
              <w:pStyle w:val="Caption"/>
              <w:jc w:val="both"/>
              <w:rPr>
                <w:rFonts w:ascii="Helvetica" w:hAnsi="Helvetica" w:cs="Helvetica"/>
                <w:color w:val="000000"/>
                <w:sz w:val="20"/>
                <w:szCs w:val="20"/>
              </w:rPr>
            </w:pPr>
            <w:r w:rsidRPr="003A7C46">
              <w:rPr>
                <w:noProof/>
              </w:rPr>
              <w:drawing>
                <wp:inline distT="0" distB="0" distL="0" distR="0">
                  <wp:extent cx="1133475" cy="1085850"/>
                  <wp:effectExtent l="0" t="0" r="9525" b="0"/>
                  <wp:docPr id="341" name="Picture 341" descr="http://cdn6.bigcommerce.com/s-hdt6nu/products/4372/images/696/430_large__29036.1456308048.1280.1280.jp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6.bigcommerce.com/s-hdt6nu/products/4372/images/696/430_large__29036.1456308048.1280.1280.jpg?c=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Infectious Clinical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Laboratory waste or anything else not suitable for heat treatment</w:t>
            </w:r>
          </w:p>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Including waste from harmful &amp; corrosive but NOT TOXIC chemicals </w:t>
            </w:r>
            <w:proofErr w:type="spellStart"/>
            <w:r w:rsidRPr="00A255E1">
              <w:rPr>
                <w:rFonts w:ascii="Arial" w:hAnsi="Arial" w:cs="Arial"/>
                <w:sz w:val="22"/>
                <w:szCs w:val="22"/>
              </w:rPr>
              <w:t>eg</w:t>
            </w:r>
            <w:proofErr w:type="spellEnd"/>
            <w:r w:rsidRPr="00A255E1">
              <w:rPr>
                <w:rFonts w:ascii="Arial" w:hAnsi="Arial" w:cs="Arial"/>
                <w:sz w:val="22"/>
                <w:szCs w:val="22"/>
              </w:rPr>
              <w:t xml:space="preserve">. GUANIDINE THIOCYANATE </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u w:val="single"/>
              </w:rPr>
            </w:pPr>
            <w:r w:rsidRPr="00A255E1">
              <w:rPr>
                <w:rFonts w:ascii="Arial" w:hAnsi="Arial" w:cs="Arial"/>
                <w:sz w:val="22"/>
                <w:szCs w:val="22"/>
                <w:u w:val="single"/>
              </w:rPr>
              <w:t>NO SHARPS IN BURN BINS</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Waste containing Hazard group 4 pathogens or CJD</w:t>
            </w:r>
          </w:p>
          <w:p w:rsidR="00D055C8" w:rsidRPr="00A255E1" w:rsidRDefault="00D055C8" w:rsidP="00E30DC7">
            <w:pPr>
              <w:jc w:val="both"/>
              <w:rPr>
                <w:rFonts w:ascii="Arial" w:hAnsi="Arial" w:cs="Arial"/>
                <w:sz w:val="22"/>
                <w:szCs w:val="22"/>
              </w:rPr>
            </w:pPr>
            <w:r w:rsidRPr="00A255E1">
              <w:rPr>
                <w:rFonts w:ascii="Arial" w:hAnsi="Arial" w:cs="Arial"/>
                <w:sz w:val="22"/>
                <w:szCs w:val="22"/>
              </w:rPr>
              <w:t>Non-autoclaved Risk group 2 and 3 laboratory cultures</w:t>
            </w:r>
          </w:p>
          <w:p w:rsidR="00D055C8" w:rsidRPr="00A255E1" w:rsidRDefault="00D055C8" w:rsidP="00E30DC7">
            <w:pPr>
              <w:jc w:val="both"/>
              <w:rPr>
                <w:rFonts w:ascii="Arial" w:hAnsi="Arial" w:cs="Arial"/>
                <w:sz w:val="22"/>
                <w:szCs w:val="22"/>
              </w:rPr>
            </w:pPr>
            <w:r w:rsidRPr="00A255E1">
              <w:rPr>
                <w:rFonts w:ascii="Arial" w:hAnsi="Arial" w:cs="Arial"/>
                <w:sz w:val="22"/>
                <w:szCs w:val="22"/>
              </w:rPr>
              <w:t>Large or bulk metallic objects</w:t>
            </w:r>
          </w:p>
          <w:p w:rsidR="00D055C8" w:rsidRPr="00A255E1" w:rsidRDefault="00D055C8" w:rsidP="00E30DC7">
            <w:pPr>
              <w:jc w:val="both"/>
              <w:rPr>
                <w:rFonts w:ascii="Arial" w:hAnsi="Arial" w:cs="Arial"/>
                <w:sz w:val="22"/>
                <w:szCs w:val="22"/>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Incineration Only</w:t>
            </w:r>
          </w:p>
        </w:tc>
        <w:tc>
          <w:tcPr>
            <w:tcW w:w="822" w:type="dxa"/>
            <w:tcBorders>
              <w:bottom w:val="single" w:sz="4" w:space="0" w:color="auto"/>
            </w:tcBorders>
            <w:shd w:val="clear" w:color="auto" w:fill="FFFF0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HI</w:t>
            </w:r>
          </w:p>
        </w:tc>
      </w:tr>
      <w:tr w:rsidR="00D055C8" w:rsidRPr="00E93902" w:rsidTr="00B32DA4">
        <w:trPr>
          <w:trHeight w:val="274"/>
        </w:trPr>
        <w:tc>
          <w:tcPr>
            <w:tcW w:w="1985" w:type="dxa"/>
            <w:shd w:val="clear" w:color="auto" w:fill="auto"/>
            <w:vAlign w:val="center"/>
          </w:tcPr>
          <w:p w:rsidR="00D055C8" w:rsidRPr="00E93902" w:rsidRDefault="00D055C8" w:rsidP="00E30DC7">
            <w:pPr>
              <w:jc w:val="both"/>
              <w:rPr>
                <w:rFonts w:ascii="Helvetica" w:hAnsi="Helvetica" w:cs="Helvetica"/>
                <w:color w:val="000000"/>
              </w:rPr>
            </w:pPr>
            <w:r w:rsidRPr="00A255E1">
              <w:rPr>
                <w:rFonts w:ascii="Helvetica" w:hAnsi="Helvetica" w:cs="Helvetica"/>
                <w:noProof/>
                <w:color w:val="000000"/>
                <w:lang w:val="en-GB" w:eastAsia="en-GB"/>
              </w:rPr>
              <w:drawing>
                <wp:inline distT="0" distB="0" distL="0" distR="0">
                  <wp:extent cx="1304925" cy="1371600"/>
                  <wp:effectExtent l="0" t="0" r="9525" b="0"/>
                  <wp:docPr id="340" name="Picture 340" descr="18808_FSL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895573_565" descr="18808_FSL00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noFill/>
                          <a:ln>
                            <a:noFill/>
                          </a:ln>
                        </pic:spPr>
                      </pic:pic>
                    </a:graphicData>
                  </a:graphic>
                </wp:inline>
              </w:drawing>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Cytotoxic / Cytostatic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Needles, syringes, sharp instruments, cartridges and broken glass used in the administration of cytotoxic/cytostatic and vaccine drugs</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Cytotoxic sharps &amp; ETHIDIUM BROMIDE GELS; </w:t>
            </w:r>
            <w:proofErr w:type="spellStart"/>
            <w:r w:rsidRPr="00A255E1">
              <w:rPr>
                <w:rFonts w:ascii="Arial" w:hAnsi="Arial" w:cs="Arial"/>
                <w:sz w:val="22"/>
                <w:szCs w:val="22"/>
              </w:rPr>
              <w:t>plasticware</w:t>
            </w:r>
            <w:proofErr w:type="spellEnd"/>
            <w:r w:rsidRPr="00A255E1">
              <w:rPr>
                <w:rFonts w:ascii="Arial" w:hAnsi="Arial" w:cs="Arial"/>
                <w:sz w:val="22"/>
                <w:szCs w:val="22"/>
              </w:rPr>
              <w:t xml:space="preserve"> contaminated with PHENOL, CHLOROFORM</w:t>
            </w:r>
            <w:r>
              <w:rPr>
                <w:rFonts w:ascii="Arial" w:hAnsi="Arial" w:cs="Arial"/>
                <w:sz w:val="22"/>
                <w:szCs w:val="22"/>
              </w:rPr>
              <w:t>, TRIZOL</w:t>
            </w:r>
            <w:r w:rsidRPr="00A255E1">
              <w:rPr>
                <w:rFonts w:ascii="Arial" w:hAnsi="Arial" w:cs="Arial"/>
                <w:sz w:val="22"/>
                <w:szCs w:val="22"/>
              </w:rPr>
              <w:t xml:space="preserve"> or FORMAMIDE</w:t>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High Temperature Incineration</w:t>
            </w:r>
          </w:p>
        </w:tc>
        <w:tc>
          <w:tcPr>
            <w:tcW w:w="822" w:type="dxa"/>
            <w:tcBorders>
              <w:bottom w:val="single" w:sz="4" w:space="0" w:color="auto"/>
            </w:tcBorders>
            <w:shd w:val="clear" w:color="auto" w:fill="7030A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HY</w:t>
            </w:r>
          </w:p>
        </w:tc>
      </w:tr>
      <w:tr w:rsidR="00D055C8" w:rsidRPr="00E93902" w:rsidTr="00B32DA4">
        <w:trPr>
          <w:trHeight w:val="556"/>
        </w:trPr>
        <w:tc>
          <w:tcPr>
            <w:tcW w:w="1985"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lastRenderedPageBreak/>
              <w:t>Container Type</w:t>
            </w:r>
          </w:p>
        </w:tc>
        <w:tc>
          <w:tcPr>
            <w:tcW w:w="1418"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Type of Waste</w:t>
            </w:r>
          </w:p>
        </w:tc>
        <w:tc>
          <w:tcPr>
            <w:tcW w:w="4677"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Suitable for</w:t>
            </w:r>
          </w:p>
        </w:tc>
        <w:tc>
          <w:tcPr>
            <w:tcW w:w="1418"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Treatment</w:t>
            </w:r>
          </w:p>
        </w:tc>
        <w:tc>
          <w:tcPr>
            <w:tcW w:w="822" w:type="dxa"/>
            <w:shd w:val="clear" w:color="auto" w:fill="auto"/>
          </w:tcPr>
          <w:p w:rsidR="00D055C8" w:rsidRPr="00A255E1" w:rsidRDefault="00D055C8" w:rsidP="00E30DC7">
            <w:pPr>
              <w:jc w:val="both"/>
              <w:rPr>
                <w:rFonts w:ascii="Arial" w:hAnsi="Arial" w:cs="Arial"/>
                <w:b/>
                <w:sz w:val="24"/>
                <w:szCs w:val="24"/>
              </w:rPr>
            </w:pPr>
            <w:r w:rsidRPr="00A255E1">
              <w:rPr>
                <w:rFonts w:ascii="Arial" w:hAnsi="Arial" w:cs="Arial"/>
                <w:b/>
                <w:sz w:val="24"/>
                <w:szCs w:val="24"/>
              </w:rPr>
              <w:t>Code</w:t>
            </w:r>
          </w:p>
        </w:tc>
      </w:tr>
      <w:tr w:rsidR="00D055C8" w:rsidRPr="00E93902" w:rsidTr="00B32DA4">
        <w:trPr>
          <w:trHeight w:val="2268"/>
        </w:trPr>
        <w:tc>
          <w:tcPr>
            <w:tcW w:w="1985" w:type="dxa"/>
            <w:shd w:val="clear" w:color="auto" w:fill="auto"/>
            <w:vAlign w:val="center"/>
          </w:tcPr>
          <w:p w:rsidR="00D055C8" w:rsidRDefault="00D055C8" w:rsidP="00E30DC7">
            <w:pPr>
              <w:keepNext/>
              <w:jc w:val="both"/>
            </w:pPr>
            <w:r w:rsidRPr="00A255E1">
              <w:rPr>
                <w:rFonts w:ascii="Helvetica" w:hAnsi="Helvetica" w:cs="Helvetica"/>
                <w:noProof/>
                <w:color w:val="000000"/>
                <w:lang w:val="en-GB" w:eastAsia="en-GB"/>
              </w:rPr>
              <w:drawing>
                <wp:inline distT="0" distB="0" distL="0" distR="0">
                  <wp:extent cx="1285875" cy="1714500"/>
                  <wp:effectExtent l="0" t="0" r="9525" b="0"/>
                  <wp:docPr id="339" name="Picture 339" descr="20788_FSL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921439_446" descr="20788_FSL39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p>
          <w:p w:rsidR="00D055C8" w:rsidRPr="00E93902" w:rsidRDefault="00D055C8" w:rsidP="00E30DC7">
            <w:pPr>
              <w:pStyle w:val="Caption"/>
              <w:jc w:val="both"/>
              <w:rPr>
                <w:rFonts w:ascii="Helvetica" w:hAnsi="Helvetica" w:cs="Helvetica"/>
                <w:color w:val="000000"/>
                <w:sz w:val="20"/>
                <w:szCs w:val="20"/>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Cytotoxic / Cytostatic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 Containment of non-sharps cytotoxic/cytostatic and vaccine waste, including cover-protected sharps or sharps tips. </w:t>
            </w:r>
            <w:r w:rsidRPr="00A255E1">
              <w:rPr>
                <w:rFonts w:ascii="Arial" w:hAnsi="Arial" w:cs="Arial"/>
                <w:b/>
                <w:sz w:val="22"/>
                <w:szCs w:val="22"/>
              </w:rPr>
              <w:t>NO</w:t>
            </w:r>
            <w:r w:rsidRPr="00A255E1">
              <w:rPr>
                <w:rFonts w:ascii="Arial" w:hAnsi="Arial" w:cs="Arial"/>
                <w:sz w:val="22"/>
                <w:szCs w:val="22"/>
              </w:rPr>
              <w:t xml:space="preserve"> free liquids.</w:t>
            </w:r>
            <w:r w:rsidRPr="00A255E1">
              <w:rPr>
                <w:rFonts w:ascii="Arial" w:hAnsi="Arial" w:cs="Arial"/>
                <w:color w:val="FF0000"/>
                <w:sz w:val="22"/>
                <w:szCs w:val="22"/>
              </w:rPr>
              <w:t xml:space="preserve"> </w:t>
            </w:r>
            <w:r w:rsidRPr="00A255E1">
              <w:rPr>
                <w:rFonts w:ascii="Arial" w:hAnsi="Arial" w:cs="Arial"/>
                <w:sz w:val="22"/>
                <w:szCs w:val="22"/>
              </w:rPr>
              <w:t>Free liquids should be sealed in a screw cap container and then placed in burn bin.</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ETHIDIUM BROMIDE GELS</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Left-over cytotoxic drug preparations</w:t>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High Temperature Incineration</w:t>
            </w:r>
          </w:p>
        </w:tc>
        <w:tc>
          <w:tcPr>
            <w:tcW w:w="822" w:type="dxa"/>
            <w:shd w:val="clear" w:color="auto" w:fill="7030A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HY</w:t>
            </w:r>
          </w:p>
        </w:tc>
      </w:tr>
      <w:tr w:rsidR="00D055C8" w:rsidRPr="00E93902" w:rsidTr="00B32DA4">
        <w:trPr>
          <w:trHeight w:val="2268"/>
        </w:trPr>
        <w:tc>
          <w:tcPr>
            <w:tcW w:w="1985" w:type="dxa"/>
            <w:shd w:val="clear" w:color="auto" w:fill="auto"/>
            <w:vAlign w:val="center"/>
          </w:tcPr>
          <w:p w:rsidR="00D055C8" w:rsidRDefault="00D055C8" w:rsidP="00E30DC7">
            <w:pPr>
              <w:keepNext/>
              <w:jc w:val="both"/>
            </w:pPr>
            <w:r w:rsidRPr="00A255E1">
              <w:rPr>
                <w:rFonts w:ascii="Helvetica" w:hAnsi="Helvetica" w:cs="Helvetica"/>
                <w:noProof/>
                <w:color w:val="000000"/>
                <w:lang w:val="en-GB" w:eastAsia="en-GB"/>
              </w:rPr>
              <w:drawing>
                <wp:inline distT="0" distB="0" distL="0" distR="0">
                  <wp:extent cx="885825" cy="1266825"/>
                  <wp:effectExtent l="0" t="0" r="9525" b="9525"/>
                  <wp:docPr id="338" name="Picture 338" descr="69395528_red-lid-60-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734793_565" descr="69395528_red-lid-60-low-re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5825" cy="1266825"/>
                          </a:xfrm>
                          <a:prstGeom prst="rect">
                            <a:avLst/>
                          </a:prstGeom>
                          <a:noFill/>
                          <a:ln>
                            <a:noFill/>
                          </a:ln>
                        </pic:spPr>
                      </pic:pic>
                    </a:graphicData>
                  </a:graphic>
                </wp:inline>
              </w:drawing>
            </w:r>
          </w:p>
          <w:p w:rsidR="00D055C8" w:rsidRPr="00E93902" w:rsidRDefault="00D055C8" w:rsidP="00E30DC7">
            <w:pPr>
              <w:pStyle w:val="Caption"/>
              <w:jc w:val="both"/>
              <w:rPr>
                <w:rFonts w:ascii="Helvetica" w:hAnsi="Helvetica" w:cs="Helvetica"/>
                <w:color w:val="000000"/>
                <w:sz w:val="20"/>
                <w:szCs w:val="20"/>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Anatomical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Infectious healthcare anatomical waste</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Containment of </w:t>
            </w:r>
            <w:proofErr w:type="spellStart"/>
            <w:r w:rsidRPr="00A255E1">
              <w:rPr>
                <w:rFonts w:ascii="Arial" w:hAnsi="Arial" w:cs="Arial"/>
                <w:sz w:val="22"/>
                <w:szCs w:val="22"/>
              </w:rPr>
              <w:t>recognisable</w:t>
            </w:r>
            <w:proofErr w:type="spellEnd"/>
            <w:r w:rsidRPr="00A255E1">
              <w:rPr>
                <w:rFonts w:ascii="Arial" w:hAnsi="Arial" w:cs="Arial"/>
                <w:sz w:val="22"/>
                <w:szCs w:val="22"/>
              </w:rPr>
              <w:t xml:space="preserve"> anatomical waste or body parts</w:t>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Incineration Only</w:t>
            </w:r>
          </w:p>
        </w:tc>
        <w:tc>
          <w:tcPr>
            <w:tcW w:w="822" w:type="dxa"/>
            <w:shd w:val="clear" w:color="auto" w:fill="FF000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HA</w:t>
            </w:r>
          </w:p>
        </w:tc>
      </w:tr>
      <w:tr w:rsidR="00D055C8" w:rsidRPr="00E93902" w:rsidTr="00B32DA4">
        <w:tc>
          <w:tcPr>
            <w:tcW w:w="1985" w:type="dxa"/>
            <w:shd w:val="clear" w:color="auto" w:fill="auto"/>
          </w:tcPr>
          <w:p w:rsidR="00D055C8" w:rsidRDefault="00D055C8" w:rsidP="00E30DC7">
            <w:pPr>
              <w:jc w:val="both"/>
              <w:rPr>
                <w:rFonts w:ascii="Helvetica" w:hAnsi="Helvetica" w:cs="Helvetica"/>
                <w:color w:val="000000"/>
              </w:rPr>
            </w:pPr>
          </w:p>
          <w:p w:rsidR="00D055C8" w:rsidRDefault="00D055C8" w:rsidP="00E30DC7">
            <w:pPr>
              <w:keepNext/>
              <w:jc w:val="both"/>
            </w:pPr>
            <w:r w:rsidRPr="00A255E1">
              <w:rPr>
                <w:rFonts w:ascii="Helvetica" w:hAnsi="Helvetica" w:cs="Helvetica"/>
                <w:noProof/>
                <w:color w:val="000000"/>
                <w:lang w:val="en-GB" w:eastAsia="en-GB"/>
              </w:rPr>
              <w:drawing>
                <wp:inline distT="0" distB="0" distL="0" distR="0">
                  <wp:extent cx="790575" cy="1123950"/>
                  <wp:effectExtent l="0" t="0" r="9525" b="0"/>
                  <wp:docPr id="337" name="Picture 337" descr="69395528_red-lid-60-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734793_565" descr="69395528_red-lid-60-low-re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0575" cy="1123950"/>
                          </a:xfrm>
                          <a:prstGeom prst="rect">
                            <a:avLst/>
                          </a:prstGeom>
                          <a:noFill/>
                          <a:ln>
                            <a:noFill/>
                          </a:ln>
                        </pic:spPr>
                      </pic:pic>
                    </a:graphicData>
                  </a:graphic>
                </wp:inline>
              </w:drawing>
            </w:r>
          </w:p>
          <w:p w:rsidR="00D055C8" w:rsidRPr="00B50A12" w:rsidRDefault="00D055C8" w:rsidP="00E30DC7">
            <w:pPr>
              <w:jc w:val="both"/>
              <w:rPr>
                <w:rFonts w:ascii="Helvetica" w:hAnsi="Helvetica" w:cs="Helvetica"/>
                <w:color w:val="000000"/>
              </w:rPr>
            </w:pPr>
            <w:r w:rsidRPr="00A255E1">
              <w:rPr>
                <w:rFonts w:ascii="Helvetica" w:hAnsi="Helvetica" w:cs="Helvetica"/>
                <w:noProof/>
                <w:color w:val="000000"/>
                <w:lang w:val="en-GB" w:eastAsia="en-GB"/>
              </w:rPr>
              <w:drawing>
                <wp:inline distT="0" distB="0" distL="0" distR="0">
                  <wp:extent cx="628650" cy="7239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Anatomical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Human Tissue Act (HTA) related human tissue</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rPr>
              <w:t>Human Tissue Act (HTA) related blood</w:t>
            </w:r>
          </w:p>
          <w:p w:rsidR="00D055C8" w:rsidRPr="00A255E1" w:rsidRDefault="00D055C8" w:rsidP="00E30DC7">
            <w:pPr>
              <w:jc w:val="both"/>
              <w:rPr>
                <w:rFonts w:ascii="Arial" w:hAnsi="Arial" w:cs="Arial"/>
                <w:sz w:val="22"/>
                <w:szCs w:val="22"/>
              </w:rPr>
            </w:pPr>
          </w:p>
          <w:p w:rsidR="00D055C8" w:rsidRPr="00A255E1" w:rsidRDefault="00D055C8" w:rsidP="00E30DC7">
            <w:pPr>
              <w:jc w:val="both"/>
              <w:rPr>
                <w:rFonts w:ascii="Arial" w:hAnsi="Arial" w:cs="Arial"/>
                <w:sz w:val="22"/>
                <w:szCs w:val="22"/>
              </w:rPr>
            </w:pPr>
            <w:r w:rsidRPr="00A255E1">
              <w:rPr>
                <w:rFonts w:ascii="Arial" w:hAnsi="Arial" w:cs="Arial"/>
                <w:sz w:val="22"/>
                <w:szCs w:val="22"/>
                <w:highlight w:val="yellow"/>
              </w:rPr>
              <w:t>Human Tissue Act (HTA) contaminated sharps (must be in a sealed orange lidded sharps bin and then placed inside red lidded burn bin and sealed)</w:t>
            </w:r>
          </w:p>
          <w:p w:rsidR="00D055C8" w:rsidRPr="00A255E1" w:rsidRDefault="00D055C8" w:rsidP="00E30DC7">
            <w:pPr>
              <w:jc w:val="both"/>
              <w:rPr>
                <w:rFonts w:ascii="Arial" w:hAnsi="Arial" w:cs="Arial"/>
                <w:sz w:val="22"/>
                <w:szCs w:val="22"/>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Incineration Only</w:t>
            </w:r>
          </w:p>
        </w:tc>
        <w:tc>
          <w:tcPr>
            <w:tcW w:w="822" w:type="dxa"/>
            <w:shd w:val="clear" w:color="auto" w:fill="FF000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HTA relevant material</w:t>
            </w:r>
          </w:p>
        </w:tc>
      </w:tr>
      <w:tr w:rsidR="00D055C8" w:rsidRPr="00E93902" w:rsidTr="00B32DA4">
        <w:tc>
          <w:tcPr>
            <w:tcW w:w="1985" w:type="dxa"/>
            <w:shd w:val="clear" w:color="auto" w:fill="auto"/>
            <w:vAlign w:val="center"/>
          </w:tcPr>
          <w:p w:rsidR="00D055C8" w:rsidRDefault="00D055C8" w:rsidP="00E30DC7">
            <w:pPr>
              <w:keepNext/>
              <w:jc w:val="both"/>
            </w:pPr>
            <w:r w:rsidRPr="00A255E1">
              <w:rPr>
                <w:rFonts w:ascii="Helvetica" w:hAnsi="Helvetica" w:cs="Helvetica"/>
                <w:noProof/>
                <w:color w:val="000000"/>
                <w:lang w:val="en-GB" w:eastAsia="en-GB"/>
              </w:rPr>
              <w:drawing>
                <wp:inline distT="0" distB="0" distL="0" distR="0">
                  <wp:extent cx="9144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D055C8" w:rsidRPr="00E93902" w:rsidRDefault="00D055C8" w:rsidP="00E30DC7">
            <w:pPr>
              <w:pStyle w:val="Caption"/>
              <w:jc w:val="both"/>
              <w:rPr>
                <w:rFonts w:ascii="Helvetica" w:hAnsi="Helvetica" w:cs="Helvetica"/>
                <w:color w:val="000000"/>
                <w:sz w:val="20"/>
                <w:szCs w:val="20"/>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Animal</w:t>
            </w:r>
          </w:p>
          <w:p w:rsidR="00D055C8" w:rsidRPr="00A255E1" w:rsidRDefault="00D055C8" w:rsidP="00E30DC7">
            <w:pPr>
              <w:jc w:val="both"/>
              <w:rPr>
                <w:rFonts w:ascii="Arial" w:hAnsi="Arial" w:cs="Arial"/>
                <w:sz w:val="22"/>
                <w:szCs w:val="22"/>
              </w:rPr>
            </w:pPr>
            <w:r w:rsidRPr="00A255E1">
              <w:rPr>
                <w:rFonts w:ascii="Arial" w:hAnsi="Arial" w:cs="Arial"/>
                <w:sz w:val="22"/>
                <w:szCs w:val="22"/>
              </w:rPr>
              <w:t>Anatomical Waste</w:t>
            </w:r>
          </w:p>
        </w:tc>
        <w:tc>
          <w:tcPr>
            <w:tcW w:w="4677"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 xml:space="preserve">Infectious veterinary anatomical waste – non </w:t>
            </w:r>
            <w:proofErr w:type="spellStart"/>
            <w:r w:rsidRPr="00A255E1">
              <w:rPr>
                <w:rFonts w:ascii="Arial" w:hAnsi="Arial" w:cs="Arial"/>
                <w:sz w:val="22"/>
                <w:szCs w:val="22"/>
              </w:rPr>
              <w:t>recognisable</w:t>
            </w:r>
            <w:proofErr w:type="spellEnd"/>
            <w:r w:rsidRPr="00A255E1">
              <w:rPr>
                <w:rFonts w:ascii="Arial" w:hAnsi="Arial" w:cs="Arial"/>
                <w:sz w:val="22"/>
                <w:szCs w:val="22"/>
              </w:rPr>
              <w:t xml:space="preserve"> animal waste or body parts</w:t>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Incineration Only</w:t>
            </w:r>
          </w:p>
        </w:tc>
        <w:tc>
          <w:tcPr>
            <w:tcW w:w="822" w:type="dxa"/>
            <w:shd w:val="clear" w:color="auto" w:fill="FF000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VA</w:t>
            </w:r>
          </w:p>
        </w:tc>
      </w:tr>
      <w:tr w:rsidR="00D055C8" w:rsidRPr="00E93902" w:rsidTr="00B32DA4">
        <w:trPr>
          <w:trHeight w:val="70"/>
        </w:trPr>
        <w:tc>
          <w:tcPr>
            <w:tcW w:w="1985" w:type="dxa"/>
            <w:shd w:val="clear" w:color="auto" w:fill="auto"/>
            <w:vAlign w:val="center"/>
          </w:tcPr>
          <w:p w:rsidR="00D055C8" w:rsidRDefault="00D055C8" w:rsidP="00E30DC7">
            <w:pPr>
              <w:pStyle w:val="Caption"/>
              <w:jc w:val="both"/>
              <w:rPr>
                <w:rFonts w:ascii="Calibri" w:hAnsi="Calibri" w:cs="Arial"/>
                <w:b/>
                <w:i w:val="0"/>
                <w:sz w:val="24"/>
                <w:szCs w:val="24"/>
              </w:rPr>
            </w:pPr>
            <w:r w:rsidRPr="00A255E1">
              <w:rPr>
                <w:rFonts w:ascii="Helvetica" w:hAnsi="Helvetica" w:cs="Helvetica"/>
                <w:noProof/>
                <w:color w:val="000000"/>
              </w:rPr>
              <w:drawing>
                <wp:inline distT="0" distB="0" distL="0" distR="0" wp14:anchorId="06EB399F" wp14:editId="090E4ED3">
                  <wp:extent cx="973455" cy="828675"/>
                  <wp:effectExtent l="0" t="0" r="0" b="9525"/>
                  <wp:docPr id="347" name="Picture 347" descr="EPI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797171197_567" descr="EPI7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96612" cy="848388"/>
                          </a:xfrm>
                          <a:prstGeom prst="rect">
                            <a:avLst/>
                          </a:prstGeom>
                          <a:noFill/>
                          <a:ln>
                            <a:noFill/>
                          </a:ln>
                        </pic:spPr>
                      </pic:pic>
                    </a:graphicData>
                  </a:graphic>
                </wp:inline>
              </w:drawing>
            </w:r>
          </w:p>
          <w:p w:rsidR="00D055C8" w:rsidRPr="00B610C1" w:rsidRDefault="00D055C8" w:rsidP="00E30DC7">
            <w:pPr>
              <w:pStyle w:val="Caption"/>
              <w:jc w:val="both"/>
              <w:rPr>
                <w:rFonts w:ascii="Calibri" w:hAnsi="Calibri" w:cs="Arial"/>
                <w:b/>
                <w:i w:val="0"/>
                <w:color w:val="000000"/>
                <w:sz w:val="24"/>
                <w:szCs w:val="24"/>
              </w:rPr>
            </w:pPr>
            <w:r w:rsidRPr="00B610C1">
              <w:rPr>
                <w:rFonts w:ascii="Calibri" w:hAnsi="Calibri" w:cs="Arial"/>
                <w:b/>
                <w:i w:val="0"/>
                <w:sz w:val="24"/>
                <w:szCs w:val="24"/>
              </w:rPr>
              <w:t>Green Freezer Bag</w:t>
            </w:r>
          </w:p>
          <w:p w:rsidR="00D055C8" w:rsidRDefault="00D055C8" w:rsidP="00E30DC7">
            <w:pPr>
              <w:jc w:val="both"/>
              <w:rPr>
                <w:rFonts w:ascii="Helvetica" w:hAnsi="Helvetica" w:cs="Helvetica"/>
                <w:color w:val="000000"/>
              </w:rPr>
            </w:pP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lastRenderedPageBreak/>
              <w:t xml:space="preserve">Animal Anatomical Waste </w:t>
            </w:r>
          </w:p>
        </w:tc>
        <w:tc>
          <w:tcPr>
            <w:tcW w:w="4677"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Animal anatomical waste which is likely to undergo putrefaction</w:t>
            </w:r>
          </w:p>
          <w:p w:rsidR="00D055C8" w:rsidRPr="00A255E1" w:rsidRDefault="00D055C8" w:rsidP="00E30DC7">
            <w:pPr>
              <w:jc w:val="both"/>
              <w:rPr>
                <w:rFonts w:ascii="Arial" w:hAnsi="Arial" w:cs="Arial"/>
                <w:sz w:val="22"/>
                <w:szCs w:val="22"/>
                <w:u w:val="single"/>
              </w:rPr>
            </w:pPr>
            <w:proofErr w:type="spellStart"/>
            <w:r w:rsidRPr="00A255E1">
              <w:rPr>
                <w:rFonts w:ascii="Arial" w:hAnsi="Arial" w:cs="Arial"/>
                <w:sz w:val="22"/>
                <w:szCs w:val="22"/>
                <w:u w:val="single"/>
              </w:rPr>
              <w:t>Recognisable</w:t>
            </w:r>
            <w:proofErr w:type="spellEnd"/>
            <w:r w:rsidRPr="00A255E1">
              <w:rPr>
                <w:rFonts w:ascii="Arial" w:hAnsi="Arial" w:cs="Arial"/>
                <w:sz w:val="22"/>
                <w:szCs w:val="22"/>
                <w:u w:val="single"/>
              </w:rPr>
              <w:t xml:space="preserve"> animal body parts only – no tissues</w:t>
            </w:r>
          </w:p>
          <w:p w:rsidR="00D055C8" w:rsidRPr="00A255E1" w:rsidRDefault="00D055C8" w:rsidP="00E30DC7">
            <w:pPr>
              <w:jc w:val="both"/>
              <w:rPr>
                <w:rFonts w:ascii="Arial" w:hAnsi="Arial" w:cs="Arial"/>
                <w:sz w:val="22"/>
                <w:szCs w:val="22"/>
              </w:rPr>
            </w:pPr>
            <w:r w:rsidRPr="00A255E1">
              <w:rPr>
                <w:rFonts w:ascii="Arial" w:hAnsi="Arial" w:cs="Arial"/>
                <w:sz w:val="22"/>
                <w:szCs w:val="22"/>
              </w:rPr>
              <w:t>Bags should be placed in the bins (WITHOUT LID) in the clinical waste room freezer and the waste log book completed.</w:t>
            </w:r>
          </w:p>
        </w:tc>
        <w:tc>
          <w:tcPr>
            <w:tcW w:w="1418" w:type="dxa"/>
            <w:shd w:val="clear" w:color="auto" w:fill="auto"/>
            <w:vAlign w:val="center"/>
          </w:tcPr>
          <w:p w:rsidR="00D055C8" w:rsidRPr="00A255E1" w:rsidRDefault="00D055C8" w:rsidP="00E30DC7">
            <w:pPr>
              <w:jc w:val="both"/>
              <w:rPr>
                <w:rFonts w:ascii="Arial" w:hAnsi="Arial" w:cs="Arial"/>
                <w:sz w:val="22"/>
                <w:szCs w:val="22"/>
              </w:rPr>
            </w:pPr>
            <w:r w:rsidRPr="00A255E1">
              <w:rPr>
                <w:rFonts w:ascii="Arial" w:hAnsi="Arial" w:cs="Arial"/>
                <w:sz w:val="22"/>
                <w:szCs w:val="22"/>
              </w:rPr>
              <w:t>Incineration only</w:t>
            </w:r>
          </w:p>
        </w:tc>
        <w:tc>
          <w:tcPr>
            <w:tcW w:w="822" w:type="dxa"/>
            <w:shd w:val="clear" w:color="auto" w:fill="00B050"/>
            <w:vAlign w:val="center"/>
          </w:tcPr>
          <w:p w:rsidR="00D055C8" w:rsidRPr="00A255E1" w:rsidRDefault="00D055C8" w:rsidP="00E30DC7">
            <w:pPr>
              <w:jc w:val="both"/>
              <w:rPr>
                <w:rFonts w:ascii="Arial" w:hAnsi="Arial" w:cs="Arial"/>
                <w:b/>
                <w:sz w:val="22"/>
                <w:szCs w:val="22"/>
              </w:rPr>
            </w:pPr>
            <w:r w:rsidRPr="00A255E1">
              <w:rPr>
                <w:rFonts w:ascii="Arial" w:hAnsi="Arial" w:cs="Arial"/>
                <w:b/>
                <w:sz w:val="22"/>
                <w:szCs w:val="22"/>
              </w:rPr>
              <w:t>VA</w:t>
            </w:r>
          </w:p>
        </w:tc>
      </w:tr>
    </w:tbl>
    <w:p w:rsidR="00B32DA4" w:rsidRDefault="00B32DA4" w:rsidP="00E30DC7">
      <w:pPr>
        <w:jc w:val="both"/>
        <w:rPr>
          <w:rFonts w:ascii="Arial" w:hAnsi="Arial" w:cs="Arial"/>
          <w:b/>
          <w:sz w:val="24"/>
          <w:szCs w:val="24"/>
        </w:rPr>
      </w:pPr>
    </w:p>
    <w:p w:rsidR="00B32DA4" w:rsidRDefault="00B32DA4" w:rsidP="00E30DC7">
      <w:pPr>
        <w:jc w:val="both"/>
        <w:rPr>
          <w:rFonts w:ascii="Arial" w:hAnsi="Arial" w:cs="Arial"/>
          <w:b/>
          <w:sz w:val="24"/>
          <w:szCs w:val="24"/>
        </w:rPr>
      </w:pPr>
    </w:p>
    <w:p w:rsidR="00B32DA4" w:rsidRDefault="00B32DA4" w:rsidP="00E30DC7">
      <w:pPr>
        <w:jc w:val="both"/>
        <w:rPr>
          <w:rFonts w:ascii="Arial" w:hAnsi="Arial" w:cs="Arial"/>
          <w:b/>
          <w:sz w:val="24"/>
          <w:szCs w:val="24"/>
        </w:rPr>
      </w:pPr>
    </w:p>
    <w:p w:rsidR="00D055C8" w:rsidRPr="002653BF" w:rsidRDefault="00D055C8" w:rsidP="00E30DC7">
      <w:pPr>
        <w:jc w:val="both"/>
        <w:rPr>
          <w:rFonts w:ascii="Arial" w:hAnsi="Arial" w:cs="Arial"/>
          <w:sz w:val="24"/>
          <w:szCs w:val="24"/>
        </w:rPr>
      </w:pPr>
      <w:r w:rsidRPr="002653BF">
        <w:rPr>
          <w:rFonts w:ascii="Arial" w:hAnsi="Arial" w:cs="Arial"/>
          <w:b/>
          <w:sz w:val="24"/>
          <w:szCs w:val="24"/>
        </w:rPr>
        <w:t>ALL CLINICAL WASTE BINS MUST HAVE THE FOLLOWING</w:t>
      </w:r>
      <w:r w:rsidRPr="002653BF">
        <w:rPr>
          <w:rFonts w:ascii="Arial" w:hAnsi="Arial" w:cs="Arial"/>
          <w:sz w:val="24"/>
          <w:szCs w:val="24"/>
        </w:rPr>
        <w:t>:</w:t>
      </w:r>
    </w:p>
    <w:p w:rsidR="00D055C8" w:rsidRPr="002653BF" w:rsidRDefault="00D055C8" w:rsidP="00E30DC7">
      <w:pPr>
        <w:jc w:val="both"/>
        <w:rPr>
          <w:rFonts w:ascii="Arial" w:hAnsi="Arial" w:cs="Arial"/>
          <w:sz w:val="24"/>
          <w:szCs w:val="24"/>
        </w:rPr>
      </w:pPr>
    </w:p>
    <w:p w:rsidR="00D055C8" w:rsidRPr="002653BF" w:rsidRDefault="00D055C8" w:rsidP="00624EED">
      <w:pPr>
        <w:pStyle w:val="ListParagraph"/>
        <w:numPr>
          <w:ilvl w:val="0"/>
          <w:numId w:val="63"/>
        </w:numPr>
        <w:spacing w:after="0"/>
        <w:ind w:left="0"/>
        <w:jc w:val="both"/>
        <w:rPr>
          <w:rFonts w:ascii="Arial" w:hAnsi="Arial" w:cs="Arial"/>
          <w:sz w:val="24"/>
          <w:szCs w:val="24"/>
        </w:rPr>
      </w:pPr>
      <w:r w:rsidRPr="002653BF">
        <w:rPr>
          <w:rFonts w:ascii="Arial" w:hAnsi="Arial" w:cs="Arial"/>
          <w:sz w:val="24"/>
          <w:szCs w:val="24"/>
        </w:rPr>
        <w:t>Correct Lid Colour</w:t>
      </w:r>
    </w:p>
    <w:p w:rsidR="00D055C8" w:rsidRPr="002653BF" w:rsidRDefault="00D055C8" w:rsidP="00624EED">
      <w:pPr>
        <w:pStyle w:val="ListParagraph"/>
        <w:numPr>
          <w:ilvl w:val="0"/>
          <w:numId w:val="63"/>
        </w:numPr>
        <w:spacing w:after="0"/>
        <w:ind w:left="0"/>
        <w:jc w:val="both"/>
        <w:rPr>
          <w:rFonts w:ascii="Arial" w:hAnsi="Arial" w:cs="Arial"/>
          <w:sz w:val="24"/>
          <w:szCs w:val="24"/>
        </w:rPr>
      </w:pPr>
      <w:r w:rsidRPr="002653BF">
        <w:rPr>
          <w:rFonts w:ascii="Arial" w:hAnsi="Arial" w:cs="Arial"/>
          <w:sz w:val="24"/>
          <w:szCs w:val="24"/>
        </w:rPr>
        <w:t xml:space="preserve">Correct lettering in large letters at side of bin – should be either </w:t>
      </w:r>
      <w:r w:rsidRPr="002653BF">
        <w:rPr>
          <w:rFonts w:ascii="Arial" w:hAnsi="Arial" w:cs="Arial"/>
          <w:b/>
          <w:bCs/>
          <w:sz w:val="24"/>
          <w:szCs w:val="24"/>
        </w:rPr>
        <w:t>HT, HI, HY or HA, HTA, VA</w:t>
      </w:r>
      <w:r w:rsidRPr="002653BF">
        <w:rPr>
          <w:rFonts w:ascii="Arial" w:hAnsi="Arial" w:cs="Arial"/>
          <w:sz w:val="24"/>
          <w:szCs w:val="24"/>
        </w:rPr>
        <w:t xml:space="preserve">.ng in large letters at side of bin </w:t>
      </w:r>
    </w:p>
    <w:p w:rsidR="00D055C8" w:rsidRPr="002653BF" w:rsidRDefault="00D055C8" w:rsidP="00624EED">
      <w:pPr>
        <w:pStyle w:val="ListParagraph"/>
        <w:numPr>
          <w:ilvl w:val="0"/>
          <w:numId w:val="63"/>
        </w:numPr>
        <w:spacing w:after="0"/>
        <w:ind w:left="0"/>
        <w:jc w:val="both"/>
        <w:rPr>
          <w:rFonts w:ascii="Arial" w:hAnsi="Arial" w:cs="Arial"/>
          <w:sz w:val="24"/>
          <w:szCs w:val="24"/>
        </w:rPr>
      </w:pPr>
      <w:r w:rsidRPr="002653BF">
        <w:rPr>
          <w:rFonts w:ascii="Arial" w:hAnsi="Arial" w:cs="Arial"/>
          <w:sz w:val="24"/>
          <w:szCs w:val="24"/>
        </w:rPr>
        <w:t>The name of the person filling the bin</w:t>
      </w:r>
    </w:p>
    <w:p w:rsidR="00D055C8" w:rsidRPr="002653BF" w:rsidRDefault="00D055C8" w:rsidP="00624EED">
      <w:pPr>
        <w:pStyle w:val="ListParagraph"/>
        <w:numPr>
          <w:ilvl w:val="0"/>
          <w:numId w:val="63"/>
        </w:numPr>
        <w:spacing w:after="0"/>
        <w:ind w:left="0"/>
        <w:jc w:val="both"/>
        <w:rPr>
          <w:rFonts w:ascii="Arial" w:hAnsi="Arial" w:cs="Arial"/>
          <w:sz w:val="24"/>
          <w:szCs w:val="24"/>
        </w:rPr>
      </w:pPr>
      <w:r w:rsidRPr="002653BF">
        <w:rPr>
          <w:rFonts w:ascii="Arial" w:hAnsi="Arial" w:cs="Arial"/>
          <w:sz w:val="24"/>
          <w:szCs w:val="24"/>
        </w:rPr>
        <w:t xml:space="preserve">Location of the lab where the waste has come from </w:t>
      </w:r>
      <w:proofErr w:type="spellStart"/>
      <w:r w:rsidRPr="002653BF">
        <w:rPr>
          <w:rFonts w:ascii="Arial" w:hAnsi="Arial" w:cs="Arial"/>
          <w:sz w:val="24"/>
          <w:szCs w:val="24"/>
        </w:rPr>
        <w:t>ie</w:t>
      </w:r>
      <w:proofErr w:type="spellEnd"/>
      <w:r w:rsidRPr="002653BF">
        <w:rPr>
          <w:rFonts w:ascii="Arial" w:hAnsi="Arial" w:cs="Arial"/>
          <w:sz w:val="24"/>
          <w:szCs w:val="24"/>
        </w:rPr>
        <w:t>. Building &amp; Lab No. (</w:t>
      </w:r>
      <w:proofErr w:type="spellStart"/>
      <w:proofErr w:type="gramStart"/>
      <w:r w:rsidRPr="002653BF">
        <w:rPr>
          <w:rFonts w:ascii="Arial" w:hAnsi="Arial" w:cs="Arial"/>
          <w:sz w:val="24"/>
          <w:szCs w:val="24"/>
        </w:rPr>
        <w:t>eg</w:t>
      </w:r>
      <w:proofErr w:type="spellEnd"/>
      <w:proofErr w:type="gramEnd"/>
      <w:r w:rsidRPr="002653BF">
        <w:rPr>
          <w:rFonts w:ascii="Arial" w:hAnsi="Arial" w:cs="Arial"/>
          <w:sz w:val="24"/>
          <w:szCs w:val="24"/>
        </w:rPr>
        <w:t>. MBC 05.027)</w:t>
      </w:r>
    </w:p>
    <w:p w:rsidR="00D055C8" w:rsidRPr="002653BF" w:rsidRDefault="00D055C8" w:rsidP="00E30DC7">
      <w:pPr>
        <w:jc w:val="both"/>
        <w:rPr>
          <w:rFonts w:ascii="Arial" w:hAnsi="Arial" w:cs="Arial"/>
          <w:sz w:val="24"/>
          <w:szCs w:val="24"/>
        </w:rPr>
      </w:pPr>
    </w:p>
    <w:p w:rsidR="00D055C8" w:rsidRPr="002653BF" w:rsidRDefault="00D055C8" w:rsidP="00E30DC7">
      <w:pPr>
        <w:jc w:val="both"/>
        <w:rPr>
          <w:rFonts w:ascii="Arial" w:hAnsi="Arial" w:cs="Arial"/>
          <w:b/>
          <w:sz w:val="24"/>
          <w:szCs w:val="24"/>
          <w:u w:val="single"/>
        </w:rPr>
      </w:pPr>
      <w:r w:rsidRPr="002653BF">
        <w:rPr>
          <w:rFonts w:ascii="Arial" w:hAnsi="Arial" w:cs="Arial"/>
          <w:sz w:val="24"/>
          <w:szCs w:val="24"/>
        </w:rPr>
        <w:t xml:space="preserve">Please note that from now on </w:t>
      </w:r>
      <w:r w:rsidRPr="002653BF">
        <w:rPr>
          <w:rFonts w:ascii="Arial" w:hAnsi="Arial" w:cs="Arial"/>
          <w:b/>
          <w:bCs/>
          <w:sz w:val="24"/>
          <w:szCs w:val="24"/>
          <w:u w:val="single"/>
        </w:rPr>
        <w:t>the contractor WILL NOT collect waste which has been incorrectly labelled</w:t>
      </w:r>
      <w:r w:rsidRPr="002653BF">
        <w:rPr>
          <w:rFonts w:ascii="Arial" w:hAnsi="Arial" w:cs="Arial"/>
          <w:sz w:val="24"/>
          <w:szCs w:val="24"/>
        </w:rPr>
        <w:t xml:space="preserve"> with the wrong </w:t>
      </w:r>
      <w:proofErr w:type="spellStart"/>
      <w:r w:rsidRPr="002653BF">
        <w:rPr>
          <w:rFonts w:ascii="Arial" w:hAnsi="Arial" w:cs="Arial"/>
          <w:sz w:val="24"/>
          <w:szCs w:val="24"/>
        </w:rPr>
        <w:t>colour</w:t>
      </w:r>
      <w:proofErr w:type="spellEnd"/>
      <w:r w:rsidRPr="002653BF">
        <w:rPr>
          <w:rFonts w:ascii="Arial" w:hAnsi="Arial" w:cs="Arial"/>
          <w:sz w:val="24"/>
          <w:szCs w:val="24"/>
        </w:rPr>
        <w:t xml:space="preserve"> lid </w:t>
      </w:r>
      <w:r w:rsidRPr="002653BF">
        <w:rPr>
          <w:rFonts w:ascii="Arial" w:hAnsi="Arial" w:cs="Arial"/>
          <w:b/>
          <w:sz w:val="24"/>
          <w:szCs w:val="24"/>
          <w:u w:val="single"/>
        </w:rPr>
        <w:t>or bins that have not been securely closed.</w:t>
      </w:r>
    </w:p>
    <w:p w:rsidR="00D055C8" w:rsidRPr="002653BF" w:rsidRDefault="00D055C8" w:rsidP="00E30DC7">
      <w:pPr>
        <w:jc w:val="both"/>
        <w:rPr>
          <w:rFonts w:ascii="Arial" w:hAnsi="Arial" w:cs="Arial"/>
          <w:b/>
          <w:sz w:val="24"/>
          <w:szCs w:val="24"/>
          <w:u w:val="single"/>
        </w:rPr>
      </w:pPr>
    </w:p>
    <w:p w:rsidR="00D055C8" w:rsidRPr="002653BF" w:rsidRDefault="00D055C8" w:rsidP="00E30DC7">
      <w:pPr>
        <w:jc w:val="both"/>
        <w:rPr>
          <w:rFonts w:ascii="Arial" w:hAnsi="Arial" w:cs="Arial"/>
          <w:b/>
          <w:sz w:val="24"/>
          <w:szCs w:val="24"/>
        </w:rPr>
      </w:pPr>
      <w:r w:rsidRPr="002653BF">
        <w:rPr>
          <w:rFonts w:ascii="Arial" w:hAnsi="Arial" w:cs="Arial"/>
          <w:b/>
          <w:sz w:val="24"/>
          <w:szCs w:val="24"/>
          <w:u w:val="single"/>
        </w:rPr>
        <w:t>The clinical waste log book</w:t>
      </w:r>
      <w:r w:rsidRPr="002653BF">
        <w:rPr>
          <w:rFonts w:ascii="Arial" w:hAnsi="Arial" w:cs="Arial"/>
          <w:b/>
          <w:sz w:val="24"/>
          <w:szCs w:val="24"/>
        </w:rPr>
        <w:t>, kept in the clinical waste storeroom, must be completed when leaving waste: an example of the details requiring completion is shown below.</w:t>
      </w:r>
    </w:p>
    <w:p w:rsidR="00D055C8" w:rsidRPr="002653BF" w:rsidRDefault="00D055C8" w:rsidP="00E30DC7">
      <w:pPr>
        <w:jc w:val="both"/>
        <w:rPr>
          <w:rFonts w:ascii="Arial" w:hAnsi="Arial" w:cs="Arial"/>
          <w:sz w:val="24"/>
          <w:szCs w:val="24"/>
        </w:rPr>
      </w:pPr>
    </w:p>
    <w:p w:rsidR="00D055C8" w:rsidRPr="002653BF" w:rsidRDefault="00D055C8" w:rsidP="00E30DC7">
      <w:pPr>
        <w:jc w:val="both"/>
        <w:rPr>
          <w:rFonts w:ascii="Arial" w:hAnsi="Arial" w:cs="Arial"/>
          <w:b/>
          <w:sz w:val="24"/>
          <w:szCs w:val="24"/>
        </w:rPr>
      </w:pPr>
      <w:r w:rsidRPr="002653BF">
        <w:rPr>
          <w:rFonts w:ascii="Arial" w:hAnsi="Arial" w:cs="Arial"/>
          <w:b/>
          <w:sz w:val="24"/>
          <w:szCs w:val="24"/>
        </w:rPr>
        <w:t>WASTE LOG BOOK:</w:t>
      </w:r>
    </w:p>
    <w:p w:rsidR="00D055C8" w:rsidRPr="002653BF" w:rsidRDefault="00D055C8" w:rsidP="00E30DC7">
      <w:pPr>
        <w:jc w:val="both"/>
        <w:rPr>
          <w:rFonts w:ascii="Arial" w:hAnsi="Arial" w:cs="Arial"/>
          <w:b/>
          <w:sz w:val="24"/>
          <w:szCs w:val="24"/>
        </w:rPr>
      </w:pPr>
    </w:p>
    <w:p w:rsidR="00D055C8" w:rsidRPr="002653BF" w:rsidRDefault="00D055C8" w:rsidP="00E30DC7">
      <w:pPr>
        <w:jc w:val="both"/>
        <w:rPr>
          <w:rFonts w:ascii="Arial" w:hAnsi="Arial" w:cs="Arial"/>
          <w:b/>
          <w:sz w:val="24"/>
          <w:szCs w:val="24"/>
        </w:rPr>
      </w:pPr>
      <w:r w:rsidRPr="002653BF">
        <w:rPr>
          <w:rFonts w:ascii="Arial" w:hAnsi="Arial" w:cs="Arial"/>
          <w:b/>
          <w:sz w:val="24"/>
          <w:szCs w:val="24"/>
        </w:rPr>
        <w:t xml:space="preserve">Please enter </w:t>
      </w:r>
      <w:r w:rsidRPr="002653BF">
        <w:rPr>
          <w:rFonts w:ascii="Arial" w:hAnsi="Arial" w:cs="Arial"/>
          <w:b/>
          <w:color w:val="FF0000"/>
          <w:sz w:val="24"/>
          <w:szCs w:val="24"/>
        </w:rPr>
        <w:t>ALL</w:t>
      </w:r>
      <w:r w:rsidRPr="002653BF">
        <w:rPr>
          <w:rFonts w:ascii="Arial" w:hAnsi="Arial" w:cs="Arial"/>
          <w:b/>
          <w:sz w:val="24"/>
          <w:szCs w:val="24"/>
        </w:rPr>
        <w:t xml:space="preserve"> the following information including the </w:t>
      </w:r>
      <w:r w:rsidRPr="002653BF">
        <w:rPr>
          <w:rFonts w:ascii="Arial" w:hAnsi="Arial" w:cs="Arial"/>
          <w:b/>
          <w:color w:val="FF0000"/>
          <w:sz w:val="24"/>
          <w:szCs w:val="24"/>
        </w:rPr>
        <w:t xml:space="preserve">number of containers </w:t>
      </w:r>
      <w:r w:rsidRPr="002653BF">
        <w:rPr>
          <w:rFonts w:ascii="Arial" w:hAnsi="Arial" w:cs="Arial"/>
          <w:b/>
          <w:sz w:val="24"/>
          <w:szCs w:val="24"/>
        </w:rPr>
        <w:t xml:space="preserve">at each volume. Each container should also be </w:t>
      </w:r>
      <w:r w:rsidRPr="002653BF">
        <w:rPr>
          <w:rFonts w:ascii="Arial" w:hAnsi="Arial" w:cs="Arial"/>
          <w:b/>
          <w:color w:val="FF0000"/>
          <w:sz w:val="24"/>
          <w:szCs w:val="24"/>
        </w:rPr>
        <w:t xml:space="preserve">CLEARLY MARKED </w:t>
      </w:r>
      <w:r w:rsidRPr="002653BF">
        <w:rPr>
          <w:rFonts w:ascii="Arial" w:hAnsi="Arial" w:cs="Arial"/>
          <w:b/>
          <w:sz w:val="24"/>
          <w:szCs w:val="24"/>
        </w:rPr>
        <w:t xml:space="preserve">with waste type e.g. HT, HY </w:t>
      </w:r>
      <w:proofErr w:type="spellStart"/>
      <w:r w:rsidRPr="002653BF">
        <w:rPr>
          <w:rFonts w:ascii="Arial" w:hAnsi="Arial" w:cs="Arial"/>
          <w:b/>
          <w:sz w:val="24"/>
          <w:szCs w:val="24"/>
        </w:rPr>
        <w:t>etc</w:t>
      </w:r>
      <w:proofErr w:type="spellEnd"/>
      <w:r w:rsidRPr="002653BF">
        <w:rPr>
          <w:rFonts w:ascii="Arial" w:hAnsi="Arial" w:cs="Arial"/>
          <w:b/>
          <w:sz w:val="24"/>
          <w:szCs w:val="24"/>
        </w:rPr>
        <w:t xml:space="preserve"> and the Centre from which it came.</w:t>
      </w:r>
    </w:p>
    <w:p w:rsidR="00D055C8" w:rsidRPr="002653BF" w:rsidRDefault="00D055C8" w:rsidP="00E30DC7">
      <w:pPr>
        <w:jc w:val="both"/>
        <w:rPr>
          <w:rFonts w:ascii="Arial" w:hAnsi="Arial" w:cs="Arial"/>
          <w:b/>
          <w:sz w:val="24"/>
          <w:szCs w:val="24"/>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89"/>
        <w:gridCol w:w="996"/>
        <w:gridCol w:w="1134"/>
        <w:gridCol w:w="1134"/>
        <w:gridCol w:w="1276"/>
      </w:tblGrid>
      <w:tr w:rsidR="00D055C8" w:rsidRPr="002653BF" w:rsidTr="00D055C8">
        <w:tc>
          <w:tcPr>
            <w:tcW w:w="2231" w:type="dxa"/>
            <w:gridSpan w:val="2"/>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Date:</w:t>
            </w:r>
          </w:p>
          <w:p w:rsidR="00D055C8" w:rsidRPr="002653BF" w:rsidRDefault="00D055C8" w:rsidP="00E30DC7">
            <w:pPr>
              <w:jc w:val="both"/>
              <w:rPr>
                <w:rFonts w:ascii="Arial" w:hAnsi="Arial" w:cs="Arial"/>
                <w:b/>
                <w:sz w:val="24"/>
                <w:szCs w:val="24"/>
              </w:rPr>
            </w:pPr>
          </w:p>
        </w:tc>
        <w:tc>
          <w:tcPr>
            <w:tcW w:w="2130" w:type="dxa"/>
            <w:gridSpan w:val="2"/>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School/Centre:</w:t>
            </w:r>
          </w:p>
          <w:p w:rsidR="00D055C8" w:rsidRPr="002653BF" w:rsidRDefault="00D055C8" w:rsidP="00E30DC7">
            <w:pPr>
              <w:jc w:val="both"/>
              <w:rPr>
                <w:rFonts w:ascii="Arial" w:hAnsi="Arial" w:cs="Arial"/>
                <w:b/>
                <w:sz w:val="24"/>
                <w:szCs w:val="24"/>
              </w:rPr>
            </w:pPr>
          </w:p>
        </w:tc>
        <w:tc>
          <w:tcPr>
            <w:tcW w:w="2410" w:type="dxa"/>
            <w:gridSpan w:val="2"/>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Name:</w:t>
            </w:r>
          </w:p>
        </w:tc>
      </w:tr>
      <w:tr w:rsidR="00D055C8" w:rsidRPr="002653BF" w:rsidTr="00D055C8">
        <w:tc>
          <w:tcPr>
            <w:tcW w:w="1242" w:type="dxa"/>
            <w:shd w:val="clear" w:color="auto" w:fill="auto"/>
          </w:tcPr>
          <w:p w:rsidR="00D055C8" w:rsidRPr="002653BF" w:rsidRDefault="00D055C8" w:rsidP="00E30DC7">
            <w:pPr>
              <w:jc w:val="both"/>
              <w:rPr>
                <w:rFonts w:ascii="Arial" w:hAnsi="Arial" w:cs="Arial"/>
                <w:b/>
                <w:sz w:val="24"/>
                <w:szCs w:val="24"/>
              </w:rPr>
            </w:pPr>
          </w:p>
        </w:tc>
        <w:tc>
          <w:tcPr>
            <w:tcW w:w="989"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HT</w:t>
            </w:r>
          </w:p>
        </w:tc>
        <w:tc>
          <w:tcPr>
            <w:tcW w:w="996"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HY</w:t>
            </w:r>
          </w:p>
        </w:tc>
        <w:tc>
          <w:tcPr>
            <w:tcW w:w="1134"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HTA</w:t>
            </w:r>
          </w:p>
        </w:tc>
        <w:tc>
          <w:tcPr>
            <w:tcW w:w="1134"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HI</w:t>
            </w:r>
          </w:p>
        </w:tc>
        <w:tc>
          <w:tcPr>
            <w:tcW w:w="1276"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Green Bags</w:t>
            </w:r>
          </w:p>
        </w:tc>
      </w:tr>
      <w:tr w:rsidR="00D055C8" w:rsidRPr="002653BF" w:rsidTr="00D055C8">
        <w:tc>
          <w:tcPr>
            <w:tcW w:w="1242"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60L</w:t>
            </w:r>
          </w:p>
        </w:tc>
        <w:tc>
          <w:tcPr>
            <w:tcW w:w="989" w:type="dxa"/>
            <w:shd w:val="clear" w:color="auto" w:fill="auto"/>
          </w:tcPr>
          <w:p w:rsidR="00D055C8" w:rsidRPr="002653BF" w:rsidRDefault="00D055C8" w:rsidP="00E30DC7">
            <w:pPr>
              <w:jc w:val="both"/>
              <w:rPr>
                <w:rFonts w:ascii="Arial" w:hAnsi="Arial" w:cs="Arial"/>
                <w:b/>
                <w:sz w:val="24"/>
                <w:szCs w:val="24"/>
              </w:rPr>
            </w:pPr>
          </w:p>
        </w:tc>
        <w:tc>
          <w:tcPr>
            <w:tcW w:w="996"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276" w:type="dxa"/>
            <w:vMerge w:val="restart"/>
            <w:shd w:val="clear" w:color="auto" w:fill="auto"/>
          </w:tcPr>
          <w:p w:rsidR="00D055C8" w:rsidRPr="002653BF" w:rsidRDefault="00D055C8" w:rsidP="00E30DC7">
            <w:pPr>
              <w:jc w:val="both"/>
              <w:rPr>
                <w:rFonts w:ascii="Arial" w:hAnsi="Arial" w:cs="Arial"/>
                <w:b/>
                <w:sz w:val="24"/>
                <w:szCs w:val="24"/>
              </w:rPr>
            </w:pPr>
          </w:p>
        </w:tc>
      </w:tr>
      <w:tr w:rsidR="00D055C8" w:rsidRPr="002653BF" w:rsidTr="00D055C8">
        <w:tc>
          <w:tcPr>
            <w:tcW w:w="1242"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30L</w:t>
            </w:r>
          </w:p>
        </w:tc>
        <w:tc>
          <w:tcPr>
            <w:tcW w:w="989" w:type="dxa"/>
            <w:shd w:val="clear" w:color="auto" w:fill="auto"/>
          </w:tcPr>
          <w:p w:rsidR="00D055C8" w:rsidRPr="002653BF" w:rsidRDefault="00D055C8" w:rsidP="00E30DC7">
            <w:pPr>
              <w:jc w:val="both"/>
              <w:rPr>
                <w:rFonts w:ascii="Arial" w:hAnsi="Arial" w:cs="Arial"/>
                <w:b/>
                <w:sz w:val="24"/>
                <w:szCs w:val="24"/>
              </w:rPr>
            </w:pPr>
          </w:p>
        </w:tc>
        <w:tc>
          <w:tcPr>
            <w:tcW w:w="996"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276" w:type="dxa"/>
            <w:vMerge/>
            <w:shd w:val="clear" w:color="auto" w:fill="auto"/>
          </w:tcPr>
          <w:p w:rsidR="00D055C8" w:rsidRPr="002653BF" w:rsidRDefault="00D055C8" w:rsidP="00E30DC7">
            <w:pPr>
              <w:jc w:val="both"/>
              <w:rPr>
                <w:rFonts w:ascii="Arial" w:hAnsi="Arial" w:cs="Arial"/>
                <w:b/>
                <w:sz w:val="24"/>
                <w:szCs w:val="24"/>
              </w:rPr>
            </w:pPr>
          </w:p>
        </w:tc>
      </w:tr>
      <w:tr w:rsidR="00D055C8" w:rsidRPr="002653BF" w:rsidTr="00D055C8">
        <w:tc>
          <w:tcPr>
            <w:tcW w:w="1242"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22L</w:t>
            </w:r>
          </w:p>
        </w:tc>
        <w:tc>
          <w:tcPr>
            <w:tcW w:w="989" w:type="dxa"/>
            <w:shd w:val="clear" w:color="auto" w:fill="auto"/>
          </w:tcPr>
          <w:p w:rsidR="00D055C8" w:rsidRPr="002653BF" w:rsidRDefault="00D055C8" w:rsidP="00E30DC7">
            <w:pPr>
              <w:jc w:val="both"/>
              <w:rPr>
                <w:rFonts w:ascii="Arial" w:hAnsi="Arial" w:cs="Arial"/>
                <w:b/>
                <w:sz w:val="24"/>
                <w:szCs w:val="24"/>
              </w:rPr>
            </w:pPr>
          </w:p>
        </w:tc>
        <w:tc>
          <w:tcPr>
            <w:tcW w:w="996"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276" w:type="dxa"/>
            <w:vMerge/>
            <w:shd w:val="clear" w:color="auto" w:fill="auto"/>
          </w:tcPr>
          <w:p w:rsidR="00D055C8" w:rsidRPr="002653BF" w:rsidRDefault="00D055C8" w:rsidP="00E30DC7">
            <w:pPr>
              <w:jc w:val="both"/>
              <w:rPr>
                <w:rFonts w:ascii="Arial" w:hAnsi="Arial" w:cs="Arial"/>
                <w:b/>
                <w:sz w:val="24"/>
                <w:szCs w:val="24"/>
              </w:rPr>
            </w:pPr>
          </w:p>
        </w:tc>
      </w:tr>
      <w:tr w:rsidR="00D055C8" w:rsidRPr="002653BF" w:rsidTr="00D055C8">
        <w:tc>
          <w:tcPr>
            <w:tcW w:w="1242"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11.5L</w:t>
            </w:r>
          </w:p>
        </w:tc>
        <w:tc>
          <w:tcPr>
            <w:tcW w:w="989" w:type="dxa"/>
            <w:shd w:val="clear" w:color="auto" w:fill="auto"/>
          </w:tcPr>
          <w:p w:rsidR="00D055C8" w:rsidRPr="002653BF" w:rsidRDefault="00D055C8" w:rsidP="00E30DC7">
            <w:pPr>
              <w:jc w:val="both"/>
              <w:rPr>
                <w:rFonts w:ascii="Arial" w:hAnsi="Arial" w:cs="Arial"/>
                <w:b/>
                <w:sz w:val="24"/>
                <w:szCs w:val="24"/>
              </w:rPr>
            </w:pPr>
          </w:p>
        </w:tc>
        <w:tc>
          <w:tcPr>
            <w:tcW w:w="996"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276" w:type="dxa"/>
            <w:vMerge/>
            <w:shd w:val="clear" w:color="auto" w:fill="auto"/>
          </w:tcPr>
          <w:p w:rsidR="00D055C8" w:rsidRPr="002653BF" w:rsidRDefault="00D055C8" w:rsidP="00E30DC7">
            <w:pPr>
              <w:jc w:val="both"/>
              <w:rPr>
                <w:rFonts w:ascii="Arial" w:hAnsi="Arial" w:cs="Arial"/>
                <w:b/>
                <w:sz w:val="24"/>
                <w:szCs w:val="24"/>
              </w:rPr>
            </w:pPr>
          </w:p>
        </w:tc>
      </w:tr>
      <w:tr w:rsidR="00D055C8" w:rsidRPr="002653BF" w:rsidTr="00D055C8">
        <w:tc>
          <w:tcPr>
            <w:tcW w:w="1242"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7L</w:t>
            </w:r>
          </w:p>
        </w:tc>
        <w:tc>
          <w:tcPr>
            <w:tcW w:w="989" w:type="dxa"/>
            <w:shd w:val="clear" w:color="auto" w:fill="auto"/>
          </w:tcPr>
          <w:p w:rsidR="00D055C8" w:rsidRPr="002653BF" w:rsidRDefault="00D055C8" w:rsidP="00E30DC7">
            <w:pPr>
              <w:jc w:val="both"/>
              <w:rPr>
                <w:rFonts w:ascii="Arial" w:hAnsi="Arial" w:cs="Arial"/>
                <w:b/>
                <w:sz w:val="24"/>
                <w:szCs w:val="24"/>
              </w:rPr>
            </w:pPr>
          </w:p>
        </w:tc>
        <w:tc>
          <w:tcPr>
            <w:tcW w:w="996"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276" w:type="dxa"/>
            <w:vMerge/>
            <w:shd w:val="clear" w:color="auto" w:fill="auto"/>
          </w:tcPr>
          <w:p w:rsidR="00D055C8" w:rsidRPr="002653BF" w:rsidRDefault="00D055C8" w:rsidP="00E30DC7">
            <w:pPr>
              <w:jc w:val="both"/>
              <w:rPr>
                <w:rFonts w:ascii="Arial" w:hAnsi="Arial" w:cs="Arial"/>
                <w:b/>
                <w:sz w:val="24"/>
                <w:szCs w:val="24"/>
              </w:rPr>
            </w:pPr>
          </w:p>
        </w:tc>
      </w:tr>
      <w:tr w:rsidR="00D055C8" w:rsidRPr="002653BF" w:rsidTr="00D055C8">
        <w:tc>
          <w:tcPr>
            <w:tcW w:w="1242" w:type="dxa"/>
            <w:shd w:val="clear" w:color="auto" w:fill="auto"/>
          </w:tcPr>
          <w:p w:rsidR="00D055C8" w:rsidRPr="002653BF" w:rsidRDefault="00D055C8" w:rsidP="00E30DC7">
            <w:pPr>
              <w:jc w:val="both"/>
              <w:rPr>
                <w:rFonts w:ascii="Arial" w:hAnsi="Arial" w:cs="Arial"/>
                <w:b/>
                <w:sz w:val="24"/>
                <w:szCs w:val="24"/>
              </w:rPr>
            </w:pPr>
            <w:r w:rsidRPr="002653BF">
              <w:rPr>
                <w:rFonts w:ascii="Arial" w:hAnsi="Arial" w:cs="Arial"/>
                <w:b/>
                <w:sz w:val="24"/>
                <w:szCs w:val="24"/>
              </w:rPr>
              <w:t>Other………</w:t>
            </w:r>
          </w:p>
        </w:tc>
        <w:tc>
          <w:tcPr>
            <w:tcW w:w="989" w:type="dxa"/>
            <w:shd w:val="clear" w:color="auto" w:fill="auto"/>
          </w:tcPr>
          <w:p w:rsidR="00D055C8" w:rsidRPr="002653BF" w:rsidRDefault="00D055C8" w:rsidP="00E30DC7">
            <w:pPr>
              <w:jc w:val="both"/>
              <w:rPr>
                <w:rFonts w:ascii="Arial" w:hAnsi="Arial" w:cs="Arial"/>
                <w:b/>
                <w:sz w:val="24"/>
                <w:szCs w:val="24"/>
              </w:rPr>
            </w:pPr>
          </w:p>
        </w:tc>
        <w:tc>
          <w:tcPr>
            <w:tcW w:w="996"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134" w:type="dxa"/>
            <w:shd w:val="clear" w:color="auto" w:fill="auto"/>
          </w:tcPr>
          <w:p w:rsidR="00D055C8" w:rsidRPr="002653BF" w:rsidRDefault="00D055C8" w:rsidP="00E30DC7">
            <w:pPr>
              <w:jc w:val="both"/>
              <w:rPr>
                <w:rFonts w:ascii="Arial" w:hAnsi="Arial" w:cs="Arial"/>
                <w:b/>
                <w:sz w:val="24"/>
                <w:szCs w:val="24"/>
              </w:rPr>
            </w:pPr>
          </w:p>
        </w:tc>
        <w:tc>
          <w:tcPr>
            <w:tcW w:w="1276" w:type="dxa"/>
            <w:vMerge/>
            <w:shd w:val="clear" w:color="auto" w:fill="auto"/>
          </w:tcPr>
          <w:p w:rsidR="00D055C8" w:rsidRPr="002653BF" w:rsidRDefault="00D055C8" w:rsidP="00E30DC7">
            <w:pPr>
              <w:jc w:val="both"/>
              <w:rPr>
                <w:rFonts w:ascii="Arial" w:hAnsi="Arial" w:cs="Arial"/>
                <w:b/>
                <w:sz w:val="24"/>
                <w:szCs w:val="24"/>
              </w:rPr>
            </w:pPr>
          </w:p>
        </w:tc>
      </w:tr>
    </w:tbl>
    <w:p w:rsidR="00D055C8" w:rsidRPr="002653BF" w:rsidRDefault="00D055C8" w:rsidP="00E30DC7">
      <w:pPr>
        <w:jc w:val="both"/>
        <w:rPr>
          <w:rFonts w:ascii="Arial" w:hAnsi="Arial" w:cs="Arial"/>
          <w:b/>
          <w:sz w:val="24"/>
          <w:szCs w:val="24"/>
        </w:rPr>
      </w:pPr>
    </w:p>
    <w:p w:rsidR="00D055C8" w:rsidRPr="002653BF" w:rsidRDefault="00D055C8" w:rsidP="00E30DC7">
      <w:pPr>
        <w:jc w:val="both"/>
        <w:rPr>
          <w:rFonts w:ascii="Arial" w:hAnsi="Arial" w:cs="Arial"/>
          <w:sz w:val="24"/>
          <w:szCs w:val="24"/>
        </w:rPr>
      </w:pPr>
    </w:p>
    <w:p w:rsidR="00D055C8" w:rsidRPr="00640DA7" w:rsidRDefault="00D055C8" w:rsidP="00E30DC7">
      <w:pPr>
        <w:jc w:val="both"/>
        <w:rPr>
          <w:rFonts w:ascii="Arial" w:hAnsi="Arial" w:cs="Arial"/>
          <w:sz w:val="24"/>
          <w:szCs w:val="24"/>
        </w:rPr>
      </w:pPr>
    </w:p>
    <w:p w:rsidR="00C07BE1" w:rsidRPr="00002398" w:rsidRDefault="00C07BE1" w:rsidP="00E30DC7">
      <w:pPr>
        <w:jc w:val="both"/>
        <w:rPr>
          <w:rFonts w:ascii="Arial" w:hAnsi="Arial" w:cs="Arial"/>
          <w:b/>
          <w:sz w:val="22"/>
          <w:szCs w:val="22"/>
          <w:lang w:val="en-GB"/>
        </w:rPr>
      </w:pPr>
    </w:p>
    <w:p w:rsidR="00B32DA4" w:rsidRDefault="00B32DA4" w:rsidP="00E30DC7">
      <w:pPr>
        <w:pStyle w:val="Arialhead2"/>
        <w:jc w:val="both"/>
        <w:rPr>
          <w:sz w:val="22"/>
          <w:szCs w:val="22"/>
        </w:rPr>
      </w:pPr>
    </w:p>
    <w:p w:rsidR="00B32DA4" w:rsidRDefault="00B32DA4" w:rsidP="00E30DC7">
      <w:pPr>
        <w:jc w:val="both"/>
      </w:pPr>
    </w:p>
    <w:p w:rsidR="00B32DA4" w:rsidRDefault="00B32DA4" w:rsidP="00E30DC7">
      <w:pPr>
        <w:jc w:val="both"/>
      </w:pPr>
    </w:p>
    <w:p w:rsidR="00B32DA4" w:rsidRDefault="00B32DA4" w:rsidP="00E30DC7">
      <w:pPr>
        <w:jc w:val="both"/>
      </w:pPr>
    </w:p>
    <w:p w:rsidR="00B32DA4" w:rsidRDefault="00B32DA4" w:rsidP="00E30DC7">
      <w:pPr>
        <w:jc w:val="both"/>
      </w:pPr>
    </w:p>
    <w:p w:rsidR="00B32DA4" w:rsidRDefault="00B32DA4" w:rsidP="00E30DC7">
      <w:pPr>
        <w:jc w:val="both"/>
      </w:pPr>
    </w:p>
    <w:p w:rsidR="00B32DA4" w:rsidRDefault="00B32DA4" w:rsidP="00E30DC7">
      <w:pPr>
        <w:jc w:val="both"/>
      </w:pPr>
    </w:p>
    <w:p w:rsidR="00B32DA4" w:rsidRDefault="00B32DA4" w:rsidP="00E30DC7">
      <w:pPr>
        <w:jc w:val="both"/>
      </w:pPr>
    </w:p>
    <w:p w:rsidR="00B32DA4" w:rsidRDefault="00B32DA4" w:rsidP="00E30DC7">
      <w:pPr>
        <w:jc w:val="both"/>
      </w:pPr>
    </w:p>
    <w:p w:rsidR="00B32DA4" w:rsidRDefault="00B32DA4" w:rsidP="00E30DC7">
      <w:pPr>
        <w:jc w:val="both"/>
      </w:pPr>
    </w:p>
    <w:p w:rsidR="00B32DA4" w:rsidRPr="00B32DA4" w:rsidRDefault="00B32DA4" w:rsidP="00E30DC7">
      <w:pPr>
        <w:jc w:val="both"/>
      </w:pPr>
    </w:p>
    <w:p w:rsidR="00815E0E" w:rsidRPr="00002398" w:rsidRDefault="0093699C" w:rsidP="00E30DC7">
      <w:pPr>
        <w:pStyle w:val="Arialhead2"/>
        <w:jc w:val="both"/>
        <w:rPr>
          <w:sz w:val="22"/>
          <w:szCs w:val="22"/>
        </w:rPr>
      </w:pPr>
      <w:r w:rsidRPr="00002398">
        <w:rPr>
          <w:sz w:val="22"/>
          <w:szCs w:val="22"/>
        </w:rPr>
        <w:t xml:space="preserve">5.3 </w:t>
      </w:r>
      <w:r w:rsidR="00815E0E" w:rsidRPr="00002398">
        <w:rPr>
          <w:sz w:val="22"/>
          <w:szCs w:val="22"/>
        </w:rPr>
        <w:t>Gases</w:t>
      </w:r>
    </w:p>
    <w:p w:rsidR="00815E0E" w:rsidRPr="00002398" w:rsidRDefault="00815E0E" w:rsidP="00E30DC7">
      <w:pPr>
        <w:pStyle w:val="Arialnormal"/>
        <w:jc w:val="both"/>
        <w:rPr>
          <w:sz w:val="22"/>
          <w:szCs w:val="22"/>
        </w:rPr>
      </w:pPr>
    </w:p>
    <w:p w:rsidR="00815E0E" w:rsidRPr="00002398" w:rsidRDefault="0093699C" w:rsidP="00E30DC7">
      <w:pPr>
        <w:pStyle w:val="Arialhead3"/>
        <w:jc w:val="both"/>
        <w:rPr>
          <w:sz w:val="22"/>
          <w:szCs w:val="22"/>
        </w:rPr>
      </w:pPr>
      <w:r w:rsidRPr="00002398">
        <w:rPr>
          <w:sz w:val="22"/>
          <w:szCs w:val="22"/>
        </w:rPr>
        <w:t xml:space="preserve">5.3.1 </w:t>
      </w:r>
      <w:r w:rsidR="00815E0E" w:rsidRPr="00002398">
        <w:rPr>
          <w:sz w:val="22"/>
          <w:szCs w:val="22"/>
          <w:u w:val="single"/>
        </w:rPr>
        <w:t>Compressed gases</w:t>
      </w:r>
    </w:p>
    <w:p w:rsidR="000B7675" w:rsidRPr="00002398" w:rsidRDefault="000B7675"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Some cylindered gases are flammable (e.g. hydrogen) and/or toxic (e.g. ammonia) and some are both</w:t>
      </w:r>
      <w:r w:rsidR="006971EA" w:rsidRPr="00002398">
        <w:rPr>
          <w:sz w:val="22"/>
          <w:szCs w:val="22"/>
        </w:rPr>
        <w:t>,</w:t>
      </w:r>
      <w:r w:rsidRPr="00002398">
        <w:rPr>
          <w:sz w:val="22"/>
          <w:szCs w:val="22"/>
        </w:rPr>
        <w:t xml:space="preserve"> but any gas, other than oxygen, poses a hazard in that a sudden, </w:t>
      </w:r>
      <w:r w:rsidR="006971EA" w:rsidRPr="00002398">
        <w:rPr>
          <w:sz w:val="22"/>
          <w:szCs w:val="22"/>
        </w:rPr>
        <w:t>catastrophic</w:t>
      </w:r>
      <w:r w:rsidRPr="00002398">
        <w:rPr>
          <w:sz w:val="22"/>
          <w:szCs w:val="22"/>
        </w:rPr>
        <w:t xml:space="preserve"> release could flush the oxygen out of an area, to the detriment of living creatures in that area.</w:t>
      </w:r>
      <w:r w:rsidR="008B0AA5" w:rsidRPr="00002398">
        <w:rPr>
          <w:sz w:val="22"/>
          <w:szCs w:val="22"/>
        </w:rPr>
        <w:t xml:space="preserve"> Gas cylinders must not be transported in passenger lifts – </w:t>
      </w:r>
      <w:r w:rsidR="008B0AA5" w:rsidRPr="00002398">
        <w:rPr>
          <w:b/>
          <w:sz w:val="22"/>
          <w:szCs w:val="22"/>
        </w:rPr>
        <w:t>please use the Goods lift only</w:t>
      </w:r>
      <w:r w:rsidR="008B0AA5" w:rsidRPr="00002398">
        <w:rPr>
          <w:sz w:val="22"/>
          <w:szCs w:val="22"/>
        </w:rPr>
        <w:t>.</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It is important that cylinders are properly </w:t>
      </w:r>
      <w:proofErr w:type="spellStart"/>
      <w:r w:rsidRPr="00002398">
        <w:rPr>
          <w:sz w:val="22"/>
          <w:szCs w:val="22"/>
        </w:rPr>
        <w:t>immobilised</w:t>
      </w:r>
      <w:proofErr w:type="spellEnd"/>
      <w:r w:rsidRPr="00002398">
        <w:rPr>
          <w:sz w:val="22"/>
          <w:szCs w:val="22"/>
        </w:rPr>
        <w:t xml:space="preserve"> by a clamp (or equivalent).</w:t>
      </w:r>
      <w:r w:rsidR="002C3FD8" w:rsidRPr="00002398">
        <w:rPr>
          <w:sz w:val="22"/>
          <w:szCs w:val="22"/>
        </w:rPr>
        <w:t xml:space="preserve"> </w:t>
      </w:r>
      <w:r w:rsidRPr="00002398">
        <w:rPr>
          <w:sz w:val="22"/>
          <w:szCs w:val="22"/>
        </w:rPr>
        <w:t>They must be fitted with the correct type of regulator for the gas concerned</w:t>
      </w:r>
      <w:r w:rsidR="008B0AA5" w:rsidRPr="00002398">
        <w:rPr>
          <w:sz w:val="22"/>
          <w:szCs w:val="22"/>
        </w:rPr>
        <w:t xml:space="preserve"> and </w:t>
      </w:r>
      <w:r w:rsidR="008B0AA5" w:rsidRPr="00002398">
        <w:rPr>
          <w:b/>
          <w:sz w:val="22"/>
          <w:szCs w:val="22"/>
        </w:rPr>
        <w:t>these must be replaced every 5 years</w:t>
      </w:r>
      <w:r w:rsidRPr="00002398">
        <w:rPr>
          <w:sz w:val="22"/>
          <w:szCs w:val="22"/>
        </w:rPr>
        <w:t>.</w:t>
      </w:r>
      <w:r w:rsidR="002C3FD8" w:rsidRPr="00002398">
        <w:rPr>
          <w:sz w:val="22"/>
          <w:szCs w:val="22"/>
        </w:rPr>
        <w:t xml:space="preserve"> </w:t>
      </w:r>
      <w:r w:rsidRPr="00002398">
        <w:rPr>
          <w:sz w:val="22"/>
          <w:szCs w:val="22"/>
        </w:rPr>
        <w:t>Never try to force a regulator onto a cylinder.</w:t>
      </w:r>
      <w:r w:rsidR="002C3FD8" w:rsidRPr="00002398">
        <w:rPr>
          <w:sz w:val="22"/>
          <w:szCs w:val="22"/>
        </w:rPr>
        <w:t xml:space="preserve"> </w:t>
      </w:r>
      <w:r w:rsidRPr="00002398">
        <w:rPr>
          <w:sz w:val="22"/>
          <w:szCs w:val="22"/>
        </w:rPr>
        <w:t xml:space="preserve">A few drops of </w:t>
      </w:r>
      <w:r w:rsidR="00F91B45" w:rsidRPr="00002398">
        <w:rPr>
          <w:sz w:val="22"/>
          <w:szCs w:val="22"/>
        </w:rPr>
        <w:t>leak detection</w:t>
      </w:r>
      <w:r w:rsidRPr="00002398">
        <w:rPr>
          <w:sz w:val="22"/>
          <w:szCs w:val="22"/>
        </w:rPr>
        <w:t xml:space="preserve"> solution around the joint </w:t>
      </w:r>
      <w:r w:rsidR="00CD7B95" w:rsidRPr="00002398">
        <w:rPr>
          <w:sz w:val="22"/>
          <w:szCs w:val="22"/>
        </w:rPr>
        <w:t>provide</w:t>
      </w:r>
      <w:r w:rsidR="00174D29" w:rsidRPr="00002398">
        <w:rPr>
          <w:sz w:val="22"/>
          <w:szCs w:val="22"/>
        </w:rPr>
        <w:t>s</w:t>
      </w:r>
      <w:r w:rsidRPr="00002398">
        <w:rPr>
          <w:sz w:val="22"/>
          <w:szCs w:val="22"/>
        </w:rPr>
        <w:t xml:space="preserve"> a simple test for leaks.</w:t>
      </w:r>
      <w:r w:rsidR="002C3FD8" w:rsidRPr="00002398">
        <w:rPr>
          <w:sz w:val="22"/>
          <w:szCs w:val="22"/>
        </w:rPr>
        <w:t xml:space="preserve"> </w:t>
      </w:r>
      <w:r w:rsidRPr="00002398">
        <w:rPr>
          <w:sz w:val="22"/>
          <w:szCs w:val="22"/>
        </w:rPr>
        <w:t>Cylinder valves should be shut when not in use and routinely, when a cylinder is empty.</w:t>
      </w:r>
      <w:r w:rsidR="002C3FD8" w:rsidRPr="00002398">
        <w:rPr>
          <w:sz w:val="22"/>
          <w:szCs w:val="22"/>
        </w:rPr>
        <w:t xml:space="preserve"> </w:t>
      </w:r>
      <w:r w:rsidRPr="00002398">
        <w:rPr>
          <w:sz w:val="22"/>
          <w:szCs w:val="22"/>
        </w:rPr>
        <w:t>Empty cylinders should be so marked and returned to stores promptly.</w:t>
      </w:r>
      <w:r w:rsidR="002C3FD8" w:rsidRPr="00002398">
        <w:rPr>
          <w:sz w:val="22"/>
          <w:szCs w:val="22"/>
        </w:rPr>
        <w:t xml:space="preserve"> </w:t>
      </w:r>
      <w:r w:rsidRPr="00002398">
        <w:rPr>
          <w:sz w:val="22"/>
          <w:szCs w:val="22"/>
        </w:rPr>
        <w:t xml:space="preserve">Any cylinder too heavy to carry by hand must be transported in a wheeled </w:t>
      </w:r>
      <w:r w:rsidR="006971EA" w:rsidRPr="00002398">
        <w:rPr>
          <w:sz w:val="22"/>
          <w:szCs w:val="22"/>
        </w:rPr>
        <w:t>trolley</w:t>
      </w:r>
      <w:r w:rsidRPr="00002398">
        <w:rPr>
          <w:sz w:val="22"/>
          <w:szCs w:val="22"/>
        </w:rPr>
        <w:t>.</w:t>
      </w:r>
      <w:r w:rsidR="002C3FD8" w:rsidRPr="00002398">
        <w:rPr>
          <w:sz w:val="22"/>
          <w:szCs w:val="22"/>
        </w:rPr>
        <w:t xml:space="preserve"> </w:t>
      </w:r>
      <w:r w:rsidRPr="00002398">
        <w:rPr>
          <w:sz w:val="22"/>
          <w:szCs w:val="22"/>
        </w:rPr>
        <w:t>An unsupported cylinder falling over can shear off its valve and become a heavy, unguided missile.</w:t>
      </w:r>
    </w:p>
    <w:p w:rsidR="00815E0E" w:rsidRPr="00002398" w:rsidRDefault="00815E0E" w:rsidP="00E30DC7">
      <w:pPr>
        <w:pStyle w:val="Arialnormal"/>
        <w:jc w:val="both"/>
        <w:rPr>
          <w:sz w:val="22"/>
          <w:szCs w:val="22"/>
        </w:rPr>
      </w:pPr>
    </w:p>
    <w:p w:rsidR="00CB6F5E" w:rsidRPr="00002398" w:rsidRDefault="00815E0E" w:rsidP="00E30DC7">
      <w:pPr>
        <w:pStyle w:val="Arialnormal"/>
        <w:jc w:val="both"/>
        <w:rPr>
          <w:sz w:val="22"/>
          <w:szCs w:val="22"/>
        </w:rPr>
      </w:pPr>
      <w:r w:rsidRPr="00002398">
        <w:rPr>
          <w:b/>
          <w:sz w:val="22"/>
          <w:szCs w:val="22"/>
          <w:u w:val="single"/>
        </w:rPr>
        <w:t>Hydrogen cylinders may not</w:t>
      </w:r>
      <w:r w:rsidR="0093699C" w:rsidRPr="00002398">
        <w:rPr>
          <w:b/>
          <w:sz w:val="22"/>
          <w:szCs w:val="22"/>
          <w:u w:val="single"/>
        </w:rPr>
        <w:t xml:space="preserve"> be brought into the building</w:t>
      </w:r>
    </w:p>
    <w:p w:rsidR="00CB6F5E" w:rsidRPr="00002398" w:rsidRDefault="00CB6F5E" w:rsidP="00E30DC7">
      <w:pPr>
        <w:pStyle w:val="Arialhead3"/>
        <w:jc w:val="both"/>
        <w:rPr>
          <w:sz w:val="22"/>
          <w:szCs w:val="22"/>
        </w:rPr>
      </w:pPr>
    </w:p>
    <w:p w:rsidR="00CB6F5E" w:rsidRPr="00002398" w:rsidRDefault="00CB6F5E" w:rsidP="00E30DC7">
      <w:pPr>
        <w:pStyle w:val="Arialhead3"/>
        <w:jc w:val="both"/>
        <w:rPr>
          <w:sz w:val="22"/>
          <w:szCs w:val="22"/>
        </w:rPr>
      </w:pPr>
    </w:p>
    <w:p w:rsidR="00815E0E" w:rsidRPr="00002398" w:rsidRDefault="0093699C" w:rsidP="00E30DC7">
      <w:pPr>
        <w:pStyle w:val="Arialhead3"/>
        <w:jc w:val="both"/>
        <w:rPr>
          <w:sz w:val="22"/>
          <w:szCs w:val="22"/>
        </w:rPr>
      </w:pPr>
      <w:r w:rsidRPr="00002398">
        <w:rPr>
          <w:sz w:val="22"/>
          <w:szCs w:val="22"/>
        </w:rPr>
        <w:t xml:space="preserve">5.3.2 </w:t>
      </w:r>
      <w:r w:rsidR="00815E0E" w:rsidRPr="00002398">
        <w:rPr>
          <w:sz w:val="22"/>
          <w:szCs w:val="22"/>
          <w:u w:val="single"/>
        </w:rPr>
        <w:t>Cryogenic gases</w:t>
      </w:r>
    </w:p>
    <w:p w:rsidR="00815E0E" w:rsidRPr="00002398" w:rsidRDefault="00815E0E" w:rsidP="00E30DC7">
      <w:pPr>
        <w:pStyle w:val="Arialnormal"/>
        <w:jc w:val="both"/>
        <w:rPr>
          <w:sz w:val="22"/>
          <w:szCs w:val="22"/>
        </w:rPr>
      </w:pPr>
    </w:p>
    <w:p w:rsidR="00815E0E" w:rsidRPr="00002398" w:rsidRDefault="00815E0E" w:rsidP="00E30DC7">
      <w:pPr>
        <w:pStyle w:val="Arialnormal"/>
        <w:jc w:val="both"/>
        <w:rPr>
          <w:sz w:val="22"/>
          <w:szCs w:val="22"/>
        </w:rPr>
      </w:pPr>
      <w:r w:rsidRPr="00002398">
        <w:rPr>
          <w:sz w:val="22"/>
          <w:szCs w:val="22"/>
        </w:rPr>
        <w:t xml:space="preserve">Only </w:t>
      </w:r>
      <w:proofErr w:type="spellStart"/>
      <w:r w:rsidRPr="00002398">
        <w:rPr>
          <w:sz w:val="22"/>
          <w:szCs w:val="22"/>
        </w:rPr>
        <w:t>liquified</w:t>
      </w:r>
      <w:proofErr w:type="spellEnd"/>
      <w:r w:rsidRPr="00002398">
        <w:rPr>
          <w:sz w:val="22"/>
          <w:szCs w:val="22"/>
        </w:rPr>
        <w:t xml:space="preserve"> nitrogen (-192°C </w:t>
      </w:r>
      <w:proofErr w:type="spellStart"/>
      <w:proofErr w:type="gramStart"/>
      <w:r w:rsidRPr="00002398">
        <w:rPr>
          <w:sz w:val="22"/>
          <w:szCs w:val="22"/>
        </w:rPr>
        <w:t>b.p</w:t>
      </w:r>
      <w:proofErr w:type="spellEnd"/>
      <w:proofErr w:type="gramEnd"/>
      <w:r w:rsidR="00B2472A" w:rsidRPr="00002398">
        <w:rPr>
          <w:sz w:val="22"/>
          <w:szCs w:val="22"/>
        </w:rPr>
        <w:t>.</w:t>
      </w:r>
      <w:r w:rsidRPr="00002398">
        <w:rPr>
          <w:sz w:val="22"/>
          <w:szCs w:val="22"/>
        </w:rPr>
        <w:t xml:space="preserve">) </w:t>
      </w:r>
      <w:r w:rsidR="0093699C" w:rsidRPr="00002398">
        <w:rPr>
          <w:sz w:val="22"/>
          <w:szCs w:val="22"/>
        </w:rPr>
        <w:t>and solid carbon dioxide (-78°C</w:t>
      </w:r>
      <w:r w:rsidRPr="00002398">
        <w:rPr>
          <w:sz w:val="22"/>
          <w:szCs w:val="22"/>
        </w:rPr>
        <w:t>) are provided on site.</w:t>
      </w:r>
      <w:r w:rsidR="002C3FD8" w:rsidRPr="00002398">
        <w:rPr>
          <w:sz w:val="22"/>
          <w:szCs w:val="22"/>
        </w:rPr>
        <w:t xml:space="preserve"> </w:t>
      </w:r>
      <w:r w:rsidRPr="00002398">
        <w:rPr>
          <w:sz w:val="22"/>
          <w:szCs w:val="22"/>
        </w:rPr>
        <w:t>These pose hazards due to extreme cold and possible displacement of oxygen.</w:t>
      </w:r>
    </w:p>
    <w:p w:rsidR="00815E0E" w:rsidRPr="00002398" w:rsidRDefault="00815E0E" w:rsidP="00E30DC7">
      <w:pPr>
        <w:pStyle w:val="Arialnormal"/>
        <w:jc w:val="both"/>
        <w:rPr>
          <w:sz w:val="22"/>
          <w:szCs w:val="22"/>
        </w:rPr>
      </w:pPr>
    </w:p>
    <w:p w:rsidR="00C36AE1" w:rsidRPr="00002398" w:rsidRDefault="00815E0E" w:rsidP="00E30DC7">
      <w:pPr>
        <w:pStyle w:val="Arialnormal"/>
        <w:jc w:val="both"/>
        <w:rPr>
          <w:sz w:val="22"/>
          <w:szCs w:val="22"/>
        </w:rPr>
      </w:pPr>
      <w:r w:rsidRPr="00002398">
        <w:rPr>
          <w:b/>
          <w:sz w:val="22"/>
          <w:szCs w:val="22"/>
        </w:rPr>
        <w:t>Insulating gloves and face protection must always be worn when handling these systems.</w:t>
      </w:r>
      <w:r w:rsidR="002C3FD8" w:rsidRPr="00002398">
        <w:rPr>
          <w:sz w:val="22"/>
          <w:szCs w:val="22"/>
        </w:rPr>
        <w:t xml:space="preserve"> </w:t>
      </w:r>
      <w:r w:rsidRPr="00002398">
        <w:rPr>
          <w:sz w:val="22"/>
          <w:szCs w:val="22"/>
        </w:rPr>
        <w:t xml:space="preserve">They </w:t>
      </w:r>
      <w:r w:rsidR="00F91B45" w:rsidRPr="00002398">
        <w:rPr>
          <w:sz w:val="22"/>
          <w:szCs w:val="22"/>
        </w:rPr>
        <w:t>must</w:t>
      </w:r>
      <w:r w:rsidRPr="00002398">
        <w:rPr>
          <w:sz w:val="22"/>
          <w:szCs w:val="22"/>
        </w:rPr>
        <w:t xml:space="preserve"> not be carried in a passenger lift as in the event of a lift failure, evaporation in a confined space could have serious consequences.</w:t>
      </w:r>
      <w:r w:rsidR="002C3FD8" w:rsidRPr="00002398">
        <w:rPr>
          <w:sz w:val="22"/>
          <w:szCs w:val="22"/>
        </w:rPr>
        <w:t xml:space="preserve"> </w:t>
      </w:r>
      <w:r w:rsidR="00F91B45" w:rsidRPr="00002398">
        <w:rPr>
          <w:sz w:val="22"/>
          <w:szCs w:val="22"/>
        </w:rPr>
        <w:t xml:space="preserve">Use the goods lift and do not travel with the container in the lift. </w:t>
      </w:r>
      <w:r w:rsidRPr="00002398">
        <w:rPr>
          <w:sz w:val="22"/>
          <w:szCs w:val="22"/>
        </w:rPr>
        <w:t xml:space="preserve">No one may use cryogenic systems without instruction by an </w:t>
      </w:r>
      <w:proofErr w:type="spellStart"/>
      <w:r w:rsidRPr="00002398">
        <w:rPr>
          <w:sz w:val="22"/>
          <w:szCs w:val="22"/>
        </w:rPr>
        <w:t>authorised</w:t>
      </w:r>
      <w:proofErr w:type="spellEnd"/>
      <w:r w:rsidRPr="00002398">
        <w:rPr>
          <w:sz w:val="22"/>
          <w:szCs w:val="22"/>
        </w:rPr>
        <w:t xml:space="preserve"> user.</w:t>
      </w:r>
    </w:p>
    <w:p w:rsidR="00F91B45" w:rsidRPr="00002398" w:rsidRDefault="00F91B45" w:rsidP="00E30DC7">
      <w:pPr>
        <w:pStyle w:val="Arialnormal"/>
        <w:jc w:val="both"/>
        <w:rPr>
          <w:sz w:val="22"/>
          <w:szCs w:val="22"/>
        </w:rPr>
      </w:pPr>
    </w:p>
    <w:p w:rsidR="007061AE" w:rsidRPr="00002398" w:rsidRDefault="00815E0E" w:rsidP="00E30DC7">
      <w:pPr>
        <w:pStyle w:val="Arialnormal"/>
        <w:jc w:val="both"/>
        <w:rPr>
          <w:sz w:val="22"/>
          <w:szCs w:val="22"/>
        </w:rPr>
      </w:pPr>
      <w:r w:rsidRPr="00002398">
        <w:rPr>
          <w:sz w:val="22"/>
          <w:szCs w:val="22"/>
        </w:rPr>
        <w:t>When liquid nitrogen is used with cold traps in a vacuum system, care must be taken not to draw air continuously through a trap at -192ºC.</w:t>
      </w:r>
      <w:r w:rsidR="002C3FD8" w:rsidRPr="00002398">
        <w:rPr>
          <w:sz w:val="22"/>
          <w:szCs w:val="22"/>
        </w:rPr>
        <w:t xml:space="preserve"> </w:t>
      </w:r>
      <w:r w:rsidRPr="00002398">
        <w:rPr>
          <w:sz w:val="22"/>
          <w:szCs w:val="22"/>
        </w:rPr>
        <w:t>Under these conditions, liquid oxygen may form.</w:t>
      </w:r>
      <w:r w:rsidR="002C3FD8" w:rsidRPr="00002398">
        <w:rPr>
          <w:sz w:val="22"/>
          <w:szCs w:val="22"/>
        </w:rPr>
        <w:t xml:space="preserve"> </w:t>
      </w:r>
      <w:r w:rsidRPr="00002398">
        <w:rPr>
          <w:sz w:val="22"/>
          <w:szCs w:val="22"/>
        </w:rPr>
        <w:t xml:space="preserve">This can react </w:t>
      </w:r>
      <w:r w:rsidR="0093699C" w:rsidRPr="00002398">
        <w:rPr>
          <w:sz w:val="22"/>
          <w:szCs w:val="22"/>
        </w:rPr>
        <w:t>violently</w:t>
      </w:r>
      <w:r w:rsidRPr="00002398">
        <w:rPr>
          <w:sz w:val="22"/>
          <w:szCs w:val="22"/>
        </w:rPr>
        <w:t xml:space="preserve"> and possibly explosively, with organic matter.</w:t>
      </w:r>
    </w:p>
    <w:p w:rsidR="007061AE" w:rsidRPr="00002398" w:rsidRDefault="007061AE" w:rsidP="00E30DC7">
      <w:pPr>
        <w:pStyle w:val="Arialnormal"/>
        <w:jc w:val="both"/>
        <w:rPr>
          <w:sz w:val="22"/>
          <w:szCs w:val="22"/>
        </w:rPr>
      </w:pPr>
    </w:p>
    <w:p w:rsidR="007061AE" w:rsidRPr="00002398" w:rsidRDefault="007061AE" w:rsidP="00E30DC7">
      <w:pPr>
        <w:pStyle w:val="Arialhead3"/>
        <w:jc w:val="both"/>
        <w:rPr>
          <w:sz w:val="22"/>
          <w:szCs w:val="22"/>
        </w:rPr>
      </w:pPr>
      <w:r w:rsidRPr="00002398">
        <w:rPr>
          <w:sz w:val="22"/>
          <w:szCs w:val="22"/>
        </w:rPr>
        <w:t xml:space="preserve">5.3.3 </w:t>
      </w:r>
      <w:r w:rsidRPr="00002398">
        <w:rPr>
          <w:sz w:val="22"/>
          <w:szCs w:val="22"/>
          <w:u w:val="single"/>
        </w:rPr>
        <w:t>Dry Ice packaging</w:t>
      </w:r>
    </w:p>
    <w:p w:rsidR="007061AE" w:rsidRPr="00002398" w:rsidRDefault="007061AE" w:rsidP="00E30DC7">
      <w:pPr>
        <w:pStyle w:val="Arialnormal"/>
        <w:jc w:val="both"/>
        <w:rPr>
          <w:sz w:val="22"/>
          <w:szCs w:val="22"/>
        </w:rPr>
      </w:pPr>
    </w:p>
    <w:p w:rsidR="007061AE" w:rsidRPr="00002398" w:rsidRDefault="007061AE" w:rsidP="00E30DC7">
      <w:pPr>
        <w:pStyle w:val="Arialnormal"/>
        <w:jc w:val="both"/>
        <w:rPr>
          <w:sz w:val="22"/>
          <w:szCs w:val="22"/>
        </w:rPr>
      </w:pPr>
      <w:r w:rsidRPr="00002398">
        <w:rPr>
          <w:sz w:val="22"/>
          <w:szCs w:val="22"/>
        </w:rPr>
        <w:t xml:space="preserve">Regulation of the shipment of samples on dry ice requires that the person packaging the material has been certified to do so. The School presently has </w:t>
      </w:r>
      <w:r w:rsidR="00E92B40" w:rsidRPr="00002398">
        <w:rPr>
          <w:sz w:val="22"/>
          <w:szCs w:val="22"/>
        </w:rPr>
        <w:t>two</w:t>
      </w:r>
      <w:r w:rsidRPr="00002398">
        <w:rPr>
          <w:sz w:val="22"/>
          <w:szCs w:val="22"/>
        </w:rPr>
        <w:t xml:space="preserve"> members of staff trained; </w:t>
      </w:r>
      <w:r w:rsidR="000550B7" w:rsidRPr="00002398">
        <w:rPr>
          <w:sz w:val="22"/>
          <w:szCs w:val="22"/>
        </w:rPr>
        <w:t>Mr.</w:t>
      </w:r>
      <w:r w:rsidRPr="00002398">
        <w:rPr>
          <w:sz w:val="22"/>
          <w:szCs w:val="22"/>
        </w:rPr>
        <w:t xml:space="preserve"> </w:t>
      </w:r>
      <w:r w:rsidR="00F646C4" w:rsidRPr="00002398">
        <w:rPr>
          <w:sz w:val="22"/>
          <w:szCs w:val="22"/>
        </w:rPr>
        <w:t>John Dickson</w:t>
      </w:r>
      <w:r w:rsidRPr="00002398">
        <w:rPr>
          <w:sz w:val="22"/>
          <w:szCs w:val="22"/>
        </w:rPr>
        <w:t>. Please discuss your requirements in advance to ensure the correct packaging is available.</w:t>
      </w:r>
    </w:p>
    <w:p w:rsidR="00815E0E" w:rsidRPr="00002398" w:rsidRDefault="00815E0E" w:rsidP="00E30DC7">
      <w:pPr>
        <w:pStyle w:val="Arialnormal"/>
        <w:jc w:val="both"/>
        <w:rPr>
          <w:rStyle w:val="Arialhead1Char"/>
          <w:sz w:val="22"/>
          <w:szCs w:val="22"/>
        </w:rPr>
      </w:pPr>
      <w:r w:rsidRPr="00002398">
        <w:rPr>
          <w:sz w:val="22"/>
          <w:szCs w:val="22"/>
        </w:rPr>
        <w:br w:type="page"/>
      </w:r>
      <w:r w:rsidRPr="00002398">
        <w:rPr>
          <w:rStyle w:val="Arialhead1Char"/>
          <w:sz w:val="22"/>
          <w:szCs w:val="22"/>
        </w:rPr>
        <w:lastRenderedPageBreak/>
        <w:t>Section 6.  Radiation</w:t>
      </w:r>
    </w:p>
    <w:p w:rsidR="00815E0E" w:rsidRPr="00002398" w:rsidRDefault="00815E0E" w:rsidP="00E30DC7">
      <w:pPr>
        <w:jc w:val="both"/>
        <w:rPr>
          <w:rFonts w:ascii="Arial" w:hAnsi="Arial" w:cs="Arial"/>
          <w:sz w:val="22"/>
          <w:szCs w:val="22"/>
        </w:rPr>
      </w:pPr>
    </w:p>
    <w:p w:rsidR="00815E0E" w:rsidRPr="00002398" w:rsidRDefault="00021CC3" w:rsidP="00E30DC7">
      <w:pPr>
        <w:pStyle w:val="Arialhead2"/>
        <w:jc w:val="both"/>
        <w:rPr>
          <w:sz w:val="22"/>
          <w:szCs w:val="22"/>
        </w:rPr>
      </w:pPr>
      <w:r w:rsidRPr="00002398">
        <w:rPr>
          <w:sz w:val="22"/>
          <w:szCs w:val="22"/>
        </w:rPr>
        <w:t xml:space="preserve">6.1. </w:t>
      </w:r>
      <w:r w:rsidR="00815E0E" w:rsidRPr="00002398">
        <w:rPr>
          <w:sz w:val="22"/>
          <w:szCs w:val="22"/>
        </w:rPr>
        <w:t>Radioisotopes:</w:t>
      </w:r>
      <w:r w:rsidR="002C3FD8" w:rsidRPr="00002398">
        <w:rPr>
          <w:sz w:val="22"/>
          <w:szCs w:val="22"/>
        </w:rPr>
        <w:t xml:space="preserve"> </w:t>
      </w:r>
      <w:r w:rsidR="00815E0E" w:rsidRPr="00002398">
        <w:rPr>
          <w:sz w:val="22"/>
          <w:szCs w:val="22"/>
        </w:rPr>
        <w:t>Codes of Practice for their storage, handling and disposal.</w:t>
      </w:r>
    </w:p>
    <w:p w:rsidR="00815E0E" w:rsidRPr="00002398" w:rsidRDefault="00815E0E" w:rsidP="00E30DC7">
      <w:pPr>
        <w:jc w:val="both"/>
        <w:rPr>
          <w:rFonts w:ascii="Arial" w:hAnsi="Arial" w:cs="Arial"/>
          <w:sz w:val="22"/>
          <w:szCs w:val="22"/>
        </w:rPr>
      </w:pPr>
    </w:p>
    <w:p w:rsidR="00815E0E" w:rsidRPr="00002398" w:rsidRDefault="00815E0E" w:rsidP="00E30DC7">
      <w:pPr>
        <w:pStyle w:val="Arialnormal"/>
        <w:jc w:val="both"/>
        <w:rPr>
          <w:sz w:val="22"/>
          <w:szCs w:val="22"/>
        </w:rPr>
      </w:pPr>
      <w:r w:rsidRPr="00002398">
        <w:rPr>
          <w:b/>
          <w:sz w:val="22"/>
          <w:szCs w:val="22"/>
        </w:rPr>
        <w:t>Designated Radioactive Laboratories</w:t>
      </w:r>
      <w:r w:rsidR="002C09B1" w:rsidRPr="00002398">
        <w:rPr>
          <w:sz w:val="22"/>
          <w:szCs w:val="22"/>
        </w:rPr>
        <w:t>:</w:t>
      </w:r>
      <w:r w:rsidRPr="00002398">
        <w:rPr>
          <w:sz w:val="22"/>
          <w:szCs w:val="22"/>
        </w:rPr>
        <w:t xml:space="preserve"> </w:t>
      </w:r>
      <w:r w:rsidR="00CC2C6D" w:rsidRPr="00002398">
        <w:rPr>
          <w:sz w:val="22"/>
          <w:szCs w:val="22"/>
        </w:rPr>
        <w:t xml:space="preserve">- </w:t>
      </w:r>
      <w:r w:rsidR="00035FD0" w:rsidRPr="00002398">
        <w:rPr>
          <w:sz w:val="22"/>
          <w:szCs w:val="22"/>
        </w:rPr>
        <w:t>Rooms</w:t>
      </w:r>
      <w:r w:rsidRPr="00002398">
        <w:rPr>
          <w:sz w:val="22"/>
          <w:szCs w:val="22"/>
        </w:rPr>
        <w:t xml:space="preserve"> </w:t>
      </w:r>
      <w:r w:rsidR="00035FD0" w:rsidRPr="00002398">
        <w:rPr>
          <w:sz w:val="22"/>
          <w:szCs w:val="22"/>
        </w:rPr>
        <w:t>01</w:t>
      </w:r>
      <w:r w:rsidR="00CC2C6D" w:rsidRPr="00002398">
        <w:rPr>
          <w:sz w:val="22"/>
          <w:szCs w:val="22"/>
        </w:rPr>
        <w:t>.</w:t>
      </w:r>
      <w:r w:rsidR="00035FD0" w:rsidRPr="00002398">
        <w:rPr>
          <w:sz w:val="22"/>
          <w:szCs w:val="22"/>
        </w:rPr>
        <w:t>439 and</w:t>
      </w:r>
      <w:r w:rsidR="00823852" w:rsidRPr="00002398">
        <w:rPr>
          <w:sz w:val="22"/>
          <w:szCs w:val="22"/>
        </w:rPr>
        <w:t xml:space="preserve"> </w:t>
      </w:r>
      <w:r w:rsidR="00035FD0" w:rsidRPr="00002398">
        <w:rPr>
          <w:sz w:val="22"/>
          <w:szCs w:val="22"/>
        </w:rPr>
        <w:t>0G</w:t>
      </w:r>
      <w:r w:rsidR="00CC2C6D" w:rsidRPr="00002398">
        <w:rPr>
          <w:sz w:val="22"/>
          <w:szCs w:val="22"/>
        </w:rPr>
        <w:t>.</w:t>
      </w:r>
      <w:r w:rsidR="00035FD0" w:rsidRPr="00002398">
        <w:rPr>
          <w:sz w:val="22"/>
          <w:szCs w:val="22"/>
        </w:rPr>
        <w:t>415</w:t>
      </w:r>
      <w:r w:rsidR="00823852" w:rsidRPr="00002398">
        <w:rPr>
          <w:sz w:val="22"/>
          <w:szCs w:val="22"/>
        </w:rPr>
        <w:t>.</w:t>
      </w:r>
    </w:p>
    <w:p w:rsidR="007B0C63" w:rsidRPr="00002398" w:rsidRDefault="007B0C63" w:rsidP="00E30DC7">
      <w:pPr>
        <w:jc w:val="both"/>
        <w:rPr>
          <w:rFonts w:ascii="Arial" w:hAnsi="Arial" w:cs="Arial"/>
          <w:sz w:val="22"/>
          <w:szCs w:val="22"/>
        </w:rPr>
      </w:pPr>
    </w:p>
    <w:p w:rsidR="00815E0E" w:rsidRPr="00002398" w:rsidRDefault="007B0C63" w:rsidP="00E30DC7">
      <w:pPr>
        <w:pStyle w:val="Arialhead3"/>
        <w:jc w:val="both"/>
        <w:rPr>
          <w:sz w:val="22"/>
          <w:szCs w:val="22"/>
        </w:rPr>
      </w:pPr>
      <w:r w:rsidRPr="00002398">
        <w:rPr>
          <w:sz w:val="22"/>
          <w:szCs w:val="22"/>
        </w:rPr>
        <w:t xml:space="preserve">6.1.1 </w:t>
      </w:r>
      <w:r w:rsidR="00815E0E" w:rsidRPr="00002398">
        <w:rPr>
          <w:sz w:val="22"/>
          <w:szCs w:val="22"/>
        </w:rPr>
        <w:t>Statutory Regulations.</w:t>
      </w:r>
    </w:p>
    <w:p w:rsidR="00815E0E" w:rsidRPr="00002398" w:rsidRDefault="00815E0E" w:rsidP="00E30DC7">
      <w:pPr>
        <w:jc w:val="both"/>
        <w:rPr>
          <w:rFonts w:ascii="Arial" w:hAnsi="Arial" w:cs="Arial"/>
          <w:sz w:val="22"/>
          <w:szCs w:val="22"/>
        </w:rPr>
      </w:pPr>
    </w:p>
    <w:p w:rsidR="00AB1710" w:rsidRPr="00002398" w:rsidRDefault="00815E0E" w:rsidP="00E30DC7">
      <w:pPr>
        <w:pStyle w:val="Heading3"/>
        <w:jc w:val="both"/>
        <w:rPr>
          <w:rFonts w:ascii="Arial" w:hAnsi="Arial" w:cs="Arial"/>
          <w:sz w:val="22"/>
          <w:szCs w:val="22"/>
        </w:rPr>
      </w:pPr>
      <w:r w:rsidRPr="00002398">
        <w:rPr>
          <w:rFonts w:ascii="Arial" w:hAnsi="Arial" w:cs="Arial"/>
          <w:sz w:val="22"/>
          <w:szCs w:val="22"/>
        </w:rPr>
        <w:t>The use o</w:t>
      </w:r>
      <w:r w:rsidR="00AB1710" w:rsidRPr="00002398">
        <w:rPr>
          <w:rFonts w:ascii="Arial" w:hAnsi="Arial" w:cs="Arial"/>
          <w:sz w:val="22"/>
          <w:szCs w:val="22"/>
        </w:rPr>
        <w:t xml:space="preserve">f radioisotopes is governed by – </w:t>
      </w:r>
    </w:p>
    <w:p w:rsidR="00AB1710" w:rsidRPr="00002398" w:rsidRDefault="00AB1710" w:rsidP="00E30DC7">
      <w:pPr>
        <w:jc w:val="both"/>
        <w:rPr>
          <w:rFonts w:ascii="Arial" w:hAnsi="Arial" w:cs="Arial"/>
        </w:rPr>
      </w:pPr>
    </w:p>
    <w:p w:rsidR="00815E0E" w:rsidRPr="00002398" w:rsidRDefault="00AB1710" w:rsidP="00E30DC7">
      <w:pPr>
        <w:pStyle w:val="Heading3"/>
        <w:jc w:val="both"/>
        <w:rPr>
          <w:rFonts w:ascii="Arial" w:hAnsi="Arial" w:cs="Arial"/>
          <w:sz w:val="22"/>
          <w:szCs w:val="22"/>
          <w:u w:val="single"/>
        </w:rPr>
      </w:pPr>
      <w:r w:rsidRPr="00002398">
        <w:rPr>
          <w:rFonts w:ascii="Arial" w:hAnsi="Arial" w:cs="Arial"/>
          <w:sz w:val="22"/>
          <w:szCs w:val="22"/>
          <w:u w:val="single"/>
        </w:rPr>
        <w:t>1.</w:t>
      </w:r>
      <w:r w:rsidR="00F63416" w:rsidRPr="00002398">
        <w:rPr>
          <w:rFonts w:ascii="Arial" w:hAnsi="Arial" w:cs="Arial"/>
          <w:sz w:val="22"/>
          <w:szCs w:val="22"/>
          <w:u w:val="single"/>
        </w:rPr>
        <w:t xml:space="preserve"> </w:t>
      </w:r>
      <w:r w:rsidR="00815E0E" w:rsidRPr="00002398">
        <w:rPr>
          <w:rFonts w:ascii="Arial" w:hAnsi="Arial" w:cs="Arial"/>
          <w:sz w:val="22"/>
          <w:szCs w:val="22"/>
          <w:u w:val="single"/>
        </w:rPr>
        <w:t>The Radioactive Substance Act, 1993</w:t>
      </w:r>
    </w:p>
    <w:p w:rsidR="00F60949" w:rsidRPr="00002398" w:rsidRDefault="00F60949" w:rsidP="00E30DC7">
      <w:pPr>
        <w:jc w:val="both"/>
        <w:rPr>
          <w:rFonts w:ascii="Arial" w:hAnsi="Arial" w:cs="Arial"/>
          <w:sz w:val="22"/>
          <w:szCs w:val="22"/>
        </w:rPr>
      </w:pPr>
      <w:r w:rsidRPr="00002398">
        <w:rPr>
          <w:rFonts w:ascii="Arial" w:hAnsi="Arial" w:cs="Arial"/>
          <w:sz w:val="22"/>
          <w:szCs w:val="22"/>
        </w:rPr>
        <w:t>The Radioactive Substance Act controls the purchase, stock storage and disposal of all radioactive materials.</w:t>
      </w:r>
      <w:r w:rsidR="002C3FD8" w:rsidRPr="00002398">
        <w:rPr>
          <w:rFonts w:ascii="Arial" w:hAnsi="Arial" w:cs="Arial"/>
          <w:sz w:val="22"/>
          <w:szCs w:val="22"/>
        </w:rPr>
        <w:t xml:space="preserve"> </w:t>
      </w:r>
      <w:r w:rsidRPr="00002398">
        <w:rPr>
          <w:rFonts w:ascii="Arial" w:hAnsi="Arial" w:cs="Arial"/>
          <w:sz w:val="22"/>
          <w:szCs w:val="22"/>
        </w:rPr>
        <w:t>This control is exercised by the Department of Environment who are mainly concerned about hazards to the environment outside the university.</w:t>
      </w:r>
      <w:r w:rsidR="002C3FD8" w:rsidRPr="00002398">
        <w:rPr>
          <w:rFonts w:ascii="Arial" w:hAnsi="Arial" w:cs="Arial"/>
          <w:sz w:val="22"/>
          <w:szCs w:val="22"/>
        </w:rPr>
        <w:t xml:space="preserve"> </w:t>
      </w:r>
      <w:r w:rsidRPr="00002398">
        <w:rPr>
          <w:rFonts w:ascii="Arial" w:hAnsi="Arial" w:cs="Arial"/>
          <w:sz w:val="22"/>
          <w:szCs w:val="22"/>
        </w:rPr>
        <w:t xml:space="preserve">They issue certificates of registration and </w:t>
      </w:r>
      <w:proofErr w:type="spellStart"/>
      <w:r w:rsidRPr="00002398">
        <w:rPr>
          <w:rFonts w:ascii="Arial" w:hAnsi="Arial" w:cs="Arial"/>
          <w:sz w:val="22"/>
          <w:szCs w:val="22"/>
        </w:rPr>
        <w:t>author</w:t>
      </w:r>
      <w:r w:rsidR="00B53E13" w:rsidRPr="00002398">
        <w:rPr>
          <w:rFonts w:ascii="Arial" w:hAnsi="Arial" w:cs="Arial"/>
          <w:sz w:val="22"/>
          <w:szCs w:val="22"/>
        </w:rPr>
        <w:t>is</w:t>
      </w:r>
      <w:r w:rsidRPr="00002398">
        <w:rPr>
          <w:rFonts w:ascii="Arial" w:hAnsi="Arial" w:cs="Arial"/>
          <w:sz w:val="22"/>
          <w:szCs w:val="22"/>
        </w:rPr>
        <w:t>ation</w:t>
      </w:r>
      <w:proofErr w:type="spellEnd"/>
      <w:r w:rsidRPr="00002398">
        <w:rPr>
          <w:rFonts w:ascii="Arial" w:hAnsi="Arial" w:cs="Arial"/>
          <w:sz w:val="22"/>
          <w:szCs w:val="22"/>
        </w:rPr>
        <w:t xml:space="preserve"> for storage and disposal to every laboratory/school using radioisotopes.</w:t>
      </w:r>
      <w:r w:rsidR="002C3FD8" w:rsidRPr="00002398">
        <w:rPr>
          <w:rFonts w:ascii="Arial" w:hAnsi="Arial" w:cs="Arial"/>
          <w:sz w:val="22"/>
          <w:szCs w:val="22"/>
        </w:rPr>
        <w:t xml:space="preserve"> </w:t>
      </w:r>
      <w:r w:rsidRPr="00002398">
        <w:rPr>
          <w:rFonts w:ascii="Arial" w:hAnsi="Arial" w:cs="Arial"/>
          <w:sz w:val="22"/>
          <w:szCs w:val="22"/>
        </w:rPr>
        <w:t>Copies of these must be posted on each designated laboratory notice</w:t>
      </w:r>
      <w:r w:rsidR="00021CC3" w:rsidRPr="00002398">
        <w:rPr>
          <w:rFonts w:ascii="Arial" w:hAnsi="Arial" w:cs="Arial"/>
          <w:sz w:val="22"/>
          <w:szCs w:val="22"/>
        </w:rPr>
        <w:t xml:space="preserve"> </w:t>
      </w:r>
      <w:r w:rsidRPr="00002398">
        <w:rPr>
          <w:rFonts w:ascii="Arial" w:hAnsi="Arial" w:cs="Arial"/>
          <w:sz w:val="22"/>
          <w:szCs w:val="22"/>
        </w:rPr>
        <w:t>board.</w:t>
      </w:r>
      <w:r w:rsidR="002C3FD8" w:rsidRPr="00002398">
        <w:rPr>
          <w:rFonts w:ascii="Arial" w:hAnsi="Arial" w:cs="Arial"/>
          <w:sz w:val="22"/>
          <w:szCs w:val="22"/>
        </w:rPr>
        <w:t xml:space="preserve"> </w:t>
      </w:r>
      <w:r w:rsidRPr="00002398">
        <w:rPr>
          <w:rFonts w:ascii="Arial" w:hAnsi="Arial" w:cs="Arial"/>
          <w:sz w:val="22"/>
          <w:szCs w:val="22"/>
        </w:rPr>
        <w:t>Limits are set on the certificate for maximum storage of radioisotopes for each laboratory.</w:t>
      </w:r>
      <w:r w:rsidR="002C3FD8" w:rsidRPr="00002398">
        <w:rPr>
          <w:rFonts w:ascii="Arial" w:hAnsi="Arial" w:cs="Arial"/>
          <w:sz w:val="22"/>
          <w:szCs w:val="22"/>
        </w:rPr>
        <w:t xml:space="preserve"> </w:t>
      </w:r>
      <w:r w:rsidRPr="00002398">
        <w:rPr>
          <w:rFonts w:ascii="Arial" w:hAnsi="Arial" w:cs="Arial"/>
          <w:sz w:val="22"/>
          <w:szCs w:val="22"/>
        </w:rPr>
        <w:t xml:space="preserve">The Radiation Protection </w:t>
      </w:r>
      <w:r w:rsidR="00830388" w:rsidRPr="00002398">
        <w:rPr>
          <w:rFonts w:ascii="Arial" w:hAnsi="Arial" w:cs="Arial"/>
          <w:sz w:val="22"/>
          <w:szCs w:val="22"/>
        </w:rPr>
        <w:t>Advisor</w:t>
      </w:r>
      <w:r w:rsidRPr="00002398">
        <w:rPr>
          <w:rFonts w:ascii="Arial" w:hAnsi="Arial" w:cs="Arial"/>
          <w:sz w:val="22"/>
          <w:szCs w:val="22"/>
        </w:rPr>
        <w:t xml:space="preserve"> of the University has to apply to the Department of the Environment if any change to that limit is required or a new radionuclide is to be used.</w:t>
      </w:r>
      <w:r w:rsidR="002C3FD8" w:rsidRPr="00002398">
        <w:rPr>
          <w:rFonts w:ascii="Arial" w:hAnsi="Arial" w:cs="Arial"/>
          <w:sz w:val="22"/>
          <w:szCs w:val="22"/>
        </w:rPr>
        <w:t xml:space="preserve"> </w:t>
      </w:r>
      <w:r w:rsidRPr="00002398">
        <w:rPr>
          <w:rFonts w:ascii="Arial" w:hAnsi="Arial" w:cs="Arial"/>
          <w:sz w:val="22"/>
          <w:szCs w:val="22"/>
        </w:rPr>
        <w:t>The RPA has also to provide the DOE (NI) with copies of any new protocols to be used.</w:t>
      </w:r>
    </w:p>
    <w:p w:rsidR="00AB1710" w:rsidRPr="00002398" w:rsidRDefault="00AB1710" w:rsidP="00E30DC7">
      <w:pPr>
        <w:jc w:val="both"/>
        <w:rPr>
          <w:rFonts w:ascii="Arial" w:hAnsi="Arial" w:cs="Arial"/>
          <w:sz w:val="22"/>
          <w:szCs w:val="22"/>
        </w:rPr>
      </w:pPr>
    </w:p>
    <w:p w:rsidR="00815E0E" w:rsidRPr="00002398" w:rsidRDefault="00AB1710" w:rsidP="00E30DC7">
      <w:pPr>
        <w:pStyle w:val="Heading3"/>
        <w:jc w:val="both"/>
        <w:rPr>
          <w:rFonts w:ascii="Arial" w:hAnsi="Arial" w:cs="Arial"/>
          <w:sz w:val="22"/>
          <w:szCs w:val="22"/>
          <w:u w:val="single"/>
        </w:rPr>
      </w:pPr>
      <w:r w:rsidRPr="00002398">
        <w:rPr>
          <w:rFonts w:ascii="Arial" w:hAnsi="Arial" w:cs="Arial"/>
          <w:sz w:val="22"/>
          <w:szCs w:val="22"/>
          <w:u w:val="single"/>
        </w:rPr>
        <w:t>2. T</w:t>
      </w:r>
      <w:r w:rsidR="00815E0E" w:rsidRPr="00002398">
        <w:rPr>
          <w:rFonts w:ascii="Arial" w:hAnsi="Arial" w:cs="Arial"/>
          <w:sz w:val="22"/>
          <w:szCs w:val="22"/>
          <w:u w:val="single"/>
        </w:rPr>
        <w:t xml:space="preserve">he </w:t>
      </w:r>
      <w:proofErr w:type="spellStart"/>
      <w:r w:rsidR="00815E0E" w:rsidRPr="00002398">
        <w:rPr>
          <w:rFonts w:ascii="Arial" w:hAnsi="Arial" w:cs="Arial"/>
          <w:sz w:val="22"/>
          <w:szCs w:val="22"/>
          <w:u w:val="single"/>
        </w:rPr>
        <w:t>Ionisation</w:t>
      </w:r>
      <w:proofErr w:type="spellEnd"/>
      <w:r w:rsidR="00815E0E" w:rsidRPr="00002398">
        <w:rPr>
          <w:rFonts w:ascii="Arial" w:hAnsi="Arial" w:cs="Arial"/>
          <w:sz w:val="22"/>
          <w:szCs w:val="22"/>
          <w:u w:val="single"/>
        </w:rPr>
        <w:t xml:space="preserve"> Radiation Regulations, (NI) 2001</w:t>
      </w:r>
    </w:p>
    <w:p w:rsidR="00F60949" w:rsidRPr="00002398" w:rsidRDefault="00F60949" w:rsidP="00E30DC7">
      <w:pPr>
        <w:jc w:val="both"/>
        <w:rPr>
          <w:rFonts w:ascii="Arial" w:hAnsi="Arial" w:cs="Arial"/>
          <w:sz w:val="22"/>
          <w:szCs w:val="22"/>
        </w:rPr>
      </w:pPr>
      <w:r w:rsidRPr="00002398">
        <w:rPr>
          <w:rFonts w:ascii="Arial" w:hAnsi="Arial" w:cs="Arial"/>
          <w:sz w:val="22"/>
          <w:szCs w:val="22"/>
        </w:rPr>
        <w:t xml:space="preserve">The </w:t>
      </w:r>
      <w:proofErr w:type="spellStart"/>
      <w:r w:rsidRPr="00002398">
        <w:rPr>
          <w:rFonts w:ascii="Arial" w:hAnsi="Arial" w:cs="Arial"/>
          <w:sz w:val="22"/>
          <w:szCs w:val="22"/>
        </w:rPr>
        <w:t>Ionisation</w:t>
      </w:r>
      <w:proofErr w:type="spellEnd"/>
      <w:r w:rsidRPr="00002398">
        <w:rPr>
          <w:rFonts w:ascii="Arial" w:hAnsi="Arial" w:cs="Arial"/>
          <w:sz w:val="22"/>
          <w:szCs w:val="22"/>
        </w:rPr>
        <w:t xml:space="preserve"> Radiation Regulations are primarily concerned with the health and safety of employees of the university who use or are in contact with radioisotopes.</w:t>
      </w:r>
      <w:r w:rsidR="002C3FD8" w:rsidRPr="00002398">
        <w:rPr>
          <w:rFonts w:ascii="Arial" w:hAnsi="Arial" w:cs="Arial"/>
          <w:sz w:val="22"/>
          <w:szCs w:val="22"/>
        </w:rPr>
        <w:t xml:space="preserve"> </w:t>
      </w:r>
      <w:r w:rsidRPr="00002398">
        <w:rPr>
          <w:rFonts w:ascii="Arial" w:hAnsi="Arial" w:cs="Arial"/>
          <w:sz w:val="22"/>
          <w:szCs w:val="22"/>
        </w:rPr>
        <w:t>This is mainly the responsibility of the Health and Safety Executive.</w:t>
      </w:r>
      <w:r w:rsidR="002C3FD8" w:rsidRPr="00002398">
        <w:rPr>
          <w:rFonts w:ascii="Arial" w:hAnsi="Arial" w:cs="Arial"/>
          <w:sz w:val="22"/>
          <w:szCs w:val="22"/>
        </w:rPr>
        <w:t xml:space="preserve"> </w:t>
      </w:r>
      <w:r w:rsidRPr="00002398">
        <w:rPr>
          <w:rFonts w:ascii="Arial" w:hAnsi="Arial" w:cs="Arial"/>
          <w:sz w:val="22"/>
          <w:szCs w:val="22"/>
        </w:rPr>
        <w:t>They issue an approved code of practice and Inspectors ensure that all university labs compl</w:t>
      </w:r>
      <w:r w:rsidR="00CC2C6D" w:rsidRPr="00002398">
        <w:rPr>
          <w:rFonts w:ascii="Arial" w:hAnsi="Arial" w:cs="Arial"/>
          <w:sz w:val="22"/>
          <w:szCs w:val="22"/>
        </w:rPr>
        <w:t>y</w:t>
      </w:r>
      <w:r w:rsidRPr="00002398">
        <w:rPr>
          <w:rFonts w:ascii="Arial" w:hAnsi="Arial" w:cs="Arial"/>
          <w:sz w:val="22"/>
          <w:szCs w:val="22"/>
        </w:rPr>
        <w:t xml:space="preserve"> with all relevant regulations.</w:t>
      </w:r>
    </w:p>
    <w:p w:rsidR="00F60949" w:rsidRPr="00002398" w:rsidRDefault="00F60949" w:rsidP="00E30DC7">
      <w:pPr>
        <w:pStyle w:val="Heading3"/>
        <w:jc w:val="both"/>
        <w:rPr>
          <w:rFonts w:ascii="Arial" w:hAnsi="Arial" w:cs="Arial"/>
        </w:rPr>
      </w:pPr>
    </w:p>
    <w:p w:rsidR="00815E0E" w:rsidRPr="00002398" w:rsidRDefault="00AB1710" w:rsidP="00E30DC7">
      <w:pPr>
        <w:pStyle w:val="Heading3"/>
        <w:jc w:val="both"/>
        <w:rPr>
          <w:rFonts w:ascii="Arial" w:hAnsi="Arial" w:cs="Arial"/>
          <w:sz w:val="22"/>
          <w:szCs w:val="22"/>
          <w:u w:val="single"/>
        </w:rPr>
      </w:pPr>
      <w:r w:rsidRPr="00002398">
        <w:rPr>
          <w:rFonts w:ascii="Arial" w:hAnsi="Arial" w:cs="Arial"/>
          <w:sz w:val="22"/>
          <w:szCs w:val="22"/>
          <w:u w:val="single"/>
        </w:rPr>
        <w:t xml:space="preserve">3. </w:t>
      </w:r>
      <w:r w:rsidR="00815E0E" w:rsidRPr="00002398">
        <w:rPr>
          <w:rFonts w:ascii="Arial" w:hAnsi="Arial" w:cs="Arial"/>
          <w:sz w:val="22"/>
          <w:szCs w:val="22"/>
          <w:u w:val="single"/>
        </w:rPr>
        <w:t>University Regulations</w:t>
      </w:r>
    </w:p>
    <w:p w:rsidR="00F60949" w:rsidRPr="00002398" w:rsidRDefault="00F60949" w:rsidP="00E30DC7">
      <w:pPr>
        <w:pStyle w:val="Heading3"/>
        <w:jc w:val="both"/>
        <w:rPr>
          <w:rFonts w:ascii="Arial" w:hAnsi="Arial" w:cs="Arial"/>
        </w:rPr>
      </w:pPr>
      <w:r w:rsidRPr="00002398">
        <w:rPr>
          <w:rFonts w:ascii="Arial" w:hAnsi="Arial" w:cs="Arial"/>
          <w:sz w:val="22"/>
          <w:szCs w:val="22"/>
        </w:rPr>
        <w:t xml:space="preserve">The Radiation Protection </w:t>
      </w:r>
      <w:r w:rsidR="00830388" w:rsidRPr="00002398">
        <w:rPr>
          <w:rFonts w:ascii="Arial" w:hAnsi="Arial" w:cs="Arial"/>
          <w:sz w:val="22"/>
          <w:szCs w:val="22"/>
        </w:rPr>
        <w:t>Advisor</w:t>
      </w:r>
      <w:r w:rsidRPr="00002398">
        <w:rPr>
          <w:rFonts w:ascii="Arial" w:hAnsi="Arial" w:cs="Arial"/>
          <w:sz w:val="22"/>
          <w:szCs w:val="22"/>
        </w:rPr>
        <w:t xml:space="preserve"> (RPA) is designated as the University's competent person with regard to work with </w:t>
      </w:r>
      <w:proofErr w:type="spellStart"/>
      <w:r w:rsidRPr="00002398">
        <w:rPr>
          <w:rFonts w:ascii="Arial" w:hAnsi="Arial" w:cs="Arial"/>
          <w:sz w:val="22"/>
          <w:szCs w:val="22"/>
        </w:rPr>
        <w:t>Ionising</w:t>
      </w:r>
      <w:proofErr w:type="spellEnd"/>
      <w:r w:rsidRPr="00002398">
        <w:rPr>
          <w:rFonts w:ascii="Arial" w:hAnsi="Arial" w:cs="Arial"/>
          <w:sz w:val="22"/>
          <w:szCs w:val="22"/>
        </w:rPr>
        <w:t xml:space="preserve"> Radiation</w:t>
      </w:r>
      <w:r w:rsidRPr="00002398">
        <w:rPr>
          <w:rFonts w:ascii="Arial" w:hAnsi="Arial" w:cs="Arial"/>
        </w:rPr>
        <w:t>.</w:t>
      </w:r>
      <w:r w:rsidR="002C3FD8" w:rsidRPr="00002398">
        <w:rPr>
          <w:rFonts w:ascii="Arial" w:hAnsi="Arial" w:cs="Arial"/>
        </w:rPr>
        <w:t xml:space="preserve"> </w:t>
      </w:r>
    </w:p>
    <w:p w:rsidR="00F60949" w:rsidRPr="00002398" w:rsidRDefault="00F60949" w:rsidP="00E30DC7">
      <w:pPr>
        <w:pStyle w:val="Heading4"/>
        <w:ind w:right="0"/>
        <w:jc w:val="both"/>
        <w:rPr>
          <w:rFonts w:ascii="Arial" w:hAnsi="Arial" w:cs="Arial"/>
          <w:sz w:val="22"/>
          <w:szCs w:val="22"/>
        </w:rPr>
      </w:pPr>
      <w:r w:rsidRPr="00002398">
        <w:rPr>
          <w:rFonts w:ascii="Arial" w:hAnsi="Arial" w:cs="Arial"/>
          <w:sz w:val="22"/>
          <w:szCs w:val="22"/>
        </w:rPr>
        <w:t xml:space="preserve">He/she </w:t>
      </w:r>
    </w:p>
    <w:p w:rsidR="00F60949" w:rsidRPr="00002398" w:rsidRDefault="00B2472A" w:rsidP="00E30DC7">
      <w:pPr>
        <w:numPr>
          <w:ilvl w:val="1"/>
          <w:numId w:val="3"/>
        </w:numPr>
        <w:tabs>
          <w:tab w:val="clear" w:pos="1440"/>
          <w:tab w:val="num" w:pos="284"/>
        </w:tabs>
        <w:ind w:left="0" w:firstLine="0"/>
        <w:jc w:val="both"/>
        <w:rPr>
          <w:rFonts w:ascii="Arial" w:hAnsi="Arial" w:cs="Arial"/>
          <w:sz w:val="22"/>
          <w:szCs w:val="22"/>
        </w:rPr>
      </w:pPr>
      <w:proofErr w:type="gramStart"/>
      <w:r w:rsidRPr="00002398">
        <w:rPr>
          <w:rFonts w:ascii="Arial" w:hAnsi="Arial" w:cs="Arial"/>
          <w:sz w:val="22"/>
          <w:szCs w:val="22"/>
        </w:rPr>
        <w:t>designate</w:t>
      </w:r>
      <w:r w:rsidR="00F75D0A" w:rsidRPr="00002398">
        <w:rPr>
          <w:rFonts w:ascii="Arial" w:hAnsi="Arial" w:cs="Arial"/>
          <w:sz w:val="22"/>
          <w:szCs w:val="22"/>
        </w:rPr>
        <w:t>s</w:t>
      </w:r>
      <w:proofErr w:type="gramEnd"/>
      <w:r w:rsidR="00F60949" w:rsidRPr="00002398">
        <w:rPr>
          <w:rFonts w:ascii="Arial" w:hAnsi="Arial" w:cs="Arial"/>
          <w:sz w:val="22"/>
          <w:szCs w:val="22"/>
        </w:rPr>
        <w:t xml:space="preserve"> areas suitable for radioactive experiments and advises on</w:t>
      </w:r>
      <w:r w:rsidR="002C3FD8" w:rsidRPr="00002398">
        <w:rPr>
          <w:rFonts w:ascii="Arial" w:hAnsi="Arial" w:cs="Arial"/>
          <w:sz w:val="22"/>
          <w:szCs w:val="22"/>
        </w:rPr>
        <w:t xml:space="preserve"> </w:t>
      </w:r>
      <w:r w:rsidR="00F60949" w:rsidRPr="00002398">
        <w:rPr>
          <w:rFonts w:ascii="Arial" w:hAnsi="Arial" w:cs="Arial"/>
          <w:sz w:val="22"/>
          <w:szCs w:val="22"/>
        </w:rPr>
        <w:t>refurbishment that has to be carried out before existing non-designated laboratories can be rendered suitable for radioisotope usage.</w:t>
      </w:r>
    </w:p>
    <w:p w:rsidR="00F60949" w:rsidRPr="00002398" w:rsidRDefault="00F60949" w:rsidP="00E30DC7">
      <w:pPr>
        <w:tabs>
          <w:tab w:val="num" w:pos="284"/>
        </w:tabs>
        <w:jc w:val="both"/>
        <w:rPr>
          <w:rFonts w:ascii="Arial" w:hAnsi="Arial" w:cs="Arial"/>
          <w:sz w:val="22"/>
          <w:szCs w:val="22"/>
        </w:rPr>
      </w:pPr>
    </w:p>
    <w:p w:rsidR="00F60949" w:rsidRPr="00002398" w:rsidRDefault="00F60949" w:rsidP="00E30DC7">
      <w:pPr>
        <w:numPr>
          <w:ilvl w:val="1"/>
          <w:numId w:val="3"/>
        </w:numPr>
        <w:tabs>
          <w:tab w:val="clear" w:pos="1440"/>
          <w:tab w:val="num" w:pos="284"/>
        </w:tabs>
        <w:ind w:left="0" w:firstLine="0"/>
        <w:jc w:val="both"/>
        <w:rPr>
          <w:rFonts w:ascii="Arial" w:hAnsi="Arial" w:cs="Arial"/>
          <w:sz w:val="22"/>
          <w:szCs w:val="22"/>
        </w:rPr>
      </w:pPr>
      <w:proofErr w:type="gramStart"/>
      <w:r w:rsidRPr="00002398">
        <w:rPr>
          <w:rFonts w:ascii="Arial" w:hAnsi="Arial" w:cs="Arial"/>
          <w:sz w:val="22"/>
          <w:szCs w:val="22"/>
        </w:rPr>
        <w:t>keeps</w:t>
      </w:r>
      <w:proofErr w:type="gramEnd"/>
      <w:r w:rsidRPr="00002398">
        <w:rPr>
          <w:rFonts w:ascii="Arial" w:hAnsi="Arial" w:cs="Arial"/>
          <w:sz w:val="22"/>
          <w:szCs w:val="22"/>
        </w:rPr>
        <w:t xml:space="preserve"> a record of all users of radioactivity within the university and give advice on the handling of </w:t>
      </w:r>
      <w:proofErr w:type="spellStart"/>
      <w:r w:rsidRPr="00002398">
        <w:rPr>
          <w:rFonts w:ascii="Arial" w:hAnsi="Arial" w:cs="Arial"/>
          <w:sz w:val="22"/>
          <w:szCs w:val="22"/>
        </w:rPr>
        <w:t>radiochemicals</w:t>
      </w:r>
      <w:proofErr w:type="spellEnd"/>
      <w:r w:rsidRPr="00002398">
        <w:rPr>
          <w:rFonts w:ascii="Arial" w:hAnsi="Arial" w:cs="Arial"/>
          <w:sz w:val="22"/>
          <w:szCs w:val="22"/>
        </w:rPr>
        <w:t>.</w:t>
      </w:r>
      <w:r w:rsidR="002C3FD8" w:rsidRPr="00002398">
        <w:rPr>
          <w:rFonts w:ascii="Arial" w:hAnsi="Arial" w:cs="Arial"/>
          <w:sz w:val="22"/>
          <w:szCs w:val="22"/>
        </w:rPr>
        <w:t xml:space="preserve"> </w:t>
      </w:r>
    </w:p>
    <w:p w:rsidR="00F60949" w:rsidRPr="00002398" w:rsidRDefault="00F60949" w:rsidP="00E30DC7">
      <w:pPr>
        <w:tabs>
          <w:tab w:val="num" w:pos="284"/>
        </w:tabs>
        <w:jc w:val="both"/>
        <w:rPr>
          <w:rFonts w:ascii="Arial" w:hAnsi="Arial" w:cs="Arial"/>
          <w:sz w:val="22"/>
          <w:szCs w:val="22"/>
        </w:rPr>
      </w:pPr>
    </w:p>
    <w:p w:rsidR="00F60949" w:rsidRPr="00002398" w:rsidRDefault="00F60949" w:rsidP="00E30DC7">
      <w:pPr>
        <w:numPr>
          <w:ilvl w:val="1"/>
          <w:numId w:val="3"/>
        </w:numPr>
        <w:tabs>
          <w:tab w:val="clear" w:pos="1440"/>
          <w:tab w:val="num" w:pos="284"/>
        </w:tabs>
        <w:ind w:left="0" w:firstLine="0"/>
        <w:jc w:val="both"/>
        <w:rPr>
          <w:rFonts w:ascii="Arial" w:hAnsi="Arial" w:cs="Arial"/>
          <w:sz w:val="22"/>
          <w:szCs w:val="22"/>
        </w:rPr>
      </w:pPr>
      <w:r w:rsidRPr="00002398">
        <w:rPr>
          <w:rFonts w:ascii="Arial" w:hAnsi="Arial" w:cs="Arial"/>
          <w:sz w:val="22"/>
          <w:szCs w:val="22"/>
        </w:rPr>
        <w:t xml:space="preserve">receives copies of all orders for </w:t>
      </w:r>
      <w:proofErr w:type="spellStart"/>
      <w:r w:rsidRPr="00002398">
        <w:rPr>
          <w:rFonts w:ascii="Arial" w:hAnsi="Arial" w:cs="Arial"/>
          <w:sz w:val="22"/>
          <w:szCs w:val="22"/>
        </w:rPr>
        <w:t>radiochemicals</w:t>
      </w:r>
      <w:proofErr w:type="spellEnd"/>
    </w:p>
    <w:p w:rsidR="00F60949" w:rsidRPr="00002398" w:rsidRDefault="00F60949" w:rsidP="00E30DC7">
      <w:pPr>
        <w:tabs>
          <w:tab w:val="num" w:pos="284"/>
        </w:tabs>
        <w:jc w:val="both"/>
        <w:rPr>
          <w:rFonts w:ascii="Arial" w:hAnsi="Arial" w:cs="Arial"/>
          <w:sz w:val="22"/>
          <w:szCs w:val="22"/>
        </w:rPr>
      </w:pPr>
    </w:p>
    <w:p w:rsidR="00F60949" w:rsidRPr="00002398" w:rsidRDefault="00F60949" w:rsidP="00E30DC7">
      <w:pPr>
        <w:numPr>
          <w:ilvl w:val="0"/>
          <w:numId w:val="5"/>
        </w:numPr>
        <w:tabs>
          <w:tab w:val="clear" w:pos="360"/>
          <w:tab w:val="num" w:pos="284"/>
        </w:tabs>
        <w:ind w:left="0" w:firstLine="0"/>
        <w:jc w:val="both"/>
        <w:rPr>
          <w:rFonts w:ascii="Arial" w:hAnsi="Arial" w:cs="Arial"/>
          <w:sz w:val="22"/>
          <w:szCs w:val="22"/>
        </w:rPr>
      </w:pPr>
      <w:proofErr w:type="gramStart"/>
      <w:r w:rsidRPr="00002398">
        <w:rPr>
          <w:rFonts w:ascii="Arial" w:hAnsi="Arial" w:cs="Arial"/>
          <w:sz w:val="22"/>
          <w:szCs w:val="22"/>
        </w:rPr>
        <w:t>is</w:t>
      </w:r>
      <w:proofErr w:type="gramEnd"/>
      <w:r w:rsidRPr="00002398">
        <w:rPr>
          <w:rFonts w:ascii="Arial" w:hAnsi="Arial" w:cs="Arial"/>
          <w:sz w:val="22"/>
          <w:szCs w:val="22"/>
        </w:rPr>
        <w:t xml:space="preserve"> furnished with copies of all new protocols involving work with </w:t>
      </w:r>
      <w:proofErr w:type="spellStart"/>
      <w:r w:rsidRPr="00002398">
        <w:rPr>
          <w:rFonts w:ascii="Arial" w:hAnsi="Arial" w:cs="Arial"/>
          <w:sz w:val="22"/>
          <w:szCs w:val="22"/>
        </w:rPr>
        <w:t>ionising</w:t>
      </w:r>
      <w:proofErr w:type="spellEnd"/>
      <w:r w:rsidRPr="00002398">
        <w:rPr>
          <w:rFonts w:ascii="Arial" w:hAnsi="Arial" w:cs="Arial"/>
          <w:sz w:val="22"/>
          <w:szCs w:val="22"/>
        </w:rPr>
        <w:t xml:space="preserve"> radiation before the work commences to ensure appropriate protective measures are in place.</w:t>
      </w:r>
    </w:p>
    <w:p w:rsidR="00F60949" w:rsidRPr="00002398" w:rsidRDefault="00F60949" w:rsidP="00E30DC7">
      <w:pPr>
        <w:tabs>
          <w:tab w:val="num" w:pos="284"/>
        </w:tabs>
        <w:jc w:val="both"/>
        <w:rPr>
          <w:rFonts w:ascii="Arial" w:hAnsi="Arial" w:cs="Arial"/>
          <w:sz w:val="22"/>
          <w:szCs w:val="22"/>
        </w:rPr>
      </w:pPr>
    </w:p>
    <w:p w:rsidR="00F60949" w:rsidRPr="00002398" w:rsidRDefault="00F60949" w:rsidP="00E30DC7">
      <w:pPr>
        <w:numPr>
          <w:ilvl w:val="1"/>
          <w:numId w:val="3"/>
        </w:numPr>
        <w:tabs>
          <w:tab w:val="clear" w:pos="1440"/>
          <w:tab w:val="num" w:pos="284"/>
        </w:tabs>
        <w:ind w:left="0" w:firstLine="0"/>
        <w:jc w:val="both"/>
        <w:rPr>
          <w:rFonts w:ascii="Arial" w:hAnsi="Arial" w:cs="Arial"/>
          <w:sz w:val="22"/>
          <w:szCs w:val="22"/>
        </w:rPr>
      </w:pPr>
      <w:proofErr w:type="gramStart"/>
      <w:r w:rsidRPr="00002398">
        <w:rPr>
          <w:rFonts w:ascii="Arial" w:hAnsi="Arial" w:cs="Arial"/>
          <w:sz w:val="22"/>
          <w:szCs w:val="22"/>
        </w:rPr>
        <w:t>approves</w:t>
      </w:r>
      <w:proofErr w:type="gramEnd"/>
      <w:r w:rsidRPr="00002398">
        <w:rPr>
          <w:rFonts w:ascii="Arial" w:hAnsi="Arial" w:cs="Arial"/>
          <w:sz w:val="22"/>
          <w:szCs w:val="22"/>
        </w:rPr>
        <w:t xml:space="preserve"> the disposal methods used by each school.</w:t>
      </w:r>
      <w:r w:rsidR="002C3FD8" w:rsidRPr="00002398">
        <w:rPr>
          <w:rFonts w:ascii="Arial" w:hAnsi="Arial" w:cs="Arial"/>
          <w:sz w:val="22"/>
          <w:szCs w:val="22"/>
        </w:rPr>
        <w:t xml:space="preserve"> </w:t>
      </w:r>
      <w:r w:rsidRPr="00002398">
        <w:rPr>
          <w:rFonts w:ascii="Arial" w:hAnsi="Arial" w:cs="Arial"/>
          <w:sz w:val="22"/>
          <w:szCs w:val="22"/>
        </w:rPr>
        <w:t>He/she reports yearly on isotopes disposed of by the university to the Department of the Environment.</w:t>
      </w:r>
    </w:p>
    <w:p w:rsidR="00F60949" w:rsidRPr="00002398" w:rsidRDefault="00F60949" w:rsidP="00E30DC7">
      <w:pPr>
        <w:tabs>
          <w:tab w:val="num" w:pos="284"/>
        </w:tabs>
        <w:jc w:val="both"/>
        <w:rPr>
          <w:rFonts w:ascii="Arial" w:hAnsi="Arial" w:cs="Arial"/>
          <w:sz w:val="22"/>
          <w:szCs w:val="22"/>
        </w:rPr>
      </w:pPr>
    </w:p>
    <w:p w:rsidR="00815E0E" w:rsidRPr="00002398" w:rsidRDefault="00AB1710" w:rsidP="00E30DC7">
      <w:pPr>
        <w:jc w:val="both"/>
        <w:rPr>
          <w:rFonts w:ascii="Arial" w:hAnsi="Arial" w:cs="Arial"/>
          <w:sz w:val="22"/>
          <w:szCs w:val="22"/>
          <w:u w:val="single"/>
        </w:rPr>
      </w:pPr>
      <w:r w:rsidRPr="00002398">
        <w:rPr>
          <w:rFonts w:ascii="Arial" w:hAnsi="Arial" w:cs="Arial"/>
          <w:sz w:val="22"/>
          <w:szCs w:val="22"/>
          <w:u w:val="single"/>
        </w:rPr>
        <w:t xml:space="preserve">4. </w:t>
      </w:r>
      <w:r w:rsidR="00815E0E" w:rsidRPr="00002398">
        <w:rPr>
          <w:rFonts w:ascii="Arial" w:hAnsi="Arial" w:cs="Arial"/>
          <w:sz w:val="22"/>
          <w:szCs w:val="22"/>
          <w:u w:val="single"/>
        </w:rPr>
        <w:t>School Regulations</w:t>
      </w:r>
    </w:p>
    <w:p w:rsidR="00815E0E" w:rsidRPr="00002398" w:rsidRDefault="00815E0E" w:rsidP="00E30DC7">
      <w:pPr>
        <w:jc w:val="both"/>
        <w:rPr>
          <w:rFonts w:ascii="Arial" w:hAnsi="Arial" w:cs="Arial"/>
          <w:sz w:val="22"/>
          <w:szCs w:val="22"/>
        </w:rPr>
      </w:pPr>
      <w:r w:rsidRPr="00002398">
        <w:rPr>
          <w:rFonts w:ascii="Arial" w:hAnsi="Arial" w:cs="Arial"/>
          <w:sz w:val="22"/>
          <w:szCs w:val="22"/>
        </w:rPr>
        <w:t>Supervision within each school has been delegated by the RPA to Radiation Protection Supervisors (RPS).</w:t>
      </w:r>
      <w:r w:rsidR="002C3FD8" w:rsidRPr="00002398">
        <w:rPr>
          <w:rFonts w:ascii="Arial" w:hAnsi="Arial" w:cs="Arial"/>
          <w:sz w:val="22"/>
          <w:szCs w:val="22"/>
        </w:rPr>
        <w:t xml:space="preserve"> </w:t>
      </w:r>
      <w:r w:rsidRPr="00002398">
        <w:rPr>
          <w:rFonts w:ascii="Arial" w:hAnsi="Arial" w:cs="Arial"/>
          <w:sz w:val="22"/>
          <w:szCs w:val="22"/>
        </w:rPr>
        <w:t>They are nominated and approved by each school board.</w:t>
      </w:r>
      <w:r w:rsidR="002C3FD8" w:rsidRPr="00002398">
        <w:rPr>
          <w:rFonts w:ascii="Arial" w:hAnsi="Arial" w:cs="Arial"/>
          <w:sz w:val="22"/>
          <w:szCs w:val="22"/>
        </w:rPr>
        <w:t xml:space="preserve"> </w:t>
      </w:r>
      <w:r w:rsidRPr="00002398">
        <w:rPr>
          <w:rFonts w:ascii="Arial" w:hAnsi="Arial" w:cs="Arial"/>
          <w:sz w:val="22"/>
          <w:szCs w:val="22"/>
        </w:rPr>
        <w:t>They are responsible for all radioisotopes brought into each school and their safe keeping.</w:t>
      </w:r>
      <w:r w:rsidR="002C3FD8" w:rsidRPr="00002398">
        <w:rPr>
          <w:rFonts w:ascii="Arial" w:hAnsi="Arial" w:cs="Arial"/>
          <w:sz w:val="22"/>
          <w:szCs w:val="22"/>
        </w:rPr>
        <w:t xml:space="preserve"> </w:t>
      </w:r>
      <w:r w:rsidRPr="00002398">
        <w:rPr>
          <w:rFonts w:ascii="Arial" w:hAnsi="Arial" w:cs="Arial"/>
          <w:sz w:val="22"/>
          <w:szCs w:val="22"/>
        </w:rPr>
        <w:t>They hold a register of all radioactive workers within that school and report all new users to the RPA.</w:t>
      </w:r>
      <w:r w:rsidR="002C3FD8" w:rsidRPr="00002398">
        <w:rPr>
          <w:rFonts w:ascii="Arial" w:hAnsi="Arial" w:cs="Arial"/>
          <w:sz w:val="22"/>
          <w:szCs w:val="22"/>
        </w:rPr>
        <w:t xml:space="preserve"> </w:t>
      </w:r>
      <w:r w:rsidRPr="00002398">
        <w:rPr>
          <w:rFonts w:ascii="Arial" w:hAnsi="Arial" w:cs="Arial"/>
          <w:sz w:val="22"/>
          <w:szCs w:val="22"/>
        </w:rPr>
        <w:t>They are responsible for records of radioisotope usage and their disposal.</w:t>
      </w:r>
      <w:r w:rsidR="002C3FD8" w:rsidRPr="00002398">
        <w:rPr>
          <w:rFonts w:ascii="Arial" w:hAnsi="Arial" w:cs="Arial"/>
          <w:sz w:val="22"/>
          <w:szCs w:val="22"/>
        </w:rPr>
        <w:t xml:space="preserve"> </w:t>
      </w:r>
      <w:r w:rsidRPr="00002398">
        <w:rPr>
          <w:rFonts w:ascii="Arial" w:hAnsi="Arial" w:cs="Arial"/>
          <w:sz w:val="22"/>
          <w:szCs w:val="22"/>
        </w:rPr>
        <w:t xml:space="preserve">They can recommend </w:t>
      </w:r>
      <w:proofErr w:type="gramStart"/>
      <w:r w:rsidRPr="00002398">
        <w:rPr>
          <w:rFonts w:ascii="Arial" w:hAnsi="Arial" w:cs="Arial"/>
          <w:sz w:val="22"/>
          <w:szCs w:val="22"/>
        </w:rPr>
        <w:t>the de-registration</w:t>
      </w:r>
      <w:proofErr w:type="gramEnd"/>
      <w:r w:rsidRPr="00002398">
        <w:rPr>
          <w:rFonts w:ascii="Arial" w:hAnsi="Arial" w:cs="Arial"/>
          <w:sz w:val="22"/>
          <w:szCs w:val="22"/>
        </w:rPr>
        <w:t xml:space="preserve"> of anyone not using isotopes properly and safely to the Head of that school and to the RPA.</w:t>
      </w:r>
    </w:p>
    <w:p w:rsidR="00815E0E" w:rsidRPr="00002398" w:rsidRDefault="00815E0E" w:rsidP="00E30DC7">
      <w:pPr>
        <w:pStyle w:val="Arialhead3"/>
        <w:jc w:val="both"/>
        <w:rPr>
          <w:sz w:val="22"/>
          <w:szCs w:val="22"/>
        </w:rPr>
      </w:pPr>
      <w:r w:rsidRPr="00002398">
        <w:rPr>
          <w:sz w:val="22"/>
          <w:szCs w:val="22"/>
        </w:rPr>
        <w:lastRenderedPageBreak/>
        <w:t>6.1.2</w:t>
      </w:r>
      <w:r w:rsidRPr="00002398">
        <w:rPr>
          <w:sz w:val="22"/>
          <w:szCs w:val="22"/>
        </w:rPr>
        <w:tab/>
        <w:t>Guidelines for the storage of isotopes.</w:t>
      </w:r>
    </w:p>
    <w:p w:rsidR="00815E0E" w:rsidRPr="00002398" w:rsidRDefault="00815E0E" w:rsidP="00E30DC7">
      <w:pPr>
        <w:tabs>
          <w:tab w:val="left" w:pos="720"/>
          <w:tab w:val="left" w:pos="3261"/>
        </w:tabs>
        <w:jc w:val="both"/>
        <w:rPr>
          <w:rFonts w:ascii="Arial" w:hAnsi="Arial" w:cs="Arial"/>
          <w:b/>
          <w:sz w:val="22"/>
          <w:szCs w:val="22"/>
          <w:u w:val="single"/>
        </w:rPr>
      </w:pPr>
    </w:p>
    <w:p w:rsidR="00815E0E" w:rsidRPr="00002398" w:rsidRDefault="00815E0E" w:rsidP="00E30DC7">
      <w:pPr>
        <w:tabs>
          <w:tab w:val="left" w:pos="720"/>
          <w:tab w:val="left" w:pos="3261"/>
        </w:tabs>
        <w:jc w:val="both"/>
        <w:rPr>
          <w:rFonts w:ascii="Arial" w:hAnsi="Arial" w:cs="Arial"/>
          <w:b/>
          <w:sz w:val="22"/>
          <w:szCs w:val="22"/>
          <w:u w:val="single"/>
        </w:rPr>
      </w:pPr>
      <w:r w:rsidRPr="00002398">
        <w:rPr>
          <w:rFonts w:ascii="Arial" w:hAnsi="Arial" w:cs="Arial"/>
          <w:b/>
          <w:sz w:val="22"/>
          <w:szCs w:val="22"/>
          <w:u w:val="single"/>
        </w:rPr>
        <w:t>Isotopes must only be held and used in premises certified by the Department of Environment.</w:t>
      </w: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rPr>
        <w:t>Isotopes must be kept in locked cupboards, fridges or freezers in laboratories that have been designated as suitable for radioactive usage by the RPA.</w:t>
      </w:r>
      <w:r w:rsidR="002C3FD8" w:rsidRPr="00002398">
        <w:rPr>
          <w:rFonts w:ascii="Arial" w:hAnsi="Arial" w:cs="Arial"/>
          <w:sz w:val="22"/>
          <w:szCs w:val="22"/>
        </w:rPr>
        <w:t xml:space="preserve"> </w:t>
      </w:r>
      <w:r w:rsidRPr="00002398">
        <w:rPr>
          <w:rFonts w:ascii="Arial" w:hAnsi="Arial" w:cs="Arial"/>
          <w:sz w:val="22"/>
          <w:szCs w:val="22"/>
        </w:rPr>
        <w:t>In addition it is advisable that these laboratories should be locked when empty.</w:t>
      </w:r>
      <w:r w:rsidR="002C3FD8" w:rsidRPr="00002398">
        <w:rPr>
          <w:rFonts w:ascii="Arial" w:hAnsi="Arial" w:cs="Arial"/>
          <w:sz w:val="22"/>
          <w:szCs w:val="22"/>
        </w:rPr>
        <w:t xml:space="preserve"> </w:t>
      </w:r>
      <w:r w:rsidRPr="00002398">
        <w:rPr>
          <w:rFonts w:ascii="Arial" w:hAnsi="Arial" w:cs="Arial"/>
          <w:sz w:val="22"/>
          <w:szCs w:val="22"/>
        </w:rPr>
        <w:t>They should have a radioisotope trefoil sign on the entrance door which must be</w:t>
      </w:r>
      <w:r w:rsidR="00C22CE8" w:rsidRPr="00002398">
        <w:rPr>
          <w:rFonts w:ascii="Arial" w:hAnsi="Arial" w:cs="Arial"/>
          <w:sz w:val="22"/>
          <w:szCs w:val="22"/>
        </w:rPr>
        <w:t xml:space="preserve"> </w:t>
      </w:r>
      <w:r w:rsidRPr="00002398">
        <w:rPr>
          <w:rFonts w:ascii="Arial" w:hAnsi="Arial" w:cs="Arial"/>
          <w:sz w:val="22"/>
          <w:szCs w:val="22"/>
        </w:rPr>
        <w:t>labelled with the isotopes that are stored and used in it.</w:t>
      </w:r>
      <w:r w:rsidR="002C3FD8" w:rsidRPr="00002398">
        <w:rPr>
          <w:rFonts w:ascii="Arial" w:hAnsi="Arial" w:cs="Arial"/>
          <w:sz w:val="22"/>
          <w:szCs w:val="22"/>
        </w:rPr>
        <w:t xml:space="preserve"> </w:t>
      </w:r>
      <w:r w:rsidRPr="00002398">
        <w:rPr>
          <w:rFonts w:ascii="Arial" w:hAnsi="Arial" w:cs="Arial"/>
          <w:sz w:val="22"/>
          <w:szCs w:val="22"/>
        </w:rPr>
        <w:t>A record must be kept of all isotopes that have been used from stock containers and the means of disposal of it (section 6.1.6)</w:t>
      </w:r>
      <w:r w:rsidR="009106BB" w:rsidRPr="00002398">
        <w:rPr>
          <w:rFonts w:ascii="Arial" w:hAnsi="Arial" w:cs="Arial"/>
          <w:sz w:val="22"/>
          <w:szCs w:val="22"/>
        </w:rPr>
        <w:t>.</w:t>
      </w:r>
    </w:p>
    <w:p w:rsidR="009106BB" w:rsidRPr="00002398" w:rsidRDefault="009106BB" w:rsidP="00E30DC7">
      <w:pPr>
        <w:tabs>
          <w:tab w:val="left" w:pos="720"/>
          <w:tab w:val="left" w:pos="3261"/>
        </w:tabs>
        <w:jc w:val="both"/>
        <w:rPr>
          <w:rFonts w:ascii="Arial" w:hAnsi="Arial" w:cs="Arial"/>
          <w:sz w:val="22"/>
          <w:szCs w:val="22"/>
        </w:rPr>
      </w:pPr>
    </w:p>
    <w:p w:rsidR="00815E0E" w:rsidRPr="00002398" w:rsidRDefault="00F60949" w:rsidP="00E30DC7">
      <w:pPr>
        <w:pStyle w:val="Arialhead3"/>
        <w:jc w:val="both"/>
        <w:rPr>
          <w:sz w:val="22"/>
          <w:szCs w:val="22"/>
        </w:rPr>
      </w:pPr>
      <w:r w:rsidRPr="00002398">
        <w:rPr>
          <w:sz w:val="22"/>
          <w:szCs w:val="22"/>
        </w:rPr>
        <w:t>6.1.3 Guidelines for Ordering and Receipt o</w:t>
      </w:r>
      <w:r w:rsidR="00815E0E" w:rsidRPr="00002398">
        <w:rPr>
          <w:sz w:val="22"/>
          <w:szCs w:val="22"/>
        </w:rPr>
        <w:t xml:space="preserve">f </w:t>
      </w:r>
      <w:proofErr w:type="spellStart"/>
      <w:r w:rsidRPr="00002398">
        <w:rPr>
          <w:sz w:val="22"/>
          <w:szCs w:val="22"/>
        </w:rPr>
        <w:t>R</w:t>
      </w:r>
      <w:r w:rsidR="00815E0E" w:rsidRPr="00002398">
        <w:rPr>
          <w:sz w:val="22"/>
          <w:szCs w:val="22"/>
        </w:rPr>
        <w:t>adiochemicals</w:t>
      </w:r>
      <w:proofErr w:type="spellEnd"/>
      <w:r w:rsidR="00815E0E" w:rsidRPr="00002398">
        <w:rPr>
          <w:sz w:val="22"/>
          <w:szCs w:val="22"/>
        </w:rPr>
        <w:t>.</w:t>
      </w:r>
    </w:p>
    <w:p w:rsidR="00815E0E" w:rsidRPr="00002398" w:rsidRDefault="00815E0E" w:rsidP="00E30DC7">
      <w:pPr>
        <w:tabs>
          <w:tab w:val="left" w:pos="3261"/>
        </w:tabs>
        <w:jc w:val="both"/>
        <w:rPr>
          <w:rFonts w:ascii="Arial" w:hAnsi="Arial" w:cs="Arial"/>
          <w:b/>
          <w:sz w:val="22"/>
          <w:szCs w:val="22"/>
          <w:u w:val="single"/>
        </w:rPr>
      </w:pPr>
    </w:p>
    <w:p w:rsidR="00815E0E" w:rsidRPr="00002398" w:rsidRDefault="00815E0E" w:rsidP="00E30DC7">
      <w:pPr>
        <w:pStyle w:val="Arialhead3"/>
        <w:jc w:val="both"/>
        <w:rPr>
          <w:sz w:val="22"/>
          <w:szCs w:val="22"/>
        </w:rPr>
      </w:pPr>
      <w:r w:rsidRPr="00002398">
        <w:rPr>
          <w:sz w:val="22"/>
          <w:szCs w:val="22"/>
        </w:rPr>
        <w:t xml:space="preserve">6.1.3.1 Ordering </w:t>
      </w:r>
      <w:proofErr w:type="spellStart"/>
      <w:r w:rsidRPr="00002398">
        <w:rPr>
          <w:sz w:val="22"/>
          <w:szCs w:val="22"/>
        </w:rPr>
        <w:t>Radiochemicals</w:t>
      </w:r>
      <w:proofErr w:type="spellEnd"/>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rPr>
        <w:t xml:space="preserve">Orders for </w:t>
      </w:r>
      <w:proofErr w:type="spellStart"/>
      <w:r w:rsidRPr="00002398">
        <w:rPr>
          <w:rFonts w:ascii="Arial" w:hAnsi="Arial" w:cs="Arial"/>
          <w:sz w:val="22"/>
          <w:szCs w:val="22"/>
        </w:rPr>
        <w:t>radiochemicals</w:t>
      </w:r>
      <w:proofErr w:type="spellEnd"/>
      <w:r w:rsidRPr="00002398">
        <w:rPr>
          <w:rFonts w:ascii="Arial" w:hAnsi="Arial" w:cs="Arial"/>
          <w:sz w:val="22"/>
          <w:szCs w:val="22"/>
        </w:rPr>
        <w:t xml:space="preserve"> must be placed with the school purchasing officer (currently </w:t>
      </w:r>
      <w:r w:rsidR="000550B7" w:rsidRPr="00002398">
        <w:rPr>
          <w:rFonts w:ascii="Arial" w:hAnsi="Arial" w:cs="Arial"/>
          <w:sz w:val="22"/>
          <w:szCs w:val="22"/>
        </w:rPr>
        <w:t>Mrs.</w:t>
      </w:r>
      <w:r w:rsidR="007061AE" w:rsidRPr="00002398">
        <w:rPr>
          <w:rFonts w:ascii="Arial" w:hAnsi="Arial" w:cs="Arial"/>
          <w:sz w:val="22"/>
          <w:szCs w:val="22"/>
        </w:rPr>
        <w:t xml:space="preserve"> </w:t>
      </w:r>
      <w:smartTag w:uri="urn:schemas-microsoft-com:office:smarttags" w:element="PersonName">
        <w:r w:rsidR="007061AE" w:rsidRPr="00002398">
          <w:rPr>
            <w:rFonts w:ascii="Arial" w:hAnsi="Arial" w:cs="Arial"/>
            <w:sz w:val="22"/>
            <w:szCs w:val="22"/>
          </w:rPr>
          <w:t>Mary Devlin</w:t>
        </w:r>
      </w:smartTag>
      <w:r w:rsidRPr="00002398">
        <w:rPr>
          <w:rFonts w:ascii="Arial" w:hAnsi="Arial" w:cs="Arial"/>
          <w:sz w:val="22"/>
          <w:szCs w:val="22"/>
        </w:rPr>
        <w:t>).</w:t>
      </w:r>
      <w:r w:rsidR="002C3FD8" w:rsidRPr="00002398">
        <w:rPr>
          <w:rFonts w:ascii="Arial" w:hAnsi="Arial" w:cs="Arial"/>
          <w:sz w:val="22"/>
          <w:szCs w:val="22"/>
        </w:rPr>
        <w:t xml:space="preserve"> </w:t>
      </w:r>
      <w:r w:rsidR="00B860E8" w:rsidRPr="00002398">
        <w:rPr>
          <w:rFonts w:ascii="Arial" w:hAnsi="Arial" w:cs="Arial"/>
          <w:sz w:val="22"/>
          <w:szCs w:val="22"/>
        </w:rPr>
        <w:t>Sh</w:t>
      </w:r>
      <w:r w:rsidRPr="00002398">
        <w:rPr>
          <w:rFonts w:ascii="Arial" w:hAnsi="Arial" w:cs="Arial"/>
          <w:sz w:val="22"/>
          <w:szCs w:val="22"/>
        </w:rPr>
        <w:t>e gives the orders a special code that alerts the University purchasing office of its nature.</w:t>
      </w:r>
      <w:r w:rsidR="002C3FD8" w:rsidRPr="00002398">
        <w:rPr>
          <w:rFonts w:ascii="Arial" w:hAnsi="Arial" w:cs="Arial"/>
          <w:sz w:val="22"/>
          <w:szCs w:val="22"/>
        </w:rPr>
        <w:t xml:space="preserve"> </w:t>
      </w:r>
      <w:r w:rsidRPr="00002398">
        <w:rPr>
          <w:rFonts w:ascii="Arial" w:hAnsi="Arial" w:cs="Arial"/>
          <w:sz w:val="22"/>
          <w:szCs w:val="22"/>
        </w:rPr>
        <w:t xml:space="preserve">They then inform the University Radiation Protection </w:t>
      </w:r>
      <w:r w:rsidR="00830388" w:rsidRPr="00002398">
        <w:rPr>
          <w:rFonts w:ascii="Arial" w:hAnsi="Arial" w:cs="Arial"/>
          <w:sz w:val="22"/>
          <w:szCs w:val="22"/>
        </w:rPr>
        <w:t>Advisor</w:t>
      </w:r>
      <w:r w:rsidRPr="00002398">
        <w:rPr>
          <w:rFonts w:ascii="Arial" w:hAnsi="Arial" w:cs="Arial"/>
          <w:sz w:val="22"/>
          <w:szCs w:val="22"/>
        </w:rPr>
        <w:t xml:space="preserve"> for record keeping purposes.</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rPr>
        <w:t>Some biochemic</w:t>
      </w:r>
      <w:r w:rsidR="00E92B40" w:rsidRPr="00002398">
        <w:rPr>
          <w:rFonts w:ascii="Arial" w:hAnsi="Arial" w:cs="Arial"/>
          <w:sz w:val="22"/>
          <w:szCs w:val="22"/>
        </w:rPr>
        <w:t xml:space="preserve">al kits contain </w:t>
      </w:r>
      <w:proofErr w:type="spellStart"/>
      <w:r w:rsidR="00E92B40" w:rsidRPr="00002398">
        <w:rPr>
          <w:rFonts w:ascii="Arial" w:hAnsi="Arial" w:cs="Arial"/>
          <w:sz w:val="22"/>
          <w:szCs w:val="22"/>
        </w:rPr>
        <w:t>radiochemicals</w:t>
      </w:r>
      <w:proofErr w:type="spellEnd"/>
      <w:r w:rsidR="00E92B40" w:rsidRPr="00002398">
        <w:rPr>
          <w:rFonts w:ascii="Arial" w:hAnsi="Arial" w:cs="Arial"/>
          <w:sz w:val="22"/>
          <w:szCs w:val="22"/>
        </w:rPr>
        <w:t>.</w:t>
      </w:r>
      <w:r w:rsidRPr="00002398">
        <w:rPr>
          <w:rFonts w:ascii="Arial" w:hAnsi="Arial" w:cs="Arial"/>
          <w:sz w:val="22"/>
          <w:szCs w:val="22"/>
        </w:rPr>
        <w:t xml:space="preserve"> This may not immediately be apparent from the </w:t>
      </w:r>
      <w:r w:rsidR="00F60949" w:rsidRPr="00002398">
        <w:rPr>
          <w:rFonts w:ascii="Arial" w:hAnsi="Arial" w:cs="Arial"/>
          <w:sz w:val="22"/>
          <w:szCs w:val="22"/>
        </w:rPr>
        <w:t>placed order.</w:t>
      </w:r>
      <w:r w:rsidR="002C3FD8" w:rsidRPr="00002398">
        <w:rPr>
          <w:rFonts w:ascii="Arial" w:hAnsi="Arial" w:cs="Arial"/>
          <w:sz w:val="22"/>
          <w:szCs w:val="22"/>
        </w:rPr>
        <w:t xml:space="preserve"> </w:t>
      </w:r>
      <w:r w:rsidR="00F60949" w:rsidRPr="00002398">
        <w:rPr>
          <w:rFonts w:ascii="Arial" w:hAnsi="Arial" w:cs="Arial"/>
          <w:sz w:val="22"/>
          <w:szCs w:val="22"/>
        </w:rPr>
        <w:t>Ensure that the school p</w:t>
      </w:r>
      <w:r w:rsidRPr="00002398">
        <w:rPr>
          <w:rFonts w:ascii="Arial" w:hAnsi="Arial" w:cs="Arial"/>
          <w:sz w:val="22"/>
          <w:szCs w:val="22"/>
        </w:rPr>
        <w:t xml:space="preserve">urchasing </w:t>
      </w:r>
      <w:r w:rsidR="00F60949" w:rsidRPr="00002398">
        <w:rPr>
          <w:rFonts w:ascii="Arial" w:hAnsi="Arial" w:cs="Arial"/>
          <w:sz w:val="22"/>
          <w:szCs w:val="22"/>
        </w:rPr>
        <w:t>o</w:t>
      </w:r>
      <w:r w:rsidRPr="00002398">
        <w:rPr>
          <w:rFonts w:ascii="Arial" w:hAnsi="Arial" w:cs="Arial"/>
          <w:sz w:val="22"/>
          <w:szCs w:val="22"/>
        </w:rPr>
        <w:t>fficer knows of this so that it can be dealt with in the correct way.</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proofErr w:type="spellStart"/>
      <w:r w:rsidRPr="00002398">
        <w:rPr>
          <w:rFonts w:ascii="Arial" w:hAnsi="Arial" w:cs="Arial"/>
          <w:sz w:val="22"/>
          <w:szCs w:val="22"/>
        </w:rPr>
        <w:t>Radiochemicals</w:t>
      </w:r>
      <w:proofErr w:type="spellEnd"/>
      <w:r w:rsidRPr="00002398">
        <w:rPr>
          <w:rFonts w:ascii="Arial" w:hAnsi="Arial" w:cs="Arial"/>
          <w:sz w:val="22"/>
          <w:szCs w:val="22"/>
        </w:rPr>
        <w:t xml:space="preserve"> must not be brought in from other departments of QUB or from other Universities without the express approval of the Radiation Protection Supervisor.</w:t>
      </w:r>
      <w:r w:rsidR="002C3FD8" w:rsidRPr="00002398">
        <w:rPr>
          <w:rFonts w:ascii="Arial" w:hAnsi="Arial" w:cs="Arial"/>
          <w:sz w:val="22"/>
          <w:szCs w:val="22"/>
        </w:rPr>
        <w:t xml:space="preserve"> </w:t>
      </w:r>
      <w:r w:rsidRPr="00002398">
        <w:rPr>
          <w:rFonts w:ascii="Arial" w:hAnsi="Arial" w:cs="Arial"/>
          <w:sz w:val="22"/>
          <w:szCs w:val="22"/>
        </w:rPr>
        <w:t xml:space="preserve">Special legislation governs the transfer of </w:t>
      </w:r>
      <w:proofErr w:type="spellStart"/>
      <w:r w:rsidRPr="00002398">
        <w:rPr>
          <w:rFonts w:ascii="Arial" w:hAnsi="Arial" w:cs="Arial"/>
          <w:sz w:val="22"/>
          <w:szCs w:val="22"/>
        </w:rPr>
        <w:t>radiochemicals</w:t>
      </w:r>
      <w:proofErr w:type="spellEnd"/>
      <w:r w:rsidRPr="00002398">
        <w:rPr>
          <w:rFonts w:ascii="Arial" w:hAnsi="Arial" w:cs="Arial"/>
          <w:sz w:val="22"/>
          <w:szCs w:val="22"/>
        </w:rPr>
        <w:t xml:space="preserve"> between locations and it is imperative that this is obeyed.</w:t>
      </w:r>
      <w:r w:rsidR="002C3FD8" w:rsidRPr="00002398">
        <w:rPr>
          <w:rFonts w:ascii="Arial" w:hAnsi="Arial" w:cs="Arial"/>
          <w:sz w:val="22"/>
          <w:szCs w:val="22"/>
        </w:rPr>
        <w:t xml:space="preserve"> </w:t>
      </w:r>
      <w:r w:rsidRPr="00002398">
        <w:rPr>
          <w:rFonts w:ascii="Arial" w:hAnsi="Arial" w:cs="Arial"/>
          <w:sz w:val="22"/>
          <w:szCs w:val="22"/>
        </w:rPr>
        <w:t xml:space="preserve">All </w:t>
      </w:r>
      <w:proofErr w:type="spellStart"/>
      <w:r w:rsidRPr="00002398">
        <w:rPr>
          <w:rFonts w:ascii="Arial" w:hAnsi="Arial" w:cs="Arial"/>
          <w:sz w:val="22"/>
          <w:szCs w:val="22"/>
        </w:rPr>
        <w:t>radioch</w:t>
      </w:r>
      <w:r w:rsidR="00F60949" w:rsidRPr="00002398">
        <w:rPr>
          <w:rFonts w:ascii="Arial" w:hAnsi="Arial" w:cs="Arial"/>
          <w:sz w:val="22"/>
          <w:szCs w:val="22"/>
        </w:rPr>
        <w:t>emicals</w:t>
      </w:r>
      <w:proofErr w:type="spellEnd"/>
      <w:r w:rsidR="00F60949" w:rsidRPr="00002398">
        <w:rPr>
          <w:rFonts w:ascii="Arial" w:hAnsi="Arial" w:cs="Arial"/>
          <w:sz w:val="22"/>
          <w:szCs w:val="22"/>
        </w:rPr>
        <w:t xml:space="preserve"> within the school must </w:t>
      </w:r>
      <w:r w:rsidRPr="00002398">
        <w:rPr>
          <w:rFonts w:ascii="Arial" w:hAnsi="Arial" w:cs="Arial"/>
          <w:sz w:val="22"/>
          <w:szCs w:val="22"/>
        </w:rPr>
        <w:t>be accounted for in the record-keeping system (section 6.1.6).</w:t>
      </w:r>
      <w:r w:rsidR="002C3FD8" w:rsidRPr="00002398">
        <w:rPr>
          <w:rFonts w:ascii="Arial" w:hAnsi="Arial" w:cs="Arial"/>
          <w:sz w:val="22"/>
          <w:szCs w:val="22"/>
        </w:rPr>
        <w:t xml:space="preserve"> </w:t>
      </w:r>
      <w:proofErr w:type="spellStart"/>
      <w:r w:rsidRPr="00002398">
        <w:rPr>
          <w:rFonts w:ascii="Arial" w:hAnsi="Arial" w:cs="Arial"/>
          <w:sz w:val="22"/>
          <w:szCs w:val="22"/>
        </w:rPr>
        <w:t>Radiochemicals</w:t>
      </w:r>
      <w:proofErr w:type="spellEnd"/>
      <w:r w:rsidRPr="00002398">
        <w:rPr>
          <w:rFonts w:ascii="Arial" w:hAnsi="Arial" w:cs="Arial"/>
          <w:sz w:val="22"/>
          <w:szCs w:val="22"/>
        </w:rPr>
        <w:t xml:space="preserve"> should not be sent or received by post.</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pStyle w:val="Arialhead3"/>
        <w:jc w:val="both"/>
        <w:rPr>
          <w:sz w:val="22"/>
          <w:szCs w:val="22"/>
        </w:rPr>
      </w:pPr>
      <w:r w:rsidRPr="00002398">
        <w:rPr>
          <w:sz w:val="22"/>
          <w:szCs w:val="22"/>
        </w:rPr>
        <w:t xml:space="preserve">6.1.3.2 Receipt of </w:t>
      </w:r>
      <w:proofErr w:type="spellStart"/>
      <w:r w:rsidRPr="00002398">
        <w:rPr>
          <w:sz w:val="22"/>
          <w:szCs w:val="22"/>
        </w:rPr>
        <w:t>Radiochemicals</w:t>
      </w:r>
      <w:proofErr w:type="spellEnd"/>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proofErr w:type="spellStart"/>
      <w:r w:rsidRPr="00002398">
        <w:rPr>
          <w:rFonts w:ascii="Arial" w:hAnsi="Arial" w:cs="Arial"/>
          <w:sz w:val="22"/>
          <w:szCs w:val="22"/>
        </w:rPr>
        <w:t>Radiochemicals</w:t>
      </w:r>
      <w:proofErr w:type="spellEnd"/>
      <w:r w:rsidRPr="00002398">
        <w:rPr>
          <w:rFonts w:ascii="Arial" w:hAnsi="Arial" w:cs="Arial"/>
          <w:sz w:val="22"/>
          <w:szCs w:val="22"/>
        </w:rPr>
        <w:t xml:space="preserve"> are delivered to the store in the basement.</w:t>
      </w:r>
      <w:r w:rsidR="002C3FD8" w:rsidRPr="00002398">
        <w:rPr>
          <w:rFonts w:ascii="Arial" w:hAnsi="Arial" w:cs="Arial"/>
          <w:sz w:val="22"/>
          <w:szCs w:val="22"/>
        </w:rPr>
        <w:t xml:space="preserve"> </w:t>
      </w:r>
      <w:r w:rsidRPr="00002398">
        <w:rPr>
          <w:rFonts w:ascii="Arial" w:hAnsi="Arial" w:cs="Arial"/>
          <w:sz w:val="22"/>
          <w:szCs w:val="22"/>
        </w:rPr>
        <w:t>The store</w:t>
      </w:r>
      <w:r w:rsidR="00B2472A" w:rsidRPr="00002398">
        <w:rPr>
          <w:rFonts w:ascii="Arial" w:hAnsi="Arial" w:cs="Arial"/>
          <w:sz w:val="22"/>
          <w:szCs w:val="22"/>
        </w:rPr>
        <w:t xml:space="preserve"> </w:t>
      </w:r>
      <w:r w:rsidR="00F60949" w:rsidRPr="00002398">
        <w:rPr>
          <w:rFonts w:ascii="Arial" w:hAnsi="Arial" w:cs="Arial"/>
          <w:sz w:val="22"/>
          <w:szCs w:val="22"/>
        </w:rPr>
        <w:t xml:space="preserve">man will phone your laboratory </w:t>
      </w:r>
      <w:r w:rsidRPr="00002398">
        <w:rPr>
          <w:rFonts w:ascii="Arial" w:hAnsi="Arial" w:cs="Arial"/>
          <w:sz w:val="22"/>
          <w:szCs w:val="22"/>
        </w:rPr>
        <w:t>when it is delivered.</w:t>
      </w:r>
      <w:r w:rsidR="002C3FD8" w:rsidRPr="00002398">
        <w:rPr>
          <w:rFonts w:ascii="Arial" w:hAnsi="Arial" w:cs="Arial"/>
          <w:sz w:val="22"/>
          <w:szCs w:val="22"/>
        </w:rPr>
        <w:t xml:space="preserve"> </w:t>
      </w:r>
      <w:r w:rsidRPr="00002398">
        <w:rPr>
          <w:rFonts w:ascii="Arial" w:hAnsi="Arial" w:cs="Arial"/>
          <w:sz w:val="22"/>
          <w:szCs w:val="22"/>
        </w:rPr>
        <w:t>This must be collected by a responsible person who will ensure that it is stored in the correct way.</w:t>
      </w:r>
      <w:r w:rsidR="002C3FD8" w:rsidRPr="00002398">
        <w:rPr>
          <w:rFonts w:ascii="Arial" w:hAnsi="Arial" w:cs="Arial"/>
          <w:sz w:val="22"/>
          <w:szCs w:val="22"/>
        </w:rPr>
        <w:t xml:space="preserve"> </w:t>
      </w:r>
      <w:r w:rsidRPr="00002398">
        <w:rPr>
          <w:rFonts w:ascii="Arial" w:hAnsi="Arial" w:cs="Arial"/>
          <w:sz w:val="22"/>
          <w:szCs w:val="22"/>
        </w:rPr>
        <w:t xml:space="preserve">The person responsible for the work should ensure that a record is opened for it (section 6.1.6). </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rPr>
        <w:t>When opened the label on the container should be read to ensure that the correct quantity has been sent.</w:t>
      </w:r>
      <w:r w:rsidR="002C3FD8" w:rsidRPr="00002398">
        <w:rPr>
          <w:rFonts w:ascii="Arial" w:hAnsi="Arial" w:cs="Arial"/>
          <w:sz w:val="22"/>
          <w:szCs w:val="22"/>
        </w:rPr>
        <w:t xml:space="preserve"> </w:t>
      </w:r>
      <w:r w:rsidRPr="00002398">
        <w:rPr>
          <w:rFonts w:ascii="Arial" w:hAnsi="Arial" w:cs="Arial"/>
          <w:sz w:val="22"/>
          <w:szCs w:val="22"/>
        </w:rPr>
        <w:t xml:space="preserve">The outside of the container should also be monitored to ensure that no leakage has occurred on transit. </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A44D55" w:rsidP="00E30DC7">
      <w:pPr>
        <w:pStyle w:val="Arialhead3"/>
        <w:jc w:val="both"/>
        <w:rPr>
          <w:sz w:val="22"/>
          <w:szCs w:val="22"/>
        </w:rPr>
      </w:pPr>
      <w:r w:rsidRPr="00002398">
        <w:rPr>
          <w:sz w:val="22"/>
          <w:szCs w:val="22"/>
        </w:rPr>
        <w:t>6.1.4 Safety Regulations for Handling Radioisotopes d</w:t>
      </w:r>
      <w:r w:rsidR="00815E0E" w:rsidRPr="00002398">
        <w:rPr>
          <w:sz w:val="22"/>
          <w:szCs w:val="22"/>
        </w:rPr>
        <w:t>uring Experimental</w:t>
      </w:r>
      <w:r w:rsidR="00F60949" w:rsidRPr="00002398">
        <w:rPr>
          <w:sz w:val="22"/>
          <w:szCs w:val="22"/>
        </w:rPr>
        <w:t xml:space="preserve"> </w:t>
      </w:r>
      <w:r w:rsidR="00815E0E" w:rsidRPr="00002398">
        <w:rPr>
          <w:sz w:val="22"/>
          <w:szCs w:val="22"/>
        </w:rPr>
        <w:t>Work</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2E112A" w:rsidP="00E30DC7">
      <w:pPr>
        <w:pStyle w:val="Arialhead3"/>
        <w:jc w:val="both"/>
        <w:rPr>
          <w:sz w:val="22"/>
          <w:szCs w:val="22"/>
        </w:rPr>
      </w:pPr>
      <w:r w:rsidRPr="00002398">
        <w:rPr>
          <w:sz w:val="22"/>
          <w:szCs w:val="22"/>
        </w:rPr>
        <w:t xml:space="preserve">6.1.4.1 </w:t>
      </w:r>
      <w:r w:rsidR="00815E0E" w:rsidRPr="00002398">
        <w:rPr>
          <w:sz w:val="22"/>
          <w:szCs w:val="22"/>
        </w:rPr>
        <w:t>General points</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numPr>
          <w:ilvl w:val="0"/>
          <w:numId w:val="6"/>
        </w:numPr>
        <w:tabs>
          <w:tab w:val="clear" w:pos="360"/>
          <w:tab w:val="num" w:pos="426"/>
          <w:tab w:val="left" w:pos="3261"/>
        </w:tabs>
        <w:ind w:left="0" w:firstLine="0"/>
        <w:jc w:val="both"/>
        <w:rPr>
          <w:rFonts w:ascii="Arial" w:hAnsi="Arial" w:cs="Arial"/>
          <w:sz w:val="22"/>
          <w:szCs w:val="22"/>
        </w:rPr>
      </w:pPr>
      <w:r w:rsidRPr="00002398">
        <w:rPr>
          <w:rFonts w:ascii="Arial" w:hAnsi="Arial" w:cs="Arial"/>
          <w:sz w:val="22"/>
          <w:szCs w:val="22"/>
        </w:rPr>
        <w:t>All work with radionuclides must be conducted under a written protocol.</w:t>
      </w:r>
      <w:r w:rsidR="002C3FD8" w:rsidRPr="00002398">
        <w:rPr>
          <w:rFonts w:ascii="Arial" w:hAnsi="Arial" w:cs="Arial"/>
          <w:sz w:val="22"/>
          <w:szCs w:val="22"/>
        </w:rPr>
        <w:t xml:space="preserve"> </w:t>
      </w:r>
      <w:r w:rsidRPr="00002398">
        <w:rPr>
          <w:rFonts w:ascii="Arial" w:hAnsi="Arial" w:cs="Arial"/>
          <w:sz w:val="22"/>
          <w:szCs w:val="22"/>
        </w:rPr>
        <w:t>The protocol provides details of the isotopes used, their activities, the work undertaken and the methods of disposal of the radioactive waste.</w:t>
      </w:r>
    </w:p>
    <w:p w:rsidR="00815E0E" w:rsidRPr="00002398" w:rsidRDefault="00815E0E" w:rsidP="00E30DC7">
      <w:pPr>
        <w:tabs>
          <w:tab w:val="num" w:pos="426"/>
          <w:tab w:val="left" w:pos="3261"/>
        </w:tabs>
        <w:jc w:val="both"/>
        <w:rPr>
          <w:rFonts w:ascii="Arial" w:hAnsi="Arial" w:cs="Arial"/>
          <w:sz w:val="22"/>
          <w:szCs w:val="22"/>
        </w:rPr>
      </w:pPr>
    </w:p>
    <w:p w:rsidR="00815E0E" w:rsidRPr="00002398" w:rsidRDefault="00815E0E" w:rsidP="00E30DC7">
      <w:pPr>
        <w:numPr>
          <w:ilvl w:val="0"/>
          <w:numId w:val="2"/>
        </w:numPr>
        <w:tabs>
          <w:tab w:val="clear" w:pos="720"/>
          <w:tab w:val="num" w:pos="426"/>
        </w:tabs>
        <w:ind w:left="0" w:firstLine="0"/>
        <w:jc w:val="both"/>
        <w:rPr>
          <w:rFonts w:ascii="Arial" w:hAnsi="Arial" w:cs="Arial"/>
          <w:sz w:val="22"/>
          <w:szCs w:val="22"/>
        </w:rPr>
      </w:pPr>
      <w:r w:rsidRPr="00002398">
        <w:rPr>
          <w:rFonts w:ascii="Arial" w:hAnsi="Arial" w:cs="Arial"/>
          <w:sz w:val="22"/>
          <w:szCs w:val="22"/>
        </w:rPr>
        <w:t xml:space="preserve"> Risk assessments must be carried out on all these procedures. This is to include the</w:t>
      </w:r>
      <w:r w:rsidR="002C3FD8" w:rsidRPr="00002398">
        <w:rPr>
          <w:rFonts w:ascii="Arial" w:hAnsi="Arial" w:cs="Arial"/>
          <w:sz w:val="22"/>
          <w:szCs w:val="22"/>
        </w:rPr>
        <w:t xml:space="preserve"> </w:t>
      </w:r>
      <w:r w:rsidRPr="00002398">
        <w:rPr>
          <w:rFonts w:ascii="Arial" w:hAnsi="Arial" w:cs="Arial"/>
          <w:sz w:val="22"/>
          <w:szCs w:val="22"/>
        </w:rPr>
        <w:t xml:space="preserve">protective measures used (time, distance, shielding etc.) to reduce exposure to </w:t>
      </w:r>
      <w:proofErr w:type="spellStart"/>
      <w:r w:rsidRPr="00002398">
        <w:rPr>
          <w:rFonts w:ascii="Arial" w:hAnsi="Arial" w:cs="Arial"/>
          <w:sz w:val="22"/>
          <w:szCs w:val="22"/>
        </w:rPr>
        <w:t>ionising</w:t>
      </w:r>
      <w:proofErr w:type="spellEnd"/>
      <w:r w:rsidRPr="00002398">
        <w:rPr>
          <w:rFonts w:ascii="Arial" w:hAnsi="Arial" w:cs="Arial"/>
          <w:sz w:val="22"/>
          <w:szCs w:val="22"/>
        </w:rPr>
        <w:t xml:space="preserve"> radiation to as low a level as reasonably practical.</w:t>
      </w:r>
      <w:r w:rsidR="002C3FD8" w:rsidRPr="00002398">
        <w:rPr>
          <w:rFonts w:ascii="Arial" w:hAnsi="Arial" w:cs="Arial"/>
          <w:sz w:val="22"/>
          <w:szCs w:val="22"/>
        </w:rPr>
        <w:t xml:space="preserve"> </w:t>
      </w:r>
      <w:r w:rsidRPr="00002398">
        <w:rPr>
          <w:rFonts w:ascii="Arial" w:hAnsi="Arial" w:cs="Arial"/>
          <w:sz w:val="22"/>
          <w:szCs w:val="22"/>
        </w:rPr>
        <w:t>It should also include emergency procedures.</w:t>
      </w:r>
    </w:p>
    <w:p w:rsidR="00815E0E" w:rsidRPr="00002398" w:rsidRDefault="00815E0E" w:rsidP="00E30DC7">
      <w:pPr>
        <w:tabs>
          <w:tab w:val="num" w:pos="426"/>
        </w:tabs>
        <w:jc w:val="both"/>
        <w:rPr>
          <w:rFonts w:ascii="Arial" w:hAnsi="Arial" w:cs="Arial"/>
          <w:sz w:val="22"/>
          <w:szCs w:val="22"/>
        </w:rPr>
      </w:pPr>
    </w:p>
    <w:p w:rsidR="00815E0E" w:rsidRPr="00002398" w:rsidRDefault="00815E0E" w:rsidP="00E30DC7">
      <w:pPr>
        <w:numPr>
          <w:ilvl w:val="0"/>
          <w:numId w:val="2"/>
        </w:numPr>
        <w:tabs>
          <w:tab w:val="clear" w:pos="720"/>
          <w:tab w:val="num" w:pos="426"/>
        </w:tabs>
        <w:ind w:left="0" w:firstLine="0"/>
        <w:jc w:val="both"/>
        <w:rPr>
          <w:rFonts w:ascii="Arial" w:hAnsi="Arial" w:cs="Arial"/>
          <w:sz w:val="22"/>
          <w:szCs w:val="22"/>
        </w:rPr>
      </w:pPr>
      <w:r w:rsidRPr="00002398">
        <w:rPr>
          <w:rFonts w:ascii="Arial" w:hAnsi="Arial" w:cs="Arial"/>
          <w:sz w:val="22"/>
          <w:szCs w:val="22"/>
        </w:rPr>
        <w:lastRenderedPageBreak/>
        <w:t>G</w:t>
      </w:r>
      <w:r w:rsidR="00D80CF5" w:rsidRPr="00002398">
        <w:rPr>
          <w:rFonts w:ascii="Arial" w:hAnsi="Arial" w:cs="Arial"/>
          <w:sz w:val="22"/>
          <w:szCs w:val="22"/>
        </w:rPr>
        <w:t xml:space="preserve">loves and buttoned-up </w:t>
      </w:r>
      <w:r w:rsidR="004713E3" w:rsidRPr="00002398">
        <w:rPr>
          <w:rFonts w:ascii="Arial" w:hAnsi="Arial" w:cs="Arial"/>
          <w:sz w:val="22"/>
          <w:szCs w:val="22"/>
        </w:rPr>
        <w:t>lab coats</w:t>
      </w:r>
      <w:r w:rsidR="00D80CF5" w:rsidRPr="00002398">
        <w:rPr>
          <w:rFonts w:ascii="Arial" w:hAnsi="Arial" w:cs="Arial"/>
          <w:sz w:val="22"/>
          <w:szCs w:val="22"/>
        </w:rPr>
        <w:t xml:space="preserve"> </w:t>
      </w:r>
      <w:r w:rsidRPr="00002398">
        <w:rPr>
          <w:rFonts w:ascii="Arial" w:hAnsi="Arial" w:cs="Arial"/>
          <w:sz w:val="22"/>
          <w:szCs w:val="22"/>
        </w:rPr>
        <w:t>must be worn. These should be removed when leaving the laboratory.</w:t>
      </w:r>
      <w:r w:rsidR="002C3FD8" w:rsidRPr="00002398">
        <w:rPr>
          <w:rFonts w:ascii="Arial" w:hAnsi="Arial" w:cs="Arial"/>
          <w:sz w:val="22"/>
          <w:szCs w:val="22"/>
        </w:rPr>
        <w:t xml:space="preserve"> </w:t>
      </w:r>
      <w:r w:rsidR="00225967">
        <w:rPr>
          <w:rFonts w:ascii="Arial" w:hAnsi="Arial" w:cs="Arial"/>
          <w:sz w:val="22"/>
          <w:szCs w:val="22"/>
        </w:rPr>
        <w:t>Gloves should be disposed of</w:t>
      </w:r>
      <w:r w:rsidRPr="00002398">
        <w:rPr>
          <w:rFonts w:ascii="Arial" w:hAnsi="Arial" w:cs="Arial"/>
          <w:sz w:val="22"/>
          <w:szCs w:val="22"/>
        </w:rPr>
        <w:t xml:space="preserve"> in the radioactive bin. </w:t>
      </w:r>
    </w:p>
    <w:p w:rsidR="00815E0E" w:rsidRPr="00002398" w:rsidRDefault="00815E0E" w:rsidP="00E30DC7">
      <w:pPr>
        <w:tabs>
          <w:tab w:val="num" w:pos="426"/>
        </w:tabs>
        <w:jc w:val="both"/>
        <w:rPr>
          <w:rFonts w:ascii="Arial" w:hAnsi="Arial" w:cs="Arial"/>
          <w:sz w:val="22"/>
          <w:szCs w:val="22"/>
        </w:rPr>
      </w:pPr>
    </w:p>
    <w:p w:rsidR="00815E0E" w:rsidRPr="00002398" w:rsidRDefault="00815E0E" w:rsidP="00E30DC7">
      <w:pPr>
        <w:numPr>
          <w:ilvl w:val="0"/>
          <w:numId w:val="2"/>
        </w:numPr>
        <w:tabs>
          <w:tab w:val="clear" w:pos="720"/>
          <w:tab w:val="num" w:pos="426"/>
        </w:tabs>
        <w:ind w:left="0" w:firstLine="0"/>
        <w:jc w:val="both"/>
        <w:rPr>
          <w:rFonts w:ascii="Arial" w:hAnsi="Arial" w:cs="Arial"/>
          <w:sz w:val="22"/>
          <w:szCs w:val="22"/>
        </w:rPr>
      </w:pPr>
      <w:r w:rsidRPr="00002398">
        <w:rPr>
          <w:rFonts w:ascii="Arial" w:hAnsi="Arial" w:cs="Arial"/>
          <w:sz w:val="22"/>
          <w:szCs w:val="22"/>
        </w:rPr>
        <w:t>Personnel and workspaces should be monitored at frequent intervals during experimental work.</w:t>
      </w:r>
      <w:r w:rsidR="002C3FD8" w:rsidRPr="00002398">
        <w:rPr>
          <w:rFonts w:ascii="Arial" w:hAnsi="Arial" w:cs="Arial"/>
          <w:sz w:val="22"/>
          <w:szCs w:val="22"/>
        </w:rPr>
        <w:t xml:space="preserve"> </w:t>
      </w:r>
    </w:p>
    <w:p w:rsidR="00815E0E" w:rsidRPr="00002398" w:rsidRDefault="00815E0E" w:rsidP="00E30DC7">
      <w:pPr>
        <w:tabs>
          <w:tab w:val="num" w:pos="426"/>
        </w:tabs>
        <w:jc w:val="both"/>
        <w:rPr>
          <w:rFonts w:ascii="Arial" w:hAnsi="Arial" w:cs="Arial"/>
          <w:sz w:val="22"/>
          <w:szCs w:val="22"/>
        </w:rPr>
      </w:pPr>
    </w:p>
    <w:p w:rsidR="00815E0E" w:rsidRPr="00002398" w:rsidRDefault="00815E0E" w:rsidP="00E30DC7">
      <w:pPr>
        <w:numPr>
          <w:ilvl w:val="0"/>
          <w:numId w:val="2"/>
        </w:numPr>
        <w:tabs>
          <w:tab w:val="clear" w:pos="720"/>
          <w:tab w:val="num" w:pos="426"/>
        </w:tabs>
        <w:ind w:left="0" w:firstLine="0"/>
        <w:jc w:val="both"/>
        <w:rPr>
          <w:rFonts w:ascii="Arial" w:hAnsi="Arial" w:cs="Arial"/>
          <w:sz w:val="22"/>
          <w:szCs w:val="22"/>
        </w:rPr>
      </w:pPr>
      <w:r w:rsidRPr="00002398">
        <w:rPr>
          <w:rFonts w:ascii="Arial" w:hAnsi="Arial" w:cs="Arial"/>
          <w:sz w:val="22"/>
          <w:szCs w:val="22"/>
        </w:rPr>
        <w:t>It is a requirement that a space in the laboratory is designated and demarcated for dispensing and working with stock solutions.</w:t>
      </w:r>
      <w:r w:rsidR="002C3FD8" w:rsidRPr="00002398">
        <w:rPr>
          <w:rFonts w:ascii="Arial" w:hAnsi="Arial" w:cs="Arial"/>
          <w:sz w:val="22"/>
          <w:szCs w:val="22"/>
        </w:rPr>
        <w:t xml:space="preserve"> </w:t>
      </w:r>
    </w:p>
    <w:p w:rsidR="00815E0E" w:rsidRPr="00002398" w:rsidRDefault="00815E0E" w:rsidP="00E30DC7">
      <w:pPr>
        <w:tabs>
          <w:tab w:val="num" w:pos="426"/>
        </w:tabs>
        <w:jc w:val="both"/>
        <w:rPr>
          <w:rFonts w:ascii="Arial" w:hAnsi="Arial" w:cs="Arial"/>
          <w:sz w:val="22"/>
          <w:szCs w:val="22"/>
        </w:rPr>
      </w:pPr>
    </w:p>
    <w:p w:rsidR="00815E0E" w:rsidRPr="00002398" w:rsidRDefault="00815E0E" w:rsidP="00E30DC7">
      <w:pPr>
        <w:numPr>
          <w:ilvl w:val="0"/>
          <w:numId w:val="2"/>
        </w:numPr>
        <w:tabs>
          <w:tab w:val="clear" w:pos="720"/>
          <w:tab w:val="num" w:pos="426"/>
        </w:tabs>
        <w:ind w:left="0" w:firstLine="0"/>
        <w:jc w:val="both"/>
        <w:rPr>
          <w:rFonts w:ascii="Arial" w:hAnsi="Arial" w:cs="Arial"/>
          <w:sz w:val="22"/>
          <w:szCs w:val="22"/>
        </w:rPr>
      </w:pPr>
      <w:r w:rsidRPr="00002398">
        <w:rPr>
          <w:rFonts w:ascii="Arial" w:hAnsi="Arial" w:cs="Arial"/>
          <w:sz w:val="22"/>
          <w:szCs w:val="22"/>
        </w:rPr>
        <w:t>T</w:t>
      </w:r>
      <w:r w:rsidR="00A310A8" w:rsidRPr="00002398">
        <w:rPr>
          <w:rFonts w:ascii="Arial" w:hAnsi="Arial" w:cs="Arial"/>
          <w:sz w:val="22"/>
          <w:szCs w:val="22"/>
        </w:rPr>
        <w:t>h</w:t>
      </w:r>
      <w:r w:rsidRPr="00002398">
        <w:rPr>
          <w:rFonts w:ascii="Arial" w:hAnsi="Arial" w:cs="Arial"/>
          <w:sz w:val="22"/>
          <w:szCs w:val="22"/>
        </w:rPr>
        <w:t>e time taken for handling radioisotopes should be reduced to the minimum.</w:t>
      </w:r>
      <w:r w:rsidR="002C3FD8" w:rsidRPr="00002398">
        <w:rPr>
          <w:rFonts w:ascii="Arial" w:hAnsi="Arial" w:cs="Arial"/>
          <w:sz w:val="22"/>
          <w:szCs w:val="22"/>
        </w:rPr>
        <w:t xml:space="preserve"> </w:t>
      </w:r>
      <w:r w:rsidRPr="00002398">
        <w:rPr>
          <w:rFonts w:ascii="Arial" w:hAnsi="Arial" w:cs="Arial"/>
          <w:sz w:val="22"/>
          <w:szCs w:val="22"/>
        </w:rPr>
        <w:t xml:space="preserve">Doubling your distance from them reduces your dose level by 70%. </w:t>
      </w:r>
    </w:p>
    <w:p w:rsidR="00815E0E" w:rsidRPr="00002398" w:rsidRDefault="00815E0E" w:rsidP="00E30DC7">
      <w:pPr>
        <w:tabs>
          <w:tab w:val="num" w:pos="426"/>
        </w:tabs>
        <w:jc w:val="both"/>
        <w:rPr>
          <w:rFonts w:ascii="Arial" w:hAnsi="Arial" w:cs="Arial"/>
          <w:sz w:val="22"/>
          <w:szCs w:val="22"/>
        </w:rPr>
      </w:pPr>
    </w:p>
    <w:p w:rsidR="00815E0E" w:rsidRPr="00002398" w:rsidRDefault="00815E0E" w:rsidP="00E30DC7">
      <w:pPr>
        <w:pStyle w:val="BodyText"/>
        <w:numPr>
          <w:ilvl w:val="0"/>
          <w:numId w:val="2"/>
        </w:numPr>
        <w:tabs>
          <w:tab w:val="clear" w:pos="720"/>
          <w:tab w:val="num" w:pos="426"/>
        </w:tabs>
        <w:ind w:left="0" w:right="0" w:firstLine="0"/>
        <w:jc w:val="both"/>
        <w:rPr>
          <w:rFonts w:ascii="Arial" w:hAnsi="Arial" w:cs="Arial"/>
          <w:sz w:val="22"/>
          <w:szCs w:val="22"/>
          <w:lang w:val="en-US"/>
        </w:rPr>
      </w:pPr>
      <w:r w:rsidRPr="00002398">
        <w:rPr>
          <w:rFonts w:ascii="Arial" w:hAnsi="Arial" w:cs="Arial"/>
          <w:sz w:val="22"/>
          <w:szCs w:val="22"/>
        </w:rPr>
        <w:t>Radiochemical tape should only be used for labelling, equipment and demarcating radioactive work areas, containers which have</w:t>
      </w:r>
      <w:r w:rsidR="00D80CF5" w:rsidRPr="00002398">
        <w:rPr>
          <w:rFonts w:ascii="Arial" w:hAnsi="Arial" w:cs="Arial"/>
          <w:sz w:val="22"/>
          <w:szCs w:val="22"/>
        </w:rPr>
        <w:t xml:space="preserve"> radiochemical stock solutions </w:t>
      </w:r>
      <w:r w:rsidRPr="00002398">
        <w:rPr>
          <w:rFonts w:ascii="Arial" w:hAnsi="Arial" w:cs="Arial"/>
          <w:sz w:val="22"/>
          <w:szCs w:val="22"/>
        </w:rPr>
        <w:t>and for radioactively-labelled experimental products in them.</w:t>
      </w:r>
      <w:r w:rsidR="002C3FD8" w:rsidRPr="00002398">
        <w:rPr>
          <w:rFonts w:ascii="Arial" w:hAnsi="Arial" w:cs="Arial"/>
          <w:sz w:val="22"/>
          <w:szCs w:val="22"/>
        </w:rPr>
        <w:t xml:space="preserve"> </w:t>
      </w:r>
      <w:r w:rsidRPr="00002398">
        <w:rPr>
          <w:rFonts w:ascii="Arial" w:hAnsi="Arial" w:cs="Arial"/>
          <w:sz w:val="22"/>
          <w:szCs w:val="22"/>
        </w:rPr>
        <w:t>All such containers should be put in a locked fridge/freezer if storage is required.</w:t>
      </w:r>
      <w:r w:rsidR="002C3FD8" w:rsidRPr="00002398">
        <w:rPr>
          <w:rFonts w:ascii="Arial" w:hAnsi="Arial" w:cs="Arial"/>
          <w:sz w:val="22"/>
          <w:szCs w:val="22"/>
        </w:rPr>
        <w:t xml:space="preserve"> </w:t>
      </w:r>
    </w:p>
    <w:p w:rsidR="00C11AB3" w:rsidRPr="00002398" w:rsidRDefault="00C11AB3" w:rsidP="00E30DC7">
      <w:pPr>
        <w:tabs>
          <w:tab w:val="num" w:pos="426"/>
        </w:tabs>
        <w:jc w:val="both"/>
        <w:rPr>
          <w:rFonts w:ascii="Arial" w:hAnsi="Arial" w:cs="Arial"/>
          <w:b/>
          <w:sz w:val="22"/>
          <w:szCs w:val="22"/>
        </w:rPr>
      </w:pPr>
    </w:p>
    <w:p w:rsidR="00815E0E" w:rsidRPr="00002398" w:rsidRDefault="00815E0E" w:rsidP="00E30DC7">
      <w:pPr>
        <w:pStyle w:val="Arialhead3"/>
        <w:jc w:val="both"/>
        <w:rPr>
          <w:sz w:val="22"/>
          <w:szCs w:val="22"/>
        </w:rPr>
      </w:pPr>
      <w:r w:rsidRPr="00002398">
        <w:rPr>
          <w:sz w:val="22"/>
          <w:szCs w:val="22"/>
        </w:rPr>
        <w:t>6.1.4.2. Common Isotope Characteristics and Their Safe Handling</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pStyle w:val="Arialhead3"/>
        <w:jc w:val="both"/>
        <w:rPr>
          <w:sz w:val="22"/>
          <w:szCs w:val="22"/>
        </w:rPr>
      </w:pPr>
      <w:r w:rsidRPr="00002398">
        <w:rPr>
          <w:sz w:val="22"/>
          <w:szCs w:val="22"/>
        </w:rPr>
        <w:t>6.1.4.2.1 Tritium (</w:t>
      </w:r>
      <w:r w:rsidRPr="00002398">
        <w:rPr>
          <w:sz w:val="22"/>
          <w:szCs w:val="22"/>
          <w:vertAlign w:val="superscript"/>
        </w:rPr>
        <w:t>3</w:t>
      </w:r>
      <w:r w:rsidRPr="00002398">
        <w:rPr>
          <w:sz w:val="22"/>
          <w:szCs w:val="22"/>
        </w:rPr>
        <w:t>H)</w:t>
      </w:r>
    </w:p>
    <w:p w:rsidR="00815E0E" w:rsidRPr="00002398" w:rsidRDefault="00815E0E" w:rsidP="00E30DC7">
      <w:pPr>
        <w:tabs>
          <w:tab w:val="left" w:pos="720"/>
          <w:tab w:val="left" w:pos="3261"/>
        </w:tabs>
        <w:jc w:val="both"/>
        <w:rPr>
          <w:rFonts w:ascii="Arial" w:hAnsi="Arial" w:cs="Arial"/>
          <w:sz w:val="22"/>
          <w:szCs w:val="22"/>
          <w:u w:val="single"/>
        </w:rPr>
      </w:pP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vertAlign w:val="superscript"/>
        </w:rPr>
        <w:t>3</w:t>
      </w:r>
      <w:r w:rsidRPr="00002398">
        <w:rPr>
          <w:rFonts w:ascii="Arial" w:hAnsi="Arial" w:cs="Arial"/>
          <w:sz w:val="22"/>
          <w:szCs w:val="22"/>
        </w:rPr>
        <w:t>H is a low energy beta emitter the maximum energy of which is 0.0186MeV.</w:t>
      </w:r>
      <w:r w:rsidR="002C3FD8" w:rsidRPr="00002398">
        <w:rPr>
          <w:rFonts w:ascii="Arial" w:hAnsi="Arial" w:cs="Arial"/>
          <w:sz w:val="22"/>
          <w:szCs w:val="22"/>
        </w:rPr>
        <w:t xml:space="preserve"> </w:t>
      </w:r>
      <w:r w:rsidRPr="00002398">
        <w:rPr>
          <w:rFonts w:ascii="Arial" w:hAnsi="Arial" w:cs="Arial"/>
          <w:sz w:val="22"/>
          <w:szCs w:val="22"/>
        </w:rPr>
        <w:t>However, it has a relatively long half-life of 12.3 yrs.</w:t>
      </w:r>
      <w:r w:rsidR="002C3FD8" w:rsidRPr="00002398">
        <w:rPr>
          <w:rFonts w:ascii="Arial" w:hAnsi="Arial" w:cs="Arial"/>
          <w:sz w:val="22"/>
          <w:szCs w:val="22"/>
        </w:rPr>
        <w:t xml:space="preserve"> </w:t>
      </w:r>
      <w:r w:rsidRPr="00002398">
        <w:rPr>
          <w:rFonts w:ascii="Arial" w:hAnsi="Arial" w:cs="Arial"/>
          <w:sz w:val="22"/>
          <w:szCs w:val="22"/>
        </w:rPr>
        <w:t>It cannot be detected by mini-monitors but contamination of work surfaces can be checked by swabbing and subjecting the swabs to liquid scintillation counting.</w:t>
      </w:r>
      <w:r w:rsidR="002C3FD8" w:rsidRPr="00002398">
        <w:rPr>
          <w:rFonts w:ascii="Arial" w:hAnsi="Arial" w:cs="Arial"/>
          <w:sz w:val="22"/>
          <w:szCs w:val="22"/>
        </w:rPr>
        <w:t xml:space="preserve"> </w:t>
      </w:r>
      <w:r w:rsidRPr="00002398">
        <w:rPr>
          <w:rFonts w:ascii="Arial" w:hAnsi="Arial" w:cs="Arial"/>
          <w:sz w:val="22"/>
          <w:szCs w:val="22"/>
        </w:rPr>
        <w:t>Because tritium can be absorbed through the skin gloves should be worn at all times.</w:t>
      </w:r>
      <w:r w:rsidR="002C3FD8" w:rsidRPr="00002398">
        <w:rPr>
          <w:rFonts w:ascii="Arial" w:hAnsi="Arial" w:cs="Arial"/>
          <w:sz w:val="22"/>
          <w:szCs w:val="22"/>
        </w:rPr>
        <w:t xml:space="preserve"> </w:t>
      </w:r>
      <w:r w:rsidRPr="00002398">
        <w:rPr>
          <w:rFonts w:ascii="Arial" w:hAnsi="Arial" w:cs="Arial"/>
          <w:sz w:val="22"/>
          <w:szCs w:val="22"/>
        </w:rPr>
        <w:t xml:space="preserve">The maximum range in air of this isotope is 6 mm and therefore, shielding is not required. </w:t>
      </w:r>
    </w:p>
    <w:p w:rsidR="00815E0E" w:rsidRPr="00002398" w:rsidRDefault="00815E0E" w:rsidP="00E30DC7">
      <w:pPr>
        <w:tabs>
          <w:tab w:val="left" w:pos="2160"/>
          <w:tab w:val="left" w:pos="3261"/>
        </w:tabs>
        <w:jc w:val="both"/>
        <w:rPr>
          <w:rFonts w:ascii="Arial" w:hAnsi="Arial" w:cs="Arial"/>
          <w:sz w:val="22"/>
          <w:szCs w:val="22"/>
        </w:rPr>
      </w:pPr>
    </w:p>
    <w:p w:rsidR="00815E0E" w:rsidRPr="00002398" w:rsidRDefault="00815E0E" w:rsidP="00E30DC7">
      <w:pPr>
        <w:pStyle w:val="Arialhead3"/>
        <w:jc w:val="both"/>
        <w:rPr>
          <w:sz w:val="22"/>
          <w:szCs w:val="22"/>
        </w:rPr>
      </w:pPr>
      <w:r w:rsidRPr="00002398">
        <w:rPr>
          <w:sz w:val="22"/>
          <w:szCs w:val="22"/>
        </w:rPr>
        <w:t>6.1.4.2.2 Sulphur-35 (</w:t>
      </w:r>
      <w:r w:rsidRPr="00002398">
        <w:rPr>
          <w:sz w:val="22"/>
          <w:szCs w:val="22"/>
          <w:vertAlign w:val="superscript"/>
        </w:rPr>
        <w:t>35</w:t>
      </w:r>
      <w:r w:rsidRPr="00002398">
        <w:rPr>
          <w:sz w:val="22"/>
          <w:szCs w:val="22"/>
        </w:rPr>
        <w:t>S); Carbon-14 (</w:t>
      </w:r>
      <w:r w:rsidRPr="00002398">
        <w:rPr>
          <w:sz w:val="22"/>
          <w:szCs w:val="22"/>
          <w:vertAlign w:val="superscript"/>
        </w:rPr>
        <w:t>14</w:t>
      </w:r>
      <w:r w:rsidRPr="00002398">
        <w:rPr>
          <w:sz w:val="22"/>
          <w:szCs w:val="22"/>
        </w:rPr>
        <w:t>C).</w:t>
      </w:r>
    </w:p>
    <w:p w:rsidR="00815E0E" w:rsidRPr="00002398" w:rsidRDefault="00815E0E" w:rsidP="00E30DC7">
      <w:pPr>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vertAlign w:val="superscript"/>
        </w:rPr>
        <w:t>35</w:t>
      </w:r>
      <w:r w:rsidRPr="00002398">
        <w:rPr>
          <w:rFonts w:ascii="Arial" w:hAnsi="Arial" w:cs="Arial"/>
          <w:sz w:val="22"/>
          <w:szCs w:val="22"/>
        </w:rPr>
        <w:t xml:space="preserve">S and </w:t>
      </w:r>
      <w:r w:rsidRPr="00002398">
        <w:rPr>
          <w:rFonts w:ascii="Arial" w:hAnsi="Arial" w:cs="Arial"/>
          <w:sz w:val="22"/>
          <w:szCs w:val="22"/>
          <w:vertAlign w:val="superscript"/>
        </w:rPr>
        <w:t>14</w:t>
      </w:r>
      <w:r w:rsidRPr="00002398">
        <w:rPr>
          <w:rFonts w:ascii="Arial" w:hAnsi="Arial" w:cs="Arial"/>
          <w:sz w:val="22"/>
          <w:szCs w:val="22"/>
        </w:rPr>
        <w:t xml:space="preserve">C emit </w:t>
      </w:r>
      <w:r w:rsidRPr="00002398">
        <w:rPr>
          <w:rFonts w:ascii="Arial" w:hAnsi="Arial" w:cs="Arial"/>
          <w:sz w:val="22"/>
          <w:szCs w:val="22"/>
        </w:rPr>
        <w:sym w:font="Symbol" w:char="F062"/>
      </w:r>
      <w:r w:rsidRPr="00002398">
        <w:rPr>
          <w:rFonts w:ascii="Arial" w:hAnsi="Arial" w:cs="Arial"/>
          <w:sz w:val="22"/>
          <w:szCs w:val="22"/>
        </w:rPr>
        <w:t xml:space="preserve"> rays with a maximum energy of 0.167 MeV and 0.156 MeV respectively.</w:t>
      </w:r>
      <w:r w:rsidR="002C3FD8" w:rsidRPr="00002398">
        <w:rPr>
          <w:rFonts w:ascii="Arial" w:hAnsi="Arial" w:cs="Arial"/>
          <w:sz w:val="22"/>
          <w:szCs w:val="22"/>
        </w:rPr>
        <w:t xml:space="preserve"> </w:t>
      </w:r>
      <w:r w:rsidRPr="00002398">
        <w:rPr>
          <w:rFonts w:ascii="Arial" w:hAnsi="Arial" w:cs="Arial"/>
          <w:sz w:val="22"/>
          <w:szCs w:val="22"/>
        </w:rPr>
        <w:t xml:space="preserve">However the half-lives are very different with that of </w:t>
      </w:r>
      <w:r w:rsidRPr="00002398">
        <w:rPr>
          <w:rFonts w:ascii="Arial" w:hAnsi="Arial" w:cs="Arial"/>
          <w:sz w:val="22"/>
          <w:szCs w:val="22"/>
          <w:vertAlign w:val="superscript"/>
        </w:rPr>
        <w:t>35</w:t>
      </w:r>
      <w:r w:rsidRPr="00002398">
        <w:rPr>
          <w:rFonts w:ascii="Arial" w:hAnsi="Arial" w:cs="Arial"/>
          <w:sz w:val="22"/>
          <w:szCs w:val="22"/>
        </w:rPr>
        <w:t xml:space="preserve">S being 87.4 days whilst that of </w:t>
      </w:r>
      <w:r w:rsidRPr="00002398">
        <w:rPr>
          <w:rFonts w:ascii="Arial" w:hAnsi="Arial" w:cs="Arial"/>
          <w:sz w:val="22"/>
          <w:szCs w:val="22"/>
          <w:vertAlign w:val="superscript"/>
        </w:rPr>
        <w:t>14</w:t>
      </w:r>
      <w:r w:rsidRPr="00002398">
        <w:rPr>
          <w:rFonts w:ascii="Arial" w:hAnsi="Arial" w:cs="Arial"/>
          <w:sz w:val="22"/>
          <w:szCs w:val="22"/>
        </w:rPr>
        <w:t>C is much longer at 5730 years.</w:t>
      </w:r>
      <w:r w:rsidR="002C3FD8" w:rsidRPr="00002398">
        <w:rPr>
          <w:rFonts w:ascii="Arial" w:hAnsi="Arial" w:cs="Arial"/>
          <w:sz w:val="22"/>
          <w:szCs w:val="22"/>
        </w:rPr>
        <w:t xml:space="preserve"> </w:t>
      </w:r>
      <w:r w:rsidRPr="00002398">
        <w:rPr>
          <w:rFonts w:ascii="Arial" w:hAnsi="Arial" w:cs="Arial"/>
          <w:sz w:val="22"/>
          <w:szCs w:val="22"/>
        </w:rPr>
        <w:t>Contamination of work surfaces by either isotope can be detected using a mini-monitor fitted with a thin end-window Geiger Muller probe.</w:t>
      </w:r>
      <w:r w:rsidR="002C3FD8" w:rsidRPr="00002398">
        <w:rPr>
          <w:rFonts w:ascii="Arial" w:hAnsi="Arial" w:cs="Arial"/>
          <w:sz w:val="22"/>
          <w:szCs w:val="22"/>
        </w:rPr>
        <w:t xml:space="preserve"> </w:t>
      </w:r>
      <w:r w:rsidRPr="00002398">
        <w:rPr>
          <w:rFonts w:ascii="Arial" w:hAnsi="Arial" w:cs="Arial"/>
          <w:sz w:val="22"/>
          <w:szCs w:val="22"/>
        </w:rPr>
        <w:t>However, for small amounts swabbing may be necessary.</w:t>
      </w:r>
      <w:r w:rsidR="002C3FD8" w:rsidRPr="00002398">
        <w:rPr>
          <w:rFonts w:ascii="Arial" w:hAnsi="Arial" w:cs="Arial"/>
          <w:sz w:val="22"/>
          <w:szCs w:val="22"/>
        </w:rPr>
        <w:t xml:space="preserve"> </w:t>
      </w:r>
      <w:r w:rsidRPr="00002398">
        <w:rPr>
          <w:rFonts w:ascii="Arial" w:hAnsi="Arial" w:cs="Arial"/>
          <w:sz w:val="22"/>
          <w:szCs w:val="22"/>
        </w:rPr>
        <w:t>The maximum penetration in air for beta rays from both isotopes i</w:t>
      </w:r>
      <w:r w:rsidR="004713E3" w:rsidRPr="00002398">
        <w:rPr>
          <w:rFonts w:ascii="Arial" w:hAnsi="Arial" w:cs="Arial"/>
          <w:sz w:val="22"/>
          <w:szCs w:val="22"/>
        </w:rPr>
        <w:t>s almost the same (</w:t>
      </w:r>
      <w:proofErr w:type="spellStart"/>
      <w:r w:rsidR="004713E3" w:rsidRPr="00002398">
        <w:rPr>
          <w:rFonts w:ascii="Arial" w:hAnsi="Arial" w:cs="Arial"/>
          <w:sz w:val="22"/>
          <w:szCs w:val="22"/>
        </w:rPr>
        <w:t>approx</w:t>
      </w:r>
      <w:proofErr w:type="spellEnd"/>
      <w:r w:rsidR="004713E3" w:rsidRPr="00002398">
        <w:rPr>
          <w:rFonts w:ascii="Arial" w:hAnsi="Arial" w:cs="Arial"/>
          <w:sz w:val="22"/>
          <w:szCs w:val="22"/>
        </w:rPr>
        <w:t xml:space="preserve"> 25 cm</w:t>
      </w:r>
      <w:r w:rsidRPr="00002398">
        <w:rPr>
          <w:rFonts w:ascii="Arial" w:hAnsi="Arial" w:cs="Arial"/>
          <w:sz w:val="22"/>
          <w:szCs w:val="22"/>
        </w:rPr>
        <w:t>) thus distancing oneself from reaction vessels or stock containers is an essential feature of safety.</w:t>
      </w:r>
      <w:r w:rsidR="002C3FD8" w:rsidRPr="00002398">
        <w:rPr>
          <w:rFonts w:ascii="Arial" w:hAnsi="Arial" w:cs="Arial"/>
          <w:sz w:val="22"/>
          <w:szCs w:val="22"/>
        </w:rPr>
        <w:t xml:space="preserve"> </w:t>
      </w:r>
      <w:r w:rsidRPr="00002398">
        <w:rPr>
          <w:rFonts w:ascii="Arial" w:hAnsi="Arial" w:cs="Arial"/>
          <w:sz w:val="22"/>
          <w:szCs w:val="22"/>
        </w:rPr>
        <w:t>Shielding, if used, should be made of 1 cm Perspex.</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pStyle w:val="Arialhead3"/>
        <w:jc w:val="both"/>
        <w:rPr>
          <w:sz w:val="22"/>
          <w:szCs w:val="22"/>
        </w:rPr>
      </w:pPr>
      <w:r w:rsidRPr="00002398">
        <w:rPr>
          <w:sz w:val="22"/>
          <w:szCs w:val="22"/>
          <w:vertAlign w:val="superscript"/>
        </w:rPr>
        <w:t>35</w:t>
      </w:r>
      <w:r w:rsidRPr="00002398">
        <w:rPr>
          <w:sz w:val="22"/>
          <w:szCs w:val="22"/>
        </w:rPr>
        <w:t>S - Special considerations.</w:t>
      </w:r>
      <w:r w:rsidR="002C3FD8" w:rsidRPr="00002398">
        <w:rPr>
          <w:sz w:val="22"/>
          <w:szCs w:val="22"/>
        </w:rPr>
        <w:t xml:space="preserve"> </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rPr>
        <w:t xml:space="preserve">Radiolysis of </w:t>
      </w:r>
      <w:r w:rsidRPr="00002398">
        <w:rPr>
          <w:rFonts w:ascii="Arial" w:hAnsi="Arial" w:cs="Arial"/>
          <w:sz w:val="22"/>
          <w:szCs w:val="22"/>
          <w:vertAlign w:val="superscript"/>
        </w:rPr>
        <w:t>35</w:t>
      </w:r>
      <w:r w:rsidRPr="00002398">
        <w:rPr>
          <w:rFonts w:ascii="Arial" w:hAnsi="Arial" w:cs="Arial"/>
          <w:sz w:val="22"/>
          <w:szCs w:val="22"/>
        </w:rPr>
        <w:t xml:space="preserve">S amino acids can sometimes occur during storage and use, leading to the generation of a small amount of </w:t>
      </w:r>
      <w:r w:rsidRPr="00002398">
        <w:rPr>
          <w:rFonts w:ascii="Arial" w:hAnsi="Arial" w:cs="Arial"/>
          <w:sz w:val="22"/>
          <w:szCs w:val="22"/>
          <w:vertAlign w:val="superscript"/>
        </w:rPr>
        <w:t>35</w:t>
      </w:r>
      <w:r w:rsidRPr="00002398">
        <w:rPr>
          <w:rFonts w:ascii="Arial" w:hAnsi="Arial" w:cs="Arial"/>
          <w:sz w:val="22"/>
          <w:szCs w:val="22"/>
        </w:rPr>
        <w:t xml:space="preserve"> S volatile impurities.</w:t>
      </w:r>
      <w:r w:rsidR="002C3FD8" w:rsidRPr="00002398">
        <w:rPr>
          <w:rFonts w:ascii="Arial" w:hAnsi="Arial" w:cs="Arial"/>
          <w:sz w:val="22"/>
          <w:szCs w:val="22"/>
        </w:rPr>
        <w:t xml:space="preserve"> </w:t>
      </w:r>
      <w:r w:rsidRPr="00002398">
        <w:rPr>
          <w:rFonts w:ascii="Arial" w:hAnsi="Arial" w:cs="Arial"/>
          <w:sz w:val="22"/>
          <w:szCs w:val="22"/>
        </w:rPr>
        <w:t>These may contaminate reaction and storage containers.</w:t>
      </w:r>
      <w:r w:rsidR="002C3FD8" w:rsidRPr="00002398">
        <w:rPr>
          <w:rFonts w:ascii="Arial" w:hAnsi="Arial" w:cs="Arial"/>
          <w:sz w:val="22"/>
          <w:szCs w:val="22"/>
        </w:rPr>
        <w:t xml:space="preserve"> </w:t>
      </w:r>
      <w:r w:rsidRPr="00002398">
        <w:rPr>
          <w:rFonts w:ascii="Arial" w:hAnsi="Arial" w:cs="Arial"/>
          <w:sz w:val="22"/>
          <w:szCs w:val="22"/>
        </w:rPr>
        <w:t>It is advisable that vials containing such materials should be opened and used in fume cupboards or other ventilated enclosures.</w:t>
      </w:r>
      <w:r w:rsidR="002C3FD8" w:rsidRPr="00002398">
        <w:rPr>
          <w:rFonts w:ascii="Arial" w:hAnsi="Arial" w:cs="Arial"/>
          <w:sz w:val="22"/>
          <w:szCs w:val="22"/>
        </w:rPr>
        <w:t xml:space="preserve"> </w:t>
      </w:r>
      <w:r w:rsidRPr="00002398">
        <w:rPr>
          <w:rFonts w:ascii="Arial" w:hAnsi="Arial" w:cs="Arial"/>
          <w:sz w:val="22"/>
          <w:szCs w:val="22"/>
        </w:rPr>
        <w:t xml:space="preserve">Opening when cold </w:t>
      </w:r>
      <w:proofErr w:type="spellStart"/>
      <w:r w:rsidRPr="00002398">
        <w:rPr>
          <w:rFonts w:ascii="Arial" w:hAnsi="Arial" w:cs="Arial"/>
          <w:sz w:val="22"/>
          <w:szCs w:val="22"/>
        </w:rPr>
        <w:t>minimises</w:t>
      </w:r>
      <w:proofErr w:type="spellEnd"/>
      <w:r w:rsidRPr="00002398">
        <w:rPr>
          <w:rFonts w:ascii="Arial" w:hAnsi="Arial" w:cs="Arial"/>
          <w:sz w:val="22"/>
          <w:szCs w:val="22"/>
        </w:rPr>
        <w:t xml:space="preserve"> the </w:t>
      </w:r>
      <w:proofErr w:type="spellStart"/>
      <w:r w:rsidRPr="00002398">
        <w:rPr>
          <w:rFonts w:ascii="Arial" w:hAnsi="Arial" w:cs="Arial"/>
          <w:sz w:val="22"/>
          <w:szCs w:val="22"/>
        </w:rPr>
        <w:t>vapour</w:t>
      </w:r>
      <w:proofErr w:type="spellEnd"/>
      <w:r w:rsidRPr="00002398">
        <w:rPr>
          <w:rFonts w:ascii="Arial" w:hAnsi="Arial" w:cs="Arial"/>
          <w:sz w:val="22"/>
          <w:szCs w:val="22"/>
        </w:rPr>
        <w:t>.</w:t>
      </w:r>
      <w:r w:rsidR="002C3FD8" w:rsidRPr="00002398">
        <w:rPr>
          <w:rFonts w:ascii="Arial" w:hAnsi="Arial" w:cs="Arial"/>
          <w:sz w:val="22"/>
          <w:szCs w:val="22"/>
        </w:rPr>
        <w:t xml:space="preserve"> </w:t>
      </w:r>
      <w:r w:rsidRPr="00002398">
        <w:rPr>
          <w:rFonts w:ascii="Arial" w:hAnsi="Arial" w:cs="Arial"/>
          <w:sz w:val="22"/>
          <w:szCs w:val="22"/>
        </w:rPr>
        <w:t>For tissue culture procedures, class II microbiological cabinets must be used.</w:t>
      </w:r>
      <w:r w:rsidR="002C3FD8" w:rsidRPr="00002398">
        <w:rPr>
          <w:rFonts w:ascii="Arial" w:hAnsi="Arial" w:cs="Arial"/>
          <w:sz w:val="22"/>
          <w:szCs w:val="22"/>
        </w:rPr>
        <w:t xml:space="preserve"> </w:t>
      </w:r>
      <w:r w:rsidR="004713E3" w:rsidRPr="00002398">
        <w:rPr>
          <w:rFonts w:ascii="Arial" w:hAnsi="Arial" w:cs="Arial"/>
          <w:sz w:val="22"/>
          <w:szCs w:val="22"/>
        </w:rPr>
        <w:t>Work trays</w:t>
      </w:r>
      <w:r w:rsidRPr="00002398">
        <w:rPr>
          <w:rFonts w:ascii="Arial" w:hAnsi="Arial" w:cs="Arial"/>
          <w:sz w:val="22"/>
          <w:szCs w:val="22"/>
        </w:rPr>
        <w:t xml:space="preserve"> should be used inside cabinets.</w:t>
      </w:r>
      <w:r w:rsidR="002C3FD8" w:rsidRPr="00002398">
        <w:rPr>
          <w:rFonts w:ascii="Arial" w:hAnsi="Arial" w:cs="Arial"/>
          <w:sz w:val="22"/>
          <w:szCs w:val="22"/>
        </w:rPr>
        <w:t xml:space="preserve"> </w:t>
      </w:r>
      <w:r w:rsidRPr="00002398">
        <w:rPr>
          <w:rFonts w:ascii="Arial" w:hAnsi="Arial" w:cs="Arial"/>
          <w:sz w:val="22"/>
          <w:szCs w:val="22"/>
        </w:rPr>
        <w:t>Incubators used for labelling cells must be fitt</w:t>
      </w:r>
      <w:r w:rsidR="00D80CF5" w:rsidRPr="00002398">
        <w:rPr>
          <w:rFonts w:ascii="Arial" w:hAnsi="Arial" w:cs="Arial"/>
          <w:sz w:val="22"/>
          <w:szCs w:val="22"/>
        </w:rPr>
        <w:t xml:space="preserve">ed with charcoal filters and a </w:t>
      </w:r>
      <w:r w:rsidRPr="00002398">
        <w:rPr>
          <w:rFonts w:ascii="Arial" w:hAnsi="Arial" w:cs="Arial"/>
          <w:sz w:val="22"/>
          <w:szCs w:val="22"/>
        </w:rPr>
        <w:t>water container should be placed at the bottom of it.</w:t>
      </w:r>
      <w:r w:rsidR="002C3FD8" w:rsidRPr="00002398">
        <w:rPr>
          <w:rFonts w:ascii="Arial" w:hAnsi="Arial" w:cs="Arial"/>
          <w:sz w:val="22"/>
          <w:szCs w:val="22"/>
        </w:rPr>
        <w:t xml:space="preserve"> </w:t>
      </w:r>
      <w:r w:rsidRPr="00002398">
        <w:rPr>
          <w:rFonts w:ascii="Arial" w:hAnsi="Arial" w:cs="Arial"/>
          <w:sz w:val="22"/>
          <w:szCs w:val="22"/>
        </w:rPr>
        <w:t>All of these should be thoroughly monitored after the experiment is over.</w:t>
      </w:r>
    </w:p>
    <w:p w:rsidR="00815E0E" w:rsidRPr="00002398" w:rsidRDefault="00815E0E" w:rsidP="00E30DC7">
      <w:pPr>
        <w:tabs>
          <w:tab w:val="left" w:pos="720"/>
          <w:tab w:val="left" w:pos="3261"/>
        </w:tabs>
        <w:jc w:val="both"/>
        <w:rPr>
          <w:rFonts w:ascii="Arial" w:hAnsi="Arial" w:cs="Arial"/>
          <w:sz w:val="22"/>
          <w:szCs w:val="22"/>
        </w:rPr>
      </w:pPr>
    </w:p>
    <w:p w:rsidR="00AB1710" w:rsidRPr="00002398" w:rsidRDefault="00AB1710" w:rsidP="00E30DC7">
      <w:pPr>
        <w:pStyle w:val="Arialhead3"/>
        <w:jc w:val="both"/>
        <w:rPr>
          <w:sz w:val="22"/>
          <w:szCs w:val="22"/>
          <w:vertAlign w:val="superscript"/>
        </w:rPr>
      </w:pPr>
    </w:p>
    <w:p w:rsidR="00815E0E" w:rsidRPr="00002398" w:rsidRDefault="00815E0E" w:rsidP="00E30DC7">
      <w:pPr>
        <w:pStyle w:val="Arialhead3"/>
        <w:jc w:val="both"/>
        <w:rPr>
          <w:sz w:val="22"/>
          <w:szCs w:val="22"/>
        </w:rPr>
      </w:pPr>
      <w:r w:rsidRPr="00002398">
        <w:rPr>
          <w:sz w:val="22"/>
          <w:szCs w:val="22"/>
          <w:vertAlign w:val="superscript"/>
        </w:rPr>
        <w:t>14</w:t>
      </w:r>
      <w:r w:rsidRPr="00002398">
        <w:rPr>
          <w:sz w:val="22"/>
          <w:szCs w:val="22"/>
        </w:rPr>
        <w:t>C - Special Considerations.</w:t>
      </w:r>
      <w:r w:rsidR="002C3FD8" w:rsidRPr="00002398">
        <w:rPr>
          <w:sz w:val="22"/>
          <w:szCs w:val="22"/>
        </w:rPr>
        <w:t xml:space="preserve"> </w:t>
      </w:r>
    </w:p>
    <w:p w:rsidR="00815E0E" w:rsidRPr="00002398" w:rsidRDefault="00815E0E" w:rsidP="00E30DC7">
      <w:pPr>
        <w:tabs>
          <w:tab w:val="left" w:pos="720"/>
          <w:tab w:val="left" w:pos="3261"/>
        </w:tabs>
        <w:jc w:val="both"/>
        <w:rPr>
          <w:rFonts w:ascii="Arial" w:hAnsi="Arial" w:cs="Arial"/>
          <w:sz w:val="22"/>
          <w:szCs w:val="22"/>
        </w:rPr>
      </w:pPr>
    </w:p>
    <w:p w:rsidR="00815E0E"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rPr>
        <w:t>Carbon dioxide may be released during the course of some experiments.</w:t>
      </w:r>
      <w:r w:rsidR="002C3FD8" w:rsidRPr="00002398">
        <w:rPr>
          <w:rFonts w:ascii="Arial" w:hAnsi="Arial" w:cs="Arial"/>
          <w:sz w:val="22"/>
          <w:szCs w:val="22"/>
        </w:rPr>
        <w:t xml:space="preserve"> </w:t>
      </w:r>
      <w:r w:rsidRPr="00002398">
        <w:rPr>
          <w:rFonts w:ascii="Arial" w:hAnsi="Arial" w:cs="Arial"/>
          <w:sz w:val="22"/>
          <w:szCs w:val="22"/>
        </w:rPr>
        <w:t>Care should be taken that this is not inhaled.</w:t>
      </w:r>
      <w:r w:rsidR="002C3FD8" w:rsidRPr="00002398">
        <w:rPr>
          <w:rFonts w:ascii="Arial" w:hAnsi="Arial" w:cs="Arial"/>
          <w:sz w:val="22"/>
          <w:szCs w:val="22"/>
        </w:rPr>
        <w:t xml:space="preserve"> </w:t>
      </w:r>
      <w:r w:rsidRPr="00002398">
        <w:rPr>
          <w:rFonts w:ascii="Arial" w:hAnsi="Arial" w:cs="Arial"/>
          <w:sz w:val="22"/>
          <w:szCs w:val="22"/>
        </w:rPr>
        <w:t xml:space="preserve">If this is the case, work should be done in a radioactive fume </w:t>
      </w:r>
      <w:r w:rsidRPr="00002398">
        <w:rPr>
          <w:rFonts w:ascii="Arial" w:hAnsi="Arial" w:cs="Arial"/>
          <w:sz w:val="22"/>
          <w:szCs w:val="22"/>
        </w:rPr>
        <w:lastRenderedPageBreak/>
        <w:t>hood. Some organic compounds can be absorbed through laboratory gloves.</w:t>
      </w:r>
      <w:r w:rsidR="002C3FD8" w:rsidRPr="00002398">
        <w:rPr>
          <w:rFonts w:ascii="Arial" w:hAnsi="Arial" w:cs="Arial"/>
          <w:sz w:val="22"/>
          <w:szCs w:val="22"/>
        </w:rPr>
        <w:t xml:space="preserve"> </w:t>
      </w:r>
      <w:r w:rsidRPr="00002398">
        <w:rPr>
          <w:rFonts w:ascii="Arial" w:hAnsi="Arial" w:cs="Arial"/>
          <w:sz w:val="22"/>
          <w:szCs w:val="22"/>
        </w:rPr>
        <w:t>If this is the case reaction vessels should be held using forceps or tongs when possible.</w:t>
      </w:r>
    </w:p>
    <w:p w:rsidR="00981CE3" w:rsidRPr="00002398" w:rsidRDefault="00981CE3" w:rsidP="00E30DC7">
      <w:pPr>
        <w:tabs>
          <w:tab w:val="left" w:pos="720"/>
          <w:tab w:val="left" w:pos="3261"/>
        </w:tabs>
        <w:jc w:val="both"/>
        <w:rPr>
          <w:rFonts w:ascii="Arial" w:hAnsi="Arial" w:cs="Arial"/>
          <w:sz w:val="22"/>
          <w:szCs w:val="22"/>
        </w:rPr>
      </w:pPr>
    </w:p>
    <w:p w:rsidR="00815E0E" w:rsidRPr="00002398" w:rsidRDefault="00BA5FE3" w:rsidP="00E30DC7">
      <w:pPr>
        <w:pStyle w:val="Arialhead3"/>
        <w:jc w:val="both"/>
        <w:rPr>
          <w:sz w:val="22"/>
          <w:szCs w:val="22"/>
        </w:rPr>
      </w:pPr>
      <w:r w:rsidRPr="00002398">
        <w:rPr>
          <w:sz w:val="22"/>
          <w:szCs w:val="22"/>
        </w:rPr>
        <w:t xml:space="preserve">6.1.4.2.3 </w:t>
      </w:r>
      <w:r w:rsidR="00815E0E" w:rsidRPr="00002398">
        <w:rPr>
          <w:sz w:val="22"/>
          <w:szCs w:val="22"/>
        </w:rPr>
        <w:t>Phosphorous-32 (</w:t>
      </w:r>
      <w:r w:rsidR="00815E0E" w:rsidRPr="00002398">
        <w:rPr>
          <w:sz w:val="22"/>
          <w:szCs w:val="22"/>
          <w:vertAlign w:val="superscript"/>
        </w:rPr>
        <w:t>32</w:t>
      </w:r>
      <w:r w:rsidR="00815E0E" w:rsidRPr="00002398">
        <w:rPr>
          <w:sz w:val="22"/>
          <w:szCs w:val="22"/>
        </w:rPr>
        <w:t>P).</w:t>
      </w:r>
    </w:p>
    <w:p w:rsidR="00815E0E" w:rsidRPr="00002398" w:rsidRDefault="00815E0E" w:rsidP="00E30DC7">
      <w:pPr>
        <w:jc w:val="both"/>
        <w:rPr>
          <w:rFonts w:ascii="Arial" w:hAnsi="Arial" w:cs="Arial"/>
          <w:sz w:val="22"/>
          <w:szCs w:val="22"/>
        </w:rPr>
      </w:pPr>
    </w:p>
    <w:p w:rsidR="00815E0E" w:rsidRPr="00002398" w:rsidRDefault="00815E0E" w:rsidP="00E30DC7">
      <w:pPr>
        <w:tabs>
          <w:tab w:val="left" w:pos="720"/>
          <w:tab w:val="left" w:pos="3261"/>
        </w:tabs>
        <w:jc w:val="both"/>
        <w:rPr>
          <w:rFonts w:ascii="Arial" w:hAnsi="Arial" w:cs="Arial"/>
          <w:sz w:val="22"/>
          <w:szCs w:val="22"/>
        </w:rPr>
      </w:pPr>
      <w:r w:rsidRPr="00002398">
        <w:rPr>
          <w:rFonts w:ascii="Arial" w:hAnsi="Arial" w:cs="Arial"/>
          <w:sz w:val="22"/>
          <w:szCs w:val="22"/>
          <w:vertAlign w:val="superscript"/>
        </w:rPr>
        <w:t>32</w:t>
      </w:r>
      <w:r w:rsidRPr="00002398">
        <w:rPr>
          <w:rFonts w:ascii="Arial" w:hAnsi="Arial" w:cs="Arial"/>
          <w:sz w:val="22"/>
          <w:szCs w:val="22"/>
        </w:rPr>
        <w:t xml:space="preserve">P emits </w:t>
      </w:r>
      <w:r w:rsidRPr="00002398">
        <w:rPr>
          <w:rFonts w:ascii="Arial" w:hAnsi="Arial" w:cs="Arial"/>
          <w:sz w:val="22"/>
          <w:szCs w:val="22"/>
        </w:rPr>
        <w:sym w:font="Symbol" w:char="F062"/>
      </w:r>
      <w:r w:rsidRPr="00002398">
        <w:rPr>
          <w:rFonts w:ascii="Arial" w:hAnsi="Arial" w:cs="Arial"/>
          <w:sz w:val="22"/>
          <w:szCs w:val="22"/>
        </w:rPr>
        <w:t>-rays the maximum energy of which is 1.709 MeV.</w:t>
      </w:r>
      <w:r w:rsidR="002C3FD8" w:rsidRPr="00002398">
        <w:rPr>
          <w:rFonts w:ascii="Arial" w:hAnsi="Arial" w:cs="Arial"/>
          <w:sz w:val="22"/>
          <w:szCs w:val="22"/>
        </w:rPr>
        <w:t xml:space="preserve"> </w:t>
      </w:r>
      <w:r w:rsidRPr="00002398">
        <w:rPr>
          <w:rFonts w:ascii="Arial" w:hAnsi="Arial" w:cs="Arial"/>
          <w:sz w:val="22"/>
          <w:szCs w:val="22"/>
        </w:rPr>
        <w:t>It is generally (but not always) the strongest isotope used in biological/biochemical laboratories.</w:t>
      </w:r>
      <w:r w:rsidR="002C3FD8" w:rsidRPr="00002398">
        <w:rPr>
          <w:rFonts w:ascii="Arial" w:hAnsi="Arial" w:cs="Arial"/>
          <w:sz w:val="22"/>
          <w:szCs w:val="22"/>
        </w:rPr>
        <w:t xml:space="preserve"> </w:t>
      </w:r>
      <w:r w:rsidRPr="00002398">
        <w:rPr>
          <w:rFonts w:ascii="Arial" w:hAnsi="Arial" w:cs="Arial"/>
          <w:sz w:val="22"/>
          <w:szCs w:val="22"/>
        </w:rPr>
        <w:t>However, it has a relatively short half-life of 14.3 days.</w:t>
      </w:r>
      <w:r w:rsidR="002C3FD8" w:rsidRPr="00002398">
        <w:rPr>
          <w:rFonts w:ascii="Arial" w:hAnsi="Arial" w:cs="Arial"/>
          <w:sz w:val="22"/>
          <w:szCs w:val="22"/>
        </w:rPr>
        <w:t xml:space="preserve"> </w:t>
      </w:r>
      <w:r w:rsidRPr="00002398">
        <w:rPr>
          <w:rFonts w:ascii="Arial" w:hAnsi="Arial" w:cs="Arial"/>
          <w:sz w:val="22"/>
          <w:szCs w:val="22"/>
        </w:rPr>
        <w:t>Contamination of work surfaces should be routinely checked using a mini-monitor fitted with a type E Geiger Muller probe.</w:t>
      </w:r>
      <w:r w:rsidR="002C3FD8" w:rsidRPr="00002398">
        <w:rPr>
          <w:rFonts w:ascii="Arial" w:hAnsi="Arial" w:cs="Arial"/>
          <w:sz w:val="22"/>
          <w:szCs w:val="22"/>
        </w:rPr>
        <w:t xml:space="preserve"> </w:t>
      </w:r>
      <w:r w:rsidRPr="00002398">
        <w:rPr>
          <w:rFonts w:ascii="Arial" w:hAnsi="Arial" w:cs="Arial"/>
          <w:sz w:val="22"/>
          <w:szCs w:val="22"/>
        </w:rPr>
        <w:t xml:space="preserve">Stock containers or tubes containing high levels of </w:t>
      </w:r>
      <w:r w:rsidRPr="00002398">
        <w:rPr>
          <w:rFonts w:ascii="Arial" w:hAnsi="Arial" w:cs="Arial"/>
          <w:sz w:val="22"/>
          <w:szCs w:val="22"/>
          <w:vertAlign w:val="superscript"/>
        </w:rPr>
        <w:t>32</w:t>
      </w:r>
      <w:r w:rsidRPr="00002398">
        <w:rPr>
          <w:rFonts w:ascii="Arial" w:hAnsi="Arial" w:cs="Arial"/>
          <w:sz w:val="22"/>
          <w:szCs w:val="22"/>
        </w:rPr>
        <w:t>P should be held for the minimum length of time.</w:t>
      </w:r>
      <w:r w:rsidR="002C3FD8" w:rsidRPr="00002398">
        <w:rPr>
          <w:rFonts w:ascii="Arial" w:hAnsi="Arial" w:cs="Arial"/>
          <w:sz w:val="22"/>
          <w:szCs w:val="22"/>
        </w:rPr>
        <w:t xml:space="preserve"> </w:t>
      </w:r>
      <w:r w:rsidRPr="00002398">
        <w:rPr>
          <w:rFonts w:ascii="Arial" w:hAnsi="Arial" w:cs="Arial"/>
          <w:sz w:val="22"/>
          <w:szCs w:val="22"/>
        </w:rPr>
        <w:t xml:space="preserve">Finger dosimeters are recommended for those dispensing from stock containers or using greater than 37 </w:t>
      </w:r>
      <w:proofErr w:type="spellStart"/>
      <w:r w:rsidRPr="00002398">
        <w:rPr>
          <w:rFonts w:ascii="Arial" w:hAnsi="Arial" w:cs="Arial"/>
          <w:sz w:val="22"/>
          <w:szCs w:val="22"/>
        </w:rPr>
        <w:t>MBq</w:t>
      </w:r>
      <w:proofErr w:type="spellEnd"/>
      <w:r w:rsidRPr="00002398">
        <w:rPr>
          <w:rFonts w:ascii="Arial" w:hAnsi="Arial" w:cs="Arial"/>
          <w:sz w:val="22"/>
          <w:szCs w:val="22"/>
        </w:rPr>
        <w:t xml:space="preserve"> (</w:t>
      </w:r>
      <w:proofErr w:type="spellStart"/>
      <w:r w:rsidRPr="00002398">
        <w:rPr>
          <w:rFonts w:ascii="Arial" w:hAnsi="Arial" w:cs="Arial"/>
          <w:sz w:val="22"/>
          <w:szCs w:val="22"/>
        </w:rPr>
        <w:t>approx</w:t>
      </w:r>
      <w:proofErr w:type="spellEnd"/>
      <w:r w:rsidRPr="00002398">
        <w:rPr>
          <w:rFonts w:ascii="Arial" w:hAnsi="Arial" w:cs="Arial"/>
          <w:sz w:val="22"/>
          <w:szCs w:val="22"/>
        </w:rPr>
        <w:t xml:space="preserve"> 1 </w:t>
      </w:r>
      <w:proofErr w:type="spellStart"/>
      <w:r w:rsidRPr="00002398">
        <w:rPr>
          <w:rFonts w:ascii="Arial" w:hAnsi="Arial" w:cs="Arial"/>
          <w:sz w:val="22"/>
          <w:szCs w:val="22"/>
        </w:rPr>
        <w:t>mCi</w:t>
      </w:r>
      <w:proofErr w:type="spellEnd"/>
      <w:r w:rsidRPr="00002398">
        <w:rPr>
          <w:rFonts w:ascii="Arial" w:hAnsi="Arial" w:cs="Arial"/>
          <w:sz w:val="22"/>
          <w:szCs w:val="22"/>
        </w:rPr>
        <w:t>).</w:t>
      </w:r>
      <w:r w:rsidR="002C3FD8" w:rsidRPr="00002398">
        <w:rPr>
          <w:rFonts w:ascii="Arial" w:hAnsi="Arial" w:cs="Arial"/>
          <w:sz w:val="22"/>
          <w:szCs w:val="22"/>
        </w:rPr>
        <w:t xml:space="preserve"> </w:t>
      </w:r>
      <w:r w:rsidRPr="00002398">
        <w:rPr>
          <w:rFonts w:ascii="Arial" w:hAnsi="Arial" w:cs="Arial"/>
          <w:sz w:val="22"/>
          <w:szCs w:val="22"/>
        </w:rPr>
        <w:t>It is wise to put reaction vessels in Perspex or lead holders.</w:t>
      </w:r>
      <w:r w:rsidR="002C3FD8" w:rsidRPr="00002398">
        <w:rPr>
          <w:rFonts w:ascii="Arial" w:hAnsi="Arial" w:cs="Arial"/>
          <w:sz w:val="22"/>
          <w:szCs w:val="22"/>
        </w:rPr>
        <w:t xml:space="preserve"> </w:t>
      </w:r>
      <w:r w:rsidRPr="00002398">
        <w:rPr>
          <w:rFonts w:ascii="Arial" w:hAnsi="Arial" w:cs="Arial"/>
          <w:sz w:val="22"/>
          <w:szCs w:val="22"/>
        </w:rPr>
        <w:t>Shielding of 1 cm Perspex should be used if quantities used are less than 185 </w:t>
      </w:r>
      <w:proofErr w:type="spellStart"/>
      <w:r w:rsidRPr="00002398">
        <w:rPr>
          <w:rFonts w:ascii="Arial" w:hAnsi="Arial" w:cs="Arial"/>
          <w:sz w:val="22"/>
          <w:szCs w:val="22"/>
        </w:rPr>
        <w:t>MBq</w:t>
      </w:r>
      <w:proofErr w:type="spellEnd"/>
      <w:r w:rsidRPr="00002398">
        <w:rPr>
          <w:rFonts w:ascii="Arial" w:hAnsi="Arial" w:cs="Arial"/>
          <w:sz w:val="22"/>
          <w:szCs w:val="22"/>
        </w:rPr>
        <w:t xml:space="preserve"> (5 </w:t>
      </w:r>
      <w:proofErr w:type="spellStart"/>
      <w:r w:rsidRPr="00002398">
        <w:rPr>
          <w:rFonts w:ascii="Arial" w:hAnsi="Arial" w:cs="Arial"/>
          <w:sz w:val="22"/>
          <w:szCs w:val="22"/>
        </w:rPr>
        <w:t>mCi</w:t>
      </w:r>
      <w:proofErr w:type="spellEnd"/>
      <w:r w:rsidRPr="00002398">
        <w:rPr>
          <w:rFonts w:ascii="Arial" w:hAnsi="Arial" w:cs="Arial"/>
          <w:sz w:val="22"/>
          <w:szCs w:val="22"/>
        </w:rPr>
        <w:t>).</w:t>
      </w:r>
      <w:r w:rsidR="002C3FD8" w:rsidRPr="00002398">
        <w:rPr>
          <w:rFonts w:ascii="Arial" w:hAnsi="Arial" w:cs="Arial"/>
          <w:sz w:val="22"/>
          <w:szCs w:val="22"/>
        </w:rPr>
        <w:t xml:space="preserve"> </w:t>
      </w:r>
      <w:r w:rsidRPr="00002398">
        <w:rPr>
          <w:rFonts w:ascii="Arial" w:hAnsi="Arial" w:cs="Arial"/>
          <w:sz w:val="22"/>
          <w:szCs w:val="22"/>
        </w:rPr>
        <w:t>This effectively cuts out the beta-radiation.</w:t>
      </w:r>
      <w:r w:rsidR="002C3FD8" w:rsidRPr="00002398">
        <w:rPr>
          <w:rFonts w:ascii="Arial" w:hAnsi="Arial" w:cs="Arial"/>
          <w:sz w:val="22"/>
          <w:szCs w:val="22"/>
        </w:rPr>
        <w:t xml:space="preserve"> </w:t>
      </w:r>
      <w:r w:rsidRPr="00002398">
        <w:rPr>
          <w:rFonts w:ascii="Arial" w:hAnsi="Arial" w:cs="Arial"/>
          <w:sz w:val="22"/>
          <w:szCs w:val="22"/>
        </w:rPr>
        <w:t xml:space="preserve">If quantities greater than this have to be used then lead shielding is required since absorption of beta particles by </w:t>
      </w:r>
      <w:proofErr w:type="spellStart"/>
      <w:r w:rsidRPr="00002398">
        <w:rPr>
          <w:rFonts w:ascii="Arial" w:hAnsi="Arial" w:cs="Arial"/>
          <w:sz w:val="22"/>
          <w:szCs w:val="22"/>
        </w:rPr>
        <w:t>perspex</w:t>
      </w:r>
      <w:proofErr w:type="spellEnd"/>
      <w:r w:rsidRPr="00002398">
        <w:rPr>
          <w:rFonts w:ascii="Arial" w:hAnsi="Arial" w:cs="Arial"/>
          <w:sz w:val="22"/>
          <w:szCs w:val="22"/>
        </w:rPr>
        <w:t xml:space="preserve"> can give rise to </w:t>
      </w:r>
      <w:proofErr w:type="spellStart"/>
      <w:r w:rsidRPr="00002398">
        <w:rPr>
          <w:rFonts w:ascii="Arial" w:hAnsi="Arial" w:cs="Arial"/>
          <w:sz w:val="22"/>
          <w:szCs w:val="22"/>
        </w:rPr>
        <w:t>Bremstralung</w:t>
      </w:r>
      <w:proofErr w:type="spellEnd"/>
      <w:r w:rsidRPr="00002398">
        <w:rPr>
          <w:rFonts w:ascii="Arial" w:hAnsi="Arial" w:cs="Arial"/>
          <w:sz w:val="22"/>
          <w:szCs w:val="22"/>
        </w:rPr>
        <w:t xml:space="preserve"> radiation.</w:t>
      </w:r>
      <w:r w:rsidR="002C3FD8" w:rsidRPr="00002398">
        <w:rPr>
          <w:rFonts w:ascii="Arial" w:hAnsi="Arial" w:cs="Arial"/>
          <w:sz w:val="22"/>
          <w:szCs w:val="22"/>
        </w:rPr>
        <w:t xml:space="preserve"> </w:t>
      </w:r>
      <w:r w:rsidRPr="00002398">
        <w:rPr>
          <w:rFonts w:ascii="Arial" w:hAnsi="Arial" w:cs="Arial"/>
          <w:sz w:val="22"/>
          <w:szCs w:val="22"/>
        </w:rPr>
        <w:t>In these instances the use of lead impregnated rubber gloves is also recommended.</w:t>
      </w:r>
    </w:p>
    <w:p w:rsidR="00C22CE8" w:rsidRPr="00002398" w:rsidRDefault="00C22CE8" w:rsidP="00E30DC7">
      <w:pPr>
        <w:pStyle w:val="Arialhead3"/>
        <w:jc w:val="both"/>
        <w:rPr>
          <w:sz w:val="22"/>
          <w:szCs w:val="22"/>
        </w:rPr>
      </w:pPr>
    </w:p>
    <w:p w:rsidR="00815E0E" w:rsidRPr="00002398" w:rsidRDefault="00815E0E" w:rsidP="00E30DC7">
      <w:pPr>
        <w:pStyle w:val="Arialhead3"/>
        <w:jc w:val="both"/>
        <w:rPr>
          <w:sz w:val="22"/>
          <w:szCs w:val="22"/>
        </w:rPr>
      </w:pPr>
      <w:r w:rsidRPr="00002398">
        <w:rPr>
          <w:sz w:val="22"/>
          <w:szCs w:val="22"/>
        </w:rPr>
        <w:t>6.1.4.2.4. Iodine-125 (</w:t>
      </w:r>
      <w:r w:rsidRPr="00002398">
        <w:rPr>
          <w:sz w:val="22"/>
          <w:szCs w:val="22"/>
          <w:vertAlign w:val="superscript"/>
        </w:rPr>
        <w:t>125</w:t>
      </w:r>
      <w:r w:rsidRPr="00002398">
        <w:rPr>
          <w:sz w:val="22"/>
          <w:szCs w:val="22"/>
        </w:rPr>
        <w:t>I).</w:t>
      </w:r>
    </w:p>
    <w:p w:rsidR="00815E0E" w:rsidRPr="00002398" w:rsidRDefault="00815E0E" w:rsidP="00E30DC7">
      <w:pPr>
        <w:jc w:val="both"/>
        <w:rPr>
          <w:rFonts w:ascii="Arial" w:hAnsi="Arial" w:cs="Arial"/>
          <w:sz w:val="22"/>
          <w:szCs w:val="22"/>
        </w:rPr>
      </w:pPr>
    </w:p>
    <w:p w:rsidR="00C11AB3" w:rsidRPr="00002398" w:rsidRDefault="00815E0E" w:rsidP="00E30DC7">
      <w:pPr>
        <w:jc w:val="both"/>
        <w:rPr>
          <w:rFonts w:ascii="Arial" w:hAnsi="Arial" w:cs="Arial"/>
          <w:sz w:val="22"/>
          <w:szCs w:val="22"/>
        </w:rPr>
      </w:pPr>
      <w:r w:rsidRPr="00002398">
        <w:rPr>
          <w:rFonts w:ascii="Arial" w:hAnsi="Arial" w:cs="Arial"/>
          <w:sz w:val="22"/>
          <w:szCs w:val="22"/>
        </w:rPr>
        <w:t>This isotope has a half-life of 60 days and emits primarily gamma rays the maximum energies of which are 0.035 MeV.</w:t>
      </w:r>
      <w:r w:rsidR="002C3FD8" w:rsidRPr="00002398">
        <w:rPr>
          <w:rFonts w:ascii="Arial" w:hAnsi="Arial" w:cs="Arial"/>
          <w:sz w:val="22"/>
          <w:szCs w:val="22"/>
        </w:rPr>
        <w:t xml:space="preserve"> </w:t>
      </w:r>
      <w:r w:rsidRPr="00002398">
        <w:rPr>
          <w:rFonts w:ascii="Arial" w:hAnsi="Arial" w:cs="Arial"/>
          <w:sz w:val="22"/>
          <w:szCs w:val="22"/>
        </w:rPr>
        <w:t xml:space="preserve">Monitoring for contamination should be done by swabbing workbenches followed by liquid scintillation counting of swabs or using a mini-monitor fitted with a special </w:t>
      </w:r>
      <w:r w:rsidRPr="00002398">
        <w:rPr>
          <w:rFonts w:ascii="Arial" w:hAnsi="Arial" w:cs="Arial"/>
          <w:sz w:val="22"/>
          <w:szCs w:val="22"/>
          <w:vertAlign w:val="superscript"/>
        </w:rPr>
        <w:t>125</w:t>
      </w:r>
      <w:r w:rsidRPr="00002398">
        <w:rPr>
          <w:rFonts w:ascii="Arial" w:hAnsi="Arial" w:cs="Arial"/>
          <w:sz w:val="22"/>
          <w:szCs w:val="22"/>
        </w:rPr>
        <w:t>-I probe.</w:t>
      </w:r>
      <w:r w:rsidR="002C3FD8" w:rsidRPr="00002398">
        <w:rPr>
          <w:rFonts w:ascii="Arial" w:hAnsi="Arial" w:cs="Arial"/>
          <w:sz w:val="22"/>
          <w:szCs w:val="22"/>
        </w:rPr>
        <w:t xml:space="preserve"> </w:t>
      </w:r>
      <w:r w:rsidRPr="00002398">
        <w:rPr>
          <w:rFonts w:ascii="Arial" w:hAnsi="Arial" w:cs="Arial"/>
          <w:sz w:val="22"/>
          <w:szCs w:val="22"/>
        </w:rPr>
        <w:t>Extreme caution must be taken when using this isotope, since iodine is extremely volatile.</w:t>
      </w:r>
      <w:r w:rsidR="002C3FD8" w:rsidRPr="00002398">
        <w:rPr>
          <w:rFonts w:ascii="Arial" w:hAnsi="Arial" w:cs="Arial"/>
          <w:sz w:val="22"/>
          <w:szCs w:val="22"/>
        </w:rPr>
        <w:t xml:space="preserve"> </w:t>
      </w:r>
      <w:r w:rsidRPr="00002398">
        <w:rPr>
          <w:rFonts w:ascii="Arial" w:hAnsi="Arial" w:cs="Arial"/>
          <w:sz w:val="22"/>
          <w:szCs w:val="22"/>
        </w:rPr>
        <w:t>It is essential that the thyroids of all workers should be monitored at regular intervals since iodine can be concentrated here when incorporated into thyroxine.</w:t>
      </w:r>
      <w:r w:rsidR="002C3FD8" w:rsidRPr="00002398">
        <w:rPr>
          <w:rFonts w:ascii="Arial" w:hAnsi="Arial" w:cs="Arial"/>
          <w:sz w:val="22"/>
          <w:szCs w:val="22"/>
        </w:rPr>
        <w:t xml:space="preserve"> </w:t>
      </w:r>
      <w:r w:rsidRPr="00002398">
        <w:rPr>
          <w:rFonts w:ascii="Arial" w:hAnsi="Arial" w:cs="Arial"/>
          <w:sz w:val="22"/>
          <w:szCs w:val="22"/>
        </w:rPr>
        <w:t>Solutions containing iodide ions should not be frozen or made acidic since elemental iodine can be formed and with some compounds it is wise to wear two pairs of gloves to prevent penetration onto the skin. Shielding should be of leaded glass or lead.</w:t>
      </w:r>
    </w:p>
    <w:p w:rsidR="00E002EC" w:rsidRPr="00002398" w:rsidRDefault="00E002EC" w:rsidP="00E30DC7">
      <w:pPr>
        <w:pStyle w:val="Arialhead4"/>
        <w:jc w:val="both"/>
        <w:rPr>
          <w:rFonts w:cs="Arial"/>
          <w:szCs w:val="22"/>
        </w:rPr>
      </w:pPr>
    </w:p>
    <w:p w:rsidR="00815E0E" w:rsidRPr="00002398" w:rsidRDefault="00815E0E" w:rsidP="00E30DC7">
      <w:pPr>
        <w:pStyle w:val="Arialhead3"/>
        <w:jc w:val="both"/>
        <w:rPr>
          <w:sz w:val="22"/>
          <w:szCs w:val="22"/>
        </w:rPr>
      </w:pPr>
      <w:r w:rsidRPr="00002398">
        <w:rPr>
          <w:sz w:val="22"/>
          <w:szCs w:val="22"/>
        </w:rPr>
        <w:t>6.1.4.3 Spillages</w:t>
      </w:r>
    </w:p>
    <w:p w:rsidR="00815E0E" w:rsidRPr="00002398" w:rsidRDefault="00815E0E" w:rsidP="00E30DC7">
      <w:pPr>
        <w:tabs>
          <w:tab w:val="left" w:pos="720"/>
          <w:tab w:val="left" w:pos="3261"/>
        </w:tabs>
        <w:jc w:val="both"/>
        <w:rPr>
          <w:rFonts w:ascii="Arial" w:hAnsi="Arial" w:cs="Arial"/>
          <w:sz w:val="22"/>
          <w:szCs w:val="22"/>
        </w:rPr>
      </w:pPr>
    </w:p>
    <w:p w:rsidR="00815E0E" w:rsidRPr="00002398" w:rsidRDefault="00815E0E" w:rsidP="00E30DC7">
      <w:pPr>
        <w:numPr>
          <w:ilvl w:val="0"/>
          <w:numId w:val="4"/>
        </w:numPr>
        <w:tabs>
          <w:tab w:val="clear" w:pos="720"/>
          <w:tab w:val="num" w:pos="284"/>
        </w:tabs>
        <w:ind w:left="0" w:firstLine="0"/>
        <w:jc w:val="both"/>
        <w:rPr>
          <w:rFonts w:ascii="Arial" w:hAnsi="Arial" w:cs="Arial"/>
          <w:sz w:val="22"/>
          <w:szCs w:val="22"/>
          <w:u w:val="single"/>
        </w:rPr>
      </w:pPr>
      <w:r w:rsidRPr="00002398">
        <w:rPr>
          <w:rFonts w:ascii="Arial" w:hAnsi="Arial" w:cs="Arial"/>
          <w:sz w:val="22"/>
          <w:szCs w:val="22"/>
        </w:rPr>
        <w:t xml:space="preserve">When </w:t>
      </w:r>
      <w:r w:rsidRPr="00002398">
        <w:rPr>
          <w:rFonts w:ascii="Arial" w:hAnsi="Arial" w:cs="Arial"/>
          <w:b/>
          <w:sz w:val="22"/>
          <w:szCs w:val="22"/>
        </w:rPr>
        <w:t>minor spills</w:t>
      </w:r>
      <w:r w:rsidRPr="00002398">
        <w:rPr>
          <w:rFonts w:ascii="Arial" w:hAnsi="Arial" w:cs="Arial"/>
          <w:sz w:val="22"/>
          <w:szCs w:val="22"/>
        </w:rPr>
        <w:t xml:space="preserve"> have occurred, ensure that no personnel walk through the spillage area.</w:t>
      </w:r>
      <w:r w:rsidR="002C3FD8" w:rsidRPr="00002398">
        <w:rPr>
          <w:rFonts w:ascii="Arial" w:hAnsi="Arial" w:cs="Arial"/>
          <w:sz w:val="22"/>
          <w:szCs w:val="22"/>
        </w:rPr>
        <w:t xml:space="preserve"> </w:t>
      </w:r>
      <w:r w:rsidRPr="00002398">
        <w:rPr>
          <w:rFonts w:ascii="Arial" w:hAnsi="Arial" w:cs="Arial"/>
          <w:sz w:val="22"/>
          <w:szCs w:val="22"/>
        </w:rPr>
        <w:t>Minor spills can be mopped up using absorbent disposable paper, preferably using a remote handling device.</w:t>
      </w:r>
      <w:r w:rsidR="002C3FD8" w:rsidRPr="00002398">
        <w:rPr>
          <w:rFonts w:ascii="Arial" w:hAnsi="Arial" w:cs="Arial"/>
          <w:sz w:val="22"/>
          <w:szCs w:val="22"/>
        </w:rPr>
        <w:t xml:space="preserve"> </w:t>
      </w:r>
      <w:r w:rsidRPr="00002398">
        <w:rPr>
          <w:rFonts w:ascii="Arial" w:hAnsi="Arial" w:cs="Arial"/>
          <w:sz w:val="22"/>
          <w:szCs w:val="22"/>
        </w:rPr>
        <w:t xml:space="preserve">The paper should be disposed </w:t>
      </w:r>
      <w:proofErr w:type="spellStart"/>
      <w:r w:rsidRPr="00002398">
        <w:rPr>
          <w:rFonts w:ascii="Arial" w:hAnsi="Arial" w:cs="Arial"/>
          <w:sz w:val="22"/>
          <w:szCs w:val="22"/>
        </w:rPr>
        <w:t>off</w:t>
      </w:r>
      <w:proofErr w:type="spellEnd"/>
      <w:r w:rsidRPr="00002398">
        <w:rPr>
          <w:rFonts w:ascii="Arial" w:hAnsi="Arial" w:cs="Arial"/>
          <w:sz w:val="22"/>
          <w:szCs w:val="22"/>
        </w:rPr>
        <w:t xml:space="preserve"> in the radioactive waste bin.</w:t>
      </w:r>
      <w:r w:rsidR="002C3FD8" w:rsidRPr="00002398">
        <w:rPr>
          <w:rFonts w:ascii="Arial" w:hAnsi="Arial" w:cs="Arial"/>
          <w:sz w:val="22"/>
          <w:szCs w:val="22"/>
        </w:rPr>
        <w:t xml:space="preserve"> </w:t>
      </w:r>
      <w:r w:rsidRPr="00002398">
        <w:rPr>
          <w:rFonts w:ascii="Arial" w:hAnsi="Arial" w:cs="Arial"/>
          <w:sz w:val="22"/>
          <w:szCs w:val="22"/>
        </w:rPr>
        <w:t xml:space="preserve">The area should be washed with </w:t>
      </w:r>
      <w:proofErr w:type="spellStart"/>
      <w:r w:rsidRPr="00002398">
        <w:rPr>
          <w:rFonts w:ascii="Arial" w:hAnsi="Arial" w:cs="Arial"/>
          <w:sz w:val="22"/>
          <w:szCs w:val="22"/>
        </w:rPr>
        <w:t>Decon</w:t>
      </w:r>
      <w:proofErr w:type="spellEnd"/>
      <w:r w:rsidRPr="00002398">
        <w:rPr>
          <w:rFonts w:ascii="Arial" w:hAnsi="Arial" w:cs="Arial"/>
          <w:sz w:val="22"/>
          <w:szCs w:val="22"/>
        </w:rPr>
        <w:t xml:space="preserve"> until decontaminated.</w:t>
      </w:r>
      <w:r w:rsidR="002C3FD8" w:rsidRPr="00002398">
        <w:rPr>
          <w:rFonts w:ascii="Arial" w:hAnsi="Arial" w:cs="Arial"/>
          <w:sz w:val="22"/>
          <w:szCs w:val="22"/>
        </w:rPr>
        <w:t xml:space="preserve"> </w:t>
      </w:r>
      <w:r w:rsidRPr="00002398">
        <w:rPr>
          <w:rFonts w:ascii="Arial" w:hAnsi="Arial" w:cs="Arial"/>
          <w:sz w:val="22"/>
          <w:szCs w:val="22"/>
        </w:rPr>
        <w:t>If the area cannot be decontaminated readily consult the Radiation Protection Supervisor for advice.</w:t>
      </w:r>
      <w:r w:rsidR="002C3FD8" w:rsidRPr="00002398">
        <w:rPr>
          <w:rFonts w:ascii="Arial" w:hAnsi="Arial" w:cs="Arial"/>
          <w:sz w:val="22"/>
          <w:szCs w:val="22"/>
        </w:rPr>
        <w:t xml:space="preserve"> </w:t>
      </w:r>
    </w:p>
    <w:p w:rsidR="00815E0E" w:rsidRPr="00002398" w:rsidRDefault="00815E0E" w:rsidP="00E30DC7">
      <w:pPr>
        <w:tabs>
          <w:tab w:val="num" w:pos="284"/>
          <w:tab w:val="left" w:pos="3261"/>
        </w:tabs>
        <w:jc w:val="both"/>
        <w:rPr>
          <w:rFonts w:ascii="Arial" w:hAnsi="Arial" w:cs="Arial"/>
          <w:sz w:val="22"/>
          <w:szCs w:val="22"/>
        </w:rPr>
      </w:pPr>
    </w:p>
    <w:p w:rsidR="00815E0E" w:rsidRPr="00002398" w:rsidRDefault="00815E0E" w:rsidP="00E30DC7">
      <w:pPr>
        <w:numPr>
          <w:ilvl w:val="0"/>
          <w:numId w:val="2"/>
        </w:numPr>
        <w:tabs>
          <w:tab w:val="clear" w:pos="720"/>
          <w:tab w:val="num" w:pos="284"/>
          <w:tab w:val="left" w:pos="3261"/>
        </w:tabs>
        <w:ind w:left="0" w:firstLine="0"/>
        <w:jc w:val="both"/>
        <w:rPr>
          <w:rFonts w:ascii="Arial" w:hAnsi="Arial" w:cs="Arial"/>
          <w:sz w:val="22"/>
          <w:szCs w:val="22"/>
        </w:rPr>
      </w:pPr>
      <w:r w:rsidRPr="00002398">
        <w:rPr>
          <w:rFonts w:ascii="Arial" w:hAnsi="Arial" w:cs="Arial"/>
          <w:sz w:val="22"/>
          <w:szCs w:val="22"/>
        </w:rPr>
        <w:t xml:space="preserve">If a </w:t>
      </w:r>
      <w:r w:rsidRPr="00002398">
        <w:rPr>
          <w:rFonts w:ascii="Arial" w:hAnsi="Arial" w:cs="Arial"/>
          <w:b/>
          <w:sz w:val="22"/>
          <w:szCs w:val="22"/>
        </w:rPr>
        <w:t>major spillage</w:t>
      </w:r>
      <w:r w:rsidRPr="00002398">
        <w:rPr>
          <w:rFonts w:ascii="Arial" w:hAnsi="Arial" w:cs="Arial"/>
          <w:sz w:val="22"/>
          <w:szCs w:val="22"/>
        </w:rPr>
        <w:t xml:space="preserve"> occurs, do not panic.</w:t>
      </w:r>
      <w:r w:rsidR="002C3FD8" w:rsidRPr="00002398">
        <w:rPr>
          <w:rFonts w:ascii="Arial" w:hAnsi="Arial" w:cs="Arial"/>
          <w:sz w:val="22"/>
          <w:szCs w:val="22"/>
        </w:rPr>
        <w:t xml:space="preserve"> </w:t>
      </w:r>
      <w:r w:rsidRPr="00002398">
        <w:rPr>
          <w:rFonts w:ascii="Arial" w:hAnsi="Arial" w:cs="Arial"/>
          <w:sz w:val="22"/>
          <w:szCs w:val="22"/>
        </w:rPr>
        <w:t>Immediately cordon-off the area.</w:t>
      </w:r>
      <w:r w:rsidR="002C3FD8" w:rsidRPr="00002398">
        <w:rPr>
          <w:rFonts w:ascii="Arial" w:hAnsi="Arial" w:cs="Arial"/>
          <w:sz w:val="22"/>
          <w:szCs w:val="22"/>
        </w:rPr>
        <w:t xml:space="preserve"> </w:t>
      </w:r>
      <w:r w:rsidRPr="00002398">
        <w:rPr>
          <w:rFonts w:ascii="Arial" w:hAnsi="Arial" w:cs="Arial"/>
          <w:sz w:val="22"/>
          <w:szCs w:val="22"/>
        </w:rPr>
        <w:t>Do not allow staff or students people to walk through the spill.</w:t>
      </w:r>
      <w:r w:rsidR="002C3FD8" w:rsidRPr="00002398">
        <w:rPr>
          <w:rFonts w:ascii="Arial" w:hAnsi="Arial" w:cs="Arial"/>
          <w:sz w:val="22"/>
          <w:szCs w:val="22"/>
        </w:rPr>
        <w:t xml:space="preserve"> </w:t>
      </w:r>
      <w:r w:rsidRPr="00002398">
        <w:rPr>
          <w:rFonts w:ascii="Arial" w:hAnsi="Arial" w:cs="Arial"/>
          <w:sz w:val="22"/>
          <w:szCs w:val="22"/>
        </w:rPr>
        <w:t>Get a colleague to notify the Radiation Protection Supervisor who will advise you on the correct way to proceed.</w:t>
      </w:r>
      <w:r w:rsidR="002C3FD8" w:rsidRPr="00002398">
        <w:rPr>
          <w:rFonts w:ascii="Arial" w:hAnsi="Arial" w:cs="Arial"/>
          <w:sz w:val="22"/>
          <w:szCs w:val="22"/>
        </w:rPr>
        <w:t xml:space="preserve"> </w:t>
      </w:r>
      <w:r w:rsidRPr="00002398">
        <w:rPr>
          <w:rFonts w:ascii="Arial" w:hAnsi="Arial" w:cs="Arial"/>
          <w:sz w:val="22"/>
          <w:szCs w:val="22"/>
        </w:rPr>
        <w:t xml:space="preserve">He/she will call the University Radiation Protection </w:t>
      </w:r>
      <w:r w:rsidR="00830388" w:rsidRPr="00002398">
        <w:rPr>
          <w:rFonts w:ascii="Arial" w:hAnsi="Arial" w:cs="Arial"/>
          <w:sz w:val="22"/>
          <w:szCs w:val="22"/>
        </w:rPr>
        <w:t>Advisor</w:t>
      </w:r>
      <w:r w:rsidRPr="00002398">
        <w:rPr>
          <w:rFonts w:ascii="Arial" w:hAnsi="Arial" w:cs="Arial"/>
          <w:sz w:val="22"/>
          <w:szCs w:val="22"/>
        </w:rPr>
        <w:t xml:space="preserve">. After normal working hours, ring University </w:t>
      </w:r>
      <w:smartTag w:uri="urn:schemas-microsoft-com:office:smarttags" w:element="PersonName">
        <w:r w:rsidRPr="00002398">
          <w:rPr>
            <w:rFonts w:ascii="Arial" w:hAnsi="Arial" w:cs="Arial"/>
            <w:sz w:val="22"/>
            <w:szCs w:val="22"/>
          </w:rPr>
          <w:t>S</w:t>
        </w:r>
        <w:r w:rsidR="00B860E8" w:rsidRPr="00002398">
          <w:rPr>
            <w:rFonts w:ascii="Arial" w:hAnsi="Arial" w:cs="Arial"/>
            <w:sz w:val="22"/>
            <w:szCs w:val="22"/>
          </w:rPr>
          <w:t>ecurity</w:t>
        </w:r>
      </w:smartTag>
      <w:r w:rsidR="00B860E8" w:rsidRPr="00002398">
        <w:rPr>
          <w:rFonts w:ascii="Arial" w:hAnsi="Arial" w:cs="Arial"/>
          <w:sz w:val="22"/>
          <w:szCs w:val="22"/>
        </w:rPr>
        <w:t xml:space="preserve"> (5099)</w:t>
      </w:r>
      <w:r w:rsidRPr="00002398">
        <w:rPr>
          <w:rFonts w:ascii="Arial" w:hAnsi="Arial" w:cs="Arial"/>
          <w:sz w:val="22"/>
          <w:szCs w:val="22"/>
        </w:rPr>
        <w:t xml:space="preserve"> and ask them to phone the University Radiation Protection </w:t>
      </w:r>
      <w:r w:rsidR="00830388" w:rsidRPr="00002398">
        <w:rPr>
          <w:rFonts w:ascii="Arial" w:hAnsi="Arial" w:cs="Arial"/>
          <w:sz w:val="22"/>
          <w:szCs w:val="22"/>
        </w:rPr>
        <w:t>Advisor</w:t>
      </w:r>
      <w:r w:rsidRPr="00002398">
        <w:rPr>
          <w:rFonts w:ascii="Arial" w:hAnsi="Arial" w:cs="Arial"/>
          <w:sz w:val="22"/>
          <w:szCs w:val="22"/>
        </w:rPr>
        <w:t xml:space="preserve"> who will come in.</w:t>
      </w:r>
    </w:p>
    <w:p w:rsidR="00A44D55" w:rsidRPr="00002398" w:rsidRDefault="00A44D55" w:rsidP="00E30DC7">
      <w:pPr>
        <w:tabs>
          <w:tab w:val="left" w:pos="3261"/>
        </w:tabs>
        <w:jc w:val="both"/>
        <w:rPr>
          <w:rFonts w:ascii="Arial" w:hAnsi="Arial" w:cs="Arial"/>
          <w:sz w:val="22"/>
          <w:szCs w:val="22"/>
        </w:rPr>
      </w:pPr>
    </w:p>
    <w:p w:rsidR="00815E0E" w:rsidRPr="00002398" w:rsidRDefault="00815E0E" w:rsidP="00E30DC7">
      <w:pPr>
        <w:pStyle w:val="BodyText"/>
        <w:tabs>
          <w:tab w:val="num" w:pos="284"/>
          <w:tab w:val="left" w:pos="3261"/>
        </w:tabs>
        <w:ind w:right="0"/>
        <w:jc w:val="both"/>
        <w:rPr>
          <w:rFonts w:ascii="Arial" w:hAnsi="Arial" w:cs="Arial"/>
          <w:sz w:val="22"/>
          <w:szCs w:val="22"/>
          <w:lang w:val="en-US"/>
        </w:rPr>
      </w:pPr>
      <w:r w:rsidRPr="00002398">
        <w:rPr>
          <w:rFonts w:ascii="Arial" w:hAnsi="Arial" w:cs="Arial"/>
          <w:sz w:val="22"/>
          <w:szCs w:val="22"/>
          <w:lang w:val="en-US"/>
        </w:rPr>
        <w:t xml:space="preserve"> </w:t>
      </w:r>
      <w:r w:rsidR="00BA5FE3" w:rsidRPr="00002398">
        <w:rPr>
          <w:rFonts w:ascii="Arial" w:hAnsi="Arial" w:cs="Arial"/>
          <w:sz w:val="22"/>
          <w:szCs w:val="22"/>
          <w:lang w:val="en-US"/>
        </w:rPr>
        <w:tab/>
      </w:r>
      <w:r w:rsidRPr="00002398">
        <w:rPr>
          <w:rFonts w:ascii="Arial" w:hAnsi="Arial" w:cs="Arial"/>
          <w:sz w:val="22"/>
          <w:szCs w:val="22"/>
          <w:lang w:val="en-US"/>
        </w:rPr>
        <w:t>All personnel working in the surrounding area should be monitored for contamination.</w:t>
      </w:r>
      <w:r w:rsidR="002C3FD8" w:rsidRPr="00002398">
        <w:rPr>
          <w:rFonts w:ascii="Arial" w:hAnsi="Arial" w:cs="Arial"/>
          <w:sz w:val="22"/>
          <w:szCs w:val="22"/>
          <w:lang w:val="en-US"/>
        </w:rPr>
        <w:t xml:space="preserve"> </w:t>
      </w:r>
      <w:r w:rsidRPr="00002398">
        <w:rPr>
          <w:rFonts w:ascii="Arial" w:hAnsi="Arial" w:cs="Arial"/>
          <w:sz w:val="22"/>
          <w:szCs w:val="22"/>
          <w:lang w:val="en-US"/>
        </w:rPr>
        <w:t>No articles of clothing, books or personal belongings should be allowed to leave the area until checked.</w:t>
      </w:r>
      <w:r w:rsidR="002C3FD8" w:rsidRPr="00002398">
        <w:rPr>
          <w:rFonts w:ascii="Arial" w:hAnsi="Arial" w:cs="Arial"/>
          <w:sz w:val="22"/>
          <w:szCs w:val="22"/>
          <w:lang w:val="en-US"/>
        </w:rPr>
        <w:t xml:space="preserve"> </w:t>
      </w:r>
      <w:r w:rsidRPr="00002398">
        <w:rPr>
          <w:rFonts w:ascii="Arial" w:hAnsi="Arial" w:cs="Arial"/>
          <w:sz w:val="22"/>
          <w:szCs w:val="22"/>
          <w:lang w:val="en-US"/>
        </w:rPr>
        <w:t>If personnel are contaminated, all contaminated clothes will need to be removed as quickly as possible, put into a bag and shielded until it can be safely dealt with. Contaminated skin should be washed repeatedly with soap and water.</w:t>
      </w:r>
      <w:r w:rsidR="002C3FD8" w:rsidRPr="00002398">
        <w:rPr>
          <w:rFonts w:ascii="Arial" w:hAnsi="Arial" w:cs="Arial"/>
          <w:sz w:val="22"/>
          <w:szCs w:val="22"/>
          <w:lang w:val="en-US"/>
        </w:rPr>
        <w:t xml:space="preserve"> </w:t>
      </w:r>
      <w:r w:rsidRPr="00002398">
        <w:rPr>
          <w:rFonts w:ascii="Arial" w:hAnsi="Arial" w:cs="Arial"/>
          <w:sz w:val="22"/>
          <w:szCs w:val="22"/>
          <w:lang w:val="en-US"/>
        </w:rPr>
        <w:t>During this procedure care should be taken to avoid spread of contamination to other areas.</w:t>
      </w:r>
      <w:r w:rsidR="002C3FD8" w:rsidRPr="00002398">
        <w:rPr>
          <w:rFonts w:ascii="Arial" w:hAnsi="Arial" w:cs="Arial"/>
          <w:sz w:val="22"/>
          <w:szCs w:val="22"/>
          <w:lang w:val="en-US"/>
        </w:rPr>
        <w:t xml:space="preserve"> </w:t>
      </w:r>
      <w:r w:rsidRPr="00002398">
        <w:rPr>
          <w:rFonts w:ascii="Arial" w:hAnsi="Arial" w:cs="Arial"/>
          <w:sz w:val="22"/>
          <w:szCs w:val="22"/>
          <w:lang w:val="en-US"/>
        </w:rPr>
        <w:t xml:space="preserve">Scrubbing should also be avoided </w:t>
      </w:r>
      <w:r w:rsidR="00A44D55" w:rsidRPr="00002398">
        <w:rPr>
          <w:rFonts w:ascii="Arial" w:hAnsi="Arial" w:cs="Arial"/>
          <w:sz w:val="22"/>
          <w:szCs w:val="22"/>
          <w:lang w:val="en-US"/>
        </w:rPr>
        <w:t>since this may break the skin.</w:t>
      </w:r>
    </w:p>
    <w:p w:rsidR="00A44D55" w:rsidRPr="00002398" w:rsidRDefault="00A44D55" w:rsidP="00E30DC7">
      <w:pPr>
        <w:pStyle w:val="BodyText"/>
        <w:tabs>
          <w:tab w:val="num" w:pos="284"/>
          <w:tab w:val="left" w:pos="3261"/>
        </w:tabs>
        <w:ind w:right="0"/>
        <w:jc w:val="both"/>
        <w:rPr>
          <w:rFonts w:ascii="Arial" w:hAnsi="Arial" w:cs="Arial"/>
          <w:sz w:val="22"/>
          <w:szCs w:val="22"/>
          <w:lang w:val="en-US"/>
        </w:rPr>
      </w:pPr>
    </w:p>
    <w:p w:rsidR="00815E0E" w:rsidRDefault="00BA5FE3" w:rsidP="00E30DC7">
      <w:pPr>
        <w:pStyle w:val="BodyText"/>
        <w:tabs>
          <w:tab w:val="num" w:pos="284"/>
          <w:tab w:val="left" w:pos="3261"/>
        </w:tabs>
        <w:ind w:right="0"/>
        <w:jc w:val="both"/>
        <w:rPr>
          <w:rFonts w:ascii="Arial" w:hAnsi="Arial" w:cs="Arial"/>
          <w:sz w:val="22"/>
          <w:szCs w:val="22"/>
        </w:rPr>
      </w:pPr>
      <w:r w:rsidRPr="00002398">
        <w:rPr>
          <w:rFonts w:ascii="Arial" w:hAnsi="Arial" w:cs="Arial"/>
          <w:sz w:val="22"/>
          <w:szCs w:val="22"/>
          <w:lang w:val="en-US"/>
        </w:rPr>
        <w:tab/>
      </w:r>
      <w:r w:rsidR="00815E0E" w:rsidRPr="00002398">
        <w:rPr>
          <w:rFonts w:ascii="Arial" w:hAnsi="Arial" w:cs="Arial"/>
          <w:sz w:val="22"/>
          <w:szCs w:val="22"/>
          <w:lang w:val="en-US"/>
        </w:rPr>
        <w:t>Spillages should be mopped up with remote handling tools using absorbent paper to confine it to a limited area.</w:t>
      </w:r>
      <w:r w:rsidR="002C3FD8" w:rsidRPr="00002398">
        <w:rPr>
          <w:rFonts w:ascii="Arial" w:hAnsi="Arial" w:cs="Arial"/>
          <w:sz w:val="22"/>
          <w:szCs w:val="22"/>
          <w:lang w:val="en-US"/>
        </w:rPr>
        <w:t xml:space="preserve"> </w:t>
      </w:r>
      <w:r w:rsidR="004713E3" w:rsidRPr="00002398">
        <w:rPr>
          <w:rFonts w:ascii="Arial" w:hAnsi="Arial" w:cs="Arial"/>
          <w:sz w:val="22"/>
          <w:szCs w:val="22"/>
        </w:rPr>
        <w:t>If a</w:t>
      </w:r>
      <w:r w:rsidR="00815E0E" w:rsidRPr="00002398">
        <w:rPr>
          <w:rFonts w:ascii="Arial" w:hAnsi="Arial" w:cs="Arial"/>
          <w:sz w:val="22"/>
          <w:szCs w:val="22"/>
        </w:rPr>
        <w:t xml:space="preserve"> </w:t>
      </w:r>
      <w:r w:rsidR="00815E0E" w:rsidRPr="00002398">
        <w:rPr>
          <w:rFonts w:ascii="Arial" w:hAnsi="Arial" w:cs="Arial"/>
          <w:sz w:val="22"/>
          <w:szCs w:val="22"/>
          <w:vertAlign w:val="superscript"/>
        </w:rPr>
        <w:t>125</w:t>
      </w:r>
      <w:r w:rsidR="004713E3" w:rsidRPr="00002398">
        <w:rPr>
          <w:rFonts w:ascii="Arial" w:hAnsi="Arial" w:cs="Arial"/>
          <w:sz w:val="22"/>
          <w:szCs w:val="22"/>
        </w:rPr>
        <w:t xml:space="preserve">I </w:t>
      </w:r>
      <w:r w:rsidR="00815E0E" w:rsidRPr="00002398">
        <w:rPr>
          <w:rFonts w:ascii="Arial" w:hAnsi="Arial" w:cs="Arial"/>
          <w:sz w:val="22"/>
          <w:szCs w:val="22"/>
        </w:rPr>
        <w:t xml:space="preserve">spillage occurs, the area and spill should be treated with alkaline sodium </w:t>
      </w:r>
      <w:proofErr w:type="spellStart"/>
      <w:r w:rsidR="00815E0E" w:rsidRPr="00002398">
        <w:rPr>
          <w:rFonts w:ascii="Arial" w:hAnsi="Arial" w:cs="Arial"/>
          <w:sz w:val="22"/>
          <w:szCs w:val="22"/>
        </w:rPr>
        <w:t>thiosulphate</w:t>
      </w:r>
      <w:proofErr w:type="spellEnd"/>
      <w:r w:rsidR="00815E0E" w:rsidRPr="00002398">
        <w:rPr>
          <w:rFonts w:ascii="Arial" w:hAnsi="Arial" w:cs="Arial"/>
          <w:sz w:val="22"/>
          <w:szCs w:val="22"/>
        </w:rPr>
        <w:t xml:space="preserve"> before </w:t>
      </w:r>
      <w:r w:rsidR="00B860E8" w:rsidRPr="00002398">
        <w:rPr>
          <w:rFonts w:ascii="Arial" w:hAnsi="Arial" w:cs="Arial"/>
          <w:sz w:val="22"/>
          <w:szCs w:val="22"/>
        </w:rPr>
        <w:t>de</w:t>
      </w:r>
      <w:r w:rsidR="00815E0E" w:rsidRPr="00002398">
        <w:rPr>
          <w:rFonts w:ascii="Arial" w:hAnsi="Arial" w:cs="Arial"/>
          <w:sz w:val="22"/>
          <w:szCs w:val="22"/>
        </w:rPr>
        <w:t>contamination can take place.</w:t>
      </w:r>
      <w:r w:rsidR="002C3FD8" w:rsidRPr="00002398">
        <w:rPr>
          <w:rFonts w:ascii="Arial" w:hAnsi="Arial" w:cs="Arial"/>
          <w:sz w:val="22"/>
          <w:szCs w:val="22"/>
        </w:rPr>
        <w:t xml:space="preserve"> </w:t>
      </w:r>
      <w:r w:rsidR="00815E0E" w:rsidRPr="00002398">
        <w:rPr>
          <w:rFonts w:ascii="Arial" w:hAnsi="Arial" w:cs="Arial"/>
          <w:sz w:val="22"/>
          <w:szCs w:val="22"/>
        </w:rPr>
        <w:t xml:space="preserve">Personnel suspected of </w:t>
      </w:r>
      <w:r w:rsidR="00815E0E" w:rsidRPr="00002398">
        <w:rPr>
          <w:rFonts w:ascii="Arial" w:hAnsi="Arial" w:cs="Arial"/>
          <w:sz w:val="22"/>
          <w:szCs w:val="22"/>
        </w:rPr>
        <w:lastRenderedPageBreak/>
        <w:t>being contaminated should take immediately a tablet of potassium iodide to block uptake in the thyroid.</w:t>
      </w:r>
      <w:r w:rsidR="002C3FD8" w:rsidRPr="00002398">
        <w:rPr>
          <w:rFonts w:ascii="Arial" w:hAnsi="Arial" w:cs="Arial"/>
          <w:sz w:val="22"/>
          <w:szCs w:val="22"/>
        </w:rPr>
        <w:t xml:space="preserve"> </w:t>
      </w:r>
      <w:r w:rsidR="00815E0E" w:rsidRPr="00002398">
        <w:rPr>
          <w:rFonts w:ascii="Arial" w:hAnsi="Arial" w:cs="Arial"/>
          <w:sz w:val="22"/>
          <w:szCs w:val="22"/>
        </w:rPr>
        <w:t>All spillages must be accounted for in the disposal records.</w:t>
      </w:r>
    </w:p>
    <w:p w:rsidR="0024193B" w:rsidRDefault="0024193B" w:rsidP="00E30DC7">
      <w:pPr>
        <w:pStyle w:val="BodyText"/>
        <w:tabs>
          <w:tab w:val="num" w:pos="284"/>
          <w:tab w:val="left" w:pos="3261"/>
        </w:tabs>
        <w:ind w:right="0"/>
        <w:jc w:val="both"/>
        <w:rPr>
          <w:rFonts w:ascii="Arial" w:hAnsi="Arial" w:cs="Arial"/>
          <w:sz w:val="22"/>
          <w:szCs w:val="22"/>
        </w:rPr>
      </w:pPr>
    </w:p>
    <w:p w:rsidR="0024193B" w:rsidRPr="00002398" w:rsidRDefault="0024193B" w:rsidP="00E30DC7">
      <w:pPr>
        <w:pStyle w:val="BodyText"/>
        <w:tabs>
          <w:tab w:val="num" w:pos="284"/>
          <w:tab w:val="left" w:pos="3261"/>
        </w:tabs>
        <w:ind w:right="0"/>
        <w:jc w:val="both"/>
        <w:rPr>
          <w:rFonts w:ascii="Arial" w:hAnsi="Arial" w:cs="Arial"/>
          <w:sz w:val="22"/>
          <w:szCs w:val="22"/>
          <w:lang w:val="en-US"/>
        </w:rPr>
      </w:pPr>
    </w:p>
    <w:p w:rsidR="00815E0E" w:rsidRPr="00002398" w:rsidRDefault="00815E0E" w:rsidP="00E30DC7">
      <w:pPr>
        <w:pStyle w:val="Arialhead3"/>
        <w:jc w:val="both"/>
        <w:rPr>
          <w:sz w:val="22"/>
          <w:szCs w:val="22"/>
        </w:rPr>
      </w:pPr>
      <w:r w:rsidRPr="00002398">
        <w:rPr>
          <w:sz w:val="22"/>
          <w:szCs w:val="22"/>
        </w:rPr>
        <w:t>6.1.5 Guidelines for disposal.</w:t>
      </w:r>
    </w:p>
    <w:p w:rsidR="00815E0E" w:rsidRPr="00002398" w:rsidRDefault="00815E0E" w:rsidP="00E30DC7">
      <w:pPr>
        <w:jc w:val="both"/>
        <w:rPr>
          <w:rFonts w:ascii="Arial" w:hAnsi="Arial" w:cs="Arial"/>
          <w:sz w:val="22"/>
          <w:szCs w:val="22"/>
        </w:rPr>
      </w:pPr>
    </w:p>
    <w:p w:rsidR="00815E0E" w:rsidRPr="00002398" w:rsidRDefault="00BA5FE3" w:rsidP="00E30DC7">
      <w:pPr>
        <w:pStyle w:val="Arialhead3"/>
        <w:jc w:val="both"/>
        <w:rPr>
          <w:sz w:val="22"/>
          <w:szCs w:val="22"/>
        </w:rPr>
      </w:pPr>
      <w:r w:rsidRPr="00002398">
        <w:rPr>
          <w:sz w:val="22"/>
          <w:szCs w:val="22"/>
        </w:rPr>
        <w:t xml:space="preserve">6.1.5.1 </w:t>
      </w:r>
      <w:r w:rsidR="00815E0E" w:rsidRPr="00002398">
        <w:rPr>
          <w:sz w:val="22"/>
          <w:szCs w:val="22"/>
        </w:rPr>
        <w:t>Scintillation fluid.</w:t>
      </w:r>
    </w:p>
    <w:p w:rsidR="00815E0E" w:rsidRPr="00002398" w:rsidRDefault="00815E0E" w:rsidP="00E30DC7">
      <w:pPr>
        <w:jc w:val="both"/>
        <w:rPr>
          <w:rFonts w:ascii="Arial" w:hAnsi="Arial" w:cs="Arial"/>
          <w:sz w:val="22"/>
          <w:szCs w:val="22"/>
        </w:rPr>
      </w:pPr>
    </w:p>
    <w:p w:rsidR="00815E0E" w:rsidRPr="00002398" w:rsidRDefault="00815E0E" w:rsidP="00E30DC7">
      <w:pPr>
        <w:jc w:val="both"/>
        <w:rPr>
          <w:rFonts w:ascii="Arial" w:hAnsi="Arial" w:cs="Arial"/>
          <w:sz w:val="22"/>
          <w:szCs w:val="22"/>
        </w:rPr>
      </w:pPr>
      <w:r w:rsidRPr="00002398">
        <w:rPr>
          <w:rFonts w:ascii="Arial" w:hAnsi="Arial" w:cs="Arial"/>
          <w:sz w:val="22"/>
          <w:szCs w:val="22"/>
        </w:rPr>
        <w:t>It is strongly recommended that a biodegradable scintillation fluid is used at all times when required.</w:t>
      </w:r>
      <w:r w:rsidR="002C3FD8" w:rsidRPr="00002398">
        <w:rPr>
          <w:rFonts w:ascii="Arial" w:hAnsi="Arial" w:cs="Arial"/>
          <w:sz w:val="22"/>
          <w:szCs w:val="22"/>
        </w:rPr>
        <w:t xml:space="preserve"> </w:t>
      </w:r>
      <w:r w:rsidRPr="00002398">
        <w:rPr>
          <w:rFonts w:ascii="Arial" w:hAnsi="Arial" w:cs="Arial"/>
          <w:sz w:val="22"/>
          <w:szCs w:val="22"/>
        </w:rPr>
        <w:t>This can safely be poured down a designated radioisotope sink provided that the total limits for disposal of all isotopes, as set out on the Department of Environment disposal certificates, are not exceeded for this site.</w:t>
      </w:r>
      <w:r w:rsidR="002C3FD8" w:rsidRPr="00002398">
        <w:rPr>
          <w:rFonts w:ascii="Arial" w:hAnsi="Arial" w:cs="Arial"/>
          <w:sz w:val="22"/>
          <w:szCs w:val="22"/>
        </w:rPr>
        <w:t xml:space="preserve"> </w:t>
      </w:r>
      <w:r w:rsidRPr="00002398">
        <w:rPr>
          <w:rFonts w:ascii="Arial" w:hAnsi="Arial" w:cs="Arial"/>
          <w:sz w:val="22"/>
          <w:szCs w:val="22"/>
        </w:rPr>
        <w:t>If it is essential that a non-biodegradable</w:t>
      </w:r>
      <w:r w:rsidR="00B860E8" w:rsidRPr="00002398">
        <w:rPr>
          <w:rFonts w:ascii="Arial" w:hAnsi="Arial" w:cs="Arial"/>
          <w:sz w:val="22"/>
          <w:szCs w:val="22"/>
        </w:rPr>
        <w:t xml:space="preserve"> fluid</w:t>
      </w:r>
      <w:r w:rsidRPr="00002398">
        <w:rPr>
          <w:rFonts w:ascii="Arial" w:hAnsi="Arial" w:cs="Arial"/>
          <w:sz w:val="22"/>
          <w:szCs w:val="22"/>
        </w:rPr>
        <w:t xml:space="preserve"> be </w:t>
      </w:r>
      <w:proofErr w:type="spellStart"/>
      <w:r w:rsidRPr="00002398">
        <w:rPr>
          <w:rFonts w:ascii="Arial" w:hAnsi="Arial" w:cs="Arial"/>
          <w:sz w:val="22"/>
          <w:szCs w:val="22"/>
        </w:rPr>
        <w:t>util</w:t>
      </w:r>
      <w:r w:rsidR="00B53E13" w:rsidRPr="00002398">
        <w:rPr>
          <w:rFonts w:ascii="Arial" w:hAnsi="Arial" w:cs="Arial"/>
          <w:sz w:val="22"/>
          <w:szCs w:val="22"/>
        </w:rPr>
        <w:t>is</w:t>
      </w:r>
      <w:r w:rsidRPr="00002398">
        <w:rPr>
          <w:rFonts w:ascii="Arial" w:hAnsi="Arial" w:cs="Arial"/>
          <w:sz w:val="22"/>
          <w:szCs w:val="22"/>
        </w:rPr>
        <w:t>ed</w:t>
      </w:r>
      <w:proofErr w:type="spellEnd"/>
      <w:r w:rsidRPr="00002398">
        <w:rPr>
          <w:rFonts w:ascii="Arial" w:hAnsi="Arial" w:cs="Arial"/>
          <w:sz w:val="22"/>
          <w:szCs w:val="22"/>
        </w:rPr>
        <w:t>, then after use it should be poured onto absorbent materials such as wood chippings contained in polythene bags.</w:t>
      </w:r>
      <w:r w:rsidR="002C3FD8" w:rsidRPr="00002398">
        <w:rPr>
          <w:rFonts w:ascii="Arial" w:hAnsi="Arial" w:cs="Arial"/>
          <w:sz w:val="22"/>
          <w:szCs w:val="22"/>
        </w:rPr>
        <w:t xml:space="preserve"> </w:t>
      </w:r>
      <w:r w:rsidRPr="00002398">
        <w:rPr>
          <w:rFonts w:ascii="Arial" w:hAnsi="Arial" w:cs="Arial"/>
          <w:sz w:val="22"/>
          <w:szCs w:val="22"/>
        </w:rPr>
        <w:t>These in turn should be placed, following sealing, into wax bags, which should be labelled with (</w:t>
      </w:r>
      <w:proofErr w:type="spellStart"/>
      <w:r w:rsidRPr="00002398">
        <w:rPr>
          <w:rFonts w:ascii="Arial" w:hAnsi="Arial" w:cs="Arial"/>
          <w:sz w:val="22"/>
          <w:szCs w:val="22"/>
        </w:rPr>
        <w:t>i</w:t>
      </w:r>
      <w:proofErr w:type="spellEnd"/>
      <w:r w:rsidRPr="00002398">
        <w:rPr>
          <w:rFonts w:ascii="Arial" w:hAnsi="Arial" w:cs="Arial"/>
          <w:sz w:val="22"/>
          <w:szCs w:val="22"/>
        </w:rPr>
        <w:t>) School, (ii) Date, (iii) Isotope(s), (iv) Activity and (v) Solvent.</w:t>
      </w:r>
      <w:r w:rsidR="002C3FD8" w:rsidRPr="00002398">
        <w:rPr>
          <w:rFonts w:ascii="Arial" w:hAnsi="Arial" w:cs="Arial"/>
          <w:sz w:val="22"/>
          <w:szCs w:val="22"/>
        </w:rPr>
        <w:t xml:space="preserve"> </w:t>
      </w:r>
      <w:r w:rsidRPr="00002398">
        <w:rPr>
          <w:rFonts w:ascii="Arial" w:hAnsi="Arial" w:cs="Arial"/>
          <w:sz w:val="22"/>
          <w:szCs w:val="22"/>
        </w:rPr>
        <w:t>Where disposable vials are used they should be inserted unopened into the absorbent material, which should be disposed of as detailed above.</w:t>
      </w:r>
      <w:r w:rsidR="002C3FD8" w:rsidRPr="00002398">
        <w:rPr>
          <w:rFonts w:ascii="Arial" w:hAnsi="Arial" w:cs="Arial"/>
          <w:sz w:val="22"/>
          <w:szCs w:val="22"/>
        </w:rPr>
        <w:t xml:space="preserve"> </w:t>
      </w:r>
      <w:r w:rsidRPr="00002398">
        <w:rPr>
          <w:rFonts w:ascii="Arial" w:hAnsi="Arial" w:cs="Arial"/>
          <w:sz w:val="22"/>
          <w:szCs w:val="22"/>
        </w:rPr>
        <w:t>The labelled wax bags should be placed in the store situated in the basement of the Medical Biology Centre and recorded in the book for waste disposal.</w:t>
      </w:r>
    </w:p>
    <w:p w:rsidR="00815E0E" w:rsidRPr="00002398" w:rsidRDefault="00815E0E" w:rsidP="00E30DC7">
      <w:pPr>
        <w:jc w:val="both"/>
        <w:rPr>
          <w:rFonts w:ascii="Arial" w:hAnsi="Arial" w:cs="Arial"/>
          <w:sz w:val="22"/>
          <w:szCs w:val="22"/>
        </w:rPr>
      </w:pPr>
    </w:p>
    <w:p w:rsidR="00815E0E" w:rsidRPr="00002398" w:rsidRDefault="00BA5FE3" w:rsidP="00E30DC7">
      <w:pPr>
        <w:pStyle w:val="Arialhead3"/>
        <w:jc w:val="both"/>
        <w:rPr>
          <w:sz w:val="22"/>
          <w:szCs w:val="22"/>
        </w:rPr>
      </w:pPr>
      <w:r w:rsidRPr="00002398">
        <w:rPr>
          <w:sz w:val="22"/>
          <w:szCs w:val="22"/>
        </w:rPr>
        <w:t xml:space="preserve">6.1.5.2 </w:t>
      </w:r>
      <w:r w:rsidR="00815E0E" w:rsidRPr="00002398">
        <w:rPr>
          <w:sz w:val="22"/>
          <w:szCs w:val="22"/>
        </w:rPr>
        <w:t>Solutions containing radioactivity.</w:t>
      </w:r>
    </w:p>
    <w:p w:rsidR="00815E0E" w:rsidRPr="00002398" w:rsidRDefault="00815E0E" w:rsidP="00E30DC7">
      <w:pPr>
        <w:jc w:val="both"/>
        <w:rPr>
          <w:rFonts w:ascii="Arial" w:hAnsi="Arial" w:cs="Arial"/>
          <w:sz w:val="22"/>
          <w:szCs w:val="22"/>
        </w:rPr>
      </w:pPr>
    </w:p>
    <w:p w:rsidR="00815E0E" w:rsidRPr="00002398" w:rsidRDefault="00815E0E" w:rsidP="00E30DC7">
      <w:pPr>
        <w:jc w:val="both"/>
        <w:rPr>
          <w:rFonts w:ascii="Arial" w:hAnsi="Arial" w:cs="Arial"/>
          <w:sz w:val="22"/>
          <w:szCs w:val="22"/>
        </w:rPr>
      </w:pPr>
      <w:r w:rsidRPr="00002398">
        <w:rPr>
          <w:rFonts w:ascii="Arial" w:hAnsi="Arial" w:cs="Arial"/>
          <w:sz w:val="22"/>
          <w:szCs w:val="22"/>
        </w:rPr>
        <w:t>Aqueous solutions containing radioactivity should be poured down designated radioactive sinks provided that the site disposal certificate limits are not exceeded.</w:t>
      </w:r>
      <w:r w:rsidR="002C3FD8" w:rsidRPr="00002398">
        <w:rPr>
          <w:rFonts w:ascii="Arial" w:hAnsi="Arial" w:cs="Arial"/>
          <w:sz w:val="22"/>
          <w:szCs w:val="22"/>
        </w:rPr>
        <w:t xml:space="preserve"> </w:t>
      </w:r>
      <w:r w:rsidRPr="00002398">
        <w:rPr>
          <w:rFonts w:ascii="Arial" w:hAnsi="Arial" w:cs="Arial"/>
          <w:sz w:val="22"/>
          <w:szCs w:val="22"/>
        </w:rPr>
        <w:t>(These are indicated in the registration certificates outside each radioisotope laboratory). After disposal, copious amounts of water should be flushed down the sink.</w:t>
      </w:r>
      <w:r w:rsidR="002C3FD8" w:rsidRPr="00002398">
        <w:rPr>
          <w:rFonts w:ascii="Arial" w:hAnsi="Arial" w:cs="Arial"/>
          <w:sz w:val="22"/>
          <w:szCs w:val="22"/>
        </w:rPr>
        <w:t xml:space="preserve"> </w:t>
      </w:r>
      <w:r w:rsidRPr="00002398">
        <w:rPr>
          <w:rFonts w:ascii="Arial" w:hAnsi="Arial" w:cs="Arial"/>
          <w:sz w:val="22"/>
          <w:szCs w:val="22"/>
        </w:rPr>
        <w:t xml:space="preserve">Radioiodine solutions of high activity can become fixed to </w:t>
      </w:r>
      <w:proofErr w:type="spellStart"/>
      <w:r w:rsidRPr="00002398">
        <w:rPr>
          <w:rFonts w:ascii="Arial" w:hAnsi="Arial" w:cs="Arial"/>
          <w:sz w:val="22"/>
          <w:szCs w:val="22"/>
        </w:rPr>
        <w:t>Vulcathene</w:t>
      </w:r>
      <w:proofErr w:type="spellEnd"/>
      <w:r w:rsidRPr="00002398">
        <w:rPr>
          <w:rFonts w:ascii="Arial" w:hAnsi="Arial" w:cs="Arial"/>
          <w:sz w:val="22"/>
          <w:szCs w:val="22"/>
        </w:rPr>
        <w:t xml:space="preserve"> </w:t>
      </w:r>
      <w:r w:rsidR="004713E3" w:rsidRPr="00002398">
        <w:rPr>
          <w:rFonts w:ascii="Arial" w:hAnsi="Arial" w:cs="Arial"/>
          <w:sz w:val="22"/>
          <w:szCs w:val="22"/>
        </w:rPr>
        <w:t>pipe work</w:t>
      </w:r>
      <w:r w:rsidRPr="00002398">
        <w:rPr>
          <w:rFonts w:ascii="Arial" w:hAnsi="Arial" w:cs="Arial"/>
          <w:sz w:val="22"/>
          <w:szCs w:val="22"/>
        </w:rPr>
        <w:t>.</w:t>
      </w:r>
      <w:r w:rsidR="002C3FD8" w:rsidRPr="00002398">
        <w:rPr>
          <w:rFonts w:ascii="Arial" w:hAnsi="Arial" w:cs="Arial"/>
          <w:sz w:val="22"/>
          <w:szCs w:val="22"/>
        </w:rPr>
        <w:t xml:space="preserve"> </w:t>
      </w:r>
      <w:r w:rsidRPr="00002398">
        <w:rPr>
          <w:rFonts w:ascii="Arial" w:hAnsi="Arial" w:cs="Arial"/>
          <w:sz w:val="22"/>
          <w:szCs w:val="22"/>
        </w:rPr>
        <w:t>Avoid this by flushing occasionally with "</w:t>
      </w:r>
      <w:proofErr w:type="spellStart"/>
      <w:r w:rsidRPr="00002398">
        <w:rPr>
          <w:rFonts w:ascii="Arial" w:hAnsi="Arial" w:cs="Arial"/>
          <w:sz w:val="22"/>
          <w:szCs w:val="22"/>
        </w:rPr>
        <w:t>Chloros</w:t>
      </w:r>
      <w:proofErr w:type="spellEnd"/>
      <w:r w:rsidRPr="00002398">
        <w:rPr>
          <w:rFonts w:ascii="Arial" w:hAnsi="Arial" w:cs="Arial"/>
          <w:sz w:val="22"/>
          <w:szCs w:val="22"/>
        </w:rPr>
        <w:t xml:space="preserve">" or dispose of with cold iodide mixture (ferric iodide/molasses). Stock solutions of </w:t>
      </w:r>
      <w:r w:rsidRPr="00002398">
        <w:rPr>
          <w:rFonts w:ascii="Arial" w:hAnsi="Arial" w:cs="Arial"/>
          <w:sz w:val="22"/>
          <w:szCs w:val="22"/>
          <w:vertAlign w:val="superscript"/>
        </w:rPr>
        <w:t>32</w:t>
      </w:r>
      <w:r w:rsidRPr="00002398">
        <w:rPr>
          <w:rFonts w:ascii="Arial" w:hAnsi="Arial" w:cs="Arial"/>
          <w:sz w:val="22"/>
          <w:szCs w:val="22"/>
        </w:rPr>
        <w:t>P or other short-lived isotopes may be stored, if required, to allow for decay.</w:t>
      </w:r>
      <w:r w:rsidR="002C3FD8" w:rsidRPr="00002398">
        <w:rPr>
          <w:rFonts w:ascii="Arial" w:hAnsi="Arial" w:cs="Arial"/>
          <w:sz w:val="22"/>
          <w:szCs w:val="22"/>
        </w:rPr>
        <w:t xml:space="preserve"> </w:t>
      </w:r>
      <w:r w:rsidRPr="00002398">
        <w:rPr>
          <w:rFonts w:ascii="Arial" w:hAnsi="Arial" w:cs="Arial"/>
          <w:sz w:val="22"/>
          <w:szCs w:val="22"/>
        </w:rPr>
        <w:t>They should then be disposed of as described above.</w:t>
      </w:r>
    </w:p>
    <w:p w:rsidR="00815E0E" w:rsidRPr="00002398" w:rsidRDefault="00815E0E" w:rsidP="00E30DC7">
      <w:pPr>
        <w:jc w:val="both"/>
        <w:rPr>
          <w:rFonts w:ascii="Arial" w:hAnsi="Arial" w:cs="Arial"/>
          <w:sz w:val="22"/>
          <w:szCs w:val="22"/>
        </w:rPr>
      </w:pPr>
    </w:p>
    <w:p w:rsidR="00815E0E" w:rsidRPr="00002398" w:rsidRDefault="00E002EC" w:rsidP="00E30DC7">
      <w:pPr>
        <w:pStyle w:val="Arialhead3"/>
        <w:jc w:val="both"/>
        <w:rPr>
          <w:sz w:val="22"/>
          <w:szCs w:val="22"/>
        </w:rPr>
      </w:pPr>
      <w:r w:rsidRPr="00002398">
        <w:rPr>
          <w:sz w:val="22"/>
          <w:szCs w:val="22"/>
        </w:rPr>
        <w:t xml:space="preserve">6.1.5.3 </w:t>
      </w:r>
      <w:r w:rsidR="00815E0E" w:rsidRPr="00002398">
        <w:rPr>
          <w:sz w:val="22"/>
          <w:szCs w:val="22"/>
        </w:rPr>
        <w:t>Radioactive solids/biological waste.</w:t>
      </w:r>
    </w:p>
    <w:p w:rsidR="00815E0E" w:rsidRPr="00002398" w:rsidRDefault="00815E0E" w:rsidP="00E30DC7">
      <w:pPr>
        <w:jc w:val="both"/>
        <w:rPr>
          <w:rFonts w:ascii="Arial" w:hAnsi="Arial" w:cs="Arial"/>
          <w:sz w:val="22"/>
          <w:szCs w:val="22"/>
          <w:u w:val="single"/>
        </w:rPr>
      </w:pPr>
    </w:p>
    <w:p w:rsidR="00815E0E" w:rsidRPr="00002398" w:rsidRDefault="006971EA" w:rsidP="00E30DC7">
      <w:pPr>
        <w:jc w:val="both"/>
        <w:rPr>
          <w:rFonts w:ascii="Arial" w:hAnsi="Arial" w:cs="Arial"/>
          <w:sz w:val="22"/>
          <w:szCs w:val="22"/>
        </w:rPr>
      </w:pPr>
      <w:r w:rsidRPr="00002398">
        <w:rPr>
          <w:rFonts w:ascii="Arial" w:hAnsi="Arial" w:cs="Arial"/>
          <w:sz w:val="22"/>
          <w:szCs w:val="22"/>
        </w:rPr>
        <w:t>Such material should</w:t>
      </w:r>
      <w:r w:rsidR="00815E0E" w:rsidRPr="00002398">
        <w:rPr>
          <w:rFonts w:ascii="Arial" w:hAnsi="Arial" w:cs="Arial"/>
          <w:sz w:val="22"/>
          <w:szCs w:val="22"/>
        </w:rPr>
        <w:t xml:space="preserve"> be packed in wax lined bags.</w:t>
      </w:r>
      <w:r w:rsidR="002C3FD8" w:rsidRPr="00002398">
        <w:rPr>
          <w:rFonts w:ascii="Arial" w:hAnsi="Arial" w:cs="Arial"/>
          <w:sz w:val="22"/>
          <w:szCs w:val="22"/>
        </w:rPr>
        <w:t xml:space="preserve"> </w:t>
      </w:r>
      <w:r w:rsidR="00815E0E" w:rsidRPr="00002398">
        <w:rPr>
          <w:rFonts w:ascii="Arial" w:hAnsi="Arial" w:cs="Arial"/>
          <w:sz w:val="22"/>
          <w:szCs w:val="22"/>
        </w:rPr>
        <w:t>These bags should be secured and labelled with (</w:t>
      </w:r>
      <w:proofErr w:type="spellStart"/>
      <w:r w:rsidR="00815E0E" w:rsidRPr="00002398">
        <w:rPr>
          <w:rFonts w:ascii="Arial" w:hAnsi="Arial" w:cs="Arial"/>
          <w:sz w:val="22"/>
          <w:szCs w:val="22"/>
        </w:rPr>
        <w:t>i</w:t>
      </w:r>
      <w:proofErr w:type="spellEnd"/>
      <w:r w:rsidR="00815E0E" w:rsidRPr="00002398">
        <w:rPr>
          <w:rFonts w:ascii="Arial" w:hAnsi="Arial" w:cs="Arial"/>
          <w:sz w:val="22"/>
          <w:szCs w:val="22"/>
        </w:rPr>
        <w:t xml:space="preserve">) school name, (ii) date, (iii) isotope(s) and activity (recorded from the </w:t>
      </w:r>
      <w:proofErr w:type="spellStart"/>
      <w:r w:rsidR="00815E0E" w:rsidRPr="00002398">
        <w:rPr>
          <w:rFonts w:ascii="Arial" w:hAnsi="Arial" w:cs="Arial"/>
          <w:sz w:val="22"/>
          <w:szCs w:val="22"/>
        </w:rPr>
        <w:t>Isostock</w:t>
      </w:r>
      <w:proofErr w:type="spellEnd"/>
      <w:r w:rsidR="00815E0E" w:rsidRPr="00002398">
        <w:rPr>
          <w:rFonts w:ascii="Arial" w:hAnsi="Arial" w:cs="Arial"/>
          <w:sz w:val="22"/>
          <w:szCs w:val="22"/>
        </w:rPr>
        <w:t xml:space="preserve"> records; see below).</w:t>
      </w:r>
      <w:r w:rsidR="002C3FD8" w:rsidRPr="00002398">
        <w:rPr>
          <w:rFonts w:ascii="Arial" w:hAnsi="Arial" w:cs="Arial"/>
          <w:sz w:val="22"/>
          <w:szCs w:val="22"/>
        </w:rPr>
        <w:t xml:space="preserve"> </w:t>
      </w:r>
      <w:r w:rsidR="00815E0E" w:rsidRPr="00002398">
        <w:rPr>
          <w:rFonts w:ascii="Arial" w:hAnsi="Arial" w:cs="Arial"/>
          <w:sz w:val="22"/>
          <w:szCs w:val="22"/>
        </w:rPr>
        <w:t>When full, the bag should be sealed and brought to the Medical Biology Centre Waste store in the basement.</w:t>
      </w:r>
      <w:r w:rsidR="002C3FD8" w:rsidRPr="00002398">
        <w:rPr>
          <w:rFonts w:ascii="Arial" w:hAnsi="Arial" w:cs="Arial"/>
          <w:sz w:val="22"/>
          <w:szCs w:val="22"/>
        </w:rPr>
        <w:t xml:space="preserve"> </w:t>
      </w:r>
      <w:r w:rsidR="00815E0E" w:rsidRPr="00002398">
        <w:rPr>
          <w:rFonts w:ascii="Arial" w:hAnsi="Arial" w:cs="Arial"/>
          <w:sz w:val="22"/>
          <w:szCs w:val="22"/>
        </w:rPr>
        <w:t>The key for this can be obtained from the store manager and the details of each bag deposited have to be recorded in the book kept by him.</w:t>
      </w:r>
      <w:r w:rsidR="002C3FD8" w:rsidRPr="00002398">
        <w:rPr>
          <w:rFonts w:ascii="Arial" w:hAnsi="Arial" w:cs="Arial"/>
          <w:sz w:val="22"/>
          <w:szCs w:val="22"/>
        </w:rPr>
        <w:t xml:space="preserve">  </w:t>
      </w:r>
      <w:r w:rsidR="00815E0E" w:rsidRPr="00002398">
        <w:rPr>
          <w:rFonts w:ascii="Arial" w:hAnsi="Arial" w:cs="Arial"/>
          <w:sz w:val="22"/>
          <w:szCs w:val="22"/>
        </w:rPr>
        <w:t xml:space="preserve"> </w:t>
      </w:r>
    </w:p>
    <w:p w:rsidR="00C22CE8" w:rsidRPr="00002398" w:rsidRDefault="00C22CE8" w:rsidP="00E30DC7">
      <w:pPr>
        <w:pStyle w:val="Arialhead3"/>
        <w:jc w:val="both"/>
        <w:rPr>
          <w:sz w:val="22"/>
          <w:szCs w:val="22"/>
        </w:rPr>
      </w:pPr>
    </w:p>
    <w:p w:rsidR="00815E0E" w:rsidRPr="00002398" w:rsidRDefault="00815E0E" w:rsidP="00E30DC7">
      <w:pPr>
        <w:pStyle w:val="Arialhead3"/>
        <w:jc w:val="both"/>
        <w:rPr>
          <w:sz w:val="22"/>
          <w:szCs w:val="22"/>
        </w:rPr>
      </w:pPr>
      <w:r w:rsidRPr="00002398">
        <w:rPr>
          <w:sz w:val="22"/>
          <w:szCs w:val="22"/>
        </w:rPr>
        <w:t>6.1.6   Record Keeping</w:t>
      </w:r>
    </w:p>
    <w:p w:rsidR="00815E0E" w:rsidRPr="00002398" w:rsidRDefault="00815E0E" w:rsidP="00E30DC7">
      <w:pPr>
        <w:jc w:val="both"/>
        <w:rPr>
          <w:rFonts w:ascii="Arial" w:hAnsi="Arial" w:cs="Arial"/>
          <w:sz w:val="22"/>
          <w:szCs w:val="22"/>
          <w:u w:val="single"/>
        </w:rPr>
      </w:pPr>
    </w:p>
    <w:p w:rsidR="00815E0E" w:rsidRPr="00002398" w:rsidRDefault="00815E0E" w:rsidP="00E30DC7">
      <w:pPr>
        <w:jc w:val="both"/>
        <w:rPr>
          <w:rFonts w:ascii="Arial" w:hAnsi="Arial" w:cs="Arial"/>
          <w:sz w:val="22"/>
          <w:szCs w:val="22"/>
        </w:rPr>
      </w:pPr>
      <w:r w:rsidRPr="00002398">
        <w:rPr>
          <w:rFonts w:ascii="Arial" w:hAnsi="Arial" w:cs="Arial"/>
          <w:sz w:val="22"/>
          <w:szCs w:val="22"/>
        </w:rPr>
        <w:t xml:space="preserve">The radiochemical inspectorate requires that we account, in detail, for all our uses and disposals of </w:t>
      </w:r>
      <w:proofErr w:type="spellStart"/>
      <w:r w:rsidRPr="00002398">
        <w:rPr>
          <w:rFonts w:ascii="Arial" w:hAnsi="Arial" w:cs="Arial"/>
          <w:sz w:val="22"/>
          <w:szCs w:val="22"/>
        </w:rPr>
        <w:t>radiochemicals</w:t>
      </w:r>
      <w:proofErr w:type="spellEnd"/>
      <w:r w:rsidRPr="00002398">
        <w:rPr>
          <w:rFonts w:ascii="Arial" w:hAnsi="Arial" w:cs="Arial"/>
          <w:sz w:val="22"/>
          <w:szCs w:val="22"/>
        </w:rPr>
        <w:t>.</w:t>
      </w:r>
      <w:r w:rsidR="002C3FD8" w:rsidRPr="00002398">
        <w:rPr>
          <w:rFonts w:ascii="Arial" w:hAnsi="Arial" w:cs="Arial"/>
          <w:sz w:val="22"/>
          <w:szCs w:val="22"/>
        </w:rPr>
        <w:t xml:space="preserve"> </w:t>
      </w:r>
      <w:r w:rsidRPr="00002398">
        <w:rPr>
          <w:rFonts w:ascii="Arial" w:hAnsi="Arial" w:cs="Arial"/>
          <w:sz w:val="22"/>
          <w:szCs w:val="22"/>
        </w:rPr>
        <w:t>The inspectors routinely perform checks on our stocks.</w:t>
      </w:r>
      <w:r w:rsidR="002C3FD8" w:rsidRPr="00002398">
        <w:rPr>
          <w:rFonts w:ascii="Arial" w:hAnsi="Arial" w:cs="Arial"/>
          <w:sz w:val="22"/>
          <w:szCs w:val="22"/>
        </w:rPr>
        <w:t xml:space="preserve"> </w:t>
      </w:r>
      <w:r w:rsidRPr="00002398">
        <w:rPr>
          <w:rFonts w:ascii="Arial" w:hAnsi="Arial" w:cs="Arial"/>
          <w:sz w:val="22"/>
          <w:szCs w:val="22"/>
        </w:rPr>
        <w:t>Thus it is essential that our record keeping is full and up-to-date.</w:t>
      </w:r>
      <w:r w:rsidR="002C3FD8" w:rsidRPr="00002398">
        <w:rPr>
          <w:rFonts w:ascii="Arial" w:hAnsi="Arial" w:cs="Arial"/>
          <w:sz w:val="22"/>
          <w:szCs w:val="22"/>
        </w:rPr>
        <w:t xml:space="preserve"> </w:t>
      </w:r>
      <w:r w:rsidRPr="00002398">
        <w:rPr>
          <w:rFonts w:ascii="Arial" w:hAnsi="Arial" w:cs="Arial"/>
          <w:sz w:val="22"/>
          <w:szCs w:val="22"/>
        </w:rPr>
        <w:t xml:space="preserve">The University Safety </w:t>
      </w:r>
      <w:r w:rsidR="00B860E8" w:rsidRPr="00002398">
        <w:rPr>
          <w:rFonts w:ascii="Arial" w:hAnsi="Arial" w:cs="Arial"/>
          <w:sz w:val="22"/>
          <w:szCs w:val="22"/>
        </w:rPr>
        <w:t>S</w:t>
      </w:r>
      <w:r w:rsidRPr="00002398">
        <w:rPr>
          <w:rFonts w:ascii="Arial" w:hAnsi="Arial" w:cs="Arial"/>
          <w:sz w:val="22"/>
          <w:szCs w:val="22"/>
        </w:rPr>
        <w:t>ervice has invested in a computer program that enables us to do so.</w:t>
      </w:r>
      <w:r w:rsidR="002C3FD8" w:rsidRPr="00002398">
        <w:rPr>
          <w:rFonts w:ascii="Arial" w:hAnsi="Arial" w:cs="Arial"/>
          <w:sz w:val="22"/>
          <w:szCs w:val="22"/>
        </w:rPr>
        <w:t xml:space="preserve"> </w:t>
      </w:r>
      <w:r w:rsidRPr="00002398">
        <w:rPr>
          <w:rFonts w:ascii="Arial" w:hAnsi="Arial" w:cs="Arial"/>
          <w:sz w:val="22"/>
          <w:szCs w:val="22"/>
        </w:rPr>
        <w:t xml:space="preserve">This is linked to a Queen’s Server and the Radiochemical Protection </w:t>
      </w:r>
      <w:r w:rsidR="00830388" w:rsidRPr="00002398">
        <w:rPr>
          <w:rFonts w:ascii="Arial" w:hAnsi="Arial" w:cs="Arial"/>
          <w:sz w:val="22"/>
          <w:szCs w:val="22"/>
        </w:rPr>
        <w:t>Advisor</w:t>
      </w:r>
      <w:r w:rsidRPr="00002398">
        <w:rPr>
          <w:rFonts w:ascii="Arial" w:hAnsi="Arial" w:cs="Arial"/>
          <w:sz w:val="22"/>
          <w:szCs w:val="22"/>
        </w:rPr>
        <w:t xml:space="preserve"> has instant access </w:t>
      </w:r>
      <w:r w:rsidR="00363CC4" w:rsidRPr="00002398">
        <w:rPr>
          <w:rFonts w:ascii="Arial" w:hAnsi="Arial" w:cs="Arial"/>
          <w:sz w:val="22"/>
          <w:szCs w:val="22"/>
        </w:rPr>
        <w:t>to</w:t>
      </w:r>
      <w:r w:rsidRPr="00002398">
        <w:rPr>
          <w:rFonts w:ascii="Arial" w:hAnsi="Arial" w:cs="Arial"/>
          <w:sz w:val="22"/>
          <w:szCs w:val="22"/>
        </w:rPr>
        <w:t xml:space="preserve"> our use of radiochemical when they are recorded on the system.</w:t>
      </w:r>
      <w:r w:rsidR="002C3FD8" w:rsidRPr="00002398">
        <w:rPr>
          <w:rFonts w:ascii="Arial" w:hAnsi="Arial" w:cs="Arial"/>
          <w:sz w:val="22"/>
          <w:szCs w:val="22"/>
        </w:rPr>
        <w:t xml:space="preserve"> </w:t>
      </w:r>
      <w:r w:rsidRPr="00002398">
        <w:rPr>
          <w:rFonts w:ascii="Arial" w:hAnsi="Arial" w:cs="Arial"/>
          <w:sz w:val="22"/>
          <w:szCs w:val="22"/>
        </w:rPr>
        <w:t xml:space="preserve">The computer program is called </w:t>
      </w:r>
      <w:proofErr w:type="spellStart"/>
      <w:r w:rsidRPr="00002398">
        <w:rPr>
          <w:rFonts w:ascii="Arial" w:hAnsi="Arial" w:cs="Arial"/>
          <w:sz w:val="22"/>
          <w:szCs w:val="22"/>
        </w:rPr>
        <w:t>Isostock</w:t>
      </w:r>
      <w:proofErr w:type="spellEnd"/>
      <w:r w:rsidRPr="00002398">
        <w:rPr>
          <w:rFonts w:ascii="Arial" w:hAnsi="Arial" w:cs="Arial"/>
          <w:sz w:val="22"/>
          <w:szCs w:val="22"/>
        </w:rPr>
        <w:t xml:space="preserve">. Supervisors or the Radiation Protection Officer will provide instruction on how to use the </w:t>
      </w:r>
      <w:proofErr w:type="spellStart"/>
      <w:r w:rsidRPr="00002398">
        <w:rPr>
          <w:rFonts w:ascii="Arial" w:hAnsi="Arial" w:cs="Arial"/>
          <w:sz w:val="22"/>
          <w:szCs w:val="22"/>
        </w:rPr>
        <w:t>programme</w:t>
      </w:r>
      <w:proofErr w:type="spellEnd"/>
      <w:r w:rsidRPr="00002398">
        <w:rPr>
          <w:rFonts w:ascii="Arial" w:hAnsi="Arial" w:cs="Arial"/>
          <w:sz w:val="22"/>
          <w:szCs w:val="22"/>
        </w:rPr>
        <w:t>. All usages and disposals must be recorded immediately. Paper records of usages and disposals must also be kept.</w:t>
      </w:r>
      <w:r w:rsidR="002C3FD8" w:rsidRPr="00002398">
        <w:rPr>
          <w:rFonts w:ascii="Arial" w:hAnsi="Arial" w:cs="Arial"/>
          <w:sz w:val="22"/>
          <w:szCs w:val="22"/>
        </w:rPr>
        <w:t xml:space="preserve"> </w:t>
      </w:r>
    </w:p>
    <w:p w:rsidR="00815E0E" w:rsidRPr="00002398" w:rsidRDefault="00815E0E" w:rsidP="00E30DC7">
      <w:pPr>
        <w:jc w:val="both"/>
        <w:rPr>
          <w:rFonts w:ascii="Arial" w:hAnsi="Arial" w:cs="Arial"/>
          <w:sz w:val="22"/>
          <w:szCs w:val="22"/>
        </w:rPr>
      </w:pPr>
    </w:p>
    <w:p w:rsidR="00815E0E" w:rsidRDefault="00815E0E" w:rsidP="00E30DC7">
      <w:pPr>
        <w:jc w:val="both"/>
        <w:rPr>
          <w:rFonts w:ascii="Arial" w:hAnsi="Arial" w:cs="Arial"/>
          <w:sz w:val="22"/>
          <w:szCs w:val="22"/>
        </w:rPr>
      </w:pPr>
      <w:r w:rsidRPr="00002398">
        <w:rPr>
          <w:rFonts w:ascii="Arial" w:hAnsi="Arial" w:cs="Arial"/>
          <w:sz w:val="22"/>
          <w:szCs w:val="22"/>
        </w:rPr>
        <w:t>The Certificates of Registration etc. set out daily disposal limits for the whole MBC Site which includes WMB and Pharmacy - it is imperative that records are kept up-to-date on a daily basis on the computer so that the University can show compliance with its statutory obligations.</w:t>
      </w:r>
      <w:r w:rsidR="002C3FD8" w:rsidRPr="00002398">
        <w:rPr>
          <w:rFonts w:ascii="Arial" w:hAnsi="Arial" w:cs="Arial"/>
          <w:sz w:val="22"/>
          <w:szCs w:val="22"/>
        </w:rPr>
        <w:t xml:space="preserve"> </w:t>
      </w:r>
      <w:r w:rsidRPr="00002398">
        <w:rPr>
          <w:rFonts w:ascii="Arial" w:hAnsi="Arial" w:cs="Arial"/>
          <w:sz w:val="22"/>
          <w:szCs w:val="22"/>
        </w:rPr>
        <w:lastRenderedPageBreak/>
        <w:t>Failure to maintain accurate and timely records can lead to enforcement action by the DOE and ultimately prohibition from working with radionuclides.</w:t>
      </w:r>
    </w:p>
    <w:p w:rsidR="00981CE3" w:rsidRDefault="00981CE3" w:rsidP="00E30DC7">
      <w:pPr>
        <w:jc w:val="both"/>
        <w:rPr>
          <w:rFonts w:ascii="Arial" w:hAnsi="Arial" w:cs="Arial"/>
          <w:sz w:val="22"/>
          <w:szCs w:val="22"/>
        </w:rPr>
      </w:pPr>
    </w:p>
    <w:p w:rsidR="00815E0E" w:rsidRPr="00002398" w:rsidRDefault="00A44D55" w:rsidP="00E30DC7">
      <w:pPr>
        <w:pStyle w:val="Arialhead2"/>
        <w:jc w:val="both"/>
        <w:rPr>
          <w:sz w:val="22"/>
          <w:szCs w:val="22"/>
        </w:rPr>
      </w:pPr>
      <w:r w:rsidRPr="00002398">
        <w:rPr>
          <w:sz w:val="22"/>
          <w:szCs w:val="22"/>
        </w:rPr>
        <w:t>6.2   Radiation:</w:t>
      </w:r>
      <w:r w:rsidR="002C3FD8" w:rsidRPr="00002398">
        <w:rPr>
          <w:sz w:val="22"/>
          <w:szCs w:val="22"/>
        </w:rPr>
        <w:t xml:space="preserve"> </w:t>
      </w:r>
      <w:r w:rsidRPr="00002398">
        <w:rPr>
          <w:sz w:val="22"/>
          <w:szCs w:val="22"/>
        </w:rPr>
        <w:t xml:space="preserve">Use of UV </w:t>
      </w:r>
      <w:proofErr w:type="spellStart"/>
      <w:r w:rsidRPr="00002398">
        <w:rPr>
          <w:sz w:val="22"/>
          <w:szCs w:val="22"/>
        </w:rPr>
        <w:t>T</w:t>
      </w:r>
      <w:r w:rsidR="00815E0E" w:rsidRPr="00002398">
        <w:rPr>
          <w:sz w:val="22"/>
          <w:szCs w:val="22"/>
        </w:rPr>
        <w:t>ransilluminators</w:t>
      </w:r>
      <w:proofErr w:type="spellEnd"/>
      <w:r w:rsidR="00815E0E" w:rsidRPr="00002398">
        <w:rPr>
          <w:sz w:val="22"/>
          <w:szCs w:val="22"/>
        </w:rPr>
        <w:t xml:space="preserve"> and UV lamps</w:t>
      </w:r>
    </w:p>
    <w:p w:rsidR="00815E0E" w:rsidRPr="00002398" w:rsidRDefault="00815E0E" w:rsidP="00E30DC7">
      <w:pPr>
        <w:jc w:val="both"/>
        <w:rPr>
          <w:rFonts w:ascii="Arial" w:hAnsi="Arial" w:cs="Arial"/>
          <w:sz w:val="22"/>
          <w:szCs w:val="22"/>
        </w:rPr>
      </w:pPr>
    </w:p>
    <w:p w:rsidR="00815E0E" w:rsidRPr="00002398" w:rsidRDefault="00815E0E" w:rsidP="00E30DC7">
      <w:pPr>
        <w:jc w:val="both"/>
        <w:rPr>
          <w:rFonts w:ascii="Arial" w:hAnsi="Arial" w:cs="Arial"/>
          <w:sz w:val="22"/>
          <w:szCs w:val="22"/>
        </w:rPr>
      </w:pPr>
      <w:r w:rsidRPr="00002398">
        <w:rPr>
          <w:rFonts w:ascii="Arial" w:hAnsi="Arial" w:cs="Arial"/>
          <w:sz w:val="22"/>
          <w:szCs w:val="22"/>
        </w:rPr>
        <w:t xml:space="preserve">UV </w:t>
      </w:r>
      <w:proofErr w:type="spellStart"/>
      <w:r w:rsidRPr="00002398">
        <w:rPr>
          <w:rFonts w:ascii="Arial" w:hAnsi="Arial" w:cs="Arial"/>
          <w:sz w:val="22"/>
          <w:szCs w:val="22"/>
        </w:rPr>
        <w:t>transilluminators</w:t>
      </w:r>
      <w:proofErr w:type="spellEnd"/>
      <w:r w:rsidRPr="00002398">
        <w:rPr>
          <w:rFonts w:ascii="Arial" w:hAnsi="Arial" w:cs="Arial"/>
          <w:sz w:val="22"/>
          <w:szCs w:val="22"/>
        </w:rPr>
        <w:t xml:space="preserve"> are often used to locate nucleic acid bands in gels. Sometimes these bands are excised for further work.</w:t>
      </w:r>
      <w:r w:rsidR="002C3FD8" w:rsidRPr="00002398">
        <w:rPr>
          <w:rFonts w:ascii="Arial" w:hAnsi="Arial" w:cs="Arial"/>
          <w:sz w:val="22"/>
          <w:szCs w:val="22"/>
        </w:rPr>
        <w:t xml:space="preserve"> </w:t>
      </w:r>
      <w:r w:rsidRPr="00002398">
        <w:rPr>
          <w:rFonts w:ascii="Arial" w:hAnsi="Arial" w:cs="Arial"/>
          <w:sz w:val="22"/>
          <w:szCs w:val="22"/>
        </w:rPr>
        <w:t xml:space="preserve">These </w:t>
      </w:r>
      <w:proofErr w:type="spellStart"/>
      <w:r w:rsidRPr="00002398">
        <w:rPr>
          <w:rFonts w:ascii="Arial" w:hAnsi="Arial" w:cs="Arial"/>
          <w:sz w:val="22"/>
          <w:szCs w:val="22"/>
        </w:rPr>
        <w:t>transilluminators</w:t>
      </w:r>
      <w:proofErr w:type="spellEnd"/>
      <w:r w:rsidRPr="00002398">
        <w:rPr>
          <w:rFonts w:ascii="Arial" w:hAnsi="Arial" w:cs="Arial"/>
          <w:sz w:val="22"/>
          <w:szCs w:val="22"/>
        </w:rPr>
        <w:t xml:space="preserve"> are very high-powered devices. The occupational exposure standard over an 8hr period of 30J/m2 may be exceeded after only a very short exposure to the rays that they emit</w:t>
      </w:r>
      <w:r w:rsidRPr="00002398">
        <w:rPr>
          <w:rFonts w:ascii="Arial" w:hAnsi="Arial" w:cs="Arial"/>
          <w:b/>
          <w:sz w:val="22"/>
          <w:szCs w:val="22"/>
        </w:rPr>
        <w:t>.</w:t>
      </w:r>
      <w:r w:rsidR="002C3FD8" w:rsidRPr="00002398">
        <w:rPr>
          <w:rFonts w:ascii="Arial" w:hAnsi="Arial" w:cs="Arial"/>
          <w:b/>
          <w:sz w:val="22"/>
          <w:szCs w:val="22"/>
        </w:rPr>
        <w:t xml:space="preserve"> </w:t>
      </w:r>
      <w:r w:rsidRPr="00002398">
        <w:rPr>
          <w:rFonts w:ascii="Arial" w:hAnsi="Arial" w:cs="Arial"/>
          <w:b/>
          <w:sz w:val="22"/>
          <w:szCs w:val="22"/>
        </w:rPr>
        <w:t>It is essential that eyes and skin are fully protected when examining gels and/or excising fragments.</w:t>
      </w:r>
      <w:r w:rsidR="002C3FD8" w:rsidRPr="00002398">
        <w:rPr>
          <w:rFonts w:ascii="Arial" w:hAnsi="Arial" w:cs="Arial"/>
          <w:sz w:val="22"/>
          <w:szCs w:val="22"/>
        </w:rPr>
        <w:t xml:space="preserve"> </w:t>
      </w:r>
      <w:r w:rsidRPr="00002398">
        <w:rPr>
          <w:rFonts w:ascii="Arial" w:hAnsi="Arial" w:cs="Arial"/>
          <w:sz w:val="22"/>
          <w:szCs w:val="22"/>
        </w:rPr>
        <w:t xml:space="preserve">Most </w:t>
      </w:r>
      <w:proofErr w:type="spellStart"/>
      <w:r w:rsidRPr="00002398">
        <w:rPr>
          <w:rFonts w:ascii="Arial" w:hAnsi="Arial" w:cs="Arial"/>
          <w:sz w:val="22"/>
          <w:szCs w:val="22"/>
        </w:rPr>
        <w:t>transilluminators</w:t>
      </w:r>
      <w:proofErr w:type="spellEnd"/>
      <w:r w:rsidRPr="00002398">
        <w:rPr>
          <w:rFonts w:ascii="Arial" w:hAnsi="Arial" w:cs="Arial"/>
          <w:sz w:val="22"/>
          <w:szCs w:val="22"/>
        </w:rPr>
        <w:t xml:space="preserve"> are fitted with a protective </w:t>
      </w:r>
      <w:proofErr w:type="spellStart"/>
      <w:r w:rsidRPr="00002398">
        <w:rPr>
          <w:rFonts w:ascii="Arial" w:hAnsi="Arial" w:cs="Arial"/>
          <w:sz w:val="22"/>
          <w:szCs w:val="22"/>
        </w:rPr>
        <w:t>perspex</w:t>
      </w:r>
      <w:proofErr w:type="spellEnd"/>
      <w:r w:rsidRPr="00002398">
        <w:rPr>
          <w:rFonts w:ascii="Arial" w:hAnsi="Arial" w:cs="Arial"/>
          <w:sz w:val="22"/>
          <w:szCs w:val="22"/>
        </w:rPr>
        <w:t xml:space="preserve"> lid.</w:t>
      </w:r>
      <w:r w:rsidR="002C3FD8" w:rsidRPr="00002398">
        <w:rPr>
          <w:rFonts w:ascii="Arial" w:hAnsi="Arial" w:cs="Arial"/>
          <w:sz w:val="22"/>
          <w:szCs w:val="22"/>
        </w:rPr>
        <w:t xml:space="preserve"> </w:t>
      </w:r>
      <w:r w:rsidRPr="00002398">
        <w:rPr>
          <w:rFonts w:ascii="Arial" w:hAnsi="Arial" w:cs="Arial"/>
          <w:sz w:val="22"/>
          <w:szCs w:val="22"/>
        </w:rPr>
        <w:t xml:space="preserve">Cover the face of the </w:t>
      </w:r>
      <w:proofErr w:type="spellStart"/>
      <w:r w:rsidRPr="00002398">
        <w:rPr>
          <w:rFonts w:ascii="Arial" w:hAnsi="Arial" w:cs="Arial"/>
          <w:sz w:val="22"/>
          <w:szCs w:val="22"/>
        </w:rPr>
        <w:t>transilluminator</w:t>
      </w:r>
      <w:proofErr w:type="spellEnd"/>
      <w:r w:rsidRPr="00002398">
        <w:rPr>
          <w:rFonts w:ascii="Arial" w:hAnsi="Arial" w:cs="Arial"/>
          <w:sz w:val="22"/>
          <w:szCs w:val="22"/>
        </w:rPr>
        <w:t xml:space="preserve"> with this at all times when examining gels.</w:t>
      </w:r>
      <w:r w:rsidR="002C3FD8" w:rsidRPr="00002398">
        <w:rPr>
          <w:rFonts w:ascii="Arial" w:hAnsi="Arial" w:cs="Arial"/>
          <w:sz w:val="22"/>
          <w:szCs w:val="22"/>
        </w:rPr>
        <w:t xml:space="preserve"> </w:t>
      </w:r>
      <w:r w:rsidRPr="00002398">
        <w:rPr>
          <w:rFonts w:ascii="Arial" w:hAnsi="Arial" w:cs="Arial"/>
          <w:sz w:val="22"/>
          <w:szCs w:val="22"/>
        </w:rPr>
        <w:t xml:space="preserve">In addition </w:t>
      </w:r>
      <w:r w:rsidRPr="00002398">
        <w:rPr>
          <w:rFonts w:ascii="Arial" w:hAnsi="Arial" w:cs="Arial"/>
          <w:b/>
          <w:sz w:val="22"/>
          <w:szCs w:val="22"/>
        </w:rPr>
        <w:t>protective visors</w:t>
      </w:r>
      <w:r w:rsidR="00BA5FE3" w:rsidRPr="00002398">
        <w:rPr>
          <w:rFonts w:ascii="Arial" w:hAnsi="Arial" w:cs="Arial"/>
          <w:sz w:val="22"/>
          <w:szCs w:val="22"/>
        </w:rPr>
        <w:t xml:space="preserve"> should be placed </w:t>
      </w:r>
      <w:r w:rsidRPr="00002398">
        <w:rPr>
          <w:rFonts w:ascii="Arial" w:hAnsi="Arial" w:cs="Arial"/>
          <w:sz w:val="22"/>
          <w:szCs w:val="22"/>
        </w:rPr>
        <w:t xml:space="preserve">beside the </w:t>
      </w:r>
      <w:proofErr w:type="spellStart"/>
      <w:r w:rsidRPr="00002398">
        <w:rPr>
          <w:rFonts w:ascii="Arial" w:hAnsi="Arial" w:cs="Arial"/>
          <w:sz w:val="22"/>
          <w:szCs w:val="22"/>
        </w:rPr>
        <w:t>transilluminator</w:t>
      </w:r>
      <w:proofErr w:type="spellEnd"/>
      <w:r w:rsidRPr="00002398">
        <w:rPr>
          <w:rFonts w:ascii="Arial" w:hAnsi="Arial" w:cs="Arial"/>
          <w:sz w:val="22"/>
          <w:szCs w:val="22"/>
        </w:rPr>
        <w:t xml:space="preserve"> for complete eye protection and it is essential that they are worn, especial</w:t>
      </w:r>
      <w:r w:rsidR="00D80CF5" w:rsidRPr="00002398">
        <w:rPr>
          <w:rFonts w:ascii="Arial" w:hAnsi="Arial" w:cs="Arial"/>
          <w:sz w:val="22"/>
          <w:szCs w:val="22"/>
        </w:rPr>
        <w:t>ly when bands are being excised</w:t>
      </w:r>
      <w:r w:rsidRPr="00002398">
        <w:rPr>
          <w:rFonts w:ascii="Arial" w:hAnsi="Arial" w:cs="Arial"/>
          <w:sz w:val="22"/>
          <w:szCs w:val="22"/>
        </w:rPr>
        <w:t>.</w:t>
      </w:r>
      <w:r w:rsidR="002C3FD8" w:rsidRPr="00002398">
        <w:rPr>
          <w:rFonts w:ascii="Arial" w:hAnsi="Arial" w:cs="Arial"/>
          <w:sz w:val="22"/>
          <w:szCs w:val="22"/>
        </w:rPr>
        <w:t xml:space="preserve"> </w:t>
      </w:r>
      <w:r w:rsidRPr="00002398">
        <w:rPr>
          <w:rFonts w:ascii="Arial" w:hAnsi="Arial" w:cs="Arial"/>
          <w:sz w:val="22"/>
          <w:szCs w:val="22"/>
        </w:rPr>
        <w:t>Also make sure that wrists are fully protected by wearing cotton gloves if necessary. Gloves and visors should also be used when using UV lamps.</w:t>
      </w:r>
    </w:p>
    <w:p w:rsidR="00AC344C" w:rsidRDefault="00815E0E" w:rsidP="00E30DC7">
      <w:pPr>
        <w:pStyle w:val="Arialhead1"/>
        <w:jc w:val="both"/>
        <w:rPr>
          <w:sz w:val="22"/>
          <w:szCs w:val="22"/>
        </w:rPr>
      </w:pPr>
      <w:r w:rsidRPr="00002398">
        <w:rPr>
          <w:sz w:val="22"/>
          <w:szCs w:val="22"/>
        </w:rPr>
        <w:br w:type="page"/>
      </w:r>
      <w:r w:rsidRPr="00002398">
        <w:rPr>
          <w:sz w:val="22"/>
          <w:szCs w:val="22"/>
        </w:rPr>
        <w:lastRenderedPageBreak/>
        <w:t xml:space="preserve">Section7. </w:t>
      </w:r>
      <w:r w:rsidR="006971EA" w:rsidRPr="00002398">
        <w:rPr>
          <w:sz w:val="22"/>
          <w:szCs w:val="22"/>
        </w:rPr>
        <w:t xml:space="preserve">Biological Material, </w:t>
      </w:r>
      <w:r w:rsidR="005B56EB" w:rsidRPr="00002398">
        <w:rPr>
          <w:sz w:val="22"/>
          <w:szCs w:val="22"/>
        </w:rPr>
        <w:t>Microorganisms and G</w:t>
      </w:r>
      <w:r w:rsidRPr="00002398">
        <w:rPr>
          <w:sz w:val="22"/>
          <w:szCs w:val="22"/>
        </w:rPr>
        <w:t>ene</w:t>
      </w:r>
      <w:r w:rsidR="005B56EB" w:rsidRPr="00002398">
        <w:rPr>
          <w:sz w:val="22"/>
          <w:szCs w:val="22"/>
        </w:rPr>
        <w:t>tically Manipulated O</w:t>
      </w:r>
      <w:r w:rsidRPr="00002398">
        <w:rPr>
          <w:sz w:val="22"/>
          <w:szCs w:val="22"/>
        </w:rPr>
        <w:t>rganisms:</w:t>
      </w:r>
      <w:r w:rsidR="002C3FD8" w:rsidRPr="00002398">
        <w:rPr>
          <w:sz w:val="22"/>
          <w:szCs w:val="22"/>
        </w:rPr>
        <w:t xml:space="preserve"> </w:t>
      </w:r>
      <w:r w:rsidRPr="00002398">
        <w:rPr>
          <w:sz w:val="22"/>
          <w:szCs w:val="22"/>
        </w:rPr>
        <w:t>Codes of practice for storage, handling and disposal.</w:t>
      </w:r>
    </w:p>
    <w:p w:rsidR="000A5D5C" w:rsidRDefault="000A5D5C" w:rsidP="00E30DC7">
      <w:pPr>
        <w:jc w:val="both"/>
        <w:rPr>
          <w:b/>
          <w:sz w:val="32"/>
          <w:szCs w:val="32"/>
        </w:rPr>
      </w:pPr>
    </w:p>
    <w:p w:rsidR="000A5D5C" w:rsidRDefault="000A5D5C" w:rsidP="00E30DC7">
      <w:pPr>
        <w:jc w:val="both"/>
        <w:rPr>
          <w:b/>
          <w:sz w:val="32"/>
          <w:szCs w:val="32"/>
        </w:rPr>
      </w:pPr>
      <w:r w:rsidRPr="00770296">
        <w:rPr>
          <w:b/>
          <w:sz w:val="32"/>
          <w:szCs w:val="32"/>
        </w:rPr>
        <w:t xml:space="preserve">Genetic Modification </w:t>
      </w:r>
    </w:p>
    <w:p w:rsidR="000A5D5C" w:rsidRDefault="000A5D5C" w:rsidP="00E30DC7">
      <w:pPr>
        <w:jc w:val="both"/>
        <w:rPr>
          <w:b/>
          <w:sz w:val="32"/>
          <w:szCs w:val="32"/>
        </w:rPr>
      </w:pPr>
      <w:r>
        <w:rPr>
          <w:b/>
          <w:sz w:val="32"/>
          <w:szCs w:val="32"/>
        </w:rPr>
        <w:t xml:space="preserve">QUB - </w:t>
      </w:r>
      <w:r w:rsidRPr="00770296">
        <w:rPr>
          <w:b/>
          <w:sz w:val="32"/>
          <w:szCs w:val="32"/>
        </w:rPr>
        <w:t>Code of Practice</w:t>
      </w:r>
    </w:p>
    <w:p w:rsidR="0073481B" w:rsidRPr="00EC3C62" w:rsidRDefault="0073481B" w:rsidP="00E30DC7">
      <w:pPr>
        <w:jc w:val="both"/>
        <w:rPr>
          <w:b/>
          <w:sz w:val="32"/>
          <w:szCs w:val="32"/>
        </w:rPr>
      </w:pPr>
    </w:p>
    <w:p w:rsidR="000A5D5C" w:rsidRPr="0073481B" w:rsidRDefault="000A5D5C" w:rsidP="00E30DC7">
      <w:pPr>
        <w:jc w:val="both"/>
        <w:rPr>
          <w:rFonts w:ascii="Arial" w:hAnsi="Arial" w:cs="Arial"/>
          <w:b/>
          <w:sz w:val="22"/>
          <w:szCs w:val="22"/>
        </w:rPr>
      </w:pPr>
      <w:r w:rsidRPr="0073481B">
        <w:rPr>
          <w:rFonts w:ascii="Arial" w:hAnsi="Arial" w:cs="Arial"/>
          <w:b/>
          <w:sz w:val="22"/>
          <w:szCs w:val="22"/>
        </w:rPr>
        <w:t>Legislation</w:t>
      </w:r>
    </w:p>
    <w:p w:rsidR="000A5D5C" w:rsidRPr="0073481B" w:rsidRDefault="000A5D5C" w:rsidP="00E30DC7">
      <w:pPr>
        <w:jc w:val="both"/>
        <w:rPr>
          <w:rFonts w:ascii="Arial" w:hAnsi="Arial" w:cs="Arial"/>
          <w:sz w:val="22"/>
          <w:szCs w:val="22"/>
        </w:rPr>
      </w:pPr>
      <w:r w:rsidRPr="0073481B">
        <w:rPr>
          <w:rFonts w:ascii="Arial" w:hAnsi="Arial" w:cs="Arial"/>
          <w:sz w:val="22"/>
          <w:szCs w:val="22"/>
        </w:rPr>
        <w:t>The Genetically Modified Organisms (Contained Use) Regulations (Northern Ireland) 2015, regulates the safe use of genetically modified organisms (GMOs) in containment. The regulations cover both the human health and environmental risks from work involving genetically modified micro-organisms which includes modified cell cultures.</w:t>
      </w:r>
    </w:p>
    <w:p w:rsidR="000A5D5C" w:rsidRPr="0073481B" w:rsidRDefault="000A5D5C" w:rsidP="00E30DC7">
      <w:pPr>
        <w:jc w:val="both"/>
        <w:rPr>
          <w:rFonts w:ascii="Arial" w:hAnsi="Arial" w:cs="Arial"/>
          <w:sz w:val="22"/>
          <w:szCs w:val="22"/>
        </w:rPr>
      </w:pPr>
      <w:r w:rsidRPr="0073481B">
        <w:rPr>
          <w:rFonts w:ascii="Arial" w:hAnsi="Arial" w:cs="Arial"/>
          <w:sz w:val="22"/>
          <w:szCs w:val="22"/>
        </w:rPr>
        <w:t>Before any GM work is started in an institution the law requires the following:</w:t>
      </w:r>
    </w:p>
    <w:p w:rsidR="000A5D5C" w:rsidRPr="0073481B" w:rsidRDefault="000A5D5C" w:rsidP="00E30DC7">
      <w:pPr>
        <w:jc w:val="both"/>
        <w:rPr>
          <w:rFonts w:ascii="Arial" w:hAnsi="Arial" w:cs="Arial"/>
          <w:sz w:val="22"/>
          <w:szCs w:val="22"/>
        </w:rPr>
      </w:pPr>
      <w:r w:rsidRPr="0073481B">
        <w:rPr>
          <w:rFonts w:ascii="Arial" w:hAnsi="Arial" w:cs="Arial"/>
          <w:sz w:val="22"/>
          <w:szCs w:val="22"/>
        </w:rPr>
        <w:tab/>
        <w:t>1. The premises are notified to HSENI</w:t>
      </w:r>
    </w:p>
    <w:p w:rsidR="000A5D5C" w:rsidRPr="0073481B" w:rsidRDefault="000A5D5C" w:rsidP="00E30DC7">
      <w:pPr>
        <w:jc w:val="both"/>
        <w:rPr>
          <w:rFonts w:ascii="Arial" w:hAnsi="Arial" w:cs="Arial"/>
          <w:sz w:val="22"/>
          <w:szCs w:val="22"/>
        </w:rPr>
      </w:pPr>
      <w:r w:rsidRPr="0073481B">
        <w:rPr>
          <w:rFonts w:ascii="Arial" w:hAnsi="Arial" w:cs="Arial"/>
          <w:sz w:val="22"/>
          <w:szCs w:val="22"/>
        </w:rPr>
        <w:tab/>
        <w:t>2. The institution is registered as a GM Centre</w:t>
      </w:r>
    </w:p>
    <w:p w:rsidR="000A5D5C" w:rsidRPr="0073481B" w:rsidRDefault="000A5D5C" w:rsidP="00E30DC7">
      <w:pPr>
        <w:jc w:val="both"/>
        <w:rPr>
          <w:rFonts w:ascii="Arial" w:hAnsi="Arial" w:cs="Arial"/>
          <w:sz w:val="22"/>
          <w:szCs w:val="22"/>
        </w:rPr>
      </w:pPr>
      <w:r w:rsidRPr="0073481B">
        <w:rPr>
          <w:rFonts w:ascii="Arial" w:hAnsi="Arial" w:cs="Arial"/>
          <w:sz w:val="22"/>
          <w:szCs w:val="22"/>
        </w:rPr>
        <w:tab/>
        <w:t>3. A Genetic Modification Safety Committee is established</w:t>
      </w:r>
    </w:p>
    <w:p w:rsidR="000A5D5C" w:rsidRPr="0073481B" w:rsidRDefault="000A5D5C" w:rsidP="00E30DC7">
      <w:pPr>
        <w:jc w:val="both"/>
        <w:rPr>
          <w:rFonts w:ascii="Arial" w:hAnsi="Arial" w:cs="Arial"/>
          <w:sz w:val="22"/>
          <w:szCs w:val="22"/>
        </w:rPr>
      </w:pPr>
      <w:r w:rsidRPr="0073481B">
        <w:rPr>
          <w:rFonts w:ascii="Arial" w:hAnsi="Arial" w:cs="Arial"/>
          <w:sz w:val="22"/>
          <w:szCs w:val="22"/>
        </w:rPr>
        <w:tab/>
        <w:t>4. A Biological Safety Officer is appointed</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All of the above have taken place in QUB with the Biological and Infectious Agents Advisory Committee (BIAAC) serving as the GM Safety Committee and </w:t>
      </w:r>
      <w:proofErr w:type="spellStart"/>
      <w:r w:rsidRPr="0073481B">
        <w:rPr>
          <w:rFonts w:ascii="Arial" w:hAnsi="Arial" w:cs="Arial"/>
          <w:sz w:val="22"/>
          <w:szCs w:val="22"/>
        </w:rPr>
        <w:t>Dr</w:t>
      </w:r>
      <w:proofErr w:type="spellEnd"/>
      <w:r w:rsidRPr="0073481B">
        <w:rPr>
          <w:rFonts w:ascii="Arial" w:hAnsi="Arial" w:cs="Arial"/>
          <w:sz w:val="22"/>
          <w:szCs w:val="22"/>
        </w:rPr>
        <w:t xml:space="preserve"> David Norwood serving as the appointed University Biological Safety Officer.</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Definition</w:t>
      </w:r>
    </w:p>
    <w:p w:rsidR="000A5D5C" w:rsidRPr="0073481B" w:rsidRDefault="000A5D5C" w:rsidP="00E30DC7">
      <w:pPr>
        <w:jc w:val="both"/>
        <w:rPr>
          <w:rFonts w:ascii="Arial" w:hAnsi="Arial" w:cs="Arial"/>
          <w:sz w:val="22"/>
          <w:szCs w:val="22"/>
        </w:rPr>
      </w:pPr>
      <w:r w:rsidRPr="0073481B">
        <w:rPr>
          <w:rFonts w:ascii="Arial" w:hAnsi="Arial" w:cs="Arial"/>
          <w:sz w:val="22"/>
          <w:szCs w:val="22"/>
        </w:rPr>
        <w:t>“Genetic Modification” in relation to an organism means the altering of the genetic material in that organism in a way that does not occur naturally by mating or natural recombination (or both) and within the terms of this definition—</w:t>
      </w:r>
    </w:p>
    <w:p w:rsidR="000A5D5C" w:rsidRPr="0073481B" w:rsidRDefault="000A5D5C" w:rsidP="00E30DC7">
      <w:pPr>
        <w:jc w:val="both"/>
        <w:rPr>
          <w:rFonts w:ascii="Arial" w:hAnsi="Arial" w:cs="Arial"/>
          <w:sz w:val="22"/>
          <w:szCs w:val="22"/>
        </w:rPr>
      </w:pPr>
      <w:r w:rsidRPr="0073481B">
        <w:rPr>
          <w:rFonts w:ascii="Arial" w:hAnsi="Arial" w:cs="Arial"/>
          <w:sz w:val="22"/>
          <w:szCs w:val="22"/>
        </w:rPr>
        <w:t>(a) Genetic modification occurs at least through the use of the techniques listed in Appendix 1a.</w:t>
      </w:r>
    </w:p>
    <w:p w:rsidR="000A5D5C" w:rsidRPr="0073481B" w:rsidRDefault="000A5D5C" w:rsidP="00E30DC7">
      <w:pPr>
        <w:jc w:val="both"/>
        <w:rPr>
          <w:rFonts w:ascii="Arial" w:hAnsi="Arial" w:cs="Arial"/>
          <w:sz w:val="22"/>
          <w:szCs w:val="22"/>
        </w:rPr>
      </w:pPr>
      <w:r w:rsidRPr="0073481B">
        <w:rPr>
          <w:rFonts w:ascii="Arial" w:hAnsi="Arial" w:cs="Arial"/>
          <w:sz w:val="22"/>
          <w:szCs w:val="22"/>
        </w:rPr>
        <w:t>(b) The techniques set out in Appendix 1b are not considered to result in genetic modification.</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br/>
        <w:t>The Principal Investigator [PI]</w:t>
      </w:r>
    </w:p>
    <w:p w:rsidR="000A5D5C" w:rsidRPr="0073481B" w:rsidRDefault="000A5D5C" w:rsidP="00E30DC7">
      <w:pPr>
        <w:jc w:val="both"/>
        <w:rPr>
          <w:rFonts w:ascii="Arial" w:hAnsi="Arial" w:cs="Arial"/>
          <w:sz w:val="22"/>
          <w:szCs w:val="22"/>
        </w:rPr>
      </w:pPr>
      <w:r w:rsidRPr="0073481B">
        <w:rPr>
          <w:rFonts w:ascii="Arial" w:hAnsi="Arial" w:cs="Arial"/>
          <w:sz w:val="22"/>
          <w:szCs w:val="22"/>
        </w:rPr>
        <w:t>The role of Principal Investigator is extremely important in ensuring GM safety. They will normally be head of a research group or in charge of a specific GM research project. Their responsibilities are to:</w:t>
      </w:r>
    </w:p>
    <w:p w:rsidR="000A5D5C" w:rsidRPr="0073481B" w:rsidRDefault="000A5D5C" w:rsidP="00624EED">
      <w:pPr>
        <w:pStyle w:val="ListParagraph"/>
        <w:numPr>
          <w:ilvl w:val="0"/>
          <w:numId w:val="67"/>
        </w:numPr>
        <w:ind w:left="0"/>
        <w:contextualSpacing/>
        <w:jc w:val="both"/>
        <w:rPr>
          <w:rFonts w:ascii="Arial" w:hAnsi="Arial" w:cs="Arial"/>
        </w:rPr>
      </w:pPr>
      <w:r w:rsidRPr="0073481B">
        <w:rPr>
          <w:rFonts w:ascii="Arial" w:hAnsi="Arial" w:cs="Arial"/>
        </w:rPr>
        <w:t xml:space="preserve">Ensure that all GM work is covered by a risk assessment that has been reviewed and approved by the BIAAC. </w:t>
      </w:r>
    </w:p>
    <w:p w:rsidR="000A5D5C" w:rsidRPr="0073481B" w:rsidRDefault="000A5D5C" w:rsidP="00624EED">
      <w:pPr>
        <w:pStyle w:val="ListParagraph"/>
        <w:numPr>
          <w:ilvl w:val="0"/>
          <w:numId w:val="67"/>
        </w:numPr>
        <w:ind w:left="0"/>
        <w:contextualSpacing/>
        <w:jc w:val="both"/>
        <w:rPr>
          <w:rFonts w:ascii="Arial" w:hAnsi="Arial" w:cs="Arial"/>
        </w:rPr>
      </w:pPr>
      <w:r w:rsidRPr="0073481B">
        <w:rPr>
          <w:rFonts w:ascii="Arial" w:hAnsi="Arial" w:cs="Arial"/>
        </w:rPr>
        <w:t>Ensure that contents of the risk assessment and control measures are brought to the attention of individuals working on the project.</w:t>
      </w:r>
    </w:p>
    <w:p w:rsidR="000A5D5C" w:rsidRPr="0073481B" w:rsidRDefault="000A5D5C" w:rsidP="00624EED">
      <w:pPr>
        <w:pStyle w:val="ListParagraph"/>
        <w:numPr>
          <w:ilvl w:val="0"/>
          <w:numId w:val="67"/>
        </w:numPr>
        <w:ind w:left="0"/>
        <w:contextualSpacing/>
        <w:jc w:val="both"/>
        <w:rPr>
          <w:rFonts w:ascii="Arial" w:hAnsi="Arial" w:cs="Arial"/>
        </w:rPr>
      </w:pPr>
      <w:r w:rsidRPr="0073481B">
        <w:rPr>
          <w:rFonts w:ascii="Arial" w:hAnsi="Arial" w:cs="Arial"/>
        </w:rPr>
        <w:t>Ensure that work is undertaken in accordance with the findings of the risk assessment.</w:t>
      </w:r>
    </w:p>
    <w:p w:rsidR="000A5D5C" w:rsidRPr="0073481B" w:rsidRDefault="000A5D5C" w:rsidP="00624EED">
      <w:pPr>
        <w:pStyle w:val="ListParagraph"/>
        <w:numPr>
          <w:ilvl w:val="0"/>
          <w:numId w:val="67"/>
        </w:numPr>
        <w:ind w:left="0"/>
        <w:contextualSpacing/>
        <w:jc w:val="both"/>
        <w:rPr>
          <w:rFonts w:ascii="Arial" w:hAnsi="Arial" w:cs="Arial"/>
        </w:rPr>
      </w:pPr>
      <w:r w:rsidRPr="0073481B">
        <w:rPr>
          <w:rFonts w:ascii="Arial" w:hAnsi="Arial" w:cs="Arial"/>
        </w:rPr>
        <w:t>Ensure that all individuals involved in GM work receive training and are competent to carry out the work and that this is recorded in a robust manner.</w:t>
      </w:r>
    </w:p>
    <w:p w:rsidR="000A5D5C" w:rsidRPr="0073481B" w:rsidRDefault="000A5D5C" w:rsidP="00624EED">
      <w:pPr>
        <w:pStyle w:val="ListParagraph"/>
        <w:numPr>
          <w:ilvl w:val="0"/>
          <w:numId w:val="67"/>
        </w:numPr>
        <w:ind w:left="0"/>
        <w:contextualSpacing/>
        <w:jc w:val="both"/>
        <w:rPr>
          <w:rFonts w:ascii="Arial" w:hAnsi="Arial" w:cs="Arial"/>
        </w:rPr>
      </w:pPr>
      <w:r w:rsidRPr="0073481B">
        <w:rPr>
          <w:rFonts w:ascii="Arial" w:hAnsi="Arial" w:cs="Arial"/>
        </w:rPr>
        <w:t>Ensure an appropriate level of supervision is maintained.</w:t>
      </w:r>
    </w:p>
    <w:p w:rsidR="000A5D5C" w:rsidRPr="0073481B" w:rsidRDefault="000A5D5C" w:rsidP="00624EED">
      <w:pPr>
        <w:pStyle w:val="ListParagraph"/>
        <w:numPr>
          <w:ilvl w:val="0"/>
          <w:numId w:val="67"/>
        </w:numPr>
        <w:ind w:left="0"/>
        <w:contextualSpacing/>
        <w:jc w:val="both"/>
        <w:rPr>
          <w:rFonts w:ascii="Arial" w:hAnsi="Arial" w:cs="Arial"/>
        </w:rPr>
      </w:pPr>
      <w:r w:rsidRPr="0073481B">
        <w:rPr>
          <w:rFonts w:ascii="Arial" w:hAnsi="Arial" w:cs="Arial"/>
        </w:rPr>
        <w:t>Ensure that risk assessments are regularly reviewed and any changes notified to the BIAAC for approval.</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School/Centre Biological Safety Officers</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Schools and </w:t>
      </w:r>
      <w:proofErr w:type="spellStart"/>
      <w:r w:rsidRPr="0073481B">
        <w:rPr>
          <w:rFonts w:ascii="Arial" w:hAnsi="Arial" w:cs="Arial"/>
          <w:sz w:val="22"/>
          <w:szCs w:val="22"/>
        </w:rPr>
        <w:t>Centres</w:t>
      </w:r>
      <w:proofErr w:type="spellEnd"/>
      <w:r w:rsidRPr="0073481B">
        <w:rPr>
          <w:rFonts w:ascii="Arial" w:hAnsi="Arial" w:cs="Arial"/>
          <w:sz w:val="22"/>
          <w:szCs w:val="22"/>
        </w:rPr>
        <w:t xml:space="preserve"> within the University should appoint local Biological Safety Officers to co-ordinate GM risk assessments, attend BIAAC, and assist in the annual review of GM risk assessments that are initiated by the Safety Office.</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GMO Risk Assessment</w:t>
      </w:r>
    </w:p>
    <w:p w:rsidR="000A5D5C" w:rsidRPr="0073481B" w:rsidRDefault="000A5D5C" w:rsidP="00E30DC7">
      <w:pPr>
        <w:jc w:val="both"/>
        <w:rPr>
          <w:rFonts w:ascii="Arial" w:hAnsi="Arial" w:cs="Arial"/>
          <w:sz w:val="22"/>
          <w:szCs w:val="22"/>
        </w:rPr>
      </w:pPr>
      <w:r w:rsidRPr="0073481B">
        <w:rPr>
          <w:rFonts w:ascii="Arial" w:hAnsi="Arial" w:cs="Arial"/>
          <w:sz w:val="22"/>
          <w:szCs w:val="22"/>
        </w:rPr>
        <w:t>GMO risk assessments are required to be done before any work commences for any work involving the possession or use of genetically modified organisms involved in the work. There are specific requirements in relation to factors that must be considered in GMO risk assessments, and the steps that have to be included. In summary, the required steps are:</w:t>
      </w:r>
    </w:p>
    <w:p w:rsidR="000A5D5C" w:rsidRPr="0073481B" w:rsidRDefault="000A5D5C" w:rsidP="00624EED">
      <w:pPr>
        <w:pStyle w:val="ListParagraph"/>
        <w:numPr>
          <w:ilvl w:val="0"/>
          <w:numId w:val="69"/>
        </w:numPr>
        <w:ind w:left="0"/>
        <w:contextualSpacing/>
        <w:jc w:val="both"/>
        <w:rPr>
          <w:rFonts w:ascii="Arial" w:hAnsi="Arial" w:cs="Arial"/>
        </w:rPr>
      </w:pPr>
      <w:r w:rsidRPr="0073481B">
        <w:rPr>
          <w:rFonts w:ascii="Arial" w:hAnsi="Arial" w:cs="Arial"/>
        </w:rPr>
        <w:t>hazard identification</w:t>
      </w:r>
    </w:p>
    <w:p w:rsidR="000A5D5C" w:rsidRPr="0073481B" w:rsidRDefault="000A5D5C" w:rsidP="00624EED">
      <w:pPr>
        <w:pStyle w:val="ListParagraph"/>
        <w:numPr>
          <w:ilvl w:val="0"/>
          <w:numId w:val="69"/>
        </w:numPr>
        <w:ind w:left="0"/>
        <w:contextualSpacing/>
        <w:jc w:val="both"/>
        <w:rPr>
          <w:rFonts w:ascii="Arial" w:hAnsi="Arial" w:cs="Arial"/>
        </w:rPr>
      </w:pPr>
      <w:r w:rsidRPr="0073481B">
        <w:rPr>
          <w:rFonts w:ascii="Arial" w:hAnsi="Arial" w:cs="Arial"/>
        </w:rPr>
        <w:t>estimation of the severity of the consequence</w:t>
      </w:r>
    </w:p>
    <w:p w:rsidR="000A5D5C" w:rsidRPr="0073481B" w:rsidRDefault="000A5D5C" w:rsidP="00624EED">
      <w:pPr>
        <w:pStyle w:val="ListParagraph"/>
        <w:numPr>
          <w:ilvl w:val="0"/>
          <w:numId w:val="69"/>
        </w:numPr>
        <w:ind w:left="0"/>
        <w:contextualSpacing/>
        <w:jc w:val="both"/>
        <w:rPr>
          <w:rFonts w:ascii="Arial" w:hAnsi="Arial" w:cs="Arial"/>
        </w:rPr>
      </w:pPr>
      <w:r w:rsidRPr="0073481B">
        <w:rPr>
          <w:rFonts w:ascii="Arial" w:hAnsi="Arial" w:cs="Arial"/>
        </w:rPr>
        <w:lastRenderedPageBreak/>
        <w:t>determination of a provisional containment class</w:t>
      </w:r>
    </w:p>
    <w:p w:rsidR="000A5D5C" w:rsidRPr="0073481B" w:rsidRDefault="000A5D5C" w:rsidP="00624EED">
      <w:pPr>
        <w:pStyle w:val="ListParagraph"/>
        <w:numPr>
          <w:ilvl w:val="0"/>
          <w:numId w:val="69"/>
        </w:numPr>
        <w:ind w:left="0"/>
        <w:contextualSpacing/>
        <w:jc w:val="both"/>
        <w:rPr>
          <w:rFonts w:ascii="Arial" w:hAnsi="Arial" w:cs="Arial"/>
        </w:rPr>
      </w:pPr>
      <w:r w:rsidRPr="0073481B">
        <w:rPr>
          <w:rFonts w:ascii="Arial" w:hAnsi="Arial" w:cs="Arial"/>
        </w:rPr>
        <w:t>environment and activity considerations</w:t>
      </w:r>
    </w:p>
    <w:p w:rsidR="000A5D5C" w:rsidRPr="0073481B" w:rsidRDefault="000A5D5C" w:rsidP="00624EED">
      <w:pPr>
        <w:pStyle w:val="ListParagraph"/>
        <w:numPr>
          <w:ilvl w:val="0"/>
          <w:numId w:val="69"/>
        </w:numPr>
        <w:ind w:left="0"/>
        <w:contextualSpacing/>
        <w:jc w:val="both"/>
        <w:rPr>
          <w:rFonts w:ascii="Arial" w:hAnsi="Arial" w:cs="Arial"/>
        </w:rPr>
      </w:pPr>
      <w:r w:rsidRPr="0073481B">
        <w:rPr>
          <w:rFonts w:ascii="Arial" w:hAnsi="Arial" w:cs="Arial"/>
        </w:rPr>
        <w:t>estimation of likelihood of harm occurring</w:t>
      </w:r>
    </w:p>
    <w:p w:rsidR="000A5D5C" w:rsidRPr="0073481B" w:rsidRDefault="000A5D5C" w:rsidP="00624EED">
      <w:pPr>
        <w:pStyle w:val="ListParagraph"/>
        <w:numPr>
          <w:ilvl w:val="0"/>
          <w:numId w:val="69"/>
        </w:numPr>
        <w:ind w:left="0"/>
        <w:contextualSpacing/>
        <w:jc w:val="both"/>
        <w:rPr>
          <w:rFonts w:ascii="Arial" w:hAnsi="Arial" w:cs="Arial"/>
        </w:rPr>
      </w:pPr>
      <w:r w:rsidRPr="0073481B">
        <w:rPr>
          <w:rFonts w:ascii="Arial" w:hAnsi="Arial" w:cs="Arial"/>
        </w:rPr>
        <w:t>review of the risk assessment to check that all hazards are properly controlled</w:t>
      </w:r>
    </w:p>
    <w:p w:rsidR="000A5D5C" w:rsidRPr="0073481B" w:rsidRDefault="000A5D5C" w:rsidP="00624EED">
      <w:pPr>
        <w:pStyle w:val="ListParagraph"/>
        <w:numPr>
          <w:ilvl w:val="0"/>
          <w:numId w:val="69"/>
        </w:numPr>
        <w:ind w:left="0"/>
        <w:contextualSpacing/>
        <w:jc w:val="both"/>
        <w:rPr>
          <w:rFonts w:ascii="Arial" w:hAnsi="Arial" w:cs="Arial"/>
        </w:rPr>
      </w:pPr>
      <w:r w:rsidRPr="0073481B">
        <w:rPr>
          <w:rFonts w:ascii="Arial" w:hAnsi="Arial" w:cs="Arial"/>
        </w:rPr>
        <w:t>assignment of the final containment and activity classification</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A GM risk assessment is used to assess the potential risks to humans, animals, plants or other aspects of the environment arising from the work and determine what controls are required to protect humans and the environment. </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Principal investigators are responsible for ensuring that risk assessment are carried out and the controls are fully implemented, regularly monitored and that the assessment and controls are regularly reviewed and revised where required. GM risk assessments must be carried out by competent persons and approved by the appropriate manager or principal investigator. The work must be </w:t>
      </w:r>
      <w:proofErr w:type="spellStart"/>
      <w:r w:rsidRPr="0073481B">
        <w:rPr>
          <w:rFonts w:ascii="Arial" w:hAnsi="Arial" w:cs="Arial"/>
          <w:sz w:val="22"/>
          <w:szCs w:val="22"/>
        </w:rPr>
        <w:t>categorised</w:t>
      </w:r>
      <w:proofErr w:type="spellEnd"/>
      <w:r w:rsidRPr="0073481B">
        <w:rPr>
          <w:rFonts w:ascii="Arial" w:hAnsi="Arial" w:cs="Arial"/>
          <w:sz w:val="22"/>
          <w:szCs w:val="22"/>
        </w:rPr>
        <w:t xml:space="preserve"> on the basis of risks taking into account the hosts, vectors, genetic materials, genetically modified organisms, the type of activity, class, containment level and all the necessary controls required to ensure that the work can be done safely while protecting people and the environment. </w:t>
      </w:r>
    </w:p>
    <w:p w:rsidR="000A5D5C" w:rsidRPr="0073481B" w:rsidRDefault="000A5D5C" w:rsidP="00E30DC7">
      <w:pPr>
        <w:jc w:val="both"/>
        <w:rPr>
          <w:rFonts w:ascii="Arial" w:hAnsi="Arial" w:cs="Arial"/>
          <w:sz w:val="22"/>
          <w:szCs w:val="22"/>
        </w:rPr>
      </w:pPr>
      <w:r w:rsidRPr="0073481B">
        <w:rPr>
          <w:rFonts w:ascii="Arial" w:hAnsi="Arial" w:cs="Arial"/>
          <w:sz w:val="22"/>
          <w:szCs w:val="22"/>
        </w:rPr>
        <w:t>GM risk assessments must address all aspects of the work including routine and non-routine work and what to do in emergencies if something goes wrong. The risk assessment and control measures must be suitable and sufficient and proportionate to the risks. All workers including staff, students and visitors must be provided with adequate information, instructions, training and supervision to enable them to safely and competently perform their work.</w:t>
      </w:r>
    </w:p>
    <w:p w:rsidR="000A5D5C" w:rsidRDefault="000A5D5C" w:rsidP="00E30DC7">
      <w:pPr>
        <w:jc w:val="both"/>
        <w:rPr>
          <w:rFonts w:ascii="Arial" w:hAnsi="Arial" w:cs="Arial"/>
          <w:sz w:val="22"/>
          <w:szCs w:val="22"/>
        </w:rPr>
      </w:pPr>
      <w:r w:rsidRPr="0073481B">
        <w:rPr>
          <w:rFonts w:ascii="Arial" w:hAnsi="Arial" w:cs="Arial"/>
          <w:sz w:val="22"/>
          <w:szCs w:val="22"/>
        </w:rPr>
        <w:t>Queen’s University uses three different risk assessment templates for work with microorganisms, animals and plants. These templates can all be downloaded from the Occupational Health and safety website.</w:t>
      </w:r>
    </w:p>
    <w:p w:rsidR="00CC265B" w:rsidRPr="0073481B" w:rsidRDefault="00CC265B" w:rsidP="00E30DC7">
      <w:pPr>
        <w:jc w:val="both"/>
        <w:rPr>
          <w:rFonts w:ascii="Arial" w:hAnsi="Arial" w:cs="Arial"/>
          <w:sz w:val="22"/>
          <w:szCs w:val="22"/>
        </w:rPr>
      </w:pPr>
    </w:p>
    <w:p w:rsidR="000A5D5C" w:rsidRDefault="000A5D5C" w:rsidP="00E30DC7">
      <w:pPr>
        <w:jc w:val="both"/>
        <w:rPr>
          <w:rFonts w:ascii="Arial" w:hAnsi="Arial" w:cs="Arial"/>
          <w:b/>
          <w:sz w:val="22"/>
          <w:szCs w:val="22"/>
        </w:rPr>
      </w:pPr>
      <w:r w:rsidRPr="0073481B">
        <w:rPr>
          <w:rFonts w:ascii="Arial" w:hAnsi="Arial" w:cs="Arial"/>
          <w:b/>
          <w:sz w:val="22"/>
          <w:szCs w:val="22"/>
        </w:rPr>
        <w:t>GMO Classification</w:t>
      </w:r>
    </w:p>
    <w:p w:rsidR="00CC265B" w:rsidRPr="0073481B" w:rsidRDefault="00CC265B" w:rsidP="00E30DC7">
      <w:pPr>
        <w:jc w:val="both"/>
        <w:rPr>
          <w:rFonts w:ascii="Arial" w:hAnsi="Arial" w:cs="Arial"/>
          <w:b/>
          <w:sz w:val="22"/>
          <w:szCs w:val="22"/>
        </w:rPr>
      </w:pPr>
    </w:p>
    <w:p w:rsidR="000A5D5C" w:rsidRPr="0073481B" w:rsidRDefault="000A5D5C" w:rsidP="00E30DC7">
      <w:pPr>
        <w:jc w:val="both"/>
        <w:rPr>
          <w:rFonts w:ascii="Arial" w:hAnsi="Arial" w:cs="Arial"/>
          <w:sz w:val="22"/>
          <w:szCs w:val="22"/>
        </w:rPr>
      </w:pPr>
      <w:r w:rsidRPr="0073481B">
        <w:rPr>
          <w:rFonts w:ascii="Arial" w:hAnsi="Arial" w:cs="Arial"/>
          <w:sz w:val="22"/>
          <w:szCs w:val="22"/>
        </w:rPr>
        <w:t>Genetically modified organisms are classified on the basis of the risks to human health or the environment into four activity classes (Class 1-4) according to the following:</w:t>
      </w:r>
    </w:p>
    <w:p w:rsidR="000A5D5C" w:rsidRPr="0073481B" w:rsidRDefault="000A5D5C" w:rsidP="00624EED">
      <w:pPr>
        <w:pStyle w:val="ListParagraph"/>
        <w:numPr>
          <w:ilvl w:val="0"/>
          <w:numId w:val="68"/>
        </w:numPr>
        <w:ind w:left="0"/>
        <w:contextualSpacing/>
        <w:jc w:val="both"/>
        <w:rPr>
          <w:rFonts w:ascii="Arial" w:hAnsi="Arial" w:cs="Arial"/>
        </w:rPr>
      </w:pPr>
      <w:r w:rsidRPr="0073481B">
        <w:rPr>
          <w:rFonts w:ascii="Arial" w:hAnsi="Arial" w:cs="Arial"/>
        </w:rPr>
        <w:t>Ability to cause infection.</w:t>
      </w:r>
    </w:p>
    <w:p w:rsidR="000A5D5C" w:rsidRPr="0073481B" w:rsidRDefault="000A5D5C" w:rsidP="00624EED">
      <w:pPr>
        <w:pStyle w:val="ListParagraph"/>
        <w:numPr>
          <w:ilvl w:val="0"/>
          <w:numId w:val="68"/>
        </w:numPr>
        <w:ind w:left="0"/>
        <w:contextualSpacing/>
        <w:jc w:val="both"/>
        <w:rPr>
          <w:rFonts w:ascii="Arial" w:hAnsi="Arial" w:cs="Arial"/>
        </w:rPr>
      </w:pPr>
      <w:r w:rsidRPr="0073481B">
        <w:rPr>
          <w:rFonts w:ascii="Arial" w:hAnsi="Arial" w:cs="Arial"/>
        </w:rPr>
        <w:t>Severity of the disease that may result.</w:t>
      </w:r>
    </w:p>
    <w:p w:rsidR="000A5D5C" w:rsidRPr="0073481B" w:rsidRDefault="000A5D5C" w:rsidP="00624EED">
      <w:pPr>
        <w:pStyle w:val="ListParagraph"/>
        <w:numPr>
          <w:ilvl w:val="0"/>
          <w:numId w:val="68"/>
        </w:numPr>
        <w:ind w:left="0"/>
        <w:contextualSpacing/>
        <w:jc w:val="both"/>
        <w:rPr>
          <w:rFonts w:ascii="Arial" w:hAnsi="Arial" w:cs="Arial"/>
        </w:rPr>
      </w:pPr>
      <w:r w:rsidRPr="0073481B">
        <w:rPr>
          <w:rFonts w:ascii="Arial" w:hAnsi="Arial" w:cs="Arial"/>
        </w:rPr>
        <w:t>Risk that infection will spread to the population.</w:t>
      </w:r>
    </w:p>
    <w:p w:rsidR="000A5D5C" w:rsidRPr="0073481B" w:rsidRDefault="000A5D5C" w:rsidP="00624EED">
      <w:pPr>
        <w:pStyle w:val="ListParagraph"/>
        <w:numPr>
          <w:ilvl w:val="0"/>
          <w:numId w:val="68"/>
        </w:numPr>
        <w:ind w:left="0"/>
        <w:contextualSpacing/>
        <w:jc w:val="both"/>
        <w:rPr>
          <w:rFonts w:ascii="Arial" w:hAnsi="Arial" w:cs="Arial"/>
        </w:rPr>
      </w:pPr>
      <w:r w:rsidRPr="0073481B">
        <w:rPr>
          <w:rFonts w:ascii="Arial" w:hAnsi="Arial" w:cs="Arial"/>
        </w:rPr>
        <w:t>Risk of damage to the environment or economic loss.</w:t>
      </w:r>
    </w:p>
    <w:p w:rsidR="000A5D5C" w:rsidRPr="0073481B" w:rsidRDefault="000A5D5C" w:rsidP="00624EED">
      <w:pPr>
        <w:pStyle w:val="ListParagraph"/>
        <w:numPr>
          <w:ilvl w:val="0"/>
          <w:numId w:val="68"/>
        </w:numPr>
        <w:ind w:left="0"/>
        <w:contextualSpacing/>
        <w:jc w:val="both"/>
        <w:rPr>
          <w:rFonts w:ascii="Arial" w:hAnsi="Arial" w:cs="Arial"/>
        </w:rPr>
      </w:pPr>
      <w:r w:rsidRPr="0073481B">
        <w:rPr>
          <w:rFonts w:ascii="Arial" w:hAnsi="Arial" w:cs="Arial"/>
        </w:rPr>
        <w:t>Availability of vaccines and effective treatment.</w:t>
      </w:r>
    </w:p>
    <w:p w:rsidR="000A5D5C" w:rsidRPr="0073481B" w:rsidRDefault="000A5D5C" w:rsidP="00E30DC7">
      <w:pPr>
        <w:jc w:val="both"/>
        <w:rPr>
          <w:rFonts w:ascii="Arial" w:hAnsi="Arial" w:cs="Arial"/>
          <w:sz w:val="22"/>
          <w:szCs w:val="22"/>
        </w:rPr>
      </w:pPr>
      <w:r w:rsidRPr="0073481B">
        <w:rPr>
          <w:rFonts w:ascii="Arial" w:hAnsi="Arial" w:cs="Arial"/>
          <w:sz w:val="22"/>
          <w:szCs w:val="22"/>
        </w:rPr>
        <w:t>The four activity classes of genetically modified organisms and the basis of their classification are as follows.</w:t>
      </w:r>
    </w:p>
    <w:p w:rsidR="000A5D5C" w:rsidRPr="0073481B" w:rsidRDefault="000A5D5C" w:rsidP="00E30DC7">
      <w:pPr>
        <w:jc w:val="both"/>
        <w:rPr>
          <w:rFonts w:ascii="Arial" w:hAnsi="Arial" w:cs="Arial"/>
          <w:sz w:val="22"/>
          <w:szCs w:val="22"/>
        </w:rPr>
      </w:pPr>
      <w:r w:rsidRPr="0073481B">
        <w:rPr>
          <w:rFonts w:ascii="Arial" w:hAnsi="Arial" w:cs="Arial"/>
          <w:b/>
          <w:sz w:val="22"/>
          <w:szCs w:val="22"/>
        </w:rPr>
        <w:t>• Activity class 1 (Class 1)</w:t>
      </w:r>
      <w:r w:rsidRPr="0073481B">
        <w:rPr>
          <w:rFonts w:ascii="Arial" w:hAnsi="Arial" w:cs="Arial"/>
          <w:sz w:val="22"/>
          <w:szCs w:val="22"/>
        </w:rPr>
        <w:t>: Unlikely to cause human disease or have any untoward environmental effects.</w:t>
      </w:r>
    </w:p>
    <w:p w:rsidR="000A5D5C" w:rsidRPr="0073481B" w:rsidRDefault="000A5D5C" w:rsidP="00E30DC7">
      <w:pPr>
        <w:jc w:val="both"/>
        <w:rPr>
          <w:rFonts w:ascii="Arial" w:hAnsi="Arial" w:cs="Arial"/>
          <w:sz w:val="22"/>
          <w:szCs w:val="22"/>
        </w:rPr>
      </w:pPr>
      <w:r w:rsidRPr="0073481B">
        <w:rPr>
          <w:rFonts w:ascii="Arial" w:hAnsi="Arial" w:cs="Arial"/>
          <w:b/>
          <w:sz w:val="22"/>
          <w:szCs w:val="22"/>
        </w:rPr>
        <w:t>• Activity class 2 (Class 2):</w:t>
      </w:r>
      <w:r w:rsidRPr="0073481B">
        <w:rPr>
          <w:rFonts w:ascii="Arial" w:hAnsi="Arial" w:cs="Arial"/>
          <w:sz w:val="22"/>
          <w:szCs w:val="22"/>
        </w:rPr>
        <w:t xml:space="preserve"> May cause human disease or be a hazard to employees but it is unlikely to spread to the community and there is usually effective prophylaxis or effective treatment available. Unlikely to cause significant environmental damage.</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 </w:t>
      </w:r>
      <w:r w:rsidRPr="0073481B">
        <w:rPr>
          <w:rFonts w:ascii="Arial" w:hAnsi="Arial" w:cs="Arial"/>
          <w:b/>
          <w:sz w:val="22"/>
          <w:szCs w:val="22"/>
        </w:rPr>
        <w:t>Activity class 3 (Class 3):</w:t>
      </w:r>
      <w:r w:rsidRPr="0073481B">
        <w:rPr>
          <w:rFonts w:ascii="Arial" w:hAnsi="Arial" w:cs="Arial"/>
          <w:sz w:val="22"/>
          <w:szCs w:val="22"/>
        </w:rPr>
        <w:t xml:space="preserve"> May cause severe human disease and presents a serious hazard to employees and it may present a risk of spreading to the community but there is usually effective prophylaxis or treatment available. Possibility of significant environmental damage, or economic loss if accidentally released.</w:t>
      </w:r>
    </w:p>
    <w:p w:rsidR="000A5D5C" w:rsidRPr="0073481B" w:rsidRDefault="000A5D5C" w:rsidP="00E30DC7">
      <w:pPr>
        <w:jc w:val="both"/>
        <w:rPr>
          <w:rFonts w:ascii="Arial" w:hAnsi="Arial" w:cs="Arial"/>
          <w:sz w:val="22"/>
          <w:szCs w:val="22"/>
        </w:rPr>
      </w:pPr>
      <w:r w:rsidRPr="0073481B">
        <w:rPr>
          <w:rFonts w:ascii="Arial" w:hAnsi="Arial" w:cs="Arial"/>
          <w:b/>
          <w:sz w:val="22"/>
          <w:szCs w:val="22"/>
        </w:rPr>
        <w:t>• Activity class 4 (Class 4):</w:t>
      </w:r>
      <w:r w:rsidRPr="0073481B">
        <w:rPr>
          <w:rFonts w:ascii="Arial" w:hAnsi="Arial" w:cs="Arial"/>
          <w:sz w:val="22"/>
          <w:szCs w:val="22"/>
        </w:rPr>
        <w:t xml:space="preserve"> May cause severe human disease and presents a serious hazard to employees and it is likely to spread to the community and there is usually no effective prophylaxis or treatment available. Likely to cause severe environmental damage or economic loss if accidentally released.</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The final stage in the risk assessment process for GMMs is assignment of final containment level and activity classification. Class 2 and 3 activities are subject to notification to HSE for which a fee is payable by the School. </w:t>
      </w:r>
    </w:p>
    <w:p w:rsidR="000A5D5C" w:rsidRPr="0073481B" w:rsidRDefault="000A5D5C" w:rsidP="00E30DC7">
      <w:pPr>
        <w:jc w:val="both"/>
        <w:rPr>
          <w:rFonts w:ascii="Arial" w:hAnsi="Arial" w:cs="Arial"/>
          <w:sz w:val="22"/>
          <w:szCs w:val="22"/>
        </w:rPr>
      </w:pPr>
      <w:r w:rsidRPr="0073481B">
        <w:rPr>
          <w:rFonts w:ascii="Arial" w:hAnsi="Arial" w:cs="Arial"/>
          <w:b/>
          <w:sz w:val="22"/>
          <w:szCs w:val="22"/>
        </w:rPr>
        <w:lastRenderedPageBreak/>
        <w:t>Class 1 activities</w:t>
      </w:r>
      <w:r w:rsidRPr="0073481B">
        <w:rPr>
          <w:rFonts w:ascii="Arial" w:hAnsi="Arial" w:cs="Arial"/>
          <w:sz w:val="22"/>
          <w:szCs w:val="22"/>
        </w:rPr>
        <w:t>: work may commence once assessment had been reviewed and approved by BIAAC.</w:t>
      </w:r>
    </w:p>
    <w:p w:rsidR="000A5D5C" w:rsidRPr="0073481B" w:rsidRDefault="000A5D5C" w:rsidP="00E30DC7">
      <w:pPr>
        <w:jc w:val="both"/>
        <w:rPr>
          <w:rFonts w:ascii="Arial" w:hAnsi="Arial" w:cs="Arial"/>
          <w:sz w:val="22"/>
          <w:szCs w:val="22"/>
        </w:rPr>
      </w:pPr>
      <w:r w:rsidRPr="0073481B">
        <w:rPr>
          <w:rFonts w:ascii="Arial" w:hAnsi="Arial" w:cs="Arial"/>
          <w:b/>
          <w:sz w:val="22"/>
          <w:szCs w:val="22"/>
        </w:rPr>
        <w:t>Class 2 activities</w:t>
      </w:r>
      <w:r w:rsidRPr="0073481B">
        <w:rPr>
          <w:rFonts w:ascii="Arial" w:hAnsi="Arial" w:cs="Arial"/>
          <w:sz w:val="22"/>
          <w:szCs w:val="22"/>
        </w:rPr>
        <w:t xml:space="preserve"> may commence on receipt of acknowledgment by HSENI.</w:t>
      </w:r>
    </w:p>
    <w:p w:rsidR="000A5D5C" w:rsidRPr="0073481B" w:rsidRDefault="000A5D5C" w:rsidP="00E30DC7">
      <w:pPr>
        <w:jc w:val="both"/>
        <w:rPr>
          <w:rFonts w:ascii="Arial" w:hAnsi="Arial" w:cs="Arial"/>
          <w:sz w:val="22"/>
          <w:szCs w:val="22"/>
        </w:rPr>
      </w:pPr>
      <w:r w:rsidRPr="0073481B">
        <w:rPr>
          <w:rFonts w:ascii="Arial" w:hAnsi="Arial" w:cs="Arial"/>
          <w:b/>
          <w:sz w:val="22"/>
          <w:szCs w:val="22"/>
        </w:rPr>
        <w:t>Class 3 activities</w:t>
      </w:r>
      <w:r w:rsidRPr="0073481B">
        <w:rPr>
          <w:rFonts w:ascii="Arial" w:hAnsi="Arial" w:cs="Arial"/>
          <w:sz w:val="22"/>
          <w:szCs w:val="22"/>
        </w:rPr>
        <w:t xml:space="preserve"> require the consent of HSENI and work may not commence until this has been received. This may take up to 45 days.</w:t>
      </w:r>
    </w:p>
    <w:p w:rsidR="000A5D5C" w:rsidRPr="0073481B" w:rsidRDefault="000A5D5C" w:rsidP="00E30DC7">
      <w:pPr>
        <w:jc w:val="both"/>
        <w:rPr>
          <w:rFonts w:ascii="Arial" w:hAnsi="Arial" w:cs="Arial"/>
          <w:b/>
          <w:sz w:val="22"/>
          <w:szCs w:val="22"/>
        </w:rPr>
      </w:pPr>
    </w:p>
    <w:p w:rsidR="000A5D5C" w:rsidRPr="0073481B" w:rsidRDefault="000A5D5C" w:rsidP="00E30DC7">
      <w:pPr>
        <w:jc w:val="both"/>
        <w:rPr>
          <w:rFonts w:ascii="Arial" w:hAnsi="Arial" w:cs="Arial"/>
          <w:b/>
          <w:sz w:val="22"/>
          <w:szCs w:val="22"/>
        </w:rPr>
      </w:pPr>
      <w:r w:rsidRPr="0073481B">
        <w:rPr>
          <w:rFonts w:ascii="Arial" w:hAnsi="Arial" w:cs="Arial"/>
          <w:b/>
          <w:sz w:val="22"/>
          <w:szCs w:val="22"/>
        </w:rPr>
        <w:t>The Biological and Infectious Agents Advisory Committee (BIAAC)</w:t>
      </w:r>
    </w:p>
    <w:p w:rsidR="000A5D5C" w:rsidRPr="0073481B" w:rsidRDefault="000A5D5C" w:rsidP="00E30DC7">
      <w:pPr>
        <w:jc w:val="both"/>
        <w:rPr>
          <w:rFonts w:ascii="Arial" w:hAnsi="Arial" w:cs="Arial"/>
          <w:sz w:val="22"/>
          <w:szCs w:val="22"/>
        </w:rPr>
      </w:pPr>
      <w:r w:rsidRPr="0073481B">
        <w:rPr>
          <w:rFonts w:ascii="Arial" w:hAnsi="Arial" w:cs="Arial"/>
          <w:sz w:val="22"/>
          <w:szCs w:val="22"/>
        </w:rPr>
        <w:t>The BIAAC meets three times a year to discuss and advise on all aspects of biological and infectious agents’ safety work throughout the university. The committee oversees the work involving genetic manipulation and ensures all such work complies with guidance from the Health and Safety Executive Advisory Committee on Genetic Manipulation. A specialist sub-group of BIAAC review systematically and in detail, every risk assessment involving genetic modification. GMO risk assessments for review by the BIAAC GMO Sub-Group are submitted through the University Biological Safety Officer.</w:t>
      </w:r>
    </w:p>
    <w:p w:rsidR="000A5D5C" w:rsidRPr="0073481B" w:rsidRDefault="000A5D5C" w:rsidP="00E30DC7">
      <w:pPr>
        <w:jc w:val="both"/>
        <w:rPr>
          <w:rFonts w:ascii="Arial" w:hAnsi="Arial" w:cs="Arial"/>
          <w:sz w:val="22"/>
          <w:szCs w:val="22"/>
        </w:rPr>
      </w:pPr>
    </w:p>
    <w:p w:rsidR="000A5D5C" w:rsidRPr="0073481B" w:rsidRDefault="000A5D5C" w:rsidP="00E30DC7">
      <w:pPr>
        <w:jc w:val="both"/>
        <w:rPr>
          <w:rFonts w:ascii="Arial" w:hAnsi="Arial" w:cs="Arial"/>
          <w:b/>
          <w:sz w:val="22"/>
          <w:szCs w:val="22"/>
        </w:rPr>
      </w:pPr>
      <w:r w:rsidRPr="0073481B">
        <w:rPr>
          <w:rFonts w:ascii="Arial" w:hAnsi="Arial" w:cs="Arial"/>
          <w:b/>
          <w:sz w:val="22"/>
          <w:szCs w:val="22"/>
        </w:rPr>
        <w:t>GMO Risk Assessment Approval Procedures</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GMO Class I</w:t>
      </w:r>
    </w:p>
    <w:p w:rsidR="000A5D5C" w:rsidRPr="0073481B" w:rsidRDefault="000A5D5C" w:rsidP="00624EED">
      <w:pPr>
        <w:numPr>
          <w:ilvl w:val="0"/>
          <w:numId w:val="70"/>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Start the </w:t>
      </w:r>
      <w:proofErr w:type="spellStart"/>
      <w:r w:rsidRPr="0073481B">
        <w:rPr>
          <w:rFonts w:ascii="Arial" w:hAnsi="Arial" w:cs="Arial"/>
          <w:sz w:val="22"/>
          <w:szCs w:val="22"/>
        </w:rPr>
        <w:t>authorisation</w:t>
      </w:r>
      <w:proofErr w:type="spellEnd"/>
      <w:r w:rsidRPr="0073481B">
        <w:rPr>
          <w:rFonts w:ascii="Arial" w:hAnsi="Arial" w:cs="Arial"/>
          <w:sz w:val="22"/>
          <w:szCs w:val="22"/>
        </w:rPr>
        <w:t xml:space="preserve"> process by informing your PI, Centre Director or </w:t>
      </w:r>
      <w:proofErr w:type="spellStart"/>
      <w:r w:rsidRPr="0073481B">
        <w:rPr>
          <w:rFonts w:ascii="Arial" w:hAnsi="Arial" w:cs="Arial"/>
          <w:sz w:val="22"/>
          <w:szCs w:val="22"/>
        </w:rPr>
        <w:t>HoS</w:t>
      </w:r>
      <w:proofErr w:type="spellEnd"/>
      <w:r w:rsidRPr="0073481B">
        <w:rPr>
          <w:rFonts w:ascii="Arial" w:hAnsi="Arial" w:cs="Arial"/>
          <w:sz w:val="22"/>
          <w:szCs w:val="22"/>
        </w:rPr>
        <w:t xml:space="preserve"> as appropriate.</w:t>
      </w:r>
    </w:p>
    <w:p w:rsidR="000A5D5C" w:rsidRPr="0073481B" w:rsidRDefault="000A5D5C" w:rsidP="00624EED">
      <w:pPr>
        <w:numPr>
          <w:ilvl w:val="0"/>
          <w:numId w:val="70"/>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Inform your local Biological Safety Officer and H&amp;S Committee.</w:t>
      </w:r>
    </w:p>
    <w:p w:rsidR="000A5D5C" w:rsidRPr="0073481B" w:rsidRDefault="000A5D5C" w:rsidP="00624EED">
      <w:pPr>
        <w:numPr>
          <w:ilvl w:val="0"/>
          <w:numId w:val="70"/>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Complete your GMO Risk Assessment and send to the University Biological Safety Officer (</w:t>
      </w:r>
      <w:proofErr w:type="spellStart"/>
      <w:r w:rsidRPr="0073481B">
        <w:rPr>
          <w:rFonts w:ascii="Arial" w:hAnsi="Arial" w:cs="Arial"/>
          <w:sz w:val="22"/>
          <w:szCs w:val="22"/>
        </w:rPr>
        <w:t>Dr</w:t>
      </w:r>
      <w:proofErr w:type="spellEnd"/>
      <w:r w:rsidRPr="0073481B">
        <w:rPr>
          <w:rFonts w:ascii="Arial" w:hAnsi="Arial" w:cs="Arial"/>
          <w:sz w:val="22"/>
          <w:szCs w:val="22"/>
        </w:rPr>
        <w:t xml:space="preserve"> D. Norwood).</w:t>
      </w:r>
    </w:p>
    <w:p w:rsidR="000A5D5C" w:rsidRPr="0073481B" w:rsidRDefault="000A5D5C" w:rsidP="00624EED">
      <w:pPr>
        <w:numPr>
          <w:ilvl w:val="0"/>
          <w:numId w:val="70"/>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The University Biological Safety Officer sends your GMO Risk Assessment to each member of the BIAAC GM Sub–Group who comment on your risk assessment.</w:t>
      </w:r>
    </w:p>
    <w:p w:rsidR="000A5D5C" w:rsidRPr="0073481B" w:rsidRDefault="000A5D5C" w:rsidP="00624EED">
      <w:pPr>
        <w:numPr>
          <w:ilvl w:val="0"/>
          <w:numId w:val="70"/>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The University Biological Safety Officer contacts you regarding any improvements or not which may be necessary – and finally giving approval for the project to proceed.</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GMO Class II</w:t>
      </w:r>
    </w:p>
    <w:p w:rsidR="000A5D5C" w:rsidRPr="0073481B" w:rsidRDefault="000A5D5C" w:rsidP="00E30DC7">
      <w:pPr>
        <w:jc w:val="both"/>
        <w:rPr>
          <w:rFonts w:ascii="Arial" w:hAnsi="Arial" w:cs="Arial"/>
          <w:sz w:val="22"/>
          <w:szCs w:val="22"/>
        </w:rPr>
      </w:pPr>
      <w:r w:rsidRPr="0073481B">
        <w:rPr>
          <w:rFonts w:ascii="Arial" w:hAnsi="Arial" w:cs="Arial"/>
          <w:sz w:val="22"/>
          <w:szCs w:val="22"/>
        </w:rPr>
        <w:t>Points 1 to 5 above plus:</w:t>
      </w:r>
    </w:p>
    <w:p w:rsidR="000A5D5C" w:rsidRPr="0073481B" w:rsidRDefault="000A5D5C" w:rsidP="00624EED">
      <w:pPr>
        <w:numPr>
          <w:ilvl w:val="0"/>
          <w:numId w:val="70"/>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 When BIAAC approval has been obtained then then the following must be submitted to the HSENI:</w:t>
      </w:r>
      <w:r w:rsidRPr="0073481B">
        <w:rPr>
          <w:rFonts w:ascii="Arial" w:hAnsi="Arial" w:cs="Arial"/>
          <w:sz w:val="22"/>
          <w:szCs w:val="22"/>
        </w:rPr>
        <w:br/>
      </w:r>
      <w:r w:rsidRPr="0073481B">
        <w:rPr>
          <w:rFonts w:ascii="Arial" w:hAnsi="Arial" w:cs="Arial"/>
          <w:sz w:val="22"/>
          <w:szCs w:val="22"/>
        </w:rPr>
        <w:tab/>
        <w:t xml:space="preserve">a) Activity Notification (Form CU2) </w:t>
      </w:r>
      <w:r w:rsidRPr="0073481B">
        <w:rPr>
          <w:rFonts w:ascii="Arial" w:hAnsi="Arial" w:cs="Arial"/>
          <w:sz w:val="22"/>
          <w:szCs w:val="22"/>
        </w:rPr>
        <w:br/>
      </w:r>
      <w:r w:rsidRPr="0073481B">
        <w:rPr>
          <w:rFonts w:ascii="Arial" w:hAnsi="Arial" w:cs="Arial"/>
          <w:sz w:val="22"/>
          <w:szCs w:val="22"/>
        </w:rPr>
        <w:tab/>
        <w:t>b) Approved Risk Assessment</w:t>
      </w:r>
      <w:r w:rsidRPr="0073481B">
        <w:rPr>
          <w:rFonts w:ascii="Arial" w:hAnsi="Arial" w:cs="Arial"/>
          <w:sz w:val="22"/>
          <w:szCs w:val="22"/>
        </w:rPr>
        <w:br/>
      </w:r>
      <w:r w:rsidRPr="0073481B">
        <w:rPr>
          <w:rFonts w:ascii="Arial" w:hAnsi="Arial" w:cs="Arial"/>
          <w:sz w:val="22"/>
          <w:szCs w:val="22"/>
        </w:rPr>
        <w:tab/>
        <w:t>c) Fee (£981 on Jan’17)</w:t>
      </w:r>
    </w:p>
    <w:p w:rsidR="000A5D5C" w:rsidRPr="0073481B" w:rsidRDefault="000A5D5C" w:rsidP="00624EED">
      <w:pPr>
        <w:numPr>
          <w:ilvl w:val="0"/>
          <w:numId w:val="70"/>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If this is the first Class 2/3 Activity Notification, activity may start when consent received (within 45 days for CLII and 90 days for CLIII). Subsequent activity may begin immediately after notification is acknowledged from HSENI for CLII and when consent is received for CLIII (within 45 days).</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GMO Risk Assessment Review</w:t>
      </w:r>
    </w:p>
    <w:p w:rsidR="000A5D5C" w:rsidRPr="0073481B" w:rsidRDefault="000A5D5C" w:rsidP="00E30DC7">
      <w:pPr>
        <w:jc w:val="both"/>
        <w:rPr>
          <w:rFonts w:ascii="Arial" w:hAnsi="Arial" w:cs="Arial"/>
          <w:sz w:val="22"/>
          <w:szCs w:val="22"/>
        </w:rPr>
      </w:pPr>
      <w:r w:rsidRPr="0073481B">
        <w:rPr>
          <w:rFonts w:ascii="Arial" w:hAnsi="Arial" w:cs="Arial"/>
          <w:sz w:val="22"/>
          <w:szCs w:val="22"/>
        </w:rPr>
        <w:t>GMO risk assessments must be reviewed at appropriate intervals or if there is material change to the work. At the very minimum GMO risk assessments should be reviewed annually. However if the work changes e.g. it expands to cover different nucleic acid inserts, uses different host vector systems or the location of the work changes, then the PI must submit an amendment to the BIAAC committee through the BSO for approval as above.</w:t>
      </w:r>
    </w:p>
    <w:p w:rsidR="000A5D5C" w:rsidRPr="0073481B" w:rsidRDefault="000A5D5C" w:rsidP="00E30DC7">
      <w:pPr>
        <w:jc w:val="both"/>
        <w:rPr>
          <w:rFonts w:ascii="Arial" w:hAnsi="Arial" w:cs="Arial"/>
          <w:sz w:val="22"/>
          <w:szCs w:val="22"/>
        </w:rPr>
      </w:pPr>
      <w:r w:rsidRPr="0073481B">
        <w:rPr>
          <w:rFonts w:ascii="Arial" w:hAnsi="Arial" w:cs="Arial"/>
          <w:sz w:val="22"/>
          <w:szCs w:val="22"/>
        </w:rPr>
        <w:t>Where the only change is staff joining or leaving a project this should be notified to the BSO but approval is not required. Similarly if the PI changes but all other aspects remain the same the BSO should just be notified of the name of the new PI so records can be amended.</w:t>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HSENI further notification</w:t>
      </w:r>
    </w:p>
    <w:p w:rsidR="000A5D5C" w:rsidRPr="0073481B" w:rsidRDefault="000A5D5C" w:rsidP="00E30DC7">
      <w:pPr>
        <w:jc w:val="both"/>
        <w:rPr>
          <w:rFonts w:ascii="Arial" w:hAnsi="Arial" w:cs="Arial"/>
          <w:sz w:val="22"/>
          <w:szCs w:val="22"/>
        </w:rPr>
      </w:pPr>
      <w:r w:rsidRPr="0073481B">
        <w:rPr>
          <w:rFonts w:ascii="Arial" w:hAnsi="Arial" w:cs="Arial"/>
          <w:sz w:val="22"/>
          <w:szCs w:val="22"/>
        </w:rPr>
        <w:t>Further notification to HSENI may be required if:</w:t>
      </w:r>
    </w:p>
    <w:p w:rsidR="000A5D5C" w:rsidRPr="0073481B" w:rsidRDefault="000A5D5C" w:rsidP="00624EED">
      <w:pPr>
        <w:numPr>
          <w:ilvl w:val="0"/>
          <w:numId w:val="71"/>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if there is any significant change to the work</w:t>
      </w:r>
    </w:p>
    <w:p w:rsidR="000A5D5C" w:rsidRPr="0073481B" w:rsidRDefault="000A5D5C" w:rsidP="00624EED">
      <w:pPr>
        <w:numPr>
          <w:ilvl w:val="0"/>
          <w:numId w:val="71"/>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lastRenderedPageBreak/>
        <w:t>new information becomes available that effects the risk assessment</w:t>
      </w:r>
    </w:p>
    <w:p w:rsidR="000A5D5C" w:rsidRPr="0073481B" w:rsidRDefault="000A5D5C" w:rsidP="00624EED">
      <w:pPr>
        <w:numPr>
          <w:ilvl w:val="0"/>
          <w:numId w:val="71"/>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any changes are made to the containment and control measures</w:t>
      </w:r>
    </w:p>
    <w:p w:rsidR="000A5D5C" w:rsidRPr="0073481B" w:rsidRDefault="000A5D5C" w:rsidP="00624EED">
      <w:pPr>
        <w:numPr>
          <w:ilvl w:val="0"/>
          <w:numId w:val="71"/>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must first be approved by BIACC GM Sub–Group </w:t>
      </w:r>
    </w:p>
    <w:p w:rsidR="000A5D5C" w:rsidRPr="0073481B" w:rsidRDefault="000A5D5C" w:rsidP="00624EED">
      <w:pPr>
        <w:numPr>
          <w:ilvl w:val="0"/>
          <w:numId w:val="71"/>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fee may be payable</w:t>
      </w:r>
      <w:r w:rsidRPr="0073481B">
        <w:rPr>
          <w:rFonts w:ascii="Arial" w:hAnsi="Arial" w:cs="Arial"/>
          <w:sz w:val="22"/>
          <w:szCs w:val="22"/>
        </w:rPr>
        <w:br/>
      </w:r>
    </w:p>
    <w:p w:rsidR="000A5D5C" w:rsidRPr="0073481B" w:rsidRDefault="000A5D5C" w:rsidP="00E30DC7">
      <w:pPr>
        <w:jc w:val="both"/>
        <w:rPr>
          <w:rFonts w:ascii="Arial" w:hAnsi="Arial" w:cs="Arial"/>
          <w:b/>
          <w:sz w:val="22"/>
          <w:szCs w:val="22"/>
        </w:rPr>
      </w:pPr>
      <w:r w:rsidRPr="0073481B">
        <w:rPr>
          <w:rFonts w:ascii="Arial" w:hAnsi="Arial" w:cs="Arial"/>
          <w:b/>
          <w:sz w:val="22"/>
          <w:szCs w:val="22"/>
        </w:rPr>
        <w:t>Scientific Advisory Committee on Genetic Modification (SACGM) Compendium of Guidance</w:t>
      </w:r>
    </w:p>
    <w:p w:rsidR="000A5D5C" w:rsidRPr="0073481B" w:rsidRDefault="000A5D5C" w:rsidP="00E30DC7">
      <w:pPr>
        <w:jc w:val="both"/>
        <w:rPr>
          <w:rFonts w:ascii="Arial" w:hAnsi="Arial" w:cs="Arial"/>
          <w:sz w:val="22"/>
          <w:szCs w:val="22"/>
        </w:rPr>
      </w:pPr>
      <w:r w:rsidRPr="0073481B">
        <w:rPr>
          <w:rFonts w:ascii="Arial" w:hAnsi="Arial" w:cs="Arial"/>
          <w:sz w:val="22"/>
          <w:szCs w:val="22"/>
        </w:rPr>
        <w:t>The SACGM Compendium of Guidance is the most important source of advice on genetic modification, genetically modified organisms and GM risk assessment. These guidance documents can be obtained from the HSE website.  It is divided into the following parts:</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 Part 1: Introduction to the legislation and general health and safety issues </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 Part 2: Risk assessment of genetically modified microorganisms (other than those associated with plants) </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 Part 3: Containment and control of activities involving genetically modified microorganisms </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 Part 4: Genetic modification work that involves plants (including plant-associated genetically modified microorganisms) </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 Part 5: Genetic modification of animals </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 Part 6: Guidance on the use of genetically modified microorganisms in a clinical setting </w:t>
      </w:r>
    </w:p>
    <w:p w:rsidR="000A5D5C" w:rsidRPr="0073481B" w:rsidRDefault="000A5D5C" w:rsidP="00E30DC7">
      <w:pPr>
        <w:jc w:val="both"/>
        <w:rPr>
          <w:rFonts w:ascii="Arial" w:hAnsi="Arial" w:cs="Arial"/>
          <w:sz w:val="22"/>
          <w:szCs w:val="22"/>
        </w:rPr>
      </w:pPr>
      <w:r w:rsidRPr="0073481B">
        <w:rPr>
          <w:rFonts w:ascii="Arial" w:hAnsi="Arial" w:cs="Arial"/>
          <w:sz w:val="22"/>
          <w:szCs w:val="22"/>
        </w:rPr>
        <w:t>• List of abbreviations</w:t>
      </w:r>
      <w:r w:rsidRPr="0073481B">
        <w:rPr>
          <w:rFonts w:ascii="Arial" w:hAnsi="Arial" w:cs="Arial"/>
          <w:sz w:val="22"/>
          <w:szCs w:val="22"/>
          <w:u w:val="single"/>
        </w:rPr>
        <w:t xml:space="preserve"> </w:t>
      </w:r>
    </w:p>
    <w:p w:rsidR="000A5D5C" w:rsidRPr="0073481B" w:rsidRDefault="000A5D5C" w:rsidP="00E30DC7">
      <w:pPr>
        <w:jc w:val="both"/>
        <w:rPr>
          <w:rFonts w:ascii="Arial" w:hAnsi="Arial" w:cs="Arial"/>
          <w:sz w:val="22"/>
          <w:szCs w:val="22"/>
        </w:rPr>
      </w:pPr>
    </w:p>
    <w:p w:rsidR="000A5D5C" w:rsidRPr="0073481B" w:rsidRDefault="000A5D5C" w:rsidP="00E30DC7">
      <w:pPr>
        <w:jc w:val="both"/>
        <w:rPr>
          <w:rFonts w:ascii="Arial" w:hAnsi="Arial" w:cs="Arial"/>
          <w:sz w:val="22"/>
          <w:szCs w:val="22"/>
        </w:rPr>
      </w:pPr>
    </w:p>
    <w:p w:rsidR="000A5D5C" w:rsidRPr="0073481B" w:rsidRDefault="000A5D5C" w:rsidP="00E30DC7">
      <w:pPr>
        <w:jc w:val="both"/>
        <w:rPr>
          <w:rFonts w:ascii="Arial" w:hAnsi="Arial" w:cs="Arial"/>
          <w:sz w:val="22"/>
          <w:szCs w:val="22"/>
        </w:rPr>
      </w:pPr>
    </w:p>
    <w:p w:rsidR="000A5D5C" w:rsidRPr="0073481B" w:rsidRDefault="000A5D5C" w:rsidP="00E30DC7">
      <w:pPr>
        <w:jc w:val="both"/>
        <w:rPr>
          <w:rFonts w:ascii="Arial" w:hAnsi="Arial" w:cs="Arial"/>
          <w:b/>
          <w:sz w:val="22"/>
          <w:szCs w:val="22"/>
        </w:rPr>
      </w:pPr>
      <w:r w:rsidRPr="0073481B">
        <w:rPr>
          <w:rFonts w:ascii="Arial" w:hAnsi="Arial" w:cs="Arial"/>
          <w:b/>
          <w:sz w:val="22"/>
          <w:szCs w:val="22"/>
        </w:rPr>
        <w:t>Appendix 1a</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Examples of the techniques which constitute genetic modification as per the definition in the regulations are: </w:t>
      </w:r>
    </w:p>
    <w:p w:rsidR="000A5D5C" w:rsidRPr="0073481B" w:rsidRDefault="000A5D5C" w:rsidP="00624EED">
      <w:pPr>
        <w:numPr>
          <w:ilvl w:val="0"/>
          <w:numId w:val="64"/>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 </w:t>
      </w:r>
    </w:p>
    <w:p w:rsidR="000A5D5C" w:rsidRPr="0073481B" w:rsidRDefault="000A5D5C" w:rsidP="00624EED">
      <w:pPr>
        <w:numPr>
          <w:ilvl w:val="0"/>
          <w:numId w:val="64"/>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Techniques involving the direct introduction into an organism of heritable genetic material prepared outside the organism, including micro-injection, macro-injection and micro-encapsulation; </w:t>
      </w:r>
    </w:p>
    <w:p w:rsidR="000A5D5C" w:rsidRPr="0073481B" w:rsidRDefault="000A5D5C" w:rsidP="00624EED">
      <w:pPr>
        <w:numPr>
          <w:ilvl w:val="0"/>
          <w:numId w:val="64"/>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Cell fusion or hybridization techniques where live cells with new combinations of heritable genetic material are formed through the fusion of two or more cells by means of methods that do not occur naturally. </w:t>
      </w:r>
    </w:p>
    <w:p w:rsidR="000A5D5C" w:rsidRPr="0073481B" w:rsidRDefault="000A5D5C" w:rsidP="00E30DC7">
      <w:pPr>
        <w:jc w:val="both"/>
        <w:rPr>
          <w:rFonts w:ascii="Arial" w:hAnsi="Arial" w:cs="Arial"/>
          <w:b/>
          <w:sz w:val="22"/>
          <w:szCs w:val="22"/>
        </w:rPr>
      </w:pPr>
    </w:p>
    <w:p w:rsidR="000A5D5C" w:rsidRPr="0073481B" w:rsidRDefault="000A5D5C" w:rsidP="00E30DC7">
      <w:pPr>
        <w:jc w:val="both"/>
        <w:rPr>
          <w:rFonts w:ascii="Arial" w:hAnsi="Arial" w:cs="Arial"/>
          <w:b/>
          <w:sz w:val="22"/>
          <w:szCs w:val="22"/>
        </w:rPr>
      </w:pPr>
      <w:r w:rsidRPr="0073481B">
        <w:rPr>
          <w:rFonts w:ascii="Arial" w:hAnsi="Arial" w:cs="Arial"/>
          <w:b/>
          <w:sz w:val="22"/>
          <w:szCs w:val="22"/>
        </w:rPr>
        <w:t>Appendix 1b</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The following techniques are not considered to result in genetic modification provided that they do not involve the use of genetically modified organisms made by techniques other than those listed in Part III below, or the use of recombinant nucleic acid molecules, namely - </w:t>
      </w:r>
    </w:p>
    <w:p w:rsidR="000A5D5C" w:rsidRPr="0073481B" w:rsidRDefault="000A5D5C" w:rsidP="00624EED">
      <w:pPr>
        <w:numPr>
          <w:ilvl w:val="0"/>
          <w:numId w:val="65"/>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In vitro </w:t>
      </w:r>
      <w:proofErr w:type="spellStart"/>
      <w:r w:rsidRPr="0073481B">
        <w:rPr>
          <w:rFonts w:ascii="Arial" w:hAnsi="Arial" w:cs="Arial"/>
          <w:sz w:val="22"/>
          <w:szCs w:val="22"/>
        </w:rPr>
        <w:t>fertilisation</w:t>
      </w:r>
      <w:proofErr w:type="spellEnd"/>
      <w:r w:rsidRPr="0073481B">
        <w:rPr>
          <w:rFonts w:ascii="Arial" w:hAnsi="Arial" w:cs="Arial"/>
          <w:sz w:val="22"/>
          <w:szCs w:val="22"/>
        </w:rPr>
        <w:t xml:space="preserve"> </w:t>
      </w:r>
    </w:p>
    <w:p w:rsidR="000A5D5C" w:rsidRPr="0073481B" w:rsidRDefault="000A5D5C" w:rsidP="00624EED">
      <w:pPr>
        <w:numPr>
          <w:ilvl w:val="0"/>
          <w:numId w:val="65"/>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Natural processes including conjugation, transduction or transformation: </w:t>
      </w:r>
    </w:p>
    <w:p w:rsidR="000A5D5C" w:rsidRPr="0073481B" w:rsidRDefault="000A5D5C" w:rsidP="00624EED">
      <w:pPr>
        <w:numPr>
          <w:ilvl w:val="0"/>
          <w:numId w:val="65"/>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Polyploidy induction </w:t>
      </w:r>
    </w:p>
    <w:p w:rsidR="000A5D5C" w:rsidRPr="0073481B" w:rsidRDefault="000A5D5C" w:rsidP="00E30DC7">
      <w:pPr>
        <w:jc w:val="both"/>
        <w:rPr>
          <w:rFonts w:ascii="Arial" w:hAnsi="Arial" w:cs="Arial"/>
          <w:sz w:val="22"/>
          <w:szCs w:val="22"/>
        </w:rPr>
      </w:pPr>
      <w:r w:rsidRPr="0073481B">
        <w:rPr>
          <w:rFonts w:ascii="Arial" w:hAnsi="Arial" w:cs="Arial"/>
          <w:sz w:val="22"/>
          <w:szCs w:val="22"/>
        </w:rPr>
        <w:t xml:space="preserve">The regulations do not apply to the following techniques providing they do not involve the use of recombinant nucleic acid molecules or GMOs other than those produced by one of the following techniques of genetic modification: </w:t>
      </w:r>
    </w:p>
    <w:p w:rsidR="000A5D5C" w:rsidRPr="0073481B" w:rsidRDefault="000A5D5C" w:rsidP="00624EED">
      <w:pPr>
        <w:numPr>
          <w:ilvl w:val="0"/>
          <w:numId w:val="66"/>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lastRenderedPageBreak/>
        <w:t xml:space="preserve">Mutagenesis; </w:t>
      </w:r>
    </w:p>
    <w:p w:rsidR="000A5D5C" w:rsidRPr="0073481B" w:rsidRDefault="000A5D5C" w:rsidP="00624EED">
      <w:pPr>
        <w:numPr>
          <w:ilvl w:val="0"/>
          <w:numId w:val="66"/>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Cell fusion of prokaryotic species which can exchange genetic material through homologous recombination; </w:t>
      </w:r>
    </w:p>
    <w:p w:rsidR="000A5D5C" w:rsidRPr="0073481B" w:rsidRDefault="000A5D5C" w:rsidP="00624EED">
      <w:pPr>
        <w:numPr>
          <w:ilvl w:val="0"/>
          <w:numId w:val="66"/>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Cell fusion of cells of any eukaryotic species including production of </w:t>
      </w:r>
      <w:proofErr w:type="spellStart"/>
      <w:r w:rsidRPr="0073481B">
        <w:rPr>
          <w:rFonts w:ascii="Arial" w:hAnsi="Arial" w:cs="Arial"/>
          <w:sz w:val="22"/>
          <w:szCs w:val="22"/>
        </w:rPr>
        <w:t>hybridomas</w:t>
      </w:r>
      <w:proofErr w:type="spellEnd"/>
      <w:r w:rsidRPr="0073481B">
        <w:rPr>
          <w:rFonts w:ascii="Arial" w:hAnsi="Arial" w:cs="Arial"/>
          <w:sz w:val="22"/>
          <w:szCs w:val="22"/>
        </w:rPr>
        <w:t xml:space="preserve"> and plant cell fusions; </w:t>
      </w:r>
    </w:p>
    <w:p w:rsidR="000A5D5C" w:rsidRPr="0073481B" w:rsidRDefault="000A5D5C" w:rsidP="00624EED">
      <w:pPr>
        <w:numPr>
          <w:ilvl w:val="0"/>
          <w:numId w:val="66"/>
        </w:numPr>
        <w:overflowPunct/>
        <w:autoSpaceDE/>
        <w:autoSpaceDN/>
        <w:adjustRightInd/>
        <w:spacing w:after="200"/>
        <w:ind w:left="0"/>
        <w:jc w:val="both"/>
        <w:textAlignment w:val="auto"/>
        <w:rPr>
          <w:rFonts w:ascii="Arial" w:hAnsi="Arial" w:cs="Arial"/>
          <w:sz w:val="22"/>
          <w:szCs w:val="22"/>
        </w:rPr>
      </w:pPr>
      <w:r w:rsidRPr="0073481B">
        <w:rPr>
          <w:rFonts w:ascii="Arial" w:hAnsi="Arial" w:cs="Arial"/>
          <w:sz w:val="22"/>
          <w:szCs w:val="22"/>
        </w:rPr>
        <w:t xml:space="preserve">Self-cloning where the resulting organism is unlikely to cause disease or harm to humans, animals or plants. </w:t>
      </w:r>
    </w:p>
    <w:p w:rsidR="000A5D5C" w:rsidRPr="0073481B" w:rsidRDefault="000A5D5C" w:rsidP="00E30DC7">
      <w:pPr>
        <w:jc w:val="both"/>
        <w:rPr>
          <w:rFonts w:ascii="Arial" w:hAnsi="Arial" w:cs="Arial"/>
          <w:sz w:val="22"/>
          <w:szCs w:val="22"/>
        </w:rPr>
        <w:sectPr w:rsidR="000A5D5C" w:rsidRPr="0073481B" w:rsidSect="00926BFF">
          <w:headerReference w:type="default" r:id="rId67"/>
          <w:pgSz w:w="11906" w:h="16838"/>
          <w:pgMar w:top="1440" w:right="1440" w:bottom="1440" w:left="1440" w:header="708" w:footer="708" w:gutter="0"/>
          <w:pgNumType w:start="1"/>
          <w:cols w:space="708"/>
          <w:docGrid w:linePitch="360"/>
        </w:sectPr>
      </w:pPr>
    </w:p>
    <w:p w:rsidR="000A5D5C" w:rsidRDefault="000A5D5C" w:rsidP="00E30DC7">
      <w:pPr>
        <w:jc w:val="both"/>
        <w:sectPr w:rsidR="000A5D5C" w:rsidSect="0074210B">
          <w:pgSz w:w="16838" w:h="11906" w:orient="landscape" w:code="9"/>
          <w:pgMar w:top="567" w:right="1440" w:bottom="567" w:left="1440" w:header="709" w:footer="709" w:gutter="0"/>
          <w:cols w:space="708"/>
          <w:docGrid w:linePitch="360"/>
        </w:sectPr>
      </w:pPr>
      <w:r>
        <w:rPr>
          <w:noProof/>
          <w:lang w:val="en-GB" w:eastAsia="en-GB"/>
        </w:rPr>
        <w:lastRenderedPageBreak/>
        <mc:AlternateContent>
          <mc:Choice Requires="wps">
            <w:drawing>
              <wp:anchor distT="45720" distB="45720" distL="114300" distR="114300" simplePos="0" relativeHeight="251701248" behindDoc="0" locked="0" layoutInCell="1" allowOverlap="1" wp14:anchorId="48AAB505" wp14:editId="57EF63DF">
                <wp:simplePos x="0" y="0"/>
                <wp:positionH relativeFrom="column">
                  <wp:posOffset>66675</wp:posOffset>
                </wp:positionH>
                <wp:positionV relativeFrom="paragraph">
                  <wp:posOffset>3810</wp:posOffset>
                </wp:positionV>
                <wp:extent cx="99060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1150"/>
                        </a:xfrm>
                        <a:prstGeom prst="rect">
                          <a:avLst/>
                        </a:prstGeom>
                        <a:solidFill>
                          <a:srgbClr val="FFFFFF"/>
                        </a:solidFill>
                        <a:ln w="9525">
                          <a:noFill/>
                          <a:miter lim="800000"/>
                          <a:headEnd/>
                          <a:tailEnd/>
                        </a:ln>
                      </wps:spPr>
                      <wps:txbx>
                        <w:txbxContent>
                          <w:p w:rsidR="00F0346E" w:rsidRPr="00B4678D" w:rsidRDefault="00F0346E" w:rsidP="000A5D5C">
                            <w:pPr>
                              <w:rPr>
                                <w:sz w:val="28"/>
                                <w:szCs w:val="28"/>
                              </w:rPr>
                            </w:pPr>
                            <w:r w:rsidRPr="000A5D5C">
                              <w:rPr>
                                <w:sz w:val="24"/>
                                <w:szCs w:val="24"/>
                              </w:rPr>
                              <w:t>Appendix</w:t>
                            </w:r>
                            <w:r>
                              <w:rPr>
                                <w:sz w:val="28"/>
                                <w:szCs w:val="28"/>
                              </w:rPr>
                              <w:t xml:space="preserve"> 2 </w:t>
                            </w:r>
                            <w:r w:rsidRPr="00B4678D">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AB505" id="Text Box 2" o:spid="_x0000_s1080" type="#_x0000_t202" style="position:absolute;left:0;text-align:left;margin-left:5.25pt;margin-top:.3pt;width:78pt;height:24.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" stroked="f">
                <v:textbox>
                  <w:txbxContent>
                    <w:p w:rsidR="00F0346E" w:rsidRPr="00B4678D" w:rsidRDefault="00F0346E" w:rsidP="000A5D5C">
                      <w:pPr>
                        <w:rPr>
                          <w:sz w:val="28"/>
                          <w:szCs w:val="28"/>
                        </w:rPr>
                      </w:pPr>
                      <w:r w:rsidRPr="000A5D5C">
                        <w:rPr>
                          <w:sz w:val="24"/>
                          <w:szCs w:val="24"/>
                        </w:rPr>
                        <w:t>Appendix</w:t>
                      </w:r>
                      <w:r>
                        <w:rPr>
                          <w:sz w:val="28"/>
                          <w:szCs w:val="28"/>
                        </w:rPr>
                        <w:t xml:space="preserve"> 2 </w:t>
                      </w:r>
                      <w:r w:rsidRPr="00B4678D">
                        <w:rPr>
                          <w:sz w:val="28"/>
                          <w:szCs w:val="28"/>
                        </w:rPr>
                        <w:t>2</w:t>
                      </w:r>
                    </w:p>
                  </w:txbxContent>
                </v:textbox>
                <w10:wrap type="square"/>
              </v:shape>
            </w:pict>
          </mc:Fallback>
        </mc:AlternateContent>
      </w:r>
      <w:r>
        <w:rPr>
          <w:noProof/>
          <w:lang w:val="en-GB" w:eastAsia="en-GB"/>
        </w:rPr>
        <w:drawing>
          <wp:inline distT="0" distB="0" distL="0" distR="0" wp14:anchorId="15D740CD" wp14:editId="7DDDA354">
            <wp:extent cx="9600860" cy="6426835"/>
            <wp:effectExtent l="0" t="0" r="635" b="0"/>
            <wp:docPr id="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9626375" cy="6443915"/>
                    </a:xfrm>
                    <a:prstGeom prst="rect">
                      <a:avLst/>
                    </a:prstGeom>
                  </pic:spPr>
                </pic:pic>
              </a:graphicData>
            </a:graphic>
          </wp:inline>
        </w:drawing>
      </w:r>
    </w:p>
    <w:p w:rsidR="007F5AFB" w:rsidRPr="00002398" w:rsidRDefault="007F5AFB" w:rsidP="00E30DC7">
      <w:pPr>
        <w:jc w:val="both"/>
        <w:rPr>
          <w:rFonts w:ascii="Arial" w:hAnsi="Arial" w:cs="Arial"/>
          <w:sz w:val="22"/>
          <w:szCs w:val="22"/>
        </w:rPr>
      </w:pPr>
      <w:r w:rsidRPr="00002398">
        <w:rPr>
          <w:rFonts w:ascii="Arial" w:hAnsi="Arial" w:cs="Arial"/>
          <w:sz w:val="22"/>
          <w:szCs w:val="22"/>
        </w:rPr>
        <w:lastRenderedPageBreak/>
        <w:t>Like other potentially hazardous substances biological materials are controlled by COSHH regulations. They do however merit special consideration for the following reasons</w:t>
      </w:r>
      <w:r w:rsidR="00EC7A9B" w:rsidRPr="00002398">
        <w:rPr>
          <w:rFonts w:ascii="Arial" w:hAnsi="Arial" w:cs="Arial"/>
          <w:sz w:val="22"/>
          <w:szCs w:val="22"/>
        </w:rPr>
        <w:t>:</w:t>
      </w:r>
    </w:p>
    <w:p w:rsidR="007F5AFB" w:rsidRPr="00002398" w:rsidRDefault="00B616DA" w:rsidP="00B616DA">
      <w:pPr>
        <w:tabs>
          <w:tab w:val="left" w:pos="898"/>
        </w:tabs>
        <w:jc w:val="both"/>
        <w:rPr>
          <w:rFonts w:ascii="Arial" w:hAnsi="Arial" w:cs="Arial"/>
          <w:sz w:val="22"/>
          <w:szCs w:val="22"/>
        </w:rPr>
      </w:pPr>
      <w:r>
        <w:rPr>
          <w:rFonts w:ascii="Arial" w:hAnsi="Arial" w:cs="Arial"/>
          <w:sz w:val="22"/>
          <w:szCs w:val="22"/>
        </w:rPr>
        <w:tab/>
      </w:r>
    </w:p>
    <w:p w:rsidR="007F5AFB" w:rsidRPr="00002398" w:rsidRDefault="007F5AFB" w:rsidP="00624EED">
      <w:pPr>
        <w:numPr>
          <w:ilvl w:val="0"/>
          <w:numId w:val="56"/>
        </w:numPr>
        <w:tabs>
          <w:tab w:val="num" w:pos="284"/>
        </w:tabs>
        <w:ind w:left="0"/>
        <w:jc w:val="both"/>
        <w:rPr>
          <w:rFonts w:ascii="Arial" w:hAnsi="Arial" w:cs="Arial"/>
          <w:sz w:val="22"/>
          <w:szCs w:val="22"/>
        </w:rPr>
      </w:pPr>
      <w:r w:rsidRPr="00002398">
        <w:rPr>
          <w:rFonts w:ascii="Arial" w:hAnsi="Arial" w:cs="Arial"/>
          <w:sz w:val="22"/>
          <w:szCs w:val="22"/>
        </w:rPr>
        <w:t>They may be infectious and as such can be dangerous in extremely small quantities.</w:t>
      </w:r>
    </w:p>
    <w:p w:rsidR="007F5AFB" w:rsidRPr="00002398" w:rsidRDefault="007F5AFB" w:rsidP="00624EED">
      <w:pPr>
        <w:numPr>
          <w:ilvl w:val="0"/>
          <w:numId w:val="57"/>
        </w:numPr>
        <w:ind w:left="0"/>
        <w:jc w:val="both"/>
        <w:rPr>
          <w:rFonts w:ascii="Arial" w:hAnsi="Arial" w:cs="Arial"/>
          <w:sz w:val="22"/>
          <w:szCs w:val="22"/>
        </w:rPr>
      </w:pPr>
      <w:r w:rsidRPr="00002398">
        <w:rPr>
          <w:rFonts w:ascii="Arial" w:hAnsi="Arial" w:cs="Arial"/>
          <w:sz w:val="22"/>
          <w:szCs w:val="22"/>
        </w:rPr>
        <w:t xml:space="preserve"> There is often a lack of awareness of the potential hazards associated with biological materials.</w:t>
      </w:r>
    </w:p>
    <w:p w:rsidR="00A91F11" w:rsidRPr="00002398" w:rsidRDefault="00537B8C" w:rsidP="00E30DC7">
      <w:pPr>
        <w:shd w:val="clear" w:color="auto" w:fill="FFFFFF"/>
        <w:overflowPunct/>
        <w:autoSpaceDE/>
        <w:autoSpaceDN/>
        <w:adjustRightInd/>
        <w:jc w:val="both"/>
        <w:textAlignment w:val="auto"/>
        <w:rPr>
          <w:rFonts w:ascii="Arial" w:hAnsi="Arial" w:cs="Arial"/>
          <w:b/>
          <w:bCs/>
          <w:color w:val="000000"/>
          <w:sz w:val="22"/>
          <w:szCs w:val="22"/>
          <w:lang w:val="en"/>
        </w:rPr>
      </w:pPr>
      <w:r w:rsidRPr="00002398">
        <w:rPr>
          <w:rFonts w:ascii="Arial" w:hAnsi="Arial" w:cs="Arial"/>
          <w:b/>
          <w:bCs/>
          <w:color w:val="000000"/>
          <w:sz w:val="22"/>
          <w:szCs w:val="22"/>
          <w:lang w:val="en"/>
        </w:rPr>
        <w:t>If you are proposing to work with Biological Materials, Infectious Agents or Genetically Modified Organisms, then you must consult the guidance below and comply with any applicable requirements.</w:t>
      </w:r>
    </w:p>
    <w:p w:rsidR="007F5AFB" w:rsidRPr="00002398" w:rsidRDefault="00A91F11" w:rsidP="00624EED">
      <w:pPr>
        <w:numPr>
          <w:ilvl w:val="0"/>
          <w:numId w:val="55"/>
        </w:numPr>
        <w:shd w:val="clear" w:color="auto" w:fill="FFFFFF"/>
        <w:overflowPunct/>
        <w:autoSpaceDE/>
        <w:autoSpaceDN/>
        <w:adjustRightInd/>
        <w:ind w:left="0"/>
        <w:jc w:val="both"/>
        <w:textAlignment w:val="auto"/>
        <w:rPr>
          <w:rFonts w:ascii="Arial" w:hAnsi="Arial" w:cs="Arial"/>
          <w:bCs/>
          <w:sz w:val="22"/>
          <w:szCs w:val="22"/>
          <w:lang w:val="en"/>
        </w:rPr>
      </w:pPr>
      <w:r w:rsidRPr="00002398">
        <w:rPr>
          <w:rFonts w:ascii="Arial" w:hAnsi="Arial" w:cs="Arial"/>
          <w:sz w:val="22"/>
          <w:szCs w:val="22"/>
          <w:lang w:val="en"/>
        </w:rPr>
        <w:t>Q. What exactly are Biological Materials, Infectious Agents or Gen</w:t>
      </w:r>
      <w:r w:rsidR="00A76049" w:rsidRPr="00002398">
        <w:rPr>
          <w:rFonts w:ascii="Arial" w:hAnsi="Arial" w:cs="Arial"/>
          <w:sz w:val="22"/>
          <w:szCs w:val="22"/>
          <w:lang w:val="en"/>
        </w:rPr>
        <w:t>e</w:t>
      </w:r>
      <w:r w:rsidRPr="00002398">
        <w:rPr>
          <w:rFonts w:ascii="Arial" w:hAnsi="Arial" w:cs="Arial"/>
          <w:sz w:val="22"/>
          <w:szCs w:val="22"/>
          <w:lang w:val="en"/>
        </w:rPr>
        <w:t>tically Modified Organisms?</w:t>
      </w:r>
    </w:p>
    <w:p w:rsidR="007F5AFB" w:rsidRPr="00002398" w:rsidRDefault="007F5AFB" w:rsidP="00E30DC7">
      <w:pPr>
        <w:shd w:val="clear" w:color="auto" w:fill="FFFFFF"/>
        <w:overflowPunct/>
        <w:autoSpaceDE/>
        <w:autoSpaceDN/>
        <w:adjustRightInd/>
        <w:jc w:val="both"/>
        <w:textAlignment w:val="auto"/>
        <w:rPr>
          <w:rFonts w:ascii="Arial" w:hAnsi="Arial" w:cs="Arial"/>
          <w:color w:val="993300"/>
          <w:sz w:val="22"/>
          <w:szCs w:val="22"/>
          <w:lang w:val="en"/>
        </w:rPr>
      </w:pPr>
      <w:r w:rsidRPr="00002398">
        <w:rPr>
          <w:rFonts w:ascii="Arial" w:hAnsi="Arial" w:cs="Arial"/>
          <w:sz w:val="22"/>
          <w:szCs w:val="22"/>
          <w:lang w:val="en"/>
        </w:rPr>
        <w:t>For a brief explanation of these terms click</w:t>
      </w:r>
      <w:r w:rsidRPr="00002398">
        <w:rPr>
          <w:rFonts w:ascii="Arial" w:hAnsi="Arial" w:cs="Arial"/>
          <w:color w:val="993300"/>
          <w:sz w:val="22"/>
          <w:szCs w:val="22"/>
          <w:lang w:val="en"/>
        </w:rPr>
        <w:t xml:space="preserve"> </w:t>
      </w:r>
      <w:hyperlink r:id="rId69" w:history="1">
        <w:r w:rsidRPr="00002398">
          <w:rPr>
            <w:rFonts w:ascii="Arial" w:hAnsi="Arial" w:cs="Arial"/>
            <w:b/>
            <w:bCs/>
            <w:color w:val="3F386C"/>
            <w:sz w:val="22"/>
            <w:szCs w:val="22"/>
            <w:lang w:val="en"/>
          </w:rPr>
          <w:t>HERE</w:t>
        </w:r>
      </w:hyperlink>
      <w:r w:rsidRPr="00002398">
        <w:rPr>
          <w:rFonts w:ascii="Arial" w:hAnsi="Arial" w:cs="Arial"/>
          <w:color w:val="993300"/>
          <w:sz w:val="22"/>
          <w:szCs w:val="22"/>
          <w:lang w:val="en"/>
        </w:rPr>
        <w:t xml:space="preserve"> </w:t>
      </w:r>
      <w:r w:rsidRPr="00002398">
        <w:rPr>
          <w:rFonts w:ascii="Arial" w:hAnsi="Arial" w:cs="Arial"/>
          <w:sz w:val="22"/>
          <w:szCs w:val="22"/>
          <w:lang w:val="en"/>
        </w:rPr>
        <w:t>or follow the link below;</w:t>
      </w:r>
    </w:p>
    <w:p w:rsidR="00682C7C" w:rsidRPr="00002398" w:rsidRDefault="00682C7C" w:rsidP="00E30DC7">
      <w:pPr>
        <w:shd w:val="clear" w:color="auto" w:fill="FFFFFF"/>
        <w:overflowPunct/>
        <w:autoSpaceDE/>
        <w:autoSpaceDN/>
        <w:adjustRightInd/>
        <w:jc w:val="both"/>
        <w:textAlignment w:val="auto"/>
        <w:rPr>
          <w:rFonts w:ascii="Arial" w:hAnsi="Arial" w:cs="Arial"/>
          <w:sz w:val="22"/>
          <w:szCs w:val="22"/>
          <w:lang w:val="en"/>
        </w:rPr>
      </w:pPr>
      <w:r w:rsidRPr="00002398">
        <w:rPr>
          <w:rFonts w:ascii="Arial" w:hAnsi="Arial" w:cs="Arial"/>
          <w:sz w:val="22"/>
          <w:szCs w:val="22"/>
          <w:lang w:val="en"/>
        </w:rPr>
        <w:t>http://www.qub.ac.uk/directorates/HumanResources/OccupationalHealthandSafety/GuidanceNotes/InfectiousAgentsGMOs/BiologicalMaterialsInfectiousAgentsGeneticallyModifiedOrganisms/</w:t>
      </w:r>
    </w:p>
    <w:p w:rsidR="00A91F11" w:rsidRPr="00002398" w:rsidRDefault="00C4632B" w:rsidP="00E30DC7">
      <w:pPr>
        <w:shd w:val="clear" w:color="auto" w:fill="FFFFFF"/>
        <w:overflowPunct/>
        <w:autoSpaceDE/>
        <w:autoSpaceDN/>
        <w:adjustRightInd/>
        <w:jc w:val="both"/>
        <w:textAlignment w:val="auto"/>
        <w:rPr>
          <w:rFonts w:ascii="Arial" w:hAnsi="Arial" w:cs="Arial"/>
          <w:b/>
          <w:bCs/>
          <w:sz w:val="22"/>
          <w:szCs w:val="22"/>
          <w:lang w:val="en"/>
        </w:rPr>
      </w:pPr>
      <w:r w:rsidRPr="00002398">
        <w:rPr>
          <w:rFonts w:ascii="Arial" w:hAnsi="Arial" w:cs="Arial"/>
          <w:b/>
          <w:bCs/>
          <w:sz w:val="22"/>
          <w:szCs w:val="22"/>
          <w:lang w:val="en"/>
        </w:rPr>
        <w:t>If you are proposing to work with Biological Materials, Infectious Agents or Genetically Modified Organisms you must:</w:t>
      </w:r>
    </w:p>
    <w:p w:rsidR="00C4632B" w:rsidRPr="00002398" w:rsidRDefault="00C4632B" w:rsidP="00E30DC7">
      <w:pPr>
        <w:shd w:val="clear" w:color="auto" w:fill="FFFFFF"/>
        <w:overflowPunct/>
        <w:autoSpaceDE/>
        <w:autoSpaceDN/>
        <w:adjustRightInd/>
        <w:jc w:val="both"/>
        <w:textAlignment w:val="auto"/>
        <w:rPr>
          <w:rFonts w:ascii="Arial" w:hAnsi="Arial" w:cs="Arial"/>
          <w:sz w:val="22"/>
          <w:szCs w:val="22"/>
          <w:lang w:val="en"/>
        </w:rPr>
      </w:pPr>
      <w:r w:rsidRPr="00002398">
        <w:rPr>
          <w:rFonts w:ascii="Arial" w:hAnsi="Arial" w:cs="Arial"/>
          <w:b/>
          <w:sz w:val="22"/>
          <w:szCs w:val="22"/>
          <w:lang w:val="en"/>
        </w:rPr>
        <w:t>1)</w:t>
      </w:r>
      <w:r w:rsidRPr="00002398">
        <w:rPr>
          <w:rFonts w:ascii="Arial" w:hAnsi="Arial" w:cs="Arial"/>
          <w:sz w:val="22"/>
          <w:szCs w:val="22"/>
          <w:lang w:val="en"/>
        </w:rPr>
        <w:t xml:space="preserve"> Consult your supervisor </w:t>
      </w:r>
      <w:proofErr w:type="spellStart"/>
      <w:r w:rsidRPr="00002398">
        <w:rPr>
          <w:rFonts w:ascii="Arial" w:hAnsi="Arial" w:cs="Arial"/>
          <w:sz w:val="22"/>
          <w:szCs w:val="22"/>
          <w:lang w:val="en"/>
        </w:rPr>
        <w:t>eg</w:t>
      </w:r>
      <w:proofErr w:type="spellEnd"/>
      <w:r w:rsidRPr="00002398">
        <w:rPr>
          <w:rFonts w:ascii="Arial" w:hAnsi="Arial" w:cs="Arial"/>
          <w:sz w:val="22"/>
          <w:szCs w:val="22"/>
          <w:lang w:val="en"/>
        </w:rPr>
        <w:t>. Project Supervisor, Principal Investigator (PI), Centre Director (CD) or Head of School (</w:t>
      </w:r>
      <w:proofErr w:type="spellStart"/>
      <w:r w:rsidRPr="00002398">
        <w:rPr>
          <w:rFonts w:ascii="Arial" w:hAnsi="Arial" w:cs="Arial"/>
          <w:sz w:val="22"/>
          <w:szCs w:val="22"/>
          <w:lang w:val="en"/>
        </w:rPr>
        <w:t>HoS</w:t>
      </w:r>
      <w:proofErr w:type="spellEnd"/>
      <w:r w:rsidRPr="00002398">
        <w:rPr>
          <w:rFonts w:ascii="Arial" w:hAnsi="Arial" w:cs="Arial"/>
          <w:sz w:val="22"/>
          <w:szCs w:val="22"/>
          <w:lang w:val="en"/>
        </w:rPr>
        <w:t>); </w:t>
      </w:r>
    </w:p>
    <w:p w:rsidR="00C45A2D" w:rsidRPr="00002398" w:rsidRDefault="00A91F11" w:rsidP="00E30DC7">
      <w:pPr>
        <w:shd w:val="clear" w:color="auto" w:fill="FFFFFF"/>
        <w:overflowPunct/>
        <w:autoSpaceDE/>
        <w:autoSpaceDN/>
        <w:adjustRightInd/>
        <w:jc w:val="both"/>
        <w:textAlignment w:val="auto"/>
        <w:rPr>
          <w:rFonts w:ascii="Arial" w:hAnsi="Arial" w:cs="Arial"/>
          <w:sz w:val="22"/>
          <w:szCs w:val="22"/>
          <w:lang w:val="en"/>
        </w:rPr>
      </w:pPr>
      <w:r w:rsidRPr="00002398">
        <w:rPr>
          <w:rFonts w:ascii="Arial" w:hAnsi="Arial" w:cs="Arial"/>
          <w:b/>
          <w:sz w:val="22"/>
          <w:szCs w:val="22"/>
          <w:lang w:val="en"/>
        </w:rPr>
        <w:t>2)</w:t>
      </w:r>
      <w:r w:rsidRPr="00002398">
        <w:rPr>
          <w:rFonts w:ascii="Arial" w:hAnsi="Arial" w:cs="Arial"/>
          <w:sz w:val="22"/>
          <w:szCs w:val="22"/>
          <w:lang w:val="en"/>
        </w:rPr>
        <w:t xml:space="preserve"> </w:t>
      </w:r>
      <w:proofErr w:type="spellStart"/>
      <w:r w:rsidRPr="00002398">
        <w:rPr>
          <w:rFonts w:ascii="Arial" w:hAnsi="Arial" w:cs="Arial"/>
          <w:sz w:val="22"/>
          <w:szCs w:val="22"/>
          <w:lang w:val="en"/>
        </w:rPr>
        <w:t>Determinine</w:t>
      </w:r>
      <w:proofErr w:type="spellEnd"/>
      <w:r w:rsidRPr="00002398">
        <w:rPr>
          <w:rFonts w:ascii="Arial" w:hAnsi="Arial" w:cs="Arial"/>
          <w:sz w:val="22"/>
          <w:szCs w:val="22"/>
          <w:lang w:val="en"/>
        </w:rPr>
        <w:t xml:space="preserve"> the ACDP Hazard Group of the material with which you intend to work; (ACDP - Advisory Committee on Dangerous Pathogens</w:t>
      </w:r>
      <w:r w:rsidR="00C45A2D" w:rsidRPr="00002398">
        <w:rPr>
          <w:rFonts w:ascii="Arial" w:hAnsi="Arial" w:cs="Arial"/>
          <w:sz w:val="22"/>
          <w:szCs w:val="22"/>
          <w:lang w:val="en"/>
        </w:rPr>
        <w:t xml:space="preserve">): </w:t>
      </w:r>
    </w:p>
    <w:p w:rsidR="00A06DB0" w:rsidRPr="00002398" w:rsidRDefault="00C45A2D" w:rsidP="00624EED">
      <w:pPr>
        <w:numPr>
          <w:ilvl w:val="0"/>
          <w:numId w:val="55"/>
        </w:numPr>
        <w:shd w:val="clear" w:color="auto" w:fill="FFFFFF"/>
        <w:overflowPunct/>
        <w:autoSpaceDE/>
        <w:autoSpaceDN/>
        <w:adjustRightInd/>
        <w:ind w:left="0"/>
        <w:jc w:val="both"/>
        <w:textAlignment w:val="auto"/>
        <w:rPr>
          <w:rFonts w:ascii="Arial" w:hAnsi="Arial" w:cs="Arial"/>
          <w:sz w:val="22"/>
          <w:szCs w:val="22"/>
          <w:lang w:val="en"/>
        </w:rPr>
      </w:pPr>
      <w:r w:rsidRPr="00002398">
        <w:rPr>
          <w:rFonts w:ascii="Arial" w:hAnsi="Arial" w:cs="Arial"/>
          <w:sz w:val="22"/>
          <w:szCs w:val="22"/>
          <w:lang w:val="en"/>
        </w:rPr>
        <w:t>F</w:t>
      </w:r>
      <w:r w:rsidR="00A91F11" w:rsidRPr="00002398">
        <w:rPr>
          <w:rFonts w:ascii="Arial" w:hAnsi="Arial" w:cs="Arial"/>
          <w:sz w:val="22"/>
          <w:szCs w:val="22"/>
          <w:lang w:val="en"/>
        </w:rPr>
        <w:t xml:space="preserve">ollow the link </w:t>
      </w:r>
      <w:r w:rsidRPr="00002398">
        <w:rPr>
          <w:rFonts w:ascii="Arial" w:hAnsi="Arial" w:cs="Arial"/>
          <w:sz w:val="22"/>
          <w:szCs w:val="22"/>
          <w:lang w:val="en"/>
        </w:rPr>
        <w:t xml:space="preserve">below </w:t>
      </w:r>
      <w:r w:rsidR="00A91F11" w:rsidRPr="00002398">
        <w:rPr>
          <w:rFonts w:ascii="Arial" w:hAnsi="Arial" w:cs="Arial"/>
          <w:sz w:val="22"/>
          <w:szCs w:val="22"/>
          <w:lang w:val="en"/>
        </w:rPr>
        <w:t>for the Approved List of Biological Agents</w:t>
      </w:r>
      <w:r w:rsidRPr="00002398">
        <w:rPr>
          <w:rFonts w:ascii="Arial" w:hAnsi="Arial" w:cs="Arial"/>
          <w:sz w:val="22"/>
          <w:szCs w:val="22"/>
          <w:lang w:val="en"/>
        </w:rPr>
        <w:t>:</w:t>
      </w:r>
      <w:r w:rsidR="00A91F11" w:rsidRPr="00002398">
        <w:rPr>
          <w:rFonts w:ascii="Arial" w:hAnsi="Arial" w:cs="Arial"/>
          <w:sz w:val="22"/>
          <w:szCs w:val="22"/>
          <w:lang w:val="en"/>
        </w:rPr>
        <w:t xml:space="preserve"> </w:t>
      </w:r>
      <w:hyperlink r:id="rId70" w:history="1">
        <w:r w:rsidR="00A91F11" w:rsidRPr="00002398">
          <w:rPr>
            <w:rStyle w:val="Hyperlink"/>
            <w:rFonts w:ascii="Arial" w:hAnsi="Arial" w:cs="Arial"/>
            <w:color w:val="auto"/>
            <w:sz w:val="22"/>
            <w:szCs w:val="22"/>
            <w:lang w:val="en"/>
          </w:rPr>
          <w:t>http://www.qub.ac.uk/directorates/HumanResources/OccupationalHealthandSafety/FileStore/Filetoupload,369519,en.pdf</w:t>
        </w:r>
      </w:hyperlink>
      <w:r w:rsidR="00A91F11" w:rsidRPr="00002398">
        <w:rPr>
          <w:rFonts w:ascii="Arial" w:hAnsi="Arial" w:cs="Arial"/>
          <w:sz w:val="22"/>
          <w:szCs w:val="22"/>
          <w:lang w:val="en"/>
        </w:rPr>
        <w:t xml:space="preserve"> </w:t>
      </w:r>
    </w:p>
    <w:p w:rsidR="00623FAE" w:rsidRPr="00002398" w:rsidRDefault="00623FAE" w:rsidP="00E30DC7">
      <w:pPr>
        <w:pStyle w:val="NormalWeb"/>
        <w:shd w:val="clear" w:color="auto" w:fill="FFFFFF"/>
        <w:spacing w:before="0" w:beforeAutospacing="0" w:after="0" w:afterAutospacing="0"/>
        <w:jc w:val="both"/>
        <w:rPr>
          <w:rFonts w:ascii="Arial" w:hAnsi="Arial" w:cs="Arial"/>
          <w:sz w:val="22"/>
          <w:szCs w:val="22"/>
        </w:rPr>
      </w:pPr>
      <w:r w:rsidRPr="00002398">
        <w:rPr>
          <w:rFonts w:ascii="Arial" w:hAnsi="Arial" w:cs="Arial"/>
          <w:sz w:val="22"/>
          <w:szCs w:val="22"/>
        </w:rPr>
        <w:t xml:space="preserve">Before starting work with any infectious agent a </w:t>
      </w:r>
      <w:proofErr w:type="spellStart"/>
      <w:r w:rsidR="0073481B">
        <w:rPr>
          <w:rFonts w:ascii="Arial" w:hAnsi="Arial" w:cs="Arial"/>
          <w:sz w:val="22"/>
          <w:szCs w:val="22"/>
        </w:rPr>
        <w:t>Bio</w:t>
      </w:r>
      <w:r w:rsidRPr="00002398">
        <w:rPr>
          <w:rFonts w:ascii="Arial" w:hAnsi="Arial" w:cs="Arial"/>
          <w:sz w:val="22"/>
          <w:szCs w:val="22"/>
        </w:rPr>
        <w:t>COSHH</w:t>
      </w:r>
      <w:proofErr w:type="spellEnd"/>
      <w:r w:rsidRPr="00002398">
        <w:rPr>
          <w:rFonts w:ascii="Arial" w:hAnsi="Arial" w:cs="Arial"/>
          <w:sz w:val="22"/>
          <w:szCs w:val="22"/>
        </w:rPr>
        <w:t xml:space="preserve"> assessment must be performed and the procedures proposed for the handling of potentially infectious material agreed. It is advised that this be done in consultation with the Biological Safety Officer. Details of the hazard group classification of organisms and the procedures for working with Group 1 and 2 agents may also be obtained from this source. The Biological Safety Officer must be informed as to the location and identity of all Group 2 agents stored in the School in order to prevent inadvertent exposure of colleagues or maintenance personnel.</w:t>
      </w:r>
    </w:p>
    <w:p w:rsidR="00623FAE" w:rsidRPr="00002398" w:rsidRDefault="00623FAE" w:rsidP="00E30DC7">
      <w:pPr>
        <w:jc w:val="both"/>
        <w:rPr>
          <w:rFonts w:ascii="Arial" w:hAnsi="Arial" w:cs="Arial"/>
          <w:sz w:val="22"/>
          <w:szCs w:val="22"/>
        </w:rPr>
      </w:pPr>
    </w:p>
    <w:p w:rsidR="00623FAE" w:rsidRPr="00002398" w:rsidRDefault="00623FAE" w:rsidP="00E30DC7">
      <w:pPr>
        <w:jc w:val="both"/>
        <w:rPr>
          <w:rFonts w:ascii="Arial" w:hAnsi="Arial" w:cs="Arial"/>
          <w:sz w:val="22"/>
          <w:szCs w:val="22"/>
        </w:rPr>
      </w:pPr>
      <w:r w:rsidRPr="00002398">
        <w:rPr>
          <w:rFonts w:ascii="Arial" w:hAnsi="Arial" w:cs="Arial"/>
          <w:sz w:val="22"/>
          <w:szCs w:val="22"/>
        </w:rPr>
        <w:t xml:space="preserve">Some biological materials are considered potentially hazardous as they may be a source of Group 3 or Group 4 agents. Thus all samples of human blood (or material contaminated with human blood) should be considered as possibly contaminated with hepatitis viruses or Human Immunodeficiency Virus (HIV) and handled as such (Derogated Category 2 containment for at least initial processing of samples). Caution should also be taken when working with clinical samples other than those derived from blood and a </w:t>
      </w:r>
      <w:proofErr w:type="spellStart"/>
      <w:r w:rsidR="0073481B">
        <w:rPr>
          <w:rFonts w:ascii="Arial" w:hAnsi="Arial" w:cs="Arial"/>
          <w:sz w:val="22"/>
          <w:szCs w:val="22"/>
        </w:rPr>
        <w:t>Bio</w:t>
      </w:r>
      <w:r w:rsidRPr="00002398">
        <w:rPr>
          <w:rFonts w:ascii="Arial" w:hAnsi="Arial" w:cs="Arial"/>
          <w:sz w:val="22"/>
          <w:szCs w:val="22"/>
        </w:rPr>
        <w:t>COSHH</w:t>
      </w:r>
      <w:proofErr w:type="spellEnd"/>
      <w:r w:rsidRPr="00002398">
        <w:rPr>
          <w:rFonts w:ascii="Arial" w:hAnsi="Arial" w:cs="Arial"/>
          <w:sz w:val="22"/>
          <w:szCs w:val="22"/>
        </w:rPr>
        <w:t xml:space="preserve"> assessment undertaken. This will include details of the proposed means of disposal of waste and decontamination of equipment.</w:t>
      </w:r>
    </w:p>
    <w:p w:rsidR="00623FAE" w:rsidRPr="00002398" w:rsidRDefault="00623FAE" w:rsidP="00E30DC7">
      <w:pPr>
        <w:jc w:val="both"/>
        <w:rPr>
          <w:rFonts w:ascii="Arial" w:hAnsi="Arial" w:cs="Arial"/>
          <w:sz w:val="22"/>
          <w:szCs w:val="22"/>
        </w:rPr>
      </w:pPr>
    </w:p>
    <w:p w:rsidR="00623FAE" w:rsidRPr="00002398" w:rsidRDefault="00623FAE" w:rsidP="00E30DC7">
      <w:pPr>
        <w:jc w:val="both"/>
        <w:rPr>
          <w:rFonts w:ascii="Arial" w:hAnsi="Arial" w:cs="Arial"/>
          <w:sz w:val="22"/>
          <w:szCs w:val="22"/>
        </w:rPr>
      </w:pPr>
      <w:r w:rsidRPr="00002398">
        <w:rPr>
          <w:rFonts w:ascii="Arial" w:hAnsi="Arial" w:cs="Arial"/>
          <w:sz w:val="22"/>
          <w:szCs w:val="22"/>
        </w:rPr>
        <w:t xml:space="preserve">Human central nervous system (CNS) tissues are considered to present a hazard of Transmissible Spongiform Encephalopathies such as </w:t>
      </w:r>
      <w:proofErr w:type="spellStart"/>
      <w:r w:rsidRPr="00002398">
        <w:rPr>
          <w:rFonts w:ascii="Arial" w:hAnsi="Arial" w:cs="Arial"/>
          <w:sz w:val="22"/>
          <w:szCs w:val="22"/>
        </w:rPr>
        <w:t>Jakob</w:t>
      </w:r>
      <w:proofErr w:type="spellEnd"/>
      <w:r w:rsidRPr="00002398">
        <w:rPr>
          <w:rFonts w:ascii="Arial" w:hAnsi="Arial" w:cs="Arial"/>
          <w:sz w:val="22"/>
          <w:szCs w:val="22"/>
        </w:rPr>
        <w:t xml:space="preserve"> </w:t>
      </w:r>
      <w:proofErr w:type="spellStart"/>
      <w:r w:rsidRPr="00002398">
        <w:rPr>
          <w:rFonts w:ascii="Arial" w:hAnsi="Arial" w:cs="Arial"/>
          <w:sz w:val="22"/>
          <w:szCs w:val="22"/>
        </w:rPr>
        <w:t>Kreuzfeld</w:t>
      </w:r>
      <w:proofErr w:type="spellEnd"/>
      <w:r w:rsidRPr="00002398">
        <w:rPr>
          <w:rFonts w:ascii="Arial" w:hAnsi="Arial" w:cs="Arial"/>
          <w:sz w:val="22"/>
          <w:szCs w:val="22"/>
        </w:rPr>
        <w:t xml:space="preserve"> Disease. The advent of BSE (Mad Cow Disease) has extended the perception of these hazards to bovine nervous tissue and lymphoid organs.</w:t>
      </w:r>
    </w:p>
    <w:p w:rsidR="00623FAE" w:rsidRPr="00002398" w:rsidRDefault="00623FAE" w:rsidP="00E30DC7">
      <w:pPr>
        <w:jc w:val="both"/>
        <w:rPr>
          <w:rFonts w:ascii="Arial" w:hAnsi="Arial" w:cs="Arial"/>
          <w:sz w:val="22"/>
          <w:szCs w:val="22"/>
        </w:rPr>
      </w:pPr>
    </w:p>
    <w:p w:rsidR="00623FAE" w:rsidRPr="00002398" w:rsidRDefault="00623FAE" w:rsidP="00E30DC7">
      <w:pPr>
        <w:jc w:val="both"/>
        <w:rPr>
          <w:rFonts w:ascii="Arial" w:hAnsi="Arial" w:cs="Arial"/>
          <w:sz w:val="22"/>
          <w:szCs w:val="22"/>
        </w:rPr>
      </w:pPr>
      <w:r w:rsidRPr="00002398">
        <w:rPr>
          <w:rFonts w:ascii="Arial" w:hAnsi="Arial" w:cs="Arial"/>
          <w:sz w:val="22"/>
          <w:szCs w:val="22"/>
        </w:rPr>
        <w:t xml:space="preserve">A </w:t>
      </w:r>
      <w:proofErr w:type="spellStart"/>
      <w:r w:rsidR="0073481B">
        <w:rPr>
          <w:rFonts w:ascii="Arial" w:hAnsi="Arial" w:cs="Arial"/>
          <w:sz w:val="22"/>
          <w:szCs w:val="22"/>
        </w:rPr>
        <w:t>Bio</w:t>
      </w:r>
      <w:r w:rsidRPr="00002398">
        <w:rPr>
          <w:rFonts w:ascii="Arial" w:hAnsi="Arial" w:cs="Arial"/>
          <w:sz w:val="22"/>
          <w:szCs w:val="22"/>
        </w:rPr>
        <w:t>COSHH</w:t>
      </w:r>
      <w:proofErr w:type="spellEnd"/>
      <w:r w:rsidRPr="00002398">
        <w:rPr>
          <w:rFonts w:ascii="Arial" w:hAnsi="Arial" w:cs="Arial"/>
          <w:sz w:val="22"/>
          <w:szCs w:val="22"/>
        </w:rPr>
        <w:t xml:space="preserve"> assessment should be prepared in consultation with the Biological Safety Officer before working with material of this nature.</w:t>
      </w:r>
    </w:p>
    <w:p w:rsidR="006B2C4F" w:rsidRPr="00002398" w:rsidRDefault="006B2C4F" w:rsidP="00E30DC7">
      <w:pPr>
        <w:jc w:val="both"/>
        <w:rPr>
          <w:rFonts w:ascii="Arial" w:hAnsi="Arial" w:cs="Arial"/>
          <w:sz w:val="22"/>
          <w:szCs w:val="22"/>
        </w:rPr>
      </w:pPr>
    </w:p>
    <w:p w:rsidR="00623FAE" w:rsidRDefault="00623FAE" w:rsidP="00E30DC7">
      <w:pPr>
        <w:jc w:val="both"/>
        <w:rPr>
          <w:rFonts w:ascii="Arial" w:hAnsi="Arial" w:cs="Arial"/>
          <w:sz w:val="22"/>
          <w:szCs w:val="22"/>
        </w:rPr>
      </w:pPr>
    </w:p>
    <w:p w:rsidR="005607A6" w:rsidRDefault="005607A6" w:rsidP="00E30DC7">
      <w:pPr>
        <w:jc w:val="both"/>
        <w:rPr>
          <w:rFonts w:ascii="Arial" w:hAnsi="Arial" w:cs="Arial"/>
          <w:sz w:val="22"/>
          <w:szCs w:val="22"/>
        </w:rPr>
      </w:pPr>
    </w:p>
    <w:p w:rsidR="005607A6" w:rsidRDefault="005607A6" w:rsidP="00E30DC7">
      <w:pPr>
        <w:jc w:val="both"/>
        <w:rPr>
          <w:rFonts w:ascii="Arial" w:hAnsi="Arial" w:cs="Arial"/>
          <w:sz w:val="22"/>
          <w:szCs w:val="22"/>
        </w:rPr>
      </w:pPr>
    </w:p>
    <w:p w:rsidR="005607A6" w:rsidRDefault="005607A6" w:rsidP="00E30DC7">
      <w:pPr>
        <w:jc w:val="both"/>
        <w:rPr>
          <w:rFonts w:ascii="Arial" w:hAnsi="Arial" w:cs="Arial"/>
          <w:sz w:val="22"/>
          <w:szCs w:val="22"/>
        </w:rPr>
      </w:pPr>
    </w:p>
    <w:p w:rsidR="005607A6" w:rsidRPr="00002398" w:rsidRDefault="005607A6" w:rsidP="00E30DC7">
      <w:pPr>
        <w:jc w:val="both"/>
        <w:rPr>
          <w:rFonts w:ascii="Arial" w:hAnsi="Arial" w:cs="Arial"/>
          <w:sz w:val="22"/>
          <w:szCs w:val="22"/>
        </w:rPr>
      </w:pPr>
    </w:p>
    <w:p w:rsidR="00623FAE" w:rsidRPr="00002398" w:rsidRDefault="00623FAE" w:rsidP="00E30DC7">
      <w:pPr>
        <w:pStyle w:val="Arialhead2"/>
        <w:jc w:val="both"/>
        <w:rPr>
          <w:sz w:val="22"/>
          <w:szCs w:val="22"/>
        </w:rPr>
      </w:pPr>
      <w:r w:rsidRPr="00002398">
        <w:rPr>
          <w:sz w:val="22"/>
          <w:szCs w:val="22"/>
        </w:rPr>
        <w:lastRenderedPageBreak/>
        <w:t xml:space="preserve">Anti – Terrorism Crime and </w:t>
      </w:r>
      <w:smartTag w:uri="urn:schemas-microsoft-com:office:smarttags" w:element="PersonName">
        <w:r w:rsidRPr="00002398">
          <w:rPr>
            <w:sz w:val="22"/>
            <w:szCs w:val="22"/>
          </w:rPr>
          <w:t>Security</w:t>
        </w:r>
      </w:smartTag>
      <w:r w:rsidRPr="00002398">
        <w:rPr>
          <w:sz w:val="22"/>
          <w:szCs w:val="22"/>
        </w:rPr>
        <w:t xml:space="preserve"> Act (2002)</w:t>
      </w:r>
      <w:r w:rsidR="00BD4FBB" w:rsidRPr="00002398">
        <w:rPr>
          <w:sz w:val="22"/>
          <w:szCs w:val="22"/>
        </w:rPr>
        <w:t xml:space="preserve"> </w:t>
      </w:r>
    </w:p>
    <w:p w:rsidR="00623FAE" w:rsidRPr="00002398" w:rsidRDefault="00623FAE" w:rsidP="00E30DC7">
      <w:pPr>
        <w:jc w:val="both"/>
        <w:rPr>
          <w:rFonts w:ascii="Arial" w:hAnsi="Arial" w:cs="Arial"/>
          <w:sz w:val="22"/>
          <w:szCs w:val="22"/>
        </w:rPr>
      </w:pPr>
    </w:p>
    <w:p w:rsidR="00623FAE" w:rsidRPr="00002398" w:rsidRDefault="00623FAE" w:rsidP="00E30DC7">
      <w:pPr>
        <w:jc w:val="both"/>
        <w:rPr>
          <w:rFonts w:ascii="Arial" w:hAnsi="Arial" w:cs="Arial"/>
          <w:sz w:val="22"/>
          <w:szCs w:val="22"/>
        </w:rPr>
      </w:pPr>
      <w:r w:rsidRPr="00002398">
        <w:rPr>
          <w:rFonts w:ascii="Arial" w:hAnsi="Arial" w:cs="Arial"/>
          <w:sz w:val="22"/>
          <w:szCs w:val="22"/>
        </w:rPr>
        <w:t xml:space="preserve">This legislation requires the University to inform the </w:t>
      </w:r>
      <w:smartTag w:uri="urn:schemas-microsoft-com:office:smarttags" w:element="PersonName">
        <w:r w:rsidRPr="00002398">
          <w:rPr>
            <w:rFonts w:ascii="Arial" w:hAnsi="Arial" w:cs="Arial"/>
            <w:sz w:val="22"/>
            <w:szCs w:val="22"/>
          </w:rPr>
          <w:t>Security</w:t>
        </w:r>
      </w:smartTag>
      <w:r w:rsidRPr="00002398">
        <w:rPr>
          <w:rFonts w:ascii="Arial" w:hAnsi="Arial" w:cs="Arial"/>
          <w:sz w:val="22"/>
          <w:szCs w:val="22"/>
        </w:rPr>
        <w:t xml:space="preserve"> Services before holding or working with certain agents. These, “Schedule 5 agents”, are generally Category 3 or 4 pathogens but also include toxins and DNA encoding virulence factors from the listed organisms. It is essential that you contact the Biological Safety Officer (</w:t>
      </w:r>
      <w:proofErr w:type="spellStart"/>
      <w:r w:rsidR="00223CEE" w:rsidRPr="00002398">
        <w:rPr>
          <w:rFonts w:ascii="Arial" w:hAnsi="Arial" w:cs="Arial"/>
          <w:sz w:val="22"/>
          <w:szCs w:val="22"/>
        </w:rPr>
        <w:t>Dr</w:t>
      </w:r>
      <w:proofErr w:type="spellEnd"/>
      <w:r w:rsidR="00223CEE" w:rsidRPr="00002398">
        <w:rPr>
          <w:rFonts w:ascii="Arial" w:hAnsi="Arial" w:cs="Arial"/>
          <w:sz w:val="22"/>
          <w:szCs w:val="22"/>
        </w:rPr>
        <w:t xml:space="preserve"> Chris Law</w:t>
      </w:r>
      <w:r w:rsidRPr="00002398">
        <w:rPr>
          <w:rFonts w:ascii="Arial" w:hAnsi="Arial" w:cs="Arial"/>
          <w:sz w:val="22"/>
          <w:szCs w:val="22"/>
        </w:rPr>
        <w:t xml:space="preserve">) for further details and advice if such work is being planned. </w:t>
      </w:r>
    </w:p>
    <w:p w:rsidR="006B2C4F" w:rsidRPr="00002398" w:rsidRDefault="006B2C4F" w:rsidP="00624EED">
      <w:pPr>
        <w:numPr>
          <w:ilvl w:val="0"/>
          <w:numId w:val="55"/>
        </w:numPr>
        <w:shd w:val="clear" w:color="auto" w:fill="FFFFFF"/>
        <w:overflowPunct/>
        <w:autoSpaceDE/>
        <w:autoSpaceDN/>
        <w:adjustRightInd/>
        <w:ind w:left="0"/>
        <w:jc w:val="both"/>
        <w:textAlignment w:val="auto"/>
        <w:rPr>
          <w:rFonts w:ascii="Arial" w:hAnsi="Arial" w:cs="Arial"/>
          <w:b/>
          <w:bCs/>
          <w:sz w:val="22"/>
          <w:szCs w:val="22"/>
          <w:u w:val="single"/>
        </w:rPr>
      </w:pPr>
      <w:r w:rsidRPr="00002398">
        <w:rPr>
          <w:rFonts w:ascii="Arial" w:hAnsi="Arial" w:cs="Arial"/>
          <w:sz w:val="22"/>
          <w:szCs w:val="22"/>
          <w:lang w:val="en"/>
        </w:rPr>
        <w:t xml:space="preserve">Click </w:t>
      </w:r>
      <w:hyperlink r:id="rId71" w:history="1">
        <w:r w:rsidR="00820087" w:rsidRPr="00002398">
          <w:rPr>
            <w:rFonts w:ascii="Arial" w:hAnsi="Arial" w:cs="Arial"/>
            <w:b/>
            <w:bCs/>
            <w:sz w:val="22"/>
            <w:szCs w:val="22"/>
            <w:lang w:val="en"/>
          </w:rPr>
          <w:t>HERE for the Schedule 5</w:t>
        </w:r>
      </w:hyperlink>
      <w:r w:rsidR="00820087" w:rsidRPr="00002398">
        <w:rPr>
          <w:rFonts w:ascii="Arial" w:hAnsi="Arial" w:cs="Arial"/>
          <w:sz w:val="22"/>
          <w:szCs w:val="22"/>
          <w:lang w:val="en"/>
        </w:rPr>
        <w:t xml:space="preserve"> list of agents restricted by the Anti-Terrorism, Crime and Security Act [ATCS] </w:t>
      </w:r>
    </w:p>
    <w:p w:rsidR="0073481B" w:rsidRPr="0073481B" w:rsidRDefault="00820087" w:rsidP="00624EED">
      <w:pPr>
        <w:numPr>
          <w:ilvl w:val="0"/>
          <w:numId w:val="55"/>
        </w:numPr>
        <w:shd w:val="clear" w:color="auto" w:fill="FFFFFF"/>
        <w:overflowPunct/>
        <w:autoSpaceDE/>
        <w:autoSpaceDN/>
        <w:adjustRightInd/>
        <w:ind w:left="0"/>
        <w:jc w:val="both"/>
        <w:textAlignment w:val="auto"/>
        <w:rPr>
          <w:rFonts w:ascii="Arial" w:hAnsi="Arial" w:cs="Arial"/>
          <w:b/>
          <w:iCs/>
          <w:sz w:val="22"/>
          <w:szCs w:val="22"/>
        </w:rPr>
      </w:pPr>
      <w:r w:rsidRPr="0073481B">
        <w:rPr>
          <w:rFonts w:ascii="Arial" w:hAnsi="Arial" w:cs="Arial"/>
          <w:sz w:val="22"/>
          <w:szCs w:val="22"/>
          <w:lang w:val="en"/>
        </w:rPr>
        <w:t xml:space="preserve">Be aware that work with any of these agents which requires importation to </w:t>
      </w:r>
      <w:proofErr w:type="spellStart"/>
      <w:r w:rsidRPr="0073481B">
        <w:rPr>
          <w:rFonts w:ascii="Arial" w:hAnsi="Arial" w:cs="Arial"/>
          <w:sz w:val="22"/>
          <w:szCs w:val="22"/>
          <w:lang w:val="en"/>
        </w:rPr>
        <w:t>N.Ireland</w:t>
      </w:r>
      <w:proofErr w:type="spellEnd"/>
      <w:r w:rsidRPr="0073481B">
        <w:rPr>
          <w:rFonts w:ascii="Arial" w:hAnsi="Arial" w:cs="Arial"/>
          <w:sz w:val="22"/>
          <w:szCs w:val="22"/>
          <w:lang w:val="en"/>
        </w:rPr>
        <w:t xml:space="preserve"> may require a </w:t>
      </w:r>
      <w:proofErr w:type="spellStart"/>
      <w:r w:rsidRPr="0073481B">
        <w:rPr>
          <w:rFonts w:ascii="Arial" w:hAnsi="Arial" w:cs="Arial"/>
          <w:sz w:val="22"/>
          <w:szCs w:val="22"/>
          <w:lang w:val="en"/>
        </w:rPr>
        <w:t>licence</w:t>
      </w:r>
      <w:proofErr w:type="spellEnd"/>
      <w:r w:rsidRPr="0073481B">
        <w:rPr>
          <w:rFonts w:ascii="Arial" w:hAnsi="Arial" w:cs="Arial"/>
          <w:sz w:val="22"/>
          <w:szCs w:val="22"/>
          <w:lang w:val="en"/>
        </w:rPr>
        <w:t xml:space="preserve"> from Government Agencies. For advice consult with University Biological Safety </w:t>
      </w:r>
      <w:r w:rsidR="0073481B" w:rsidRPr="0073481B">
        <w:rPr>
          <w:rFonts w:ascii="Arial" w:hAnsi="Arial" w:cs="Arial"/>
          <w:sz w:val="22"/>
          <w:szCs w:val="22"/>
          <w:lang w:val="en"/>
        </w:rPr>
        <w:t>O</w:t>
      </w:r>
      <w:r w:rsidRPr="0073481B">
        <w:rPr>
          <w:rFonts w:ascii="Arial" w:hAnsi="Arial" w:cs="Arial"/>
          <w:sz w:val="22"/>
          <w:szCs w:val="22"/>
          <w:lang w:val="en"/>
        </w:rPr>
        <w:t>fficer (Dr. David Norwood)</w:t>
      </w:r>
    </w:p>
    <w:p w:rsidR="0073481B" w:rsidRPr="0073481B" w:rsidRDefault="0073481B" w:rsidP="00624EED">
      <w:pPr>
        <w:numPr>
          <w:ilvl w:val="0"/>
          <w:numId w:val="55"/>
        </w:numPr>
        <w:shd w:val="clear" w:color="auto" w:fill="FFFFFF"/>
        <w:overflowPunct/>
        <w:autoSpaceDE/>
        <w:autoSpaceDN/>
        <w:adjustRightInd/>
        <w:ind w:left="0"/>
        <w:jc w:val="both"/>
        <w:textAlignment w:val="auto"/>
        <w:rPr>
          <w:rFonts w:ascii="Arial" w:hAnsi="Arial" w:cs="Arial"/>
          <w:b/>
          <w:iCs/>
          <w:sz w:val="22"/>
          <w:szCs w:val="22"/>
        </w:rPr>
      </w:pPr>
    </w:p>
    <w:p w:rsidR="006B2C4F" w:rsidRPr="0073481B" w:rsidRDefault="006B2C4F" w:rsidP="00624EED">
      <w:pPr>
        <w:numPr>
          <w:ilvl w:val="0"/>
          <w:numId w:val="55"/>
        </w:numPr>
        <w:shd w:val="clear" w:color="auto" w:fill="FFFFFF"/>
        <w:overflowPunct/>
        <w:autoSpaceDE/>
        <w:autoSpaceDN/>
        <w:adjustRightInd/>
        <w:ind w:left="0"/>
        <w:jc w:val="both"/>
        <w:textAlignment w:val="auto"/>
        <w:rPr>
          <w:rFonts w:ascii="Arial" w:hAnsi="Arial" w:cs="Arial"/>
          <w:b/>
          <w:iCs/>
          <w:sz w:val="22"/>
          <w:szCs w:val="22"/>
        </w:rPr>
      </w:pPr>
      <w:r w:rsidRPr="0073481B">
        <w:rPr>
          <w:rFonts w:ascii="Arial" w:hAnsi="Arial" w:cs="Arial"/>
          <w:b/>
          <w:iCs/>
          <w:sz w:val="22"/>
          <w:szCs w:val="22"/>
        </w:rPr>
        <w:t>POLICY, LEGISLATION AND GUIDANCE:</w:t>
      </w:r>
    </w:p>
    <w:p w:rsidR="006B2C4F" w:rsidRPr="00002398" w:rsidRDefault="006B2C4F" w:rsidP="00E30DC7">
      <w:pPr>
        <w:jc w:val="both"/>
        <w:rPr>
          <w:rFonts w:ascii="Arial" w:hAnsi="Arial" w:cs="Arial"/>
          <w:iCs/>
          <w:sz w:val="22"/>
          <w:szCs w:val="22"/>
        </w:rPr>
      </w:pPr>
    </w:p>
    <w:p w:rsidR="00965E3F" w:rsidRPr="00002398" w:rsidRDefault="00965E3F" w:rsidP="00E30DC7">
      <w:pPr>
        <w:jc w:val="both"/>
        <w:rPr>
          <w:rFonts w:ascii="Arial" w:hAnsi="Arial" w:cs="Arial"/>
          <w:iCs/>
          <w:sz w:val="22"/>
          <w:szCs w:val="22"/>
        </w:rPr>
      </w:pPr>
      <w:proofErr w:type="spellStart"/>
      <w:r w:rsidRPr="00002398">
        <w:rPr>
          <w:rFonts w:ascii="Arial" w:hAnsi="Arial" w:cs="Arial"/>
          <w:iCs/>
          <w:sz w:val="22"/>
          <w:szCs w:val="22"/>
        </w:rPr>
        <w:t>Familiarise</w:t>
      </w:r>
      <w:proofErr w:type="spellEnd"/>
      <w:r w:rsidRPr="00002398">
        <w:rPr>
          <w:rFonts w:ascii="Arial" w:hAnsi="Arial" w:cs="Arial"/>
          <w:iCs/>
          <w:sz w:val="22"/>
          <w:szCs w:val="22"/>
        </w:rPr>
        <w:t xml:space="preserve"> yourself with the relevant legislation and guidance which can be found at the following link;</w:t>
      </w:r>
    </w:p>
    <w:p w:rsidR="00965E3F" w:rsidRPr="00002398" w:rsidRDefault="00965E3F" w:rsidP="00E30DC7">
      <w:pPr>
        <w:jc w:val="both"/>
        <w:rPr>
          <w:rFonts w:ascii="Arial" w:hAnsi="Arial" w:cs="Arial"/>
          <w:iCs/>
          <w:sz w:val="22"/>
          <w:szCs w:val="22"/>
        </w:rPr>
      </w:pPr>
    </w:p>
    <w:p w:rsidR="00965E3F" w:rsidRPr="00002398" w:rsidRDefault="00F0346E" w:rsidP="00E30DC7">
      <w:pPr>
        <w:jc w:val="both"/>
        <w:rPr>
          <w:rFonts w:ascii="Arial" w:hAnsi="Arial" w:cs="Arial"/>
          <w:iCs/>
          <w:sz w:val="22"/>
          <w:szCs w:val="22"/>
        </w:rPr>
      </w:pPr>
      <w:hyperlink r:id="rId72" w:history="1">
        <w:r w:rsidR="006B2C4F" w:rsidRPr="00002398">
          <w:rPr>
            <w:rStyle w:val="Hyperlink"/>
            <w:rFonts w:ascii="Arial" w:hAnsi="Arial" w:cs="Arial"/>
            <w:iCs/>
            <w:sz w:val="22"/>
            <w:szCs w:val="22"/>
          </w:rPr>
          <w:t>http://www.qub.ac.uk/directorates/HumanResources/OccupationalHealthandSafety/GuidanceNotes/InfectiousAgentsGMOs/BiologicalGuidance/</w:t>
        </w:r>
      </w:hyperlink>
    </w:p>
    <w:p w:rsidR="006B2C4F" w:rsidRPr="00002398" w:rsidRDefault="006B2C4F" w:rsidP="00E30DC7">
      <w:pPr>
        <w:jc w:val="both"/>
        <w:rPr>
          <w:rFonts w:ascii="Arial" w:hAnsi="Arial" w:cs="Arial"/>
          <w:iCs/>
          <w:sz w:val="22"/>
          <w:szCs w:val="22"/>
        </w:rPr>
      </w:pPr>
    </w:p>
    <w:p w:rsidR="006B2C4F" w:rsidRPr="00002398" w:rsidRDefault="006B2C4F" w:rsidP="00E30DC7">
      <w:pPr>
        <w:jc w:val="both"/>
        <w:rPr>
          <w:rFonts w:ascii="Arial" w:hAnsi="Arial" w:cs="Arial"/>
          <w:b/>
          <w:iCs/>
          <w:sz w:val="22"/>
          <w:szCs w:val="22"/>
        </w:rPr>
      </w:pPr>
      <w:r w:rsidRPr="00002398">
        <w:rPr>
          <w:rFonts w:ascii="Arial" w:hAnsi="Arial" w:cs="Arial"/>
          <w:b/>
          <w:iCs/>
          <w:sz w:val="22"/>
          <w:szCs w:val="22"/>
        </w:rPr>
        <w:t>TRANSPORT:</w:t>
      </w:r>
    </w:p>
    <w:p w:rsidR="00965E3F" w:rsidRPr="00002398" w:rsidRDefault="00965E3F" w:rsidP="00E30DC7">
      <w:pPr>
        <w:jc w:val="both"/>
        <w:rPr>
          <w:rFonts w:ascii="Arial" w:hAnsi="Arial" w:cs="Arial"/>
          <w:iCs/>
          <w:sz w:val="22"/>
          <w:szCs w:val="22"/>
        </w:rPr>
      </w:pPr>
    </w:p>
    <w:p w:rsidR="00820087" w:rsidRPr="00002398" w:rsidRDefault="00820087" w:rsidP="00E30DC7">
      <w:pPr>
        <w:jc w:val="both"/>
        <w:rPr>
          <w:rFonts w:ascii="Arial" w:hAnsi="Arial" w:cs="Arial"/>
          <w:color w:val="993300"/>
          <w:sz w:val="22"/>
          <w:szCs w:val="22"/>
          <w:lang w:val="en"/>
        </w:rPr>
      </w:pPr>
      <w:r w:rsidRPr="00002398">
        <w:rPr>
          <w:rFonts w:ascii="Arial" w:hAnsi="Arial" w:cs="Arial"/>
          <w:sz w:val="22"/>
          <w:szCs w:val="22"/>
          <w:lang w:val="en"/>
        </w:rPr>
        <w:t>If you wish to transport any Biological Materials etc</w:t>
      </w:r>
      <w:r w:rsidR="006B2C4F" w:rsidRPr="00002398">
        <w:rPr>
          <w:rFonts w:ascii="Arial" w:hAnsi="Arial" w:cs="Arial"/>
          <w:sz w:val="22"/>
          <w:szCs w:val="22"/>
          <w:lang w:val="en"/>
        </w:rPr>
        <w:t>.</w:t>
      </w:r>
      <w:r w:rsidRPr="00002398">
        <w:rPr>
          <w:rFonts w:ascii="Arial" w:hAnsi="Arial" w:cs="Arial"/>
          <w:sz w:val="22"/>
          <w:szCs w:val="22"/>
          <w:lang w:val="en"/>
        </w:rPr>
        <w:t xml:space="preserve"> you must comply with International Shipping Regulations, click</w:t>
      </w:r>
      <w:r w:rsidRPr="00002398">
        <w:rPr>
          <w:rFonts w:ascii="Arial" w:hAnsi="Arial" w:cs="Arial"/>
          <w:color w:val="993300"/>
          <w:sz w:val="22"/>
          <w:szCs w:val="22"/>
          <w:lang w:val="en"/>
        </w:rPr>
        <w:t xml:space="preserve"> </w:t>
      </w:r>
      <w:hyperlink r:id="rId73" w:history="1">
        <w:r w:rsidRPr="00002398">
          <w:rPr>
            <w:rFonts w:ascii="Arial" w:hAnsi="Arial" w:cs="Arial"/>
            <w:b/>
            <w:bCs/>
            <w:color w:val="3F386C"/>
            <w:sz w:val="22"/>
            <w:szCs w:val="22"/>
            <w:lang w:val="en"/>
          </w:rPr>
          <w:t>HERE</w:t>
        </w:r>
      </w:hyperlink>
      <w:r w:rsidRPr="00002398">
        <w:rPr>
          <w:rFonts w:ascii="Arial" w:hAnsi="Arial" w:cs="Arial"/>
          <w:color w:val="993300"/>
          <w:sz w:val="22"/>
          <w:szCs w:val="22"/>
          <w:lang w:val="en"/>
        </w:rPr>
        <w:t xml:space="preserve"> </w:t>
      </w:r>
      <w:r w:rsidRPr="00002398">
        <w:rPr>
          <w:rFonts w:ascii="Arial" w:hAnsi="Arial" w:cs="Arial"/>
          <w:sz w:val="22"/>
          <w:szCs w:val="22"/>
          <w:lang w:val="en"/>
        </w:rPr>
        <w:t>for guidance</w:t>
      </w:r>
    </w:p>
    <w:p w:rsidR="00815E0E" w:rsidRPr="00002398" w:rsidRDefault="00820087" w:rsidP="00E30DC7">
      <w:pPr>
        <w:jc w:val="both"/>
        <w:rPr>
          <w:rFonts w:ascii="Arial" w:hAnsi="Arial" w:cs="Arial"/>
          <w:sz w:val="22"/>
          <w:szCs w:val="22"/>
        </w:rPr>
      </w:pPr>
      <w:r w:rsidRPr="00002398">
        <w:rPr>
          <w:rFonts w:ascii="Arial" w:hAnsi="Arial" w:cs="Arial"/>
          <w:color w:val="993300"/>
          <w:sz w:val="27"/>
          <w:szCs w:val="27"/>
          <w:lang w:val="en"/>
        </w:rPr>
        <w:br w:type="page"/>
      </w:r>
      <w:r w:rsidR="00815E0E" w:rsidRPr="00002398">
        <w:rPr>
          <w:rFonts w:ascii="Arial" w:hAnsi="Arial" w:cs="Arial"/>
          <w:sz w:val="22"/>
          <w:szCs w:val="22"/>
        </w:rPr>
        <w:lastRenderedPageBreak/>
        <w:t>Section 9. Field</w:t>
      </w:r>
      <w:r w:rsidR="0069178A" w:rsidRPr="00002398">
        <w:rPr>
          <w:rFonts w:ascii="Arial" w:hAnsi="Arial" w:cs="Arial"/>
          <w:sz w:val="22"/>
          <w:szCs w:val="22"/>
        </w:rPr>
        <w:t>-</w:t>
      </w:r>
      <w:r w:rsidR="00815E0E" w:rsidRPr="00002398">
        <w:rPr>
          <w:rFonts w:ascii="Arial" w:hAnsi="Arial" w:cs="Arial"/>
          <w:sz w:val="22"/>
          <w:szCs w:val="22"/>
        </w:rPr>
        <w:t>work</w:t>
      </w:r>
      <w:r w:rsidR="00926B36" w:rsidRPr="00002398">
        <w:rPr>
          <w:rFonts w:ascii="Arial" w:hAnsi="Arial" w:cs="Arial"/>
          <w:sz w:val="22"/>
          <w:szCs w:val="22"/>
        </w:rPr>
        <w:t>, Shore-work,</w:t>
      </w:r>
      <w:r w:rsidR="0069178A" w:rsidRPr="00002398">
        <w:rPr>
          <w:rFonts w:ascii="Arial" w:hAnsi="Arial" w:cs="Arial"/>
          <w:sz w:val="22"/>
          <w:szCs w:val="22"/>
        </w:rPr>
        <w:t xml:space="preserve"> Use of Boats</w:t>
      </w:r>
      <w:r w:rsidR="00926B36" w:rsidRPr="00002398">
        <w:rPr>
          <w:rFonts w:ascii="Arial" w:hAnsi="Arial" w:cs="Arial"/>
          <w:sz w:val="22"/>
          <w:szCs w:val="22"/>
        </w:rPr>
        <w:t xml:space="preserve"> and Scientific Diving</w:t>
      </w:r>
      <w:r w:rsidR="0069178A" w:rsidRPr="00002398">
        <w:rPr>
          <w:rFonts w:ascii="Arial" w:hAnsi="Arial" w:cs="Arial"/>
          <w:sz w:val="22"/>
          <w:szCs w:val="22"/>
        </w:rPr>
        <w:t>.</w:t>
      </w:r>
    </w:p>
    <w:p w:rsidR="00D11C01" w:rsidRPr="00002398" w:rsidRDefault="00D11C01" w:rsidP="00E30DC7">
      <w:pPr>
        <w:jc w:val="both"/>
        <w:rPr>
          <w:rFonts w:ascii="Arial" w:hAnsi="Arial" w:cs="Arial"/>
        </w:rPr>
      </w:pPr>
    </w:p>
    <w:p w:rsidR="00D11C01" w:rsidRPr="00002398" w:rsidRDefault="00C245E9" w:rsidP="00E30DC7">
      <w:pPr>
        <w:jc w:val="both"/>
        <w:rPr>
          <w:rFonts w:ascii="Arial" w:hAnsi="Arial" w:cs="Arial"/>
          <w:sz w:val="22"/>
          <w:szCs w:val="22"/>
        </w:rPr>
      </w:pPr>
      <w:r w:rsidRPr="00002398">
        <w:rPr>
          <w:rFonts w:ascii="Arial" w:hAnsi="Arial" w:cs="Arial"/>
          <w:sz w:val="22"/>
          <w:szCs w:val="22"/>
        </w:rPr>
        <w:t xml:space="preserve">9.1 </w:t>
      </w:r>
      <w:r w:rsidR="00D11C01" w:rsidRPr="00002398">
        <w:rPr>
          <w:rFonts w:ascii="Arial" w:hAnsi="Arial" w:cs="Arial"/>
          <w:b/>
          <w:sz w:val="22"/>
          <w:szCs w:val="22"/>
        </w:rPr>
        <w:t xml:space="preserve">Health and Safety of persons carrying out field work - </w:t>
      </w:r>
      <w:r w:rsidR="00D11C01" w:rsidRPr="00002398">
        <w:rPr>
          <w:rFonts w:ascii="Arial" w:hAnsi="Arial" w:cs="Arial"/>
          <w:sz w:val="22"/>
          <w:szCs w:val="22"/>
        </w:rPr>
        <w:t>Guidance for Supervisors</w:t>
      </w:r>
    </w:p>
    <w:p w:rsidR="00D11C01" w:rsidRPr="00002398" w:rsidRDefault="00D11C01" w:rsidP="00E30DC7">
      <w:pPr>
        <w:jc w:val="both"/>
        <w:rPr>
          <w:rFonts w:ascii="Arial" w:hAnsi="Arial" w:cs="Arial"/>
          <w:sz w:val="22"/>
          <w:szCs w:val="22"/>
        </w:rPr>
      </w:pPr>
    </w:p>
    <w:p w:rsidR="00D11C01" w:rsidRPr="00002398" w:rsidRDefault="00D11C01" w:rsidP="00E30DC7">
      <w:pPr>
        <w:jc w:val="both"/>
        <w:rPr>
          <w:rFonts w:ascii="Arial" w:hAnsi="Arial" w:cs="Arial"/>
          <w:sz w:val="22"/>
          <w:szCs w:val="22"/>
        </w:rPr>
      </w:pPr>
      <w:r w:rsidRPr="00002398">
        <w:rPr>
          <w:rFonts w:ascii="Arial" w:hAnsi="Arial" w:cs="Arial"/>
          <w:sz w:val="22"/>
          <w:szCs w:val="22"/>
        </w:rPr>
        <w:t xml:space="preserve">All field work and associated laboratory work must be risk assessed </w:t>
      </w:r>
      <w:r w:rsidRPr="00002398">
        <w:rPr>
          <w:rFonts w:ascii="Arial" w:hAnsi="Arial" w:cs="Arial"/>
          <w:b/>
          <w:sz w:val="22"/>
          <w:szCs w:val="22"/>
        </w:rPr>
        <w:t>before work commences</w:t>
      </w:r>
      <w:r w:rsidRPr="00002398">
        <w:rPr>
          <w:rFonts w:ascii="Arial" w:hAnsi="Arial" w:cs="Arial"/>
          <w:sz w:val="22"/>
          <w:szCs w:val="22"/>
        </w:rPr>
        <w:t>.</w:t>
      </w:r>
    </w:p>
    <w:p w:rsidR="00D11C01" w:rsidRPr="00002398" w:rsidRDefault="00D11C01" w:rsidP="00E30DC7">
      <w:pPr>
        <w:pStyle w:val="Normal1"/>
        <w:jc w:val="both"/>
        <w:rPr>
          <w:rFonts w:ascii="Arial" w:eastAsia="Times New Roman" w:hAnsi="Arial" w:cs="Arial"/>
          <w:sz w:val="22"/>
          <w:szCs w:val="22"/>
        </w:rPr>
      </w:pPr>
      <w:r w:rsidRPr="00002398">
        <w:rPr>
          <w:rFonts w:ascii="Arial" w:eastAsia="Times New Roman" w:hAnsi="Arial" w:cs="Arial"/>
          <w:sz w:val="22"/>
          <w:szCs w:val="22"/>
        </w:rPr>
        <w:t xml:space="preserve">Extensive guidance on field work risk assessment is available in the NERC and UCEA documents on safety in fieldwork (links below). </w:t>
      </w:r>
      <w:r w:rsidR="004505CC" w:rsidRPr="00002398">
        <w:rPr>
          <w:rFonts w:ascii="Arial" w:eastAsia="Times New Roman" w:hAnsi="Arial" w:cs="Arial"/>
          <w:sz w:val="22"/>
          <w:szCs w:val="22"/>
        </w:rPr>
        <w:t>In addition, a</w:t>
      </w:r>
      <w:r w:rsidRPr="00002398">
        <w:rPr>
          <w:rFonts w:ascii="Arial" w:eastAsia="Times New Roman" w:hAnsi="Arial" w:cs="Arial"/>
          <w:sz w:val="22"/>
          <w:szCs w:val="22"/>
        </w:rPr>
        <w:t xml:space="preserve"> number of generic risk assessments have been produced for field work</w:t>
      </w:r>
      <w:r w:rsidR="004505CC" w:rsidRPr="00002398">
        <w:rPr>
          <w:rFonts w:ascii="Arial" w:eastAsia="Times New Roman" w:hAnsi="Arial" w:cs="Arial"/>
          <w:sz w:val="22"/>
          <w:szCs w:val="22"/>
        </w:rPr>
        <w:t>,</w:t>
      </w:r>
      <w:r w:rsidRPr="00002398">
        <w:rPr>
          <w:rFonts w:ascii="Arial" w:eastAsia="Times New Roman" w:hAnsi="Arial" w:cs="Arial"/>
          <w:sz w:val="22"/>
          <w:szCs w:val="22"/>
        </w:rPr>
        <w:t xml:space="preserve"> involving various terrains</w:t>
      </w:r>
      <w:r w:rsidR="004505CC" w:rsidRPr="00002398">
        <w:rPr>
          <w:rFonts w:ascii="Arial" w:eastAsia="Times New Roman" w:hAnsi="Arial" w:cs="Arial"/>
          <w:sz w:val="22"/>
          <w:szCs w:val="22"/>
        </w:rPr>
        <w:t>,</w:t>
      </w:r>
      <w:r w:rsidRPr="00002398">
        <w:rPr>
          <w:rFonts w:ascii="Arial" w:eastAsia="Times New Roman" w:hAnsi="Arial" w:cs="Arial"/>
          <w:sz w:val="22"/>
          <w:szCs w:val="22"/>
        </w:rPr>
        <w:t xml:space="preserve"> to aid the process further (available on the </w:t>
      </w:r>
      <w:r w:rsidR="004505CC" w:rsidRPr="00002398">
        <w:rPr>
          <w:rFonts w:ascii="Arial" w:eastAsia="Times New Roman" w:hAnsi="Arial" w:cs="Arial"/>
          <w:sz w:val="22"/>
          <w:szCs w:val="22"/>
        </w:rPr>
        <w:t>S</w:t>
      </w:r>
      <w:r w:rsidRPr="00002398">
        <w:rPr>
          <w:rFonts w:ascii="Arial" w:eastAsia="Times New Roman" w:hAnsi="Arial" w:cs="Arial"/>
          <w:sz w:val="22"/>
          <w:szCs w:val="22"/>
        </w:rPr>
        <w:t>chool</w:t>
      </w:r>
      <w:r w:rsidR="004505CC" w:rsidRPr="00002398">
        <w:rPr>
          <w:rFonts w:ascii="Arial" w:eastAsia="Times New Roman" w:hAnsi="Arial" w:cs="Arial"/>
          <w:sz w:val="22"/>
          <w:szCs w:val="22"/>
        </w:rPr>
        <w:t xml:space="preserve">’s safety </w:t>
      </w:r>
      <w:r w:rsidRPr="00002398">
        <w:rPr>
          <w:rFonts w:ascii="Arial" w:eastAsia="Times New Roman" w:hAnsi="Arial" w:cs="Arial"/>
          <w:sz w:val="22"/>
          <w:szCs w:val="22"/>
        </w:rPr>
        <w:t xml:space="preserve">webpage and </w:t>
      </w:r>
      <w:proofErr w:type="spellStart"/>
      <w:r w:rsidRPr="00002398">
        <w:rPr>
          <w:rFonts w:ascii="Arial" w:eastAsia="Times New Roman" w:hAnsi="Arial" w:cs="Arial"/>
          <w:sz w:val="22"/>
          <w:szCs w:val="22"/>
        </w:rPr>
        <w:t>sharepoint</w:t>
      </w:r>
      <w:proofErr w:type="spellEnd"/>
      <w:r w:rsidRPr="00002398">
        <w:rPr>
          <w:rFonts w:ascii="Arial" w:eastAsia="Times New Roman" w:hAnsi="Arial" w:cs="Arial"/>
          <w:sz w:val="22"/>
          <w:szCs w:val="22"/>
        </w:rPr>
        <w:t xml:space="preserve">). </w:t>
      </w:r>
      <w:r w:rsidR="00276B3C" w:rsidRPr="00002398">
        <w:rPr>
          <w:rFonts w:ascii="Arial" w:eastAsia="Times New Roman" w:hAnsi="Arial" w:cs="Arial"/>
          <w:sz w:val="22"/>
          <w:szCs w:val="22"/>
        </w:rPr>
        <w:t>However, i</w:t>
      </w:r>
      <w:r w:rsidR="004505CC" w:rsidRPr="00002398">
        <w:rPr>
          <w:rFonts w:ascii="Arial" w:eastAsia="Times New Roman" w:hAnsi="Arial" w:cs="Arial"/>
          <w:sz w:val="22"/>
          <w:szCs w:val="22"/>
        </w:rPr>
        <w:t>t is important that g</w:t>
      </w:r>
      <w:r w:rsidRPr="00002398">
        <w:rPr>
          <w:rFonts w:ascii="Arial" w:eastAsia="Times New Roman" w:hAnsi="Arial" w:cs="Arial"/>
          <w:sz w:val="22"/>
          <w:szCs w:val="22"/>
        </w:rPr>
        <w:t xml:space="preserve">eneric risk assessments </w:t>
      </w:r>
      <w:r w:rsidR="00276B3C" w:rsidRPr="00002398">
        <w:rPr>
          <w:rFonts w:ascii="Arial" w:eastAsia="Times New Roman" w:hAnsi="Arial" w:cs="Arial"/>
          <w:sz w:val="22"/>
          <w:szCs w:val="22"/>
        </w:rPr>
        <w:t>are</w:t>
      </w:r>
      <w:r w:rsidRPr="00002398">
        <w:rPr>
          <w:rFonts w:ascii="Arial" w:eastAsia="Times New Roman" w:hAnsi="Arial" w:cs="Arial"/>
          <w:sz w:val="22"/>
          <w:szCs w:val="22"/>
        </w:rPr>
        <w:t xml:space="preserve"> tailored to the specific project.</w:t>
      </w:r>
    </w:p>
    <w:p w:rsidR="00D11C01" w:rsidRPr="00002398" w:rsidRDefault="00D11C01" w:rsidP="00E30DC7">
      <w:pPr>
        <w:pStyle w:val="Normal1"/>
        <w:jc w:val="both"/>
        <w:rPr>
          <w:rFonts w:ascii="Arial" w:eastAsia="Times New Roman" w:hAnsi="Arial" w:cs="Arial"/>
          <w:sz w:val="22"/>
          <w:szCs w:val="22"/>
        </w:rPr>
      </w:pPr>
    </w:p>
    <w:p w:rsidR="00D11C01" w:rsidRPr="00002398" w:rsidRDefault="00D11C01" w:rsidP="00E30DC7">
      <w:pPr>
        <w:pStyle w:val="Normal1"/>
        <w:jc w:val="both"/>
        <w:rPr>
          <w:rFonts w:ascii="Arial" w:eastAsia="Times New Roman" w:hAnsi="Arial" w:cs="Arial"/>
          <w:sz w:val="22"/>
          <w:szCs w:val="22"/>
        </w:rPr>
      </w:pPr>
      <w:r w:rsidRPr="00002398">
        <w:rPr>
          <w:rFonts w:ascii="Arial" w:eastAsia="Times New Roman" w:hAnsi="Arial" w:cs="Arial"/>
          <w:b/>
          <w:sz w:val="22"/>
          <w:szCs w:val="22"/>
        </w:rPr>
        <w:t xml:space="preserve">Lone field working should only be undertaken if unavoidable. </w:t>
      </w:r>
      <w:r w:rsidRPr="00002398">
        <w:rPr>
          <w:rFonts w:ascii="Arial" w:eastAsia="Times New Roman" w:hAnsi="Arial" w:cs="Arial"/>
          <w:sz w:val="22"/>
          <w:szCs w:val="22"/>
        </w:rPr>
        <w:t>A “permission to work alone” form must be completed and authorised by the academic supervisor once any identified risks have been reduced to an acceptable level.</w:t>
      </w:r>
    </w:p>
    <w:p w:rsidR="00D11C01" w:rsidRPr="00002398" w:rsidRDefault="00D11C01" w:rsidP="00E30DC7">
      <w:pPr>
        <w:pStyle w:val="Normal1"/>
        <w:jc w:val="both"/>
        <w:rPr>
          <w:rFonts w:ascii="Arial" w:eastAsia="Times New Roman" w:hAnsi="Arial" w:cs="Arial"/>
          <w:sz w:val="22"/>
          <w:szCs w:val="22"/>
        </w:rPr>
      </w:pPr>
    </w:p>
    <w:p w:rsidR="00D11C01" w:rsidRPr="00002398" w:rsidRDefault="00D11C01" w:rsidP="00E30DC7">
      <w:pPr>
        <w:pStyle w:val="Normal1"/>
        <w:jc w:val="both"/>
        <w:rPr>
          <w:rFonts w:ascii="Arial" w:hAnsi="Arial" w:cs="Arial"/>
          <w:sz w:val="22"/>
          <w:szCs w:val="22"/>
        </w:rPr>
      </w:pPr>
      <w:r w:rsidRPr="00002398">
        <w:rPr>
          <w:rFonts w:ascii="Arial" w:eastAsia="Times New Roman" w:hAnsi="Arial" w:cs="Arial"/>
          <w:sz w:val="22"/>
          <w:szCs w:val="22"/>
        </w:rPr>
        <w:t xml:space="preserve">Supervisors must be informed of any medical or other issue that may impinge on the safety of individuals on fieldwork, particularly when working alone. This information should be held by the supervisor in compliance with the </w:t>
      </w:r>
      <w:r w:rsidRPr="00002398">
        <w:rPr>
          <w:rFonts w:ascii="Arial" w:hAnsi="Arial" w:cs="Arial"/>
          <w:color w:val="666666"/>
          <w:sz w:val="22"/>
          <w:szCs w:val="22"/>
        </w:rPr>
        <w:t>University's Data Protection Policy</w:t>
      </w:r>
      <w:r w:rsidRPr="00002398">
        <w:rPr>
          <w:rFonts w:ascii="Arial" w:eastAsia="Times New Roman" w:hAnsi="Arial" w:cs="Arial"/>
          <w:sz w:val="22"/>
          <w:szCs w:val="22"/>
        </w:rPr>
        <w:t xml:space="preserve">. </w:t>
      </w:r>
    </w:p>
    <w:p w:rsidR="00D11C01" w:rsidRPr="00002398" w:rsidRDefault="00D11C01" w:rsidP="00E30DC7">
      <w:pPr>
        <w:pStyle w:val="NormalWeb"/>
        <w:shd w:val="clear" w:color="auto" w:fill="FFFFFF"/>
        <w:spacing w:before="0" w:beforeAutospacing="0" w:after="0" w:afterAutospacing="0"/>
        <w:jc w:val="both"/>
        <w:rPr>
          <w:rFonts w:ascii="Arial" w:hAnsi="Arial" w:cs="Arial"/>
          <w:color w:val="444444"/>
          <w:sz w:val="22"/>
          <w:szCs w:val="22"/>
          <w:lang w:val="en"/>
        </w:rPr>
      </w:pPr>
      <w:r w:rsidRPr="00002398">
        <w:rPr>
          <w:rFonts w:ascii="Arial" w:hAnsi="Arial" w:cs="Arial"/>
          <w:sz w:val="22"/>
          <w:szCs w:val="22"/>
        </w:rPr>
        <w:t xml:space="preserve">If any of the following health issues are indicated then it is the responsibility of the supervisor to advise persons carrying out fieldwork to contact QUB Occupational Health: </w:t>
      </w:r>
      <w:r w:rsidRPr="00002398">
        <w:rPr>
          <w:rFonts w:ascii="Arial" w:hAnsi="Arial" w:cs="Arial"/>
          <w:color w:val="444444"/>
          <w:sz w:val="22"/>
          <w:szCs w:val="22"/>
          <w:lang w:val="en"/>
        </w:rPr>
        <w:t xml:space="preserve">Tel:  028 9097 5520; </w:t>
      </w:r>
      <w:hyperlink r:id="rId74" w:history="1">
        <w:r w:rsidRPr="00002398">
          <w:rPr>
            <w:rFonts w:ascii="Arial" w:hAnsi="Arial" w:cs="Arial"/>
            <w:b/>
            <w:bCs/>
            <w:color w:val="3F386C"/>
            <w:sz w:val="22"/>
            <w:szCs w:val="22"/>
            <w:lang w:val="en"/>
          </w:rPr>
          <w:t>occhealth@qub.ac.uk</w:t>
        </w:r>
      </w:hyperlink>
    </w:p>
    <w:p w:rsidR="00D11C01" w:rsidRPr="00002398" w:rsidRDefault="00D11C01" w:rsidP="00624EED">
      <w:pPr>
        <w:numPr>
          <w:ilvl w:val="0"/>
          <w:numId w:val="58"/>
        </w:numPr>
        <w:tabs>
          <w:tab w:val="clear" w:pos="964"/>
          <w:tab w:val="num" w:pos="426"/>
        </w:tabs>
        <w:overflowPunct/>
        <w:autoSpaceDE/>
        <w:autoSpaceDN/>
        <w:adjustRightInd/>
        <w:ind w:left="0" w:hanging="426"/>
        <w:jc w:val="both"/>
        <w:textAlignment w:val="auto"/>
        <w:rPr>
          <w:rFonts w:ascii="Arial" w:hAnsi="Arial" w:cs="Arial"/>
          <w:sz w:val="22"/>
          <w:szCs w:val="22"/>
        </w:rPr>
      </w:pPr>
      <w:r w:rsidRPr="00002398">
        <w:rPr>
          <w:rFonts w:ascii="Arial" w:hAnsi="Arial" w:cs="Arial"/>
          <w:color w:val="000000"/>
          <w:sz w:val="22"/>
          <w:szCs w:val="22"/>
        </w:rPr>
        <w:t>Heart problems</w:t>
      </w:r>
    </w:p>
    <w:p w:rsidR="00D11C01" w:rsidRPr="00002398" w:rsidRDefault="00D11C01" w:rsidP="00624EED">
      <w:pPr>
        <w:numPr>
          <w:ilvl w:val="0"/>
          <w:numId w:val="58"/>
        </w:numPr>
        <w:tabs>
          <w:tab w:val="clear" w:pos="964"/>
          <w:tab w:val="num" w:pos="426"/>
        </w:tabs>
        <w:overflowPunct/>
        <w:autoSpaceDE/>
        <w:autoSpaceDN/>
        <w:adjustRightInd/>
        <w:ind w:left="0" w:hanging="426"/>
        <w:jc w:val="both"/>
        <w:textAlignment w:val="auto"/>
        <w:rPr>
          <w:rFonts w:ascii="Arial" w:hAnsi="Arial" w:cs="Arial"/>
          <w:sz w:val="22"/>
          <w:szCs w:val="22"/>
        </w:rPr>
      </w:pPr>
      <w:r w:rsidRPr="00002398">
        <w:rPr>
          <w:rFonts w:ascii="Arial" w:hAnsi="Arial" w:cs="Arial"/>
          <w:sz w:val="22"/>
          <w:szCs w:val="22"/>
        </w:rPr>
        <w:t>Angina</w:t>
      </w:r>
    </w:p>
    <w:p w:rsidR="00D11C01" w:rsidRPr="00002398" w:rsidRDefault="00D11C01" w:rsidP="00624EED">
      <w:pPr>
        <w:numPr>
          <w:ilvl w:val="0"/>
          <w:numId w:val="58"/>
        </w:numPr>
        <w:tabs>
          <w:tab w:val="clear" w:pos="964"/>
          <w:tab w:val="num" w:pos="426"/>
        </w:tabs>
        <w:overflowPunct/>
        <w:autoSpaceDE/>
        <w:autoSpaceDN/>
        <w:adjustRightInd/>
        <w:ind w:left="0" w:hanging="426"/>
        <w:jc w:val="both"/>
        <w:textAlignment w:val="auto"/>
        <w:rPr>
          <w:rFonts w:ascii="Arial" w:hAnsi="Arial" w:cs="Arial"/>
          <w:sz w:val="22"/>
          <w:szCs w:val="22"/>
        </w:rPr>
      </w:pPr>
      <w:r w:rsidRPr="00002398">
        <w:rPr>
          <w:rFonts w:ascii="Arial" w:hAnsi="Arial" w:cs="Arial"/>
          <w:sz w:val="22"/>
          <w:szCs w:val="22"/>
        </w:rPr>
        <w:t>Severe asthma</w:t>
      </w:r>
    </w:p>
    <w:p w:rsidR="00D11C01" w:rsidRPr="00002398" w:rsidRDefault="00D11C01" w:rsidP="00624EED">
      <w:pPr>
        <w:numPr>
          <w:ilvl w:val="0"/>
          <w:numId w:val="58"/>
        </w:numPr>
        <w:tabs>
          <w:tab w:val="clear" w:pos="964"/>
          <w:tab w:val="num" w:pos="426"/>
        </w:tabs>
        <w:overflowPunct/>
        <w:autoSpaceDE/>
        <w:autoSpaceDN/>
        <w:adjustRightInd/>
        <w:ind w:left="0" w:hanging="426"/>
        <w:jc w:val="both"/>
        <w:textAlignment w:val="auto"/>
        <w:rPr>
          <w:rFonts w:ascii="Arial" w:hAnsi="Arial" w:cs="Arial"/>
          <w:sz w:val="22"/>
          <w:szCs w:val="22"/>
        </w:rPr>
      </w:pPr>
      <w:r w:rsidRPr="00002398">
        <w:rPr>
          <w:rFonts w:ascii="Arial" w:hAnsi="Arial" w:cs="Arial"/>
          <w:sz w:val="22"/>
          <w:szCs w:val="22"/>
        </w:rPr>
        <w:t>Diabetes</w:t>
      </w:r>
    </w:p>
    <w:p w:rsidR="00D11C01" w:rsidRPr="00002398" w:rsidRDefault="00D11C01" w:rsidP="00624EED">
      <w:pPr>
        <w:numPr>
          <w:ilvl w:val="0"/>
          <w:numId w:val="58"/>
        </w:numPr>
        <w:tabs>
          <w:tab w:val="clear" w:pos="964"/>
          <w:tab w:val="num" w:pos="426"/>
        </w:tabs>
        <w:overflowPunct/>
        <w:autoSpaceDE/>
        <w:autoSpaceDN/>
        <w:adjustRightInd/>
        <w:ind w:left="0" w:hanging="426"/>
        <w:jc w:val="both"/>
        <w:textAlignment w:val="auto"/>
        <w:rPr>
          <w:rFonts w:ascii="Arial" w:hAnsi="Arial" w:cs="Arial"/>
          <w:sz w:val="22"/>
          <w:szCs w:val="22"/>
        </w:rPr>
      </w:pPr>
      <w:r w:rsidRPr="00002398">
        <w:rPr>
          <w:rFonts w:ascii="Arial" w:hAnsi="Arial" w:cs="Arial"/>
          <w:sz w:val="22"/>
          <w:szCs w:val="22"/>
        </w:rPr>
        <w:t>Epilepsy</w:t>
      </w:r>
    </w:p>
    <w:p w:rsidR="00D11C01" w:rsidRPr="00002398" w:rsidRDefault="00D11C01" w:rsidP="00E30DC7">
      <w:pPr>
        <w:pStyle w:val="NormalWeb"/>
        <w:shd w:val="clear" w:color="auto" w:fill="FFFFFF"/>
        <w:spacing w:before="0" w:beforeAutospacing="0" w:after="0" w:afterAutospacing="0"/>
        <w:jc w:val="both"/>
        <w:rPr>
          <w:rFonts w:ascii="Arial" w:hAnsi="Arial" w:cs="Arial"/>
          <w:color w:val="444444"/>
          <w:sz w:val="22"/>
          <w:szCs w:val="22"/>
          <w:lang w:val="en"/>
        </w:rPr>
      </w:pPr>
      <w:r w:rsidRPr="00002398">
        <w:rPr>
          <w:rFonts w:ascii="Arial" w:hAnsi="Arial" w:cs="Arial"/>
          <w:color w:val="444444"/>
          <w:sz w:val="22"/>
          <w:szCs w:val="22"/>
          <w:lang w:val="en"/>
        </w:rPr>
        <w:t xml:space="preserve">QUB Occupational Health provides a wide range of services to the University for the prevention of work related injury or ill-health. Services include pre-employment health screening, statutory health surveillance and </w:t>
      </w:r>
      <w:proofErr w:type="spellStart"/>
      <w:r w:rsidRPr="00002398">
        <w:rPr>
          <w:rFonts w:ascii="Arial" w:hAnsi="Arial" w:cs="Arial"/>
          <w:color w:val="444444"/>
          <w:sz w:val="22"/>
          <w:szCs w:val="22"/>
          <w:lang w:val="en"/>
        </w:rPr>
        <w:t>immunisations</w:t>
      </w:r>
      <w:proofErr w:type="spellEnd"/>
      <w:r w:rsidRPr="00002398">
        <w:rPr>
          <w:rFonts w:ascii="Arial" w:hAnsi="Arial" w:cs="Arial"/>
          <w:color w:val="444444"/>
          <w:sz w:val="22"/>
          <w:szCs w:val="22"/>
          <w:lang w:val="en"/>
        </w:rPr>
        <w:t xml:space="preserve"> </w:t>
      </w:r>
      <w:proofErr w:type="spellStart"/>
      <w:r w:rsidRPr="00002398">
        <w:rPr>
          <w:rFonts w:ascii="Arial" w:hAnsi="Arial" w:cs="Arial"/>
          <w:color w:val="444444"/>
          <w:sz w:val="22"/>
          <w:szCs w:val="22"/>
        </w:rPr>
        <w:t>eg</w:t>
      </w:r>
      <w:proofErr w:type="spellEnd"/>
      <w:r w:rsidRPr="00002398">
        <w:rPr>
          <w:rFonts w:ascii="Arial" w:hAnsi="Arial" w:cs="Arial"/>
          <w:color w:val="444444"/>
          <w:sz w:val="22"/>
          <w:szCs w:val="22"/>
          <w:lang w:val="en"/>
        </w:rPr>
        <w:t>. Tetanus</w:t>
      </w:r>
    </w:p>
    <w:p w:rsidR="00D11C01" w:rsidRPr="00002398" w:rsidRDefault="00D11C01" w:rsidP="00E30DC7">
      <w:pPr>
        <w:pStyle w:val="NormalWeb"/>
        <w:shd w:val="clear" w:color="auto" w:fill="FFFFFF"/>
        <w:spacing w:before="0" w:beforeAutospacing="0" w:after="0" w:afterAutospacing="0"/>
        <w:jc w:val="both"/>
        <w:rPr>
          <w:rFonts w:ascii="Arial" w:hAnsi="Arial" w:cs="Arial"/>
          <w:sz w:val="22"/>
          <w:szCs w:val="22"/>
          <w:u w:val="single"/>
        </w:rPr>
      </w:pPr>
      <w:r w:rsidRPr="00002398">
        <w:rPr>
          <w:rFonts w:ascii="Arial" w:hAnsi="Arial" w:cs="Arial"/>
          <w:color w:val="444444"/>
          <w:sz w:val="22"/>
          <w:szCs w:val="22"/>
          <w:u w:val="single"/>
          <w:lang w:val="en"/>
        </w:rPr>
        <w:t xml:space="preserve">NB. Remember that samples collected in the field maybe a source of human infection; for example rabies in association with bats, enteric viruses in association with sewage/slurry samples or </w:t>
      </w:r>
      <w:proofErr w:type="spellStart"/>
      <w:r w:rsidRPr="00002398">
        <w:rPr>
          <w:rFonts w:ascii="Arial" w:hAnsi="Arial" w:cs="Arial"/>
          <w:color w:val="444444"/>
          <w:sz w:val="22"/>
          <w:szCs w:val="22"/>
          <w:u w:val="single"/>
          <w:lang w:val="en"/>
        </w:rPr>
        <w:t>cryptosporidia</w:t>
      </w:r>
      <w:proofErr w:type="spellEnd"/>
      <w:r w:rsidRPr="00002398">
        <w:rPr>
          <w:rFonts w:ascii="Arial" w:hAnsi="Arial" w:cs="Arial"/>
          <w:color w:val="444444"/>
          <w:sz w:val="22"/>
          <w:szCs w:val="22"/>
          <w:u w:val="single"/>
          <w:lang w:val="en"/>
        </w:rPr>
        <w:t xml:space="preserve"> in association with sheep or cattle </w:t>
      </w:r>
      <w:proofErr w:type="spellStart"/>
      <w:r w:rsidRPr="00002398">
        <w:rPr>
          <w:rFonts w:ascii="Arial" w:hAnsi="Arial" w:cs="Arial"/>
          <w:color w:val="444444"/>
          <w:sz w:val="22"/>
          <w:szCs w:val="22"/>
          <w:u w:val="single"/>
          <w:lang w:val="en"/>
        </w:rPr>
        <w:t>faeces</w:t>
      </w:r>
      <w:proofErr w:type="spellEnd"/>
      <w:r w:rsidRPr="00002398">
        <w:rPr>
          <w:rFonts w:ascii="Arial" w:hAnsi="Arial" w:cs="Arial"/>
          <w:color w:val="444444"/>
          <w:sz w:val="22"/>
          <w:szCs w:val="22"/>
          <w:u w:val="single"/>
          <w:lang w:val="en"/>
        </w:rPr>
        <w:t>. These factors should be included in your risk assessment.</w:t>
      </w:r>
    </w:p>
    <w:p w:rsidR="00D11C01" w:rsidRPr="00002398" w:rsidRDefault="00D11C01" w:rsidP="00E30DC7">
      <w:pPr>
        <w:jc w:val="both"/>
        <w:rPr>
          <w:rFonts w:ascii="Arial" w:hAnsi="Arial" w:cs="Arial"/>
          <w:sz w:val="22"/>
          <w:szCs w:val="22"/>
        </w:rPr>
      </w:pPr>
      <w:r w:rsidRPr="00002398">
        <w:rPr>
          <w:rFonts w:ascii="Arial" w:hAnsi="Arial" w:cs="Arial"/>
          <w:sz w:val="22"/>
          <w:szCs w:val="22"/>
        </w:rPr>
        <w:t>In all fieldwork, a ‘reporting in’ procedure must be put in place to ensure the safe return of the researcher each day. If field work extends over a number of days or involves overnight accommodation a plan of sites to be visited each day would also be required.</w:t>
      </w:r>
    </w:p>
    <w:p w:rsidR="00D11C01" w:rsidRPr="00002398" w:rsidRDefault="00D11C01" w:rsidP="00E30DC7">
      <w:pPr>
        <w:pStyle w:val="Default"/>
        <w:jc w:val="both"/>
        <w:rPr>
          <w:sz w:val="22"/>
          <w:szCs w:val="22"/>
        </w:rPr>
      </w:pPr>
    </w:p>
    <w:p w:rsidR="00D11C01" w:rsidRPr="00002398" w:rsidRDefault="00D11C01" w:rsidP="00E30DC7">
      <w:pPr>
        <w:pStyle w:val="Default"/>
        <w:jc w:val="both"/>
        <w:rPr>
          <w:sz w:val="22"/>
          <w:szCs w:val="22"/>
        </w:rPr>
      </w:pPr>
      <w:r w:rsidRPr="00002398">
        <w:rPr>
          <w:b/>
          <w:sz w:val="22"/>
          <w:szCs w:val="22"/>
        </w:rPr>
        <w:t>Supervisors must check if health surveillance is required</w:t>
      </w:r>
      <w:r w:rsidRPr="00002398">
        <w:rPr>
          <w:sz w:val="22"/>
          <w:szCs w:val="22"/>
        </w:rPr>
        <w:t xml:space="preserve"> in relation to the proposed fieldwork.</w:t>
      </w:r>
    </w:p>
    <w:p w:rsidR="00D11C01" w:rsidRPr="00002398" w:rsidRDefault="00D11C01" w:rsidP="00E30DC7">
      <w:pPr>
        <w:pStyle w:val="Default"/>
        <w:jc w:val="both"/>
        <w:rPr>
          <w:b/>
          <w:sz w:val="22"/>
          <w:szCs w:val="22"/>
        </w:rPr>
      </w:pPr>
    </w:p>
    <w:p w:rsidR="00D11C01" w:rsidRPr="00002398" w:rsidRDefault="00D11C01" w:rsidP="00E30DC7">
      <w:pPr>
        <w:pStyle w:val="Default"/>
        <w:jc w:val="both"/>
        <w:rPr>
          <w:sz w:val="22"/>
          <w:szCs w:val="22"/>
        </w:rPr>
      </w:pPr>
      <w:r w:rsidRPr="00002398">
        <w:rPr>
          <w:b/>
          <w:sz w:val="22"/>
          <w:szCs w:val="22"/>
        </w:rPr>
        <w:t>Health surveillance is required</w:t>
      </w:r>
      <w:r w:rsidRPr="00002398">
        <w:rPr>
          <w:sz w:val="22"/>
          <w:szCs w:val="22"/>
        </w:rPr>
        <w:t xml:space="preserve"> if there is a risk of exposure to </w:t>
      </w:r>
      <w:proofErr w:type="spellStart"/>
      <w:r w:rsidRPr="00002398">
        <w:rPr>
          <w:sz w:val="22"/>
          <w:szCs w:val="22"/>
        </w:rPr>
        <w:t>asthmagens</w:t>
      </w:r>
      <w:proofErr w:type="spellEnd"/>
      <w:r w:rsidRPr="00002398">
        <w:rPr>
          <w:sz w:val="22"/>
          <w:szCs w:val="22"/>
        </w:rPr>
        <w:t xml:space="preserve"> and </w:t>
      </w:r>
      <w:proofErr w:type="spellStart"/>
      <w:r w:rsidRPr="00002398">
        <w:rPr>
          <w:sz w:val="22"/>
          <w:szCs w:val="22"/>
        </w:rPr>
        <w:t>zoonoses</w:t>
      </w:r>
      <w:proofErr w:type="spellEnd"/>
      <w:r w:rsidRPr="00002398">
        <w:rPr>
          <w:sz w:val="22"/>
          <w:szCs w:val="22"/>
        </w:rPr>
        <w:t xml:space="preserve">, </w:t>
      </w:r>
      <w:proofErr w:type="spellStart"/>
      <w:r w:rsidRPr="00002398">
        <w:rPr>
          <w:sz w:val="22"/>
          <w:szCs w:val="22"/>
        </w:rPr>
        <w:t>eg</w:t>
      </w:r>
      <w:proofErr w:type="spellEnd"/>
      <w:r w:rsidRPr="00002398">
        <w:rPr>
          <w:sz w:val="22"/>
          <w:szCs w:val="22"/>
        </w:rPr>
        <w:t>.  working with poultry. It is also required if there is exposure to substances known to cause severe dermatitis.</w:t>
      </w:r>
    </w:p>
    <w:p w:rsidR="00D11C01" w:rsidRPr="00002398" w:rsidRDefault="00D11C01" w:rsidP="00E30DC7">
      <w:pPr>
        <w:pStyle w:val="Default"/>
        <w:jc w:val="both"/>
        <w:rPr>
          <w:sz w:val="22"/>
          <w:szCs w:val="22"/>
        </w:rPr>
      </w:pPr>
    </w:p>
    <w:p w:rsidR="00D11C01" w:rsidRPr="00002398" w:rsidRDefault="00D11C01" w:rsidP="00624EED">
      <w:pPr>
        <w:pStyle w:val="Default"/>
        <w:numPr>
          <w:ilvl w:val="0"/>
          <w:numId w:val="59"/>
        </w:numPr>
        <w:ind w:left="0"/>
        <w:jc w:val="both"/>
        <w:rPr>
          <w:sz w:val="22"/>
          <w:szCs w:val="22"/>
        </w:rPr>
      </w:pPr>
      <w:r w:rsidRPr="00002398">
        <w:rPr>
          <w:sz w:val="22"/>
          <w:szCs w:val="22"/>
        </w:rPr>
        <w:t xml:space="preserve">A list of </w:t>
      </w:r>
      <w:proofErr w:type="spellStart"/>
      <w:r w:rsidRPr="00002398">
        <w:rPr>
          <w:sz w:val="22"/>
          <w:szCs w:val="22"/>
        </w:rPr>
        <w:t>asthmagens</w:t>
      </w:r>
      <w:proofErr w:type="spellEnd"/>
      <w:r w:rsidRPr="00002398">
        <w:rPr>
          <w:sz w:val="22"/>
          <w:szCs w:val="22"/>
        </w:rPr>
        <w:t xml:space="preserve"> is available at </w:t>
      </w:r>
      <w:hyperlink r:id="rId75" w:history="1">
        <w:r w:rsidRPr="00002398">
          <w:rPr>
            <w:rStyle w:val="Hyperlink"/>
            <w:sz w:val="22"/>
            <w:szCs w:val="22"/>
          </w:rPr>
          <w:t>http://www.hse.gov.uk/asthma/substances.htm</w:t>
        </w:r>
      </w:hyperlink>
      <w:r w:rsidRPr="00002398">
        <w:rPr>
          <w:sz w:val="22"/>
          <w:szCs w:val="22"/>
        </w:rPr>
        <w:t xml:space="preserve">. </w:t>
      </w:r>
    </w:p>
    <w:p w:rsidR="00D11C01" w:rsidRPr="00002398" w:rsidRDefault="00D11C01" w:rsidP="00624EED">
      <w:pPr>
        <w:pStyle w:val="Default"/>
        <w:numPr>
          <w:ilvl w:val="0"/>
          <w:numId w:val="59"/>
        </w:numPr>
        <w:ind w:left="0"/>
        <w:jc w:val="both"/>
        <w:rPr>
          <w:sz w:val="22"/>
          <w:szCs w:val="22"/>
        </w:rPr>
      </w:pPr>
      <w:r w:rsidRPr="00002398">
        <w:rPr>
          <w:sz w:val="22"/>
          <w:szCs w:val="22"/>
        </w:rPr>
        <w:t xml:space="preserve">The </w:t>
      </w:r>
      <w:proofErr w:type="spellStart"/>
      <w:r w:rsidRPr="00002398">
        <w:rPr>
          <w:sz w:val="22"/>
          <w:szCs w:val="22"/>
        </w:rPr>
        <w:t>asthmagens</w:t>
      </w:r>
      <w:proofErr w:type="spellEnd"/>
      <w:r w:rsidRPr="00002398">
        <w:rPr>
          <w:sz w:val="22"/>
          <w:szCs w:val="22"/>
        </w:rPr>
        <w:t xml:space="preserve"> and respiratory risks in agriculture are listed at </w:t>
      </w:r>
      <w:hyperlink r:id="rId76" w:history="1">
        <w:r w:rsidRPr="00002398">
          <w:rPr>
            <w:rStyle w:val="Hyperlink"/>
            <w:sz w:val="22"/>
            <w:szCs w:val="22"/>
          </w:rPr>
          <w:t>http://www.hse.gov.uk/asthma/agriculture.htm</w:t>
        </w:r>
      </w:hyperlink>
      <w:r w:rsidRPr="00002398">
        <w:rPr>
          <w:sz w:val="22"/>
          <w:szCs w:val="22"/>
        </w:rPr>
        <w:t xml:space="preserve"> . </w:t>
      </w:r>
    </w:p>
    <w:p w:rsidR="00D11C01" w:rsidRPr="00002398" w:rsidRDefault="00D11C01" w:rsidP="00624EED">
      <w:pPr>
        <w:pStyle w:val="Default"/>
        <w:numPr>
          <w:ilvl w:val="0"/>
          <w:numId w:val="59"/>
        </w:numPr>
        <w:ind w:left="0"/>
        <w:jc w:val="both"/>
        <w:rPr>
          <w:sz w:val="22"/>
          <w:szCs w:val="22"/>
        </w:rPr>
      </w:pPr>
      <w:r w:rsidRPr="00002398">
        <w:rPr>
          <w:sz w:val="22"/>
          <w:szCs w:val="22"/>
        </w:rPr>
        <w:t xml:space="preserve">The </w:t>
      </w:r>
      <w:proofErr w:type="spellStart"/>
      <w:r w:rsidRPr="00002398">
        <w:rPr>
          <w:sz w:val="22"/>
          <w:szCs w:val="22"/>
        </w:rPr>
        <w:t>zoonoses</w:t>
      </w:r>
      <w:proofErr w:type="spellEnd"/>
      <w:r w:rsidRPr="00002398">
        <w:rPr>
          <w:sz w:val="22"/>
          <w:szCs w:val="22"/>
        </w:rPr>
        <w:t xml:space="preserve"> related to agriculture / rural exposures are listed at </w:t>
      </w:r>
      <w:hyperlink r:id="rId77" w:history="1">
        <w:r w:rsidRPr="00002398">
          <w:rPr>
            <w:rStyle w:val="Hyperlink"/>
            <w:sz w:val="22"/>
            <w:szCs w:val="22"/>
          </w:rPr>
          <w:t>http://www.hse.gov.uk/agriculture/topics/zoonoses.htm</w:t>
        </w:r>
      </w:hyperlink>
      <w:r w:rsidRPr="00002398">
        <w:rPr>
          <w:sz w:val="22"/>
          <w:szCs w:val="22"/>
        </w:rPr>
        <w:t xml:space="preserve"> .</w:t>
      </w:r>
    </w:p>
    <w:p w:rsidR="00D11C01" w:rsidRPr="00002398" w:rsidRDefault="00D11C01" w:rsidP="00E30DC7">
      <w:pPr>
        <w:jc w:val="both"/>
        <w:rPr>
          <w:rFonts w:ascii="Arial" w:hAnsi="Arial" w:cs="Arial"/>
          <w:sz w:val="22"/>
          <w:szCs w:val="22"/>
        </w:rPr>
      </w:pPr>
    </w:p>
    <w:p w:rsidR="00D11C01" w:rsidRPr="00002398" w:rsidRDefault="00D11C01" w:rsidP="00E30DC7">
      <w:pPr>
        <w:pStyle w:val="Default"/>
        <w:jc w:val="both"/>
        <w:rPr>
          <w:sz w:val="22"/>
          <w:szCs w:val="22"/>
        </w:rPr>
      </w:pPr>
      <w:r w:rsidRPr="00002398">
        <w:rPr>
          <w:sz w:val="22"/>
          <w:szCs w:val="22"/>
        </w:rPr>
        <w:t xml:space="preserve">General guidance is in the health surveillance recommendations under COSHH at </w:t>
      </w:r>
      <w:hyperlink r:id="rId78" w:history="1">
        <w:r w:rsidRPr="00002398">
          <w:rPr>
            <w:rStyle w:val="Hyperlink"/>
            <w:sz w:val="22"/>
            <w:szCs w:val="22"/>
          </w:rPr>
          <w:t>http://www.hse.gov.uk/health-surveillance/resources.htm</w:t>
        </w:r>
      </w:hyperlink>
    </w:p>
    <w:p w:rsidR="00D11C01" w:rsidRPr="00002398" w:rsidRDefault="00D11C01" w:rsidP="00E30DC7">
      <w:pPr>
        <w:pStyle w:val="Default"/>
        <w:jc w:val="both"/>
        <w:rPr>
          <w:sz w:val="22"/>
          <w:szCs w:val="22"/>
        </w:rPr>
      </w:pPr>
    </w:p>
    <w:p w:rsidR="00D11C01" w:rsidRPr="00002398" w:rsidRDefault="00D11C01" w:rsidP="00E30DC7">
      <w:pPr>
        <w:jc w:val="both"/>
        <w:rPr>
          <w:rFonts w:ascii="Arial" w:hAnsi="Arial" w:cs="Arial"/>
          <w:sz w:val="22"/>
          <w:szCs w:val="22"/>
        </w:rPr>
      </w:pPr>
      <w:r w:rsidRPr="00002398">
        <w:rPr>
          <w:rFonts w:ascii="Arial" w:hAnsi="Arial" w:cs="Arial"/>
          <w:sz w:val="22"/>
          <w:szCs w:val="22"/>
        </w:rPr>
        <w:lastRenderedPageBreak/>
        <w:t xml:space="preserve">If the risk assessment indicates that health surveillance is required then advice on the nature of the health surveillance should be obtained from </w:t>
      </w:r>
      <w:proofErr w:type="spellStart"/>
      <w:r w:rsidRPr="00002398">
        <w:rPr>
          <w:rFonts w:ascii="Arial" w:hAnsi="Arial" w:cs="Arial"/>
          <w:sz w:val="22"/>
          <w:szCs w:val="22"/>
        </w:rPr>
        <w:t>Dr</w:t>
      </w:r>
      <w:proofErr w:type="spellEnd"/>
      <w:r w:rsidRPr="00002398">
        <w:rPr>
          <w:rFonts w:ascii="Arial" w:hAnsi="Arial" w:cs="Arial"/>
          <w:sz w:val="22"/>
          <w:szCs w:val="22"/>
        </w:rPr>
        <w:t xml:space="preserve"> D Todd, Occupational Health Physician and appended to the risk assessment.</w:t>
      </w:r>
    </w:p>
    <w:p w:rsidR="00D11C01" w:rsidRPr="00002398" w:rsidRDefault="00D11C01" w:rsidP="00E30DC7">
      <w:pPr>
        <w:jc w:val="both"/>
        <w:rPr>
          <w:rFonts w:ascii="Arial" w:hAnsi="Arial" w:cs="Arial"/>
          <w:b/>
          <w:sz w:val="22"/>
          <w:szCs w:val="22"/>
        </w:rPr>
      </w:pPr>
    </w:p>
    <w:p w:rsidR="00D11C01" w:rsidRPr="00002398" w:rsidRDefault="00D11C01" w:rsidP="00E30DC7">
      <w:pPr>
        <w:jc w:val="both"/>
        <w:rPr>
          <w:rFonts w:ascii="Arial" w:hAnsi="Arial" w:cs="Arial"/>
          <w:sz w:val="22"/>
          <w:szCs w:val="22"/>
        </w:rPr>
      </w:pPr>
      <w:r w:rsidRPr="00002398">
        <w:rPr>
          <w:rFonts w:ascii="Arial" w:hAnsi="Arial" w:cs="Arial"/>
          <w:sz w:val="22"/>
          <w:szCs w:val="22"/>
        </w:rPr>
        <w:t xml:space="preserve">If further guidance is required please contact </w:t>
      </w:r>
      <w:proofErr w:type="spellStart"/>
      <w:r w:rsidRPr="00002398">
        <w:rPr>
          <w:rFonts w:ascii="Arial" w:hAnsi="Arial" w:cs="Arial"/>
          <w:sz w:val="22"/>
          <w:szCs w:val="22"/>
        </w:rPr>
        <w:t>Mrs</w:t>
      </w:r>
      <w:proofErr w:type="spellEnd"/>
      <w:r w:rsidRPr="00002398">
        <w:rPr>
          <w:rFonts w:ascii="Arial" w:hAnsi="Arial" w:cs="Arial"/>
          <w:sz w:val="22"/>
          <w:szCs w:val="22"/>
        </w:rPr>
        <w:t xml:space="preserve"> Gillian Riddell </w:t>
      </w:r>
      <w:hyperlink r:id="rId79" w:history="1">
        <w:r w:rsidRPr="00002398">
          <w:rPr>
            <w:rStyle w:val="Hyperlink"/>
            <w:rFonts w:ascii="Arial" w:hAnsi="Arial" w:cs="Arial"/>
            <w:sz w:val="22"/>
            <w:szCs w:val="22"/>
          </w:rPr>
          <w:t>g.riddell@qub.ac.uk</w:t>
        </w:r>
      </w:hyperlink>
      <w:r w:rsidRPr="00002398">
        <w:rPr>
          <w:rFonts w:ascii="Arial" w:hAnsi="Arial" w:cs="Arial"/>
          <w:sz w:val="22"/>
          <w:szCs w:val="22"/>
        </w:rPr>
        <w:t xml:space="preserve"> or Dr. Rosaleen Hynes </w:t>
      </w:r>
      <w:hyperlink r:id="rId80" w:history="1">
        <w:r w:rsidRPr="00002398">
          <w:rPr>
            <w:rStyle w:val="Hyperlink"/>
            <w:rFonts w:ascii="Arial" w:hAnsi="Arial" w:cs="Arial"/>
            <w:sz w:val="22"/>
            <w:szCs w:val="22"/>
          </w:rPr>
          <w:t>r.hynes@qub.ac.uk</w:t>
        </w:r>
      </w:hyperlink>
    </w:p>
    <w:p w:rsidR="00D11C01" w:rsidRPr="00002398" w:rsidRDefault="00D11C01" w:rsidP="00E30DC7">
      <w:pPr>
        <w:jc w:val="both"/>
        <w:rPr>
          <w:rFonts w:ascii="Arial" w:hAnsi="Arial" w:cs="Arial"/>
          <w:b/>
          <w:sz w:val="22"/>
          <w:szCs w:val="22"/>
        </w:rPr>
      </w:pPr>
    </w:p>
    <w:p w:rsidR="00D11C01" w:rsidRPr="00002398" w:rsidRDefault="00D11C01" w:rsidP="00E30DC7">
      <w:pPr>
        <w:jc w:val="both"/>
        <w:rPr>
          <w:rFonts w:ascii="Arial" w:hAnsi="Arial" w:cs="Arial"/>
          <w:b/>
          <w:sz w:val="22"/>
          <w:szCs w:val="22"/>
        </w:rPr>
      </w:pPr>
    </w:p>
    <w:p w:rsidR="00D11C01" w:rsidRPr="00002398" w:rsidRDefault="00D11C01" w:rsidP="00E30DC7">
      <w:pPr>
        <w:jc w:val="both"/>
        <w:rPr>
          <w:rFonts w:ascii="Arial" w:hAnsi="Arial" w:cs="Arial"/>
          <w:b/>
          <w:sz w:val="22"/>
          <w:szCs w:val="22"/>
        </w:rPr>
      </w:pPr>
    </w:p>
    <w:p w:rsidR="00D11C01" w:rsidRPr="00002398" w:rsidRDefault="00D11C01" w:rsidP="00E30DC7">
      <w:pPr>
        <w:jc w:val="both"/>
        <w:rPr>
          <w:rFonts w:ascii="Arial" w:hAnsi="Arial" w:cs="Arial"/>
          <w:b/>
          <w:sz w:val="22"/>
          <w:szCs w:val="22"/>
        </w:rPr>
      </w:pPr>
      <w:r w:rsidRPr="00002398">
        <w:rPr>
          <w:rFonts w:ascii="Arial" w:hAnsi="Arial" w:cs="Arial"/>
          <w:b/>
          <w:sz w:val="22"/>
          <w:szCs w:val="22"/>
        </w:rPr>
        <w:t>Forms to complete for field work:</w:t>
      </w:r>
    </w:p>
    <w:p w:rsidR="00D11C01" w:rsidRPr="00002398" w:rsidRDefault="00D11C01" w:rsidP="00E30DC7">
      <w:pPr>
        <w:jc w:val="both"/>
        <w:rPr>
          <w:rFonts w:ascii="Arial" w:hAnsi="Arial" w:cs="Arial"/>
          <w:b/>
          <w:sz w:val="22"/>
          <w:szCs w:val="22"/>
        </w:rPr>
      </w:pPr>
    </w:p>
    <w:p w:rsidR="00D11C01" w:rsidRPr="00002398" w:rsidRDefault="00D11C01" w:rsidP="00E30DC7">
      <w:pPr>
        <w:jc w:val="both"/>
        <w:rPr>
          <w:rFonts w:ascii="Arial" w:hAnsi="Arial" w:cs="Arial"/>
          <w:sz w:val="22"/>
          <w:szCs w:val="22"/>
        </w:rPr>
      </w:pPr>
      <w:r w:rsidRPr="00002398">
        <w:rPr>
          <w:rFonts w:ascii="Arial" w:hAnsi="Arial" w:cs="Arial"/>
          <w:sz w:val="22"/>
          <w:szCs w:val="22"/>
        </w:rPr>
        <w:t>Field Work Risk assessment</w:t>
      </w:r>
    </w:p>
    <w:p w:rsidR="00D11C01" w:rsidRPr="00002398" w:rsidRDefault="00D11C01" w:rsidP="00E30DC7">
      <w:pPr>
        <w:jc w:val="both"/>
        <w:rPr>
          <w:rFonts w:ascii="Arial" w:hAnsi="Arial" w:cs="Arial"/>
          <w:sz w:val="22"/>
          <w:szCs w:val="22"/>
        </w:rPr>
      </w:pPr>
      <w:r w:rsidRPr="00002398">
        <w:rPr>
          <w:rFonts w:ascii="Arial" w:hAnsi="Arial" w:cs="Arial"/>
          <w:sz w:val="22"/>
          <w:szCs w:val="22"/>
        </w:rPr>
        <w:t>COSHH Risk Assessment if chemicals are involved</w:t>
      </w:r>
    </w:p>
    <w:p w:rsidR="00D11C01" w:rsidRPr="00002398" w:rsidRDefault="00D11C01" w:rsidP="00E30DC7">
      <w:pPr>
        <w:jc w:val="both"/>
        <w:rPr>
          <w:rFonts w:ascii="Arial" w:hAnsi="Arial" w:cs="Arial"/>
          <w:sz w:val="22"/>
          <w:szCs w:val="22"/>
        </w:rPr>
      </w:pPr>
      <w:r w:rsidRPr="00002398">
        <w:rPr>
          <w:rFonts w:ascii="Arial" w:hAnsi="Arial" w:cs="Arial"/>
          <w:sz w:val="22"/>
          <w:szCs w:val="22"/>
        </w:rPr>
        <w:t>Permission to work alone (if applicable)</w:t>
      </w:r>
    </w:p>
    <w:p w:rsidR="00D11C01" w:rsidRPr="00002398" w:rsidRDefault="00D11C01" w:rsidP="00E30DC7">
      <w:pPr>
        <w:jc w:val="both"/>
        <w:rPr>
          <w:rFonts w:ascii="Arial" w:hAnsi="Arial" w:cs="Arial"/>
          <w:sz w:val="22"/>
          <w:szCs w:val="22"/>
        </w:rPr>
      </w:pPr>
      <w:r w:rsidRPr="00002398">
        <w:rPr>
          <w:rFonts w:ascii="Arial" w:hAnsi="Arial" w:cs="Arial"/>
          <w:sz w:val="22"/>
          <w:szCs w:val="22"/>
        </w:rPr>
        <w:t>Health and Safety Questionnaire</w:t>
      </w:r>
    </w:p>
    <w:p w:rsidR="00D11C01" w:rsidRPr="00002398" w:rsidRDefault="00D11C01" w:rsidP="00E30DC7">
      <w:pPr>
        <w:jc w:val="both"/>
        <w:rPr>
          <w:rFonts w:ascii="Arial" w:hAnsi="Arial" w:cs="Arial"/>
          <w:b/>
          <w:sz w:val="22"/>
          <w:szCs w:val="22"/>
        </w:rPr>
      </w:pPr>
    </w:p>
    <w:p w:rsidR="00D11C01" w:rsidRPr="00002398" w:rsidRDefault="00D11C01" w:rsidP="00E30DC7">
      <w:pPr>
        <w:jc w:val="both"/>
        <w:rPr>
          <w:rFonts w:ascii="Arial" w:hAnsi="Arial" w:cs="Arial"/>
          <w:sz w:val="22"/>
          <w:szCs w:val="22"/>
        </w:rPr>
      </w:pPr>
      <w:r w:rsidRPr="00002398">
        <w:rPr>
          <w:rFonts w:ascii="Arial" w:hAnsi="Arial" w:cs="Arial"/>
          <w:sz w:val="22"/>
          <w:szCs w:val="22"/>
        </w:rPr>
        <w:t>Link to NERC Safety in Field Work document</w:t>
      </w:r>
    </w:p>
    <w:p w:rsidR="00D11C01" w:rsidRPr="00002398" w:rsidRDefault="00F0346E" w:rsidP="00E30DC7">
      <w:pPr>
        <w:jc w:val="both"/>
        <w:rPr>
          <w:rFonts w:ascii="Arial" w:hAnsi="Arial" w:cs="Arial"/>
          <w:sz w:val="22"/>
          <w:szCs w:val="22"/>
        </w:rPr>
      </w:pPr>
      <w:hyperlink r:id="rId81" w:history="1">
        <w:r w:rsidR="00D11C01" w:rsidRPr="00002398">
          <w:rPr>
            <w:rStyle w:val="Hyperlink"/>
            <w:rFonts w:ascii="Arial" w:hAnsi="Arial" w:cs="Arial"/>
            <w:sz w:val="22"/>
            <w:szCs w:val="22"/>
          </w:rPr>
          <w:t>http://www.nerc.ac.uk/about/policy/safety/procedures/guidance_fieldwork.pdf</w:t>
        </w:r>
      </w:hyperlink>
    </w:p>
    <w:p w:rsidR="00D11C01" w:rsidRPr="00002398" w:rsidRDefault="00D11C01" w:rsidP="00E30DC7">
      <w:pPr>
        <w:jc w:val="both"/>
        <w:rPr>
          <w:rFonts w:ascii="Arial" w:hAnsi="Arial" w:cs="Arial"/>
          <w:sz w:val="22"/>
          <w:szCs w:val="22"/>
        </w:rPr>
      </w:pPr>
    </w:p>
    <w:p w:rsidR="00D11C01" w:rsidRPr="00002398" w:rsidRDefault="00D11C01" w:rsidP="00E30DC7">
      <w:pPr>
        <w:jc w:val="both"/>
        <w:rPr>
          <w:rFonts w:ascii="Arial" w:hAnsi="Arial" w:cs="Arial"/>
          <w:sz w:val="22"/>
          <w:szCs w:val="22"/>
        </w:rPr>
      </w:pPr>
      <w:r w:rsidRPr="00002398">
        <w:rPr>
          <w:rFonts w:ascii="Arial" w:hAnsi="Arial" w:cs="Arial"/>
          <w:sz w:val="22"/>
          <w:szCs w:val="22"/>
        </w:rPr>
        <w:t>Link to UCEA Safety in Field Work document</w:t>
      </w:r>
    </w:p>
    <w:p w:rsidR="00D11C01" w:rsidRPr="00002398" w:rsidRDefault="00F0346E" w:rsidP="00E30DC7">
      <w:pPr>
        <w:jc w:val="both"/>
        <w:rPr>
          <w:rFonts w:ascii="Arial" w:hAnsi="Arial" w:cs="Arial"/>
          <w:sz w:val="22"/>
          <w:szCs w:val="22"/>
        </w:rPr>
      </w:pPr>
      <w:hyperlink r:id="rId82" w:history="1">
        <w:r w:rsidR="00D11C01" w:rsidRPr="00002398">
          <w:rPr>
            <w:rStyle w:val="Hyperlink"/>
            <w:rFonts w:ascii="Arial" w:hAnsi="Arial" w:cs="Arial"/>
            <w:sz w:val="22"/>
            <w:szCs w:val="22"/>
          </w:rPr>
          <w:t>http://www.ucea.ac.uk/en/publications/index.cfm/guidance-on-health-and-safety-in-fieldwork</w:t>
        </w:r>
      </w:hyperlink>
    </w:p>
    <w:p w:rsidR="00B65E1E" w:rsidRPr="00002398" w:rsidRDefault="00B65E1E" w:rsidP="00E30DC7">
      <w:pPr>
        <w:pStyle w:val="Arialhead2"/>
        <w:jc w:val="both"/>
        <w:rPr>
          <w:sz w:val="22"/>
          <w:szCs w:val="22"/>
        </w:rPr>
      </w:pPr>
    </w:p>
    <w:p w:rsidR="00C245E9" w:rsidRPr="00002398" w:rsidRDefault="00C245E9" w:rsidP="00E30DC7">
      <w:pPr>
        <w:jc w:val="both"/>
        <w:rPr>
          <w:rFonts w:ascii="Arial" w:hAnsi="Arial" w:cs="Arial"/>
          <w:sz w:val="22"/>
          <w:szCs w:val="22"/>
        </w:rPr>
      </w:pPr>
    </w:p>
    <w:p w:rsidR="00B65E1E" w:rsidRPr="00002398" w:rsidRDefault="00B65E1E" w:rsidP="00E30DC7">
      <w:pPr>
        <w:pStyle w:val="Arialnormal"/>
        <w:jc w:val="both"/>
        <w:rPr>
          <w:b/>
          <w:sz w:val="22"/>
          <w:szCs w:val="22"/>
        </w:rPr>
      </w:pPr>
      <w:r w:rsidRPr="00002398">
        <w:rPr>
          <w:b/>
          <w:sz w:val="22"/>
          <w:szCs w:val="22"/>
        </w:rPr>
        <w:t>Before commencing any type of field work a risk assessment must be carried out.</w:t>
      </w:r>
    </w:p>
    <w:p w:rsidR="00B65E1E" w:rsidRPr="00002398" w:rsidRDefault="00B65E1E" w:rsidP="00E30DC7">
      <w:pPr>
        <w:pStyle w:val="Arialnormal"/>
        <w:jc w:val="both"/>
        <w:rPr>
          <w:b/>
          <w:sz w:val="22"/>
          <w:szCs w:val="22"/>
        </w:rPr>
      </w:pPr>
    </w:p>
    <w:p w:rsidR="00C245E9" w:rsidRPr="00002398" w:rsidRDefault="00C245E9" w:rsidP="00E30DC7">
      <w:pPr>
        <w:pStyle w:val="Arialnormal"/>
        <w:jc w:val="both"/>
        <w:rPr>
          <w:sz w:val="22"/>
          <w:szCs w:val="22"/>
          <w:lang w:val="en-GB"/>
        </w:rPr>
      </w:pPr>
      <w:r w:rsidRPr="00002398">
        <w:rPr>
          <w:sz w:val="22"/>
          <w:szCs w:val="22"/>
          <w:lang w:val="en-GB"/>
        </w:rPr>
        <w:t>The purpose of a risk assessment is to make sure that no-one gets hurt or becomes ill as a result of your work activities.</w:t>
      </w:r>
    </w:p>
    <w:p w:rsidR="00C245E9" w:rsidRPr="00002398" w:rsidRDefault="00C245E9" w:rsidP="00E30DC7">
      <w:pPr>
        <w:pStyle w:val="Arialnormal"/>
        <w:jc w:val="both"/>
        <w:rPr>
          <w:sz w:val="22"/>
          <w:szCs w:val="22"/>
          <w:lang w:val="en-GB"/>
        </w:rPr>
      </w:pPr>
    </w:p>
    <w:p w:rsidR="00C245E9" w:rsidRPr="00002398" w:rsidRDefault="00C245E9" w:rsidP="00E30DC7">
      <w:pPr>
        <w:pStyle w:val="Arialnormal"/>
        <w:jc w:val="both"/>
        <w:rPr>
          <w:sz w:val="22"/>
          <w:szCs w:val="22"/>
          <w:lang w:val="en-GB"/>
        </w:rPr>
      </w:pPr>
      <w:r w:rsidRPr="00002398">
        <w:rPr>
          <w:sz w:val="22"/>
          <w:szCs w:val="22"/>
          <w:lang w:val="en-GB"/>
        </w:rPr>
        <w:t>The following 5 steps make up the risk assessment process:</w:t>
      </w:r>
    </w:p>
    <w:p w:rsidR="00C245E9" w:rsidRPr="00002398" w:rsidRDefault="00C245E9" w:rsidP="00E30DC7">
      <w:pPr>
        <w:pStyle w:val="Arialnormal"/>
        <w:numPr>
          <w:ilvl w:val="0"/>
          <w:numId w:val="27"/>
        </w:numPr>
        <w:tabs>
          <w:tab w:val="clear" w:pos="720"/>
          <w:tab w:val="num" w:pos="284"/>
        </w:tabs>
        <w:ind w:left="0" w:firstLine="0"/>
        <w:jc w:val="both"/>
        <w:rPr>
          <w:sz w:val="22"/>
          <w:szCs w:val="22"/>
          <w:lang w:val="en-GB"/>
        </w:rPr>
      </w:pPr>
      <w:r w:rsidRPr="00002398">
        <w:rPr>
          <w:sz w:val="22"/>
          <w:szCs w:val="22"/>
          <w:lang w:val="en-GB"/>
        </w:rPr>
        <w:t xml:space="preserve">Divide your work into manageable categories; </w:t>
      </w:r>
      <w:r w:rsidR="00625617" w:rsidRPr="00002398">
        <w:rPr>
          <w:sz w:val="22"/>
          <w:szCs w:val="22"/>
          <w:lang w:val="en-GB"/>
        </w:rPr>
        <w:t>e.g.</w:t>
      </w:r>
      <w:r w:rsidRPr="00002398">
        <w:rPr>
          <w:sz w:val="22"/>
          <w:szCs w:val="22"/>
          <w:lang w:val="en-GB"/>
        </w:rPr>
        <w:t xml:space="preserve"> investigation on the shore; boat work;</w:t>
      </w:r>
    </w:p>
    <w:p w:rsidR="00BA7B08" w:rsidRPr="00002398" w:rsidRDefault="00C245E9" w:rsidP="00E30DC7">
      <w:pPr>
        <w:pStyle w:val="Arialnormal"/>
        <w:numPr>
          <w:ilvl w:val="0"/>
          <w:numId w:val="27"/>
        </w:numPr>
        <w:tabs>
          <w:tab w:val="clear" w:pos="720"/>
          <w:tab w:val="num" w:pos="284"/>
        </w:tabs>
        <w:ind w:left="0" w:firstLine="0"/>
        <w:jc w:val="both"/>
        <w:rPr>
          <w:sz w:val="22"/>
          <w:szCs w:val="22"/>
          <w:lang w:val="en-GB"/>
        </w:rPr>
      </w:pPr>
      <w:r w:rsidRPr="00002398">
        <w:rPr>
          <w:sz w:val="22"/>
          <w:szCs w:val="22"/>
          <w:lang w:val="en-GB"/>
        </w:rPr>
        <w:t xml:space="preserve">Look for the associated </w:t>
      </w:r>
      <w:r w:rsidRPr="00002398">
        <w:rPr>
          <w:b/>
          <w:sz w:val="22"/>
          <w:szCs w:val="22"/>
          <w:lang w:val="en-GB"/>
        </w:rPr>
        <w:t>hazards</w:t>
      </w:r>
      <w:r w:rsidRPr="00002398">
        <w:rPr>
          <w:sz w:val="22"/>
          <w:szCs w:val="22"/>
          <w:lang w:val="en-GB"/>
        </w:rPr>
        <w:t xml:space="preserve">. A hazard is anything which can cause harm, </w:t>
      </w:r>
      <w:r w:rsidR="00625617" w:rsidRPr="00002398">
        <w:rPr>
          <w:sz w:val="22"/>
          <w:szCs w:val="22"/>
          <w:lang w:val="en-GB"/>
        </w:rPr>
        <w:t>e.g.</w:t>
      </w:r>
      <w:r w:rsidRPr="00002398">
        <w:rPr>
          <w:sz w:val="22"/>
          <w:szCs w:val="22"/>
          <w:lang w:val="en-GB"/>
        </w:rPr>
        <w:t xml:space="preserve"> </w:t>
      </w:r>
    </w:p>
    <w:p w:rsidR="00BA7B08" w:rsidRPr="00002398" w:rsidRDefault="00C245E9" w:rsidP="00E30DC7">
      <w:pPr>
        <w:pStyle w:val="Arialnormal"/>
        <w:jc w:val="both"/>
        <w:rPr>
          <w:sz w:val="22"/>
          <w:szCs w:val="22"/>
          <w:lang w:val="en-GB"/>
        </w:rPr>
      </w:pPr>
      <w:r w:rsidRPr="00002398">
        <w:rPr>
          <w:sz w:val="22"/>
          <w:szCs w:val="22"/>
          <w:lang w:val="en-GB"/>
        </w:rPr>
        <w:t>wet/slippery roc</w:t>
      </w:r>
      <w:r w:rsidR="00BA7B08" w:rsidRPr="00002398">
        <w:rPr>
          <w:sz w:val="22"/>
          <w:szCs w:val="22"/>
          <w:lang w:val="en-GB"/>
        </w:rPr>
        <w:t>ks</w:t>
      </w:r>
    </w:p>
    <w:p w:rsidR="00BA7B08" w:rsidRPr="00002398" w:rsidRDefault="00BA7B08" w:rsidP="00E30DC7">
      <w:pPr>
        <w:pStyle w:val="Arialnormal"/>
        <w:jc w:val="both"/>
        <w:rPr>
          <w:sz w:val="22"/>
          <w:szCs w:val="22"/>
          <w:lang w:val="en-GB"/>
        </w:rPr>
      </w:pPr>
      <w:r w:rsidRPr="00002398">
        <w:rPr>
          <w:sz w:val="22"/>
          <w:szCs w:val="22"/>
          <w:lang w:val="en-GB"/>
        </w:rPr>
        <w:t>deep/fast flowing water</w:t>
      </w:r>
    </w:p>
    <w:p w:rsidR="00BA7B08" w:rsidRPr="00002398" w:rsidRDefault="00C245E9" w:rsidP="00E30DC7">
      <w:pPr>
        <w:pStyle w:val="Arialnormal"/>
        <w:jc w:val="both"/>
        <w:rPr>
          <w:sz w:val="22"/>
          <w:szCs w:val="22"/>
          <w:lang w:val="en-GB"/>
        </w:rPr>
      </w:pPr>
      <w:r w:rsidRPr="00002398">
        <w:rPr>
          <w:sz w:val="22"/>
          <w:szCs w:val="22"/>
          <w:lang w:val="en-GB"/>
        </w:rPr>
        <w:t>animals</w:t>
      </w:r>
      <w:r w:rsidR="00BA7B08" w:rsidRPr="00002398">
        <w:rPr>
          <w:sz w:val="22"/>
          <w:szCs w:val="22"/>
          <w:lang w:val="en-GB"/>
        </w:rPr>
        <w:t xml:space="preserve"> and potentially infected animals (badgers: bovine TB; bats: Lyssavirus; wood mice: Hantavirus)</w:t>
      </w:r>
    </w:p>
    <w:p w:rsidR="00BA7B08" w:rsidRPr="00002398" w:rsidRDefault="00BA7B08" w:rsidP="00E30DC7">
      <w:pPr>
        <w:pStyle w:val="Arialnormal"/>
        <w:jc w:val="both"/>
        <w:rPr>
          <w:sz w:val="22"/>
          <w:szCs w:val="22"/>
          <w:lang w:val="en-GB"/>
        </w:rPr>
      </w:pPr>
      <w:r w:rsidRPr="00002398">
        <w:rPr>
          <w:sz w:val="22"/>
          <w:szCs w:val="22"/>
          <w:lang w:val="en-GB"/>
        </w:rPr>
        <w:t>animal excrement</w:t>
      </w:r>
    </w:p>
    <w:p w:rsidR="00BA7B08" w:rsidRPr="00002398" w:rsidRDefault="00BA7B08" w:rsidP="00E30DC7">
      <w:pPr>
        <w:pStyle w:val="Arialnormal"/>
        <w:jc w:val="both"/>
        <w:rPr>
          <w:sz w:val="22"/>
          <w:szCs w:val="22"/>
          <w:lang w:val="en-GB"/>
        </w:rPr>
      </w:pPr>
      <w:r w:rsidRPr="00002398">
        <w:rPr>
          <w:sz w:val="22"/>
          <w:szCs w:val="22"/>
          <w:lang w:val="en-GB"/>
        </w:rPr>
        <w:t>biological agents</w:t>
      </w:r>
    </w:p>
    <w:p w:rsidR="00BA7B08" w:rsidRPr="00002398" w:rsidRDefault="00BA7B08" w:rsidP="00E30DC7">
      <w:pPr>
        <w:pStyle w:val="Arialnormal"/>
        <w:jc w:val="both"/>
        <w:rPr>
          <w:sz w:val="22"/>
          <w:szCs w:val="22"/>
          <w:lang w:val="en-GB"/>
        </w:rPr>
      </w:pPr>
      <w:r w:rsidRPr="00002398">
        <w:rPr>
          <w:sz w:val="22"/>
          <w:szCs w:val="22"/>
          <w:lang w:val="en-GB"/>
        </w:rPr>
        <w:t>chemicals</w:t>
      </w:r>
    </w:p>
    <w:p w:rsidR="00C245E9" w:rsidRPr="00002398" w:rsidRDefault="00C245E9" w:rsidP="00E30DC7">
      <w:pPr>
        <w:pStyle w:val="Arialnormal"/>
        <w:jc w:val="both"/>
        <w:rPr>
          <w:sz w:val="22"/>
          <w:szCs w:val="22"/>
          <w:lang w:val="en-GB"/>
        </w:rPr>
      </w:pPr>
      <w:r w:rsidRPr="00002398">
        <w:rPr>
          <w:sz w:val="22"/>
          <w:szCs w:val="22"/>
          <w:lang w:val="en-GB"/>
        </w:rPr>
        <w:t xml:space="preserve">electricity </w:t>
      </w:r>
      <w:proofErr w:type="spellStart"/>
      <w:r w:rsidRPr="00002398">
        <w:rPr>
          <w:sz w:val="22"/>
          <w:szCs w:val="22"/>
          <w:lang w:val="en-GB"/>
        </w:rPr>
        <w:t>etc</w:t>
      </w:r>
      <w:proofErr w:type="spellEnd"/>
      <w:r w:rsidRPr="00002398">
        <w:rPr>
          <w:sz w:val="22"/>
          <w:szCs w:val="22"/>
          <w:lang w:val="en-GB"/>
        </w:rPr>
        <w:t>;</w:t>
      </w:r>
    </w:p>
    <w:p w:rsidR="00D11C01" w:rsidRPr="00002398" w:rsidRDefault="00D11C01" w:rsidP="00E30DC7">
      <w:pPr>
        <w:pStyle w:val="Arialnormal"/>
        <w:jc w:val="both"/>
        <w:rPr>
          <w:sz w:val="22"/>
          <w:szCs w:val="22"/>
          <w:lang w:val="en-GB"/>
        </w:rPr>
      </w:pPr>
    </w:p>
    <w:p w:rsidR="00C245E9" w:rsidRDefault="00C245E9" w:rsidP="00E30DC7">
      <w:pPr>
        <w:pStyle w:val="Arialnormal"/>
        <w:jc w:val="both"/>
        <w:rPr>
          <w:sz w:val="22"/>
          <w:szCs w:val="22"/>
          <w:lang w:val="en-GB"/>
        </w:rPr>
      </w:pPr>
      <w:r w:rsidRPr="00002398">
        <w:rPr>
          <w:sz w:val="22"/>
          <w:szCs w:val="22"/>
          <w:lang w:val="en-GB"/>
        </w:rPr>
        <w:t xml:space="preserve">Evaluate the </w:t>
      </w:r>
      <w:r w:rsidRPr="00002398">
        <w:rPr>
          <w:b/>
          <w:sz w:val="22"/>
          <w:szCs w:val="22"/>
          <w:lang w:val="en-GB"/>
        </w:rPr>
        <w:t>risk</w:t>
      </w:r>
      <w:r w:rsidRPr="00002398">
        <w:rPr>
          <w:sz w:val="22"/>
          <w:szCs w:val="22"/>
          <w:lang w:val="en-GB"/>
        </w:rPr>
        <w:t>. The risk is the likelihood that someone will be harmed to some extent by the hazard. Consider both the severity of the harm and the likelihood of that harm actually happening. Consider also that the persons exposed to the hazards include more tha</w:t>
      </w:r>
      <w:r w:rsidR="00BC61FB" w:rsidRPr="00002398">
        <w:rPr>
          <w:sz w:val="22"/>
          <w:szCs w:val="22"/>
          <w:lang w:val="en-GB"/>
        </w:rPr>
        <w:t>n</w:t>
      </w:r>
      <w:r w:rsidRPr="00002398">
        <w:rPr>
          <w:sz w:val="22"/>
          <w:szCs w:val="22"/>
          <w:lang w:val="en-GB"/>
        </w:rPr>
        <w:t xml:space="preserve"> the operator, </w:t>
      </w:r>
      <w:r w:rsidR="00625617" w:rsidRPr="00002398">
        <w:rPr>
          <w:sz w:val="22"/>
          <w:szCs w:val="22"/>
          <w:lang w:val="en-GB"/>
        </w:rPr>
        <w:t>e.g.</w:t>
      </w:r>
      <w:r w:rsidRPr="00002398">
        <w:rPr>
          <w:sz w:val="22"/>
          <w:szCs w:val="22"/>
          <w:lang w:val="en-GB"/>
        </w:rPr>
        <w:t xml:space="preserve"> maintenance and cleaning staff, contractors, visitors and members of the public.</w:t>
      </w:r>
    </w:p>
    <w:p w:rsidR="008D0EF4" w:rsidRPr="00002398" w:rsidRDefault="008D0EF4" w:rsidP="00E30DC7">
      <w:pPr>
        <w:pStyle w:val="Arialnormal"/>
        <w:jc w:val="both"/>
        <w:rPr>
          <w:sz w:val="22"/>
          <w:szCs w:val="22"/>
          <w:lang w:val="en-GB"/>
        </w:rPr>
      </w:pPr>
    </w:p>
    <w:p w:rsidR="00C245E9" w:rsidRPr="00002398" w:rsidRDefault="00C245E9" w:rsidP="00E30DC7">
      <w:pPr>
        <w:pStyle w:val="Arialnormal"/>
        <w:numPr>
          <w:ilvl w:val="0"/>
          <w:numId w:val="27"/>
        </w:numPr>
        <w:tabs>
          <w:tab w:val="clear" w:pos="720"/>
          <w:tab w:val="num" w:pos="284"/>
        </w:tabs>
        <w:ind w:left="0" w:firstLine="0"/>
        <w:jc w:val="both"/>
        <w:rPr>
          <w:sz w:val="22"/>
          <w:szCs w:val="22"/>
          <w:lang w:val="en-GB"/>
        </w:rPr>
      </w:pPr>
      <w:r w:rsidRPr="00002398">
        <w:rPr>
          <w:sz w:val="22"/>
          <w:szCs w:val="22"/>
          <w:lang w:val="en-GB"/>
        </w:rPr>
        <w:t xml:space="preserve">Prepare a plan for </w:t>
      </w:r>
      <w:r w:rsidRPr="00002398">
        <w:rPr>
          <w:b/>
          <w:sz w:val="22"/>
          <w:szCs w:val="22"/>
          <w:lang w:val="en-GB"/>
        </w:rPr>
        <w:t>controlling</w:t>
      </w:r>
      <w:r w:rsidRPr="00002398">
        <w:rPr>
          <w:sz w:val="22"/>
          <w:szCs w:val="22"/>
          <w:lang w:val="en-GB"/>
        </w:rPr>
        <w:t xml:space="preserve"> the risks. Are the risks controlled sufficiently in order to reduce the risk to an acceptable level and to comply with relevant legal requirements? If additional controls are required the following list gives the hierarchy of options available to you.</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Elimination</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Substitution</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Enclosure</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Guarding or segregation</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Safe systems of work</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lastRenderedPageBreak/>
        <w:t>Written procedures</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Adequate supervision</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Training</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Information and instruction signs</w:t>
      </w:r>
    </w:p>
    <w:p w:rsidR="00C245E9" w:rsidRPr="00002398" w:rsidRDefault="00C245E9" w:rsidP="00E30DC7">
      <w:pPr>
        <w:pStyle w:val="Arialnormal"/>
        <w:tabs>
          <w:tab w:val="num" w:pos="709"/>
        </w:tabs>
        <w:jc w:val="both"/>
        <w:rPr>
          <w:sz w:val="22"/>
          <w:szCs w:val="22"/>
          <w:lang w:val="en-GB"/>
        </w:rPr>
      </w:pPr>
      <w:r w:rsidRPr="00002398">
        <w:rPr>
          <w:sz w:val="22"/>
          <w:szCs w:val="22"/>
          <w:lang w:val="en-GB"/>
        </w:rPr>
        <w:t>Personal protective equipment – note that this last option should only be used as a temporary solution or as a last resort measure</w:t>
      </w:r>
    </w:p>
    <w:p w:rsidR="00C245E9" w:rsidRPr="00002398" w:rsidRDefault="00C245E9" w:rsidP="00E30DC7">
      <w:pPr>
        <w:pStyle w:val="Arialnormal"/>
        <w:numPr>
          <w:ilvl w:val="0"/>
          <w:numId w:val="28"/>
        </w:numPr>
        <w:tabs>
          <w:tab w:val="clear" w:pos="720"/>
          <w:tab w:val="num" w:pos="284"/>
        </w:tabs>
        <w:ind w:left="0" w:firstLine="0"/>
        <w:jc w:val="both"/>
        <w:rPr>
          <w:sz w:val="22"/>
          <w:szCs w:val="22"/>
          <w:lang w:val="en-GB"/>
        </w:rPr>
      </w:pPr>
      <w:r w:rsidRPr="00002398">
        <w:rPr>
          <w:sz w:val="22"/>
          <w:szCs w:val="22"/>
          <w:lang w:val="en-GB"/>
        </w:rPr>
        <w:t>For each risk requiring further control, you should start at the top of the list and consider if this option provides a reasonably practicable solution. It is only if the option is not reasonably practicable, or if it alone does not reduce the risk to an acceptable level, that you should consider the next option on the list. You may need to implement more than one of the control options in order to control the risk satisfactorily. Finally decide who will take the necessary action, set a date for completion if necessary and retain a written record of the assessment.</w:t>
      </w:r>
    </w:p>
    <w:p w:rsidR="00C245E9" w:rsidRPr="00002398" w:rsidRDefault="00C245E9" w:rsidP="00E30DC7">
      <w:pPr>
        <w:pStyle w:val="Arialnormal"/>
        <w:numPr>
          <w:ilvl w:val="0"/>
          <w:numId w:val="28"/>
        </w:numPr>
        <w:tabs>
          <w:tab w:val="clear" w:pos="720"/>
          <w:tab w:val="num" w:pos="284"/>
        </w:tabs>
        <w:ind w:left="0" w:firstLine="0"/>
        <w:jc w:val="both"/>
        <w:rPr>
          <w:sz w:val="22"/>
          <w:szCs w:val="22"/>
          <w:lang w:val="en-GB"/>
        </w:rPr>
      </w:pPr>
      <w:r w:rsidRPr="00002398">
        <w:rPr>
          <w:b/>
          <w:sz w:val="22"/>
          <w:szCs w:val="22"/>
          <w:lang w:val="en-GB"/>
        </w:rPr>
        <w:t xml:space="preserve">Review </w:t>
      </w:r>
      <w:r w:rsidRPr="00002398">
        <w:rPr>
          <w:sz w:val="22"/>
          <w:szCs w:val="22"/>
          <w:lang w:val="en-GB"/>
        </w:rPr>
        <w:t>and revise the assessment to take account of other activities and hazards, changes in processes, new methods of work and new employees/students.</w:t>
      </w:r>
    </w:p>
    <w:p w:rsidR="00C245E9" w:rsidRPr="00002398" w:rsidRDefault="00C245E9" w:rsidP="00E30DC7">
      <w:pPr>
        <w:pStyle w:val="Arialnormal"/>
        <w:jc w:val="both"/>
        <w:rPr>
          <w:sz w:val="22"/>
          <w:szCs w:val="22"/>
          <w:lang w:val="en-GB"/>
        </w:rPr>
      </w:pPr>
    </w:p>
    <w:p w:rsidR="00C245E9" w:rsidRPr="00002398" w:rsidRDefault="00C245E9" w:rsidP="00E30DC7">
      <w:pPr>
        <w:pStyle w:val="Arialnormal"/>
        <w:jc w:val="both"/>
        <w:rPr>
          <w:sz w:val="22"/>
          <w:szCs w:val="22"/>
          <w:lang w:val="en-GB"/>
        </w:rPr>
      </w:pPr>
      <w:r w:rsidRPr="00002398">
        <w:rPr>
          <w:sz w:val="22"/>
          <w:szCs w:val="22"/>
          <w:lang w:val="en-GB"/>
        </w:rPr>
        <w:t xml:space="preserve">Risk assessments must be signed by the </w:t>
      </w:r>
      <w:r w:rsidR="00823852" w:rsidRPr="00002398">
        <w:rPr>
          <w:sz w:val="22"/>
          <w:szCs w:val="22"/>
          <w:lang w:val="en-GB"/>
        </w:rPr>
        <w:t>worker, academic supervisor</w:t>
      </w:r>
      <w:r w:rsidR="00BC61FB" w:rsidRPr="00002398">
        <w:rPr>
          <w:sz w:val="22"/>
          <w:szCs w:val="22"/>
          <w:lang w:val="en-GB"/>
        </w:rPr>
        <w:t>, Fieldwork</w:t>
      </w:r>
      <w:r w:rsidR="00D11C01" w:rsidRPr="00002398">
        <w:rPr>
          <w:sz w:val="22"/>
          <w:szCs w:val="22"/>
          <w:lang w:val="en-GB"/>
        </w:rPr>
        <w:t>/Environmental</w:t>
      </w:r>
      <w:r w:rsidR="00BC61FB" w:rsidRPr="00002398">
        <w:rPr>
          <w:sz w:val="22"/>
          <w:szCs w:val="22"/>
          <w:lang w:val="en-GB"/>
        </w:rPr>
        <w:t xml:space="preserve"> Safety Advisor </w:t>
      </w:r>
      <w:r w:rsidR="00276B3C" w:rsidRPr="00002398">
        <w:rPr>
          <w:sz w:val="22"/>
          <w:szCs w:val="22"/>
          <w:lang w:val="en-GB"/>
        </w:rPr>
        <w:t>(</w:t>
      </w:r>
      <w:proofErr w:type="spellStart"/>
      <w:r w:rsidR="00276B3C" w:rsidRPr="00002398">
        <w:rPr>
          <w:sz w:val="22"/>
          <w:szCs w:val="22"/>
        </w:rPr>
        <w:t>G.Riddell</w:t>
      </w:r>
      <w:proofErr w:type="spellEnd"/>
      <w:r w:rsidR="00276B3C" w:rsidRPr="00002398">
        <w:rPr>
          <w:sz w:val="22"/>
          <w:szCs w:val="22"/>
        </w:rPr>
        <w:t xml:space="preserve"> </w:t>
      </w:r>
      <w:hyperlink r:id="rId83" w:history="1">
        <w:r w:rsidR="00276B3C" w:rsidRPr="00002398">
          <w:rPr>
            <w:rStyle w:val="Hyperlink"/>
            <w:sz w:val="22"/>
            <w:szCs w:val="22"/>
          </w:rPr>
          <w:t>g.riddell@qub.ac.uk</w:t>
        </w:r>
      </w:hyperlink>
      <w:r w:rsidR="00276B3C" w:rsidRPr="00002398">
        <w:rPr>
          <w:sz w:val="22"/>
          <w:szCs w:val="22"/>
        </w:rPr>
        <w:t xml:space="preserve">) </w:t>
      </w:r>
      <w:r w:rsidR="00823852" w:rsidRPr="00002398">
        <w:rPr>
          <w:sz w:val="22"/>
          <w:szCs w:val="22"/>
          <w:lang w:val="en-GB"/>
        </w:rPr>
        <w:t xml:space="preserve">and </w:t>
      </w:r>
      <w:r w:rsidRPr="00002398">
        <w:rPr>
          <w:sz w:val="22"/>
          <w:szCs w:val="22"/>
          <w:lang w:val="en-GB"/>
        </w:rPr>
        <w:t xml:space="preserve">School Safety Officer </w:t>
      </w:r>
      <w:r w:rsidR="00BC61FB" w:rsidRPr="00002398">
        <w:rPr>
          <w:sz w:val="22"/>
          <w:szCs w:val="22"/>
          <w:lang w:val="en-GB"/>
        </w:rPr>
        <w:t>(</w:t>
      </w:r>
      <w:proofErr w:type="spellStart"/>
      <w:r w:rsidR="00BC61FB" w:rsidRPr="00002398">
        <w:rPr>
          <w:sz w:val="22"/>
          <w:szCs w:val="22"/>
          <w:lang w:val="en-GB"/>
        </w:rPr>
        <w:t>R.Hynes</w:t>
      </w:r>
      <w:proofErr w:type="spellEnd"/>
      <w:r w:rsidR="00276B3C" w:rsidRPr="00002398">
        <w:rPr>
          <w:sz w:val="22"/>
          <w:szCs w:val="22"/>
          <w:lang w:val="en-GB"/>
        </w:rPr>
        <w:t xml:space="preserve"> </w:t>
      </w:r>
      <w:hyperlink r:id="rId84" w:history="1">
        <w:r w:rsidR="00276B3C" w:rsidRPr="00002398">
          <w:rPr>
            <w:rStyle w:val="Hyperlink"/>
            <w:sz w:val="22"/>
            <w:szCs w:val="22"/>
          </w:rPr>
          <w:t>r.hynes@qub.ac.uk</w:t>
        </w:r>
      </w:hyperlink>
      <w:r w:rsidR="00BC61FB" w:rsidRPr="00002398">
        <w:rPr>
          <w:sz w:val="22"/>
          <w:szCs w:val="22"/>
          <w:lang w:val="en-GB"/>
        </w:rPr>
        <w:t xml:space="preserve">) </w:t>
      </w:r>
      <w:r w:rsidRPr="00002398">
        <w:rPr>
          <w:sz w:val="22"/>
          <w:szCs w:val="22"/>
          <w:lang w:val="en-GB"/>
        </w:rPr>
        <w:t xml:space="preserve">once </w:t>
      </w:r>
      <w:r w:rsidR="002B607D" w:rsidRPr="00002398">
        <w:rPr>
          <w:sz w:val="22"/>
          <w:szCs w:val="22"/>
          <w:lang w:val="en-GB"/>
        </w:rPr>
        <w:t>approved.</w:t>
      </w:r>
    </w:p>
    <w:p w:rsidR="00AB34F5" w:rsidRPr="00002398" w:rsidRDefault="00AB34F5" w:rsidP="00E30DC7">
      <w:pPr>
        <w:pStyle w:val="Arialnormal"/>
        <w:jc w:val="both"/>
        <w:rPr>
          <w:sz w:val="22"/>
          <w:szCs w:val="22"/>
          <w:lang w:val="en-GB"/>
        </w:rPr>
      </w:pPr>
    </w:p>
    <w:p w:rsidR="002B607D" w:rsidRPr="00002398" w:rsidRDefault="002B607D" w:rsidP="00E30DC7">
      <w:pPr>
        <w:pStyle w:val="Arialhead2"/>
        <w:jc w:val="both"/>
        <w:rPr>
          <w:sz w:val="22"/>
          <w:szCs w:val="22"/>
          <w:lang w:val="en-GB"/>
        </w:rPr>
      </w:pPr>
    </w:p>
    <w:p w:rsidR="00AB34F5" w:rsidRPr="00002398" w:rsidRDefault="00AB34F5" w:rsidP="00E30DC7">
      <w:pPr>
        <w:pStyle w:val="Arialhead2"/>
        <w:jc w:val="both"/>
        <w:rPr>
          <w:sz w:val="22"/>
          <w:szCs w:val="22"/>
          <w:lang w:val="en-GB"/>
        </w:rPr>
      </w:pPr>
      <w:r w:rsidRPr="00002398">
        <w:rPr>
          <w:sz w:val="22"/>
          <w:szCs w:val="22"/>
          <w:lang w:val="en-GB"/>
        </w:rPr>
        <w:t>9.2 Lone Working</w:t>
      </w:r>
    </w:p>
    <w:p w:rsidR="00AB34F5" w:rsidRPr="00002398" w:rsidRDefault="00AB34F5" w:rsidP="00E30DC7">
      <w:pPr>
        <w:pStyle w:val="Arialnormal"/>
        <w:jc w:val="both"/>
        <w:rPr>
          <w:sz w:val="22"/>
          <w:szCs w:val="22"/>
          <w:lang w:val="en-GB"/>
        </w:rPr>
      </w:pPr>
    </w:p>
    <w:p w:rsidR="002B607D" w:rsidRPr="00002398" w:rsidRDefault="00AB34F5" w:rsidP="00E30DC7">
      <w:pPr>
        <w:pStyle w:val="Normal1"/>
        <w:jc w:val="both"/>
        <w:rPr>
          <w:rFonts w:ascii="Arial" w:hAnsi="Arial" w:cs="Arial"/>
          <w:sz w:val="22"/>
          <w:szCs w:val="22"/>
        </w:rPr>
      </w:pPr>
      <w:r w:rsidRPr="00002398">
        <w:rPr>
          <w:rFonts w:ascii="Arial" w:hAnsi="Arial" w:cs="Arial"/>
          <w:sz w:val="22"/>
          <w:szCs w:val="22"/>
        </w:rPr>
        <w:t>Working alone by employees and students is to be discouraged as far as possible but it is recognised that in some situations it is not reasonably practicable to avoid it. Lone working should only be sanctioned after a thorough assessment of the risks has been carried out taking into account the nature of the work, the hostility and location of the site and the experience of the worker.</w:t>
      </w:r>
      <w:r w:rsidR="003A0747" w:rsidRPr="00002398">
        <w:rPr>
          <w:rFonts w:ascii="Arial" w:hAnsi="Arial" w:cs="Arial"/>
          <w:sz w:val="22"/>
          <w:szCs w:val="22"/>
        </w:rPr>
        <w:t xml:space="preserve"> </w:t>
      </w:r>
      <w:r w:rsidR="00D11C01" w:rsidRPr="00002398">
        <w:rPr>
          <w:rFonts w:ascii="Arial" w:eastAsia="Times New Roman" w:hAnsi="Arial" w:cs="Arial"/>
          <w:sz w:val="22"/>
          <w:szCs w:val="22"/>
        </w:rPr>
        <w:t xml:space="preserve">A “permission to work alone” form must be completed and authorised by the academic supervisor; </w:t>
      </w:r>
      <w:r w:rsidR="00D11C01" w:rsidRPr="00002398">
        <w:rPr>
          <w:rFonts w:ascii="Arial" w:hAnsi="Arial" w:cs="Arial"/>
          <w:sz w:val="22"/>
          <w:szCs w:val="22"/>
        </w:rPr>
        <w:t>a Health and Safety Questionnaire must also be completed and approved and retained by the supervisor</w:t>
      </w:r>
      <w:r w:rsidR="004505CC" w:rsidRPr="00002398">
        <w:rPr>
          <w:rFonts w:ascii="Arial" w:hAnsi="Arial" w:cs="Arial"/>
          <w:sz w:val="22"/>
          <w:szCs w:val="22"/>
        </w:rPr>
        <w:t>. “P</w:t>
      </w:r>
      <w:r w:rsidR="004505CC" w:rsidRPr="00002398">
        <w:rPr>
          <w:rFonts w:ascii="Arial" w:eastAsia="Times New Roman" w:hAnsi="Arial" w:cs="Arial"/>
          <w:sz w:val="22"/>
          <w:szCs w:val="22"/>
        </w:rPr>
        <w:t>ermission to work alone” form and Health and Safety Questionnaire are available from the School’s safety webpage.</w:t>
      </w:r>
    </w:p>
    <w:p w:rsidR="002B607D" w:rsidRPr="00002398" w:rsidRDefault="002B607D" w:rsidP="00E30DC7">
      <w:pPr>
        <w:jc w:val="both"/>
        <w:rPr>
          <w:rFonts w:ascii="Arial" w:hAnsi="Arial" w:cs="Arial"/>
          <w:sz w:val="22"/>
          <w:szCs w:val="22"/>
        </w:rPr>
      </w:pPr>
    </w:p>
    <w:p w:rsidR="00AB34F5" w:rsidRPr="00002398" w:rsidRDefault="00AB34F5" w:rsidP="00E30DC7">
      <w:pPr>
        <w:jc w:val="both"/>
        <w:rPr>
          <w:rFonts w:ascii="Arial" w:hAnsi="Arial" w:cs="Arial"/>
          <w:sz w:val="22"/>
          <w:szCs w:val="22"/>
        </w:rPr>
      </w:pPr>
      <w:r w:rsidRPr="00002398">
        <w:rPr>
          <w:rFonts w:ascii="Arial" w:hAnsi="Arial" w:cs="Arial"/>
          <w:sz w:val="22"/>
          <w:szCs w:val="22"/>
        </w:rPr>
        <w:t>A safe system of work should then be devised in order, as far as is reasonably practicable, to safeguard the health and safety of the worker as required by Section 2 of the HSW Act and reduce risks from foreseeable hazards to an acceptable level.</w:t>
      </w:r>
    </w:p>
    <w:p w:rsidR="00C22CE8" w:rsidRPr="00002398" w:rsidRDefault="00C22CE8" w:rsidP="00E30DC7">
      <w:pPr>
        <w:jc w:val="both"/>
        <w:rPr>
          <w:rFonts w:ascii="Arial" w:hAnsi="Arial" w:cs="Arial"/>
          <w:sz w:val="22"/>
          <w:szCs w:val="22"/>
        </w:rPr>
      </w:pPr>
    </w:p>
    <w:p w:rsidR="00AB34F5" w:rsidRPr="00002398" w:rsidRDefault="00AB34F5" w:rsidP="00E30DC7">
      <w:pPr>
        <w:jc w:val="both"/>
        <w:rPr>
          <w:rFonts w:ascii="Arial" w:hAnsi="Arial" w:cs="Arial"/>
          <w:sz w:val="22"/>
          <w:szCs w:val="22"/>
        </w:rPr>
      </w:pPr>
      <w:r w:rsidRPr="00002398">
        <w:rPr>
          <w:rFonts w:ascii="Arial" w:hAnsi="Arial" w:cs="Arial"/>
          <w:sz w:val="22"/>
          <w:szCs w:val="22"/>
        </w:rPr>
        <w:t>There are specific situations in which lone working is highly inadvisable or contrary to legal requirements (e.g. work in confined spaces, fumigation, work on or near to bodies of water, or diving operations).</w:t>
      </w:r>
    </w:p>
    <w:p w:rsidR="00AB34F5" w:rsidRPr="00002398" w:rsidRDefault="00AB34F5" w:rsidP="00E30DC7">
      <w:pPr>
        <w:jc w:val="both"/>
        <w:rPr>
          <w:rFonts w:ascii="Arial" w:hAnsi="Arial" w:cs="Arial"/>
          <w:sz w:val="22"/>
          <w:szCs w:val="22"/>
        </w:rPr>
      </w:pPr>
    </w:p>
    <w:p w:rsidR="00AB34F5" w:rsidRPr="00002398" w:rsidRDefault="00AB34F5" w:rsidP="00E30DC7">
      <w:pPr>
        <w:jc w:val="both"/>
        <w:rPr>
          <w:rFonts w:ascii="Arial" w:hAnsi="Arial" w:cs="Arial"/>
          <w:sz w:val="22"/>
          <w:szCs w:val="22"/>
        </w:rPr>
      </w:pPr>
      <w:r w:rsidRPr="00002398">
        <w:rPr>
          <w:rFonts w:ascii="Arial" w:hAnsi="Arial" w:cs="Arial"/>
          <w:sz w:val="22"/>
          <w:szCs w:val="22"/>
        </w:rPr>
        <w:t xml:space="preserve">In many cases the lone worker will be a postgraduate or </w:t>
      </w:r>
      <w:r w:rsidR="00DB3338" w:rsidRPr="00002398">
        <w:rPr>
          <w:rFonts w:ascii="Arial" w:hAnsi="Arial" w:cs="Arial"/>
          <w:sz w:val="22"/>
          <w:szCs w:val="22"/>
        </w:rPr>
        <w:t xml:space="preserve">rarely </w:t>
      </w:r>
      <w:r w:rsidRPr="00002398">
        <w:rPr>
          <w:rFonts w:ascii="Arial" w:hAnsi="Arial" w:cs="Arial"/>
          <w:sz w:val="22"/>
          <w:szCs w:val="22"/>
        </w:rPr>
        <w:t>final-year undergraduate undertaking project work. The worker should be involved in the risk assessment process and must be made aware that he or she is still under the supervision of the Academic Supervisor back on campus, who must take immediate responsibility for their safety.</w:t>
      </w:r>
    </w:p>
    <w:p w:rsidR="00AB34F5" w:rsidRPr="00002398" w:rsidRDefault="00AB34F5" w:rsidP="00E30DC7">
      <w:pPr>
        <w:jc w:val="both"/>
        <w:rPr>
          <w:rFonts w:ascii="Arial" w:hAnsi="Arial" w:cs="Arial"/>
          <w:sz w:val="22"/>
          <w:szCs w:val="22"/>
        </w:rPr>
      </w:pPr>
    </w:p>
    <w:p w:rsidR="00E4028B" w:rsidRPr="00002398" w:rsidRDefault="00AB34F5" w:rsidP="00E30DC7">
      <w:pPr>
        <w:jc w:val="both"/>
        <w:rPr>
          <w:rFonts w:ascii="Arial" w:hAnsi="Arial" w:cs="Arial"/>
          <w:sz w:val="22"/>
          <w:szCs w:val="22"/>
        </w:rPr>
      </w:pPr>
      <w:r w:rsidRPr="00002398">
        <w:rPr>
          <w:rFonts w:ascii="Arial" w:hAnsi="Arial" w:cs="Arial"/>
          <w:sz w:val="22"/>
          <w:szCs w:val="22"/>
        </w:rPr>
        <w:t>The worker must not leave campus without informing the Supervisor (or School) of his/her destination, nature of the work (hence hazard involved) and estimated time of return. He/she must then advise the School upon return.</w:t>
      </w:r>
    </w:p>
    <w:p w:rsidR="00AB34F5" w:rsidRPr="00002398" w:rsidRDefault="00AB34F5" w:rsidP="00E30DC7">
      <w:pPr>
        <w:jc w:val="both"/>
        <w:rPr>
          <w:rFonts w:ascii="Arial" w:hAnsi="Arial" w:cs="Arial"/>
          <w:sz w:val="22"/>
          <w:szCs w:val="22"/>
        </w:rPr>
      </w:pPr>
      <w:r w:rsidRPr="00002398">
        <w:rPr>
          <w:rFonts w:ascii="Arial" w:hAnsi="Arial" w:cs="Arial"/>
          <w:sz w:val="22"/>
          <w:szCs w:val="22"/>
        </w:rPr>
        <w:t>If the worker departs for the field directly from home, the supervisor or School must be given the relevant information by telephone and appropriate emergency plans should be in place should the lone worker fail to check in at the arranged time.</w:t>
      </w:r>
    </w:p>
    <w:p w:rsidR="00AB34F5" w:rsidRPr="00002398" w:rsidRDefault="00AB34F5" w:rsidP="00E30DC7">
      <w:pPr>
        <w:jc w:val="both"/>
        <w:rPr>
          <w:rFonts w:ascii="Arial" w:hAnsi="Arial" w:cs="Arial"/>
          <w:sz w:val="22"/>
          <w:szCs w:val="22"/>
        </w:rPr>
      </w:pPr>
      <w:r w:rsidRPr="00002398">
        <w:rPr>
          <w:rFonts w:ascii="Arial" w:hAnsi="Arial" w:cs="Arial"/>
          <w:sz w:val="22"/>
          <w:szCs w:val="22"/>
        </w:rPr>
        <w:t>Because the lone worker may be at greater risk than a group member, it is important that an effective means of communication is established. Any safe system of work should include arrangements to determine the whereabouts of a lone worker and contingency plans in case of failure to make contact.</w:t>
      </w:r>
    </w:p>
    <w:p w:rsidR="00AB34F5" w:rsidRPr="00002398" w:rsidRDefault="00AB34F5" w:rsidP="00E30DC7">
      <w:pPr>
        <w:jc w:val="both"/>
        <w:rPr>
          <w:rFonts w:ascii="Arial" w:hAnsi="Arial" w:cs="Arial"/>
          <w:sz w:val="22"/>
          <w:szCs w:val="22"/>
        </w:rPr>
      </w:pPr>
    </w:p>
    <w:p w:rsidR="00AB34F5" w:rsidRPr="00002398" w:rsidRDefault="00AB34F5" w:rsidP="00D2364F">
      <w:pPr>
        <w:jc w:val="both"/>
        <w:rPr>
          <w:rFonts w:ascii="Arial" w:hAnsi="Arial" w:cs="Arial"/>
          <w:sz w:val="22"/>
          <w:szCs w:val="22"/>
        </w:rPr>
      </w:pPr>
      <w:r w:rsidRPr="00002398">
        <w:rPr>
          <w:rFonts w:ascii="Arial" w:hAnsi="Arial" w:cs="Arial"/>
          <w:sz w:val="22"/>
          <w:szCs w:val="22"/>
        </w:rPr>
        <w:lastRenderedPageBreak/>
        <w:t>As well as the danger of personal injury, the possibility of exhaustion or hypothermia should be considered, although any such risk should have come to light during the risk assessment and would strongly mitigate against lone working.</w:t>
      </w:r>
    </w:p>
    <w:p w:rsidR="00AB34F5" w:rsidRPr="00002398" w:rsidRDefault="00AB34F5" w:rsidP="00D2364F">
      <w:pPr>
        <w:jc w:val="both"/>
        <w:rPr>
          <w:rFonts w:ascii="Arial" w:hAnsi="Arial" w:cs="Arial"/>
          <w:sz w:val="22"/>
          <w:szCs w:val="22"/>
        </w:rPr>
      </w:pPr>
    </w:p>
    <w:p w:rsidR="00AB34F5" w:rsidRPr="00002398" w:rsidRDefault="00AB34F5" w:rsidP="00D2364F">
      <w:pPr>
        <w:jc w:val="both"/>
        <w:rPr>
          <w:rFonts w:ascii="Arial" w:hAnsi="Arial" w:cs="Arial"/>
          <w:sz w:val="22"/>
          <w:szCs w:val="22"/>
        </w:rPr>
      </w:pPr>
      <w:r w:rsidRPr="00002398">
        <w:rPr>
          <w:rFonts w:ascii="Arial" w:hAnsi="Arial" w:cs="Arial"/>
          <w:sz w:val="22"/>
          <w:szCs w:val="22"/>
        </w:rPr>
        <w:t>Checks on lone workers must be made on a regular and planned basis. The frequency should be dependent on the nature of the activities and the perceived hazards. Checks might take the form of periodic visits by the supervisor or regular communication by telephone or radio.</w:t>
      </w:r>
    </w:p>
    <w:p w:rsidR="00B65E1E" w:rsidRPr="00002398" w:rsidRDefault="00B65E1E" w:rsidP="00D2364F">
      <w:pPr>
        <w:pStyle w:val="Arialhead2"/>
        <w:jc w:val="both"/>
        <w:rPr>
          <w:sz w:val="22"/>
          <w:szCs w:val="22"/>
        </w:rPr>
      </w:pPr>
    </w:p>
    <w:p w:rsidR="00EC4F02" w:rsidRPr="00002398" w:rsidRDefault="00C245E9" w:rsidP="00D2364F">
      <w:pPr>
        <w:pStyle w:val="Arialhead2"/>
        <w:jc w:val="both"/>
        <w:rPr>
          <w:sz w:val="22"/>
          <w:szCs w:val="22"/>
        </w:rPr>
      </w:pPr>
      <w:r w:rsidRPr="00002398">
        <w:rPr>
          <w:sz w:val="22"/>
          <w:szCs w:val="22"/>
        </w:rPr>
        <w:t>9.</w:t>
      </w:r>
      <w:r w:rsidR="00AB34F5" w:rsidRPr="00002398">
        <w:rPr>
          <w:sz w:val="22"/>
          <w:szCs w:val="22"/>
        </w:rPr>
        <w:t>3</w:t>
      </w:r>
      <w:r w:rsidRPr="00002398">
        <w:rPr>
          <w:sz w:val="22"/>
          <w:szCs w:val="22"/>
        </w:rPr>
        <w:t xml:space="preserve"> </w:t>
      </w:r>
      <w:r w:rsidR="00811A8B" w:rsidRPr="00002398">
        <w:rPr>
          <w:sz w:val="22"/>
          <w:szCs w:val="22"/>
        </w:rPr>
        <w:t xml:space="preserve">Guidance for the </w:t>
      </w:r>
      <w:proofErr w:type="spellStart"/>
      <w:r w:rsidR="00811A8B" w:rsidRPr="00002398">
        <w:rPr>
          <w:sz w:val="22"/>
          <w:szCs w:val="22"/>
        </w:rPr>
        <w:t>organisatio</w:t>
      </w:r>
      <w:r w:rsidR="00EC4F02" w:rsidRPr="00002398">
        <w:rPr>
          <w:sz w:val="22"/>
          <w:szCs w:val="22"/>
        </w:rPr>
        <w:t>n</w:t>
      </w:r>
      <w:proofErr w:type="spellEnd"/>
      <w:r w:rsidR="00EC4F02" w:rsidRPr="00002398">
        <w:rPr>
          <w:sz w:val="22"/>
          <w:szCs w:val="22"/>
        </w:rPr>
        <w:t xml:space="preserve"> of student field courses</w:t>
      </w:r>
    </w:p>
    <w:p w:rsidR="00EC4F02" w:rsidRPr="00002398" w:rsidRDefault="00EC4F02" w:rsidP="00D2364F">
      <w:pPr>
        <w:pStyle w:val="Normal1"/>
        <w:jc w:val="both"/>
        <w:rPr>
          <w:rFonts w:ascii="Arial" w:eastAsia="Times New Roman" w:hAnsi="Arial" w:cs="Arial"/>
          <w:sz w:val="22"/>
          <w:szCs w:val="22"/>
        </w:rPr>
      </w:pPr>
    </w:p>
    <w:p w:rsidR="00EC4F02" w:rsidRPr="00002398" w:rsidRDefault="00EC4F02" w:rsidP="00D2364F">
      <w:pPr>
        <w:pStyle w:val="Normal1"/>
        <w:jc w:val="both"/>
        <w:rPr>
          <w:rFonts w:ascii="Arial" w:eastAsia="Times New Roman" w:hAnsi="Arial" w:cs="Arial"/>
          <w:sz w:val="22"/>
          <w:szCs w:val="22"/>
        </w:rPr>
      </w:pPr>
      <w:r w:rsidRPr="00002398">
        <w:rPr>
          <w:rFonts w:ascii="Arial" w:eastAsia="Times New Roman" w:hAnsi="Arial" w:cs="Arial"/>
          <w:sz w:val="22"/>
          <w:szCs w:val="22"/>
        </w:rPr>
        <w:t xml:space="preserve">It is important for </w:t>
      </w:r>
      <w:r w:rsidR="00823852" w:rsidRPr="00002398">
        <w:rPr>
          <w:rFonts w:ascii="Arial" w:eastAsia="Times New Roman" w:hAnsi="Arial" w:cs="Arial"/>
          <w:sz w:val="22"/>
          <w:szCs w:val="22"/>
        </w:rPr>
        <w:t>both staff and student</w:t>
      </w:r>
      <w:r w:rsidRPr="00002398">
        <w:rPr>
          <w:rFonts w:ascii="Arial" w:eastAsia="Times New Roman" w:hAnsi="Arial" w:cs="Arial"/>
          <w:sz w:val="22"/>
          <w:szCs w:val="22"/>
        </w:rPr>
        <w:t xml:space="preserve"> health and safety that </w:t>
      </w:r>
      <w:r w:rsidR="00823852" w:rsidRPr="00002398">
        <w:rPr>
          <w:rFonts w:ascii="Arial" w:eastAsia="Times New Roman" w:hAnsi="Arial" w:cs="Arial"/>
          <w:sz w:val="22"/>
          <w:szCs w:val="22"/>
        </w:rPr>
        <w:t>we are informed of</w:t>
      </w:r>
      <w:r w:rsidRPr="00002398">
        <w:rPr>
          <w:rFonts w:ascii="Arial" w:eastAsia="Times New Roman" w:hAnsi="Arial" w:cs="Arial"/>
          <w:bCs/>
          <w:sz w:val="22"/>
          <w:szCs w:val="22"/>
        </w:rPr>
        <w:t xml:space="preserve"> any medical, allergy, or other issue</w:t>
      </w:r>
      <w:r w:rsidRPr="00002398">
        <w:rPr>
          <w:rFonts w:ascii="Arial" w:eastAsia="Times New Roman" w:hAnsi="Arial" w:cs="Arial"/>
          <w:sz w:val="22"/>
          <w:szCs w:val="22"/>
        </w:rPr>
        <w:t xml:space="preserve"> that needs to be known about. This information will remain confidential wherever possible. </w:t>
      </w:r>
      <w:r w:rsidR="00823852" w:rsidRPr="00002398">
        <w:rPr>
          <w:rFonts w:ascii="Arial" w:eastAsia="Times New Roman" w:hAnsi="Arial" w:cs="Arial"/>
          <w:sz w:val="22"/>
          <w:szCs w:val="22"/>
        </w:rPr>
        <w:t>Attendees</w:t>
      </w:r>
      <w:r w:rsidRPr="00002398">
        <w:rPr>
          <w:rFonts w:ascii="Arial" w:eastAsia="Times New Roman" w:hAnsi="Arial" w:cs="Arial"/>
          <w:sz w:val="22"/>
          <w:szCs w:val="22"/>
        </w:rPr>
        <w:t xml:space="preserve"> should also inform us about any special diet</w:t>
      </w:r>
      <w:r w:rsidR="00823852" w:rsidRPr="00002398">
        <w:rPr>
          <w:rFonts w:ascii="Arial" w:eastAsia="Times New Roman" w:hAnsi="Arial" w:cs="Arial"/>
          <w:sz w:val="22"/>
          <w:szCs w:val="22"/>
        </w:rPr>
        <w:t>ary</w:t>
      </w:r>
      <w:r w:rsidRPr="00002398">
        <w:rPr>
          <w:rFonts w:ascii="Arial" w:eastAsia="Times New Roman" w:hAnsi="Arial" w:cs="Arial"/>
          <w:sz w:val="22"/>
          <w:szCs w:val="22"/>
        </w:rPr>
        <w:t xml:space="preserve"> requirements they have. </w:t>
      </w:r>
    </w:p>
    <w:p w:rsidR="00F00A22" w:rsidRPr="00002398" w:rsidRDefault="00F00A22" w:rsidP="00D2364F">
      <w:pPr>
        <w:pStyle w:val="Normal1"/>
        <w:jc w:val="both"/>
        <w:rPr>
          <w:rFonts w:ascii="Arial" w:eastAsia="Times New Roman" w:hAnsi="Arial" w:cs="Arial"/>
          <w:sz w:val="22"/>
          <w:szCs w:val="22"/>
        </w:rPr>
      </w:pPr>
    </w:p>
    <w:p w:rsidR="00EC4F02" w:rsidRPr="00002398" w:rsidRDefault="00EC4F02" w:rsidP="00D2364F">
      <w:pPr>
        <w:pStyle w:val="Normal1"/>
        <w:jc w:val="both"/>
        <w:rPr>
          <w:rFonts w:ascii="Arial" w:eastAsia="Times New Roman" w:hAnsi="Arial" w:cs="Arial"/>
          <w:sz w:val="22"/>
          <w:szCs w:val="22"/>
        </w:rPr>
      </w:pPr>
      <w:r w:rsidRPr="00002398">
        <w:rPr>
          <w:rFonts w:ascii="Arial" w:eastAsia="Times New Roman" w:hAnsi="Arial" w:cs="Arial"/>
          <w:sz w:val="22"/>
          <w:szCs w:val="22"/>
        </w:rPr>
        <w:t>For this reason a Health and Safety Questionnaire has been prepared following the University guidelines. Next of kin detail is also requested in the questionnaire for use in the event of student illness etc. This questionnaire should be provided to all attending the course along with any other instructions and must be returned to the School Office 2 weeks prior to the commencement of the field course (to allow time to resolve any H&amp;S issues). The information provided will be collated by School Office staff and provided to the Field Course Coordinator and School Safety Officer who will address any problems arising. The questionnaires and related computer files will be destroyed after the field course has taken place.</w:t>
      </w:r>
    </w:p>
    <w:p w:rsidR="00F00A22" w:rsidRPr="00002398" w:rsidRDefault="00F00A22" w:rsidP="00D2364F">
      <w:pPr>
        <w:pStyle w:val="Normal1"/>
        <w:jc w:val="both"/>
        <w:rPr>
          <w:rFonts w:ascii="Arial" w:eastAsia="Times New Roman" w:hAnsi="Arial" w:cs="Arial"/>
          <w:b/>
          <w:sz w:val="22"/>
          <w:szCs w:val="22"/>
        </w:rPr>
      </w:pPr>
    </w:p>
    <w:p w:rsidR="00EC4F02" w:rsidRPr="00002398" w:rsidRDefault="00EC4F02" w:rsidP="00D2364F">
      <w:pPr>
        <w:pStyle w:val="Normal1"/>
        <w:jc w:val="both"/>
        <w:rPr>
          <w:rFonts w:ascii="Arial" w:eastAsia="Times New Roman" w:hAnsi="Arial" w:cs="Arial"/>
          <w:b/>
          <w:sz w:val="22"/>
          <w:szCs w:val="22"/>
        </w:rPr>
      </w:pPr>
      <w:r w:rsidRPr="00002398">
        <w:rPr>
          <w:rFonts w:ascii="Arial" w:eastAsia="Times New Roman" w:hAnsi="Arial" w:cs="Arial"/>
          <w:b/>
          <w:sz w:val="22"/>
          <w:szCs w:val="22"/>
        </w:rPr>
        <w:t xml:space="preserve">At the start of the field course safety instructions must be discussed with the students who should then be issued with written </w:t>
      </w:r>
      <w:r w:rsidRPr="00002398">
        <w:rPr>
          <w:rFonts w:ascii="Arial" w:eastAsia="Times New Roman" w:hAnsi="Arial" w:cs="Arial"/>
          <w:b/>
          <w:bCs/>
          <w:sz w:val="22"/>
          <w:szCs w:val="22"/>
        </w:rPr>
        <w:t>safety instructions</w:t>
      </w:r>
      <w:r w:rsidRPr="00002398">
        <w:rPr>
          <w:rFonts w:ascii="Arial" w:eastAsia="Times New Roman" w:hAnsi="Arial" w:cs="Arial"/>
          <w:b/>
          <w:sz w:val="22"/>
          <w:szCs w:val="22"/>
        </w:rPr>
        <w:t xml:space="preserve"> </w:t>
      </w:r>
      <w:r w:rsidR="00625541" w:rsidRPr="00002398">
        <w:rPr>
          <w:rFonts w:ascii="Arial" w:eastAsia="Times New Roman" w:hAnsi="Arial" w:cs="Arial"/>
          <w:b/>
          <w:sz w:val="22"/>
          <w:szCs w:val="22"/>
        </w:rPr>
        <w:t xml:space="preserve">(see below) </w:t>
      </w:r>
      <w:r w:rsidRPr="00002398">
        <w:rPr>
          <w:rFonts w:ascii="Arial" w:eastAsia="Times New Roman" w:hAnsi="Arial" w:cs="Arial"/>
          <w:b/>
          <w:sz w:val="22"/>
          <w:szCs w:val="22"/>
        </w:rPr>
        <w:t>and required to sign a statement that they understand and will abide by them. Anyone who breeches this agreement should be dismissed from the course, automatically failing the module.</w:t>
      </w:r>
    </w:p>
    <w:p w:rsidR="00EC4F02" w:rsidRPr="00002398" w:rsidRDefault="00EC4F02" w:rsidP="00D2364F">
      <w:pPr>
        <w:jc w:val="both"/>
        <w:rPr>
          <w:rFonts w:ascii="Arial" w:hAnsi="Arial" w:cs="Arial"/>
          <w:sz w:val="22"/>
          <w:szCs w:val="22"/>
        </w:rPr>
      </w:pPr>
    </w:p>
    <w:p w:rsidR="00EC4F02" w:rsidRPr="00002398" w:rsidRDefault="00EC4F02" w:rsidP="00D2364F">
      <w:pPr>
        <w:pStyle w:val="Normal1"/>
        <w:jc w:val="both"/>
        <w:rPr>
          <w:rFonts w:ascii="Arial" w:eastAsia="Times New Roman" w:hAnsi="Arial" w:cs="Arial"/>
          <w:b/>
          <w:sz w:val="22"/>
          <w:szCs w:val="22"/>
        </w:rPr>
      </w:pPr>
      <w:r w:rsidRPr="00002398">
        <w:rPr>
          <w:rFonts w:ascii="Arial" w:eastAsia="Times New Roman" w:hAnsi="Arial" w:cs="Arial"/>
          <w:b/>
          <w:sz w:val="22"/>
          <w:szCs w:val="22"/>
        </w:rPr>
        <w:t>The following must be provided to the School Safety Officer prior to the commencement of the field course:</w:t>
      </w:r>
    </w:p>
    <w:p w:rsidR="00EC4F02" w:rsidRPr="00002398" w:rsidRDefault="00EC4F02" w:rsidP="00D2364F">
      <w:pPr>
        <w:numPr>
          <w:ilvl w:val="0"/>
          <w:numId w:val="26"/>
        </w:numPr>
        <w:tabs>
          <w:tab w:val="clear" w:pos="964"/>
          <w:tab w:val="num" w:pos="284"/>
        </w:tabs>
        <w:overflowPunct/>
        <w:autoSpaceDE/>
        <w:autoSpaceDN/>
        <w:adjustRightInd/>
        <w:ind w:left="0" w:firstLine="0"/>
        <w:jc w:val="both"/>
        <w:textAlignment w:val="auto"/>
        <w:rPr>
          <w:rFonts w:ascii="Arial" w:hAnsi="Arial" w:cs="Arial"/>
          <w:sz w:val="22"/>
          <w:szCs w:val="22"/>
        </w:rPr>
      </w:pPr>
      <w:r w:rsidRPr="00002398">
        <w:rPr>
          <w:rFonts w:ascii="Arial" w:hAnsi="Arial" w:cs="Arial"/>
          <w:sz w:val="22"/>
          <w:szCs w:val="22"/>
        </w:rPr>
        <w:t xml:space="preserve">List of the sites possibly being investigated during the field course. It is understood that the sites chosen depend on the conditions on the day. </w:t>
      </w:r>
      <w:r w:rsidRPr="00002398">
        <w:rPr>
          <w:rFonts w:ascii="Arial" w:hAnsi="Arial" w:cs="Arial"/>
          <w:spacing w:val="-3"/>
          <w:sz w:val="22"/>
          <w:szCs w:val="22"/>
        </w:rPr>
        <w:t xml:space="preserve">A member of field </w:t>
      </w:r>
      <w:proofErr w:type="spellStart"/>
      <w:r w:rsidRPr="00002398">
        <w:rPr>
          <w:rFonts w:ascii="Arial" w:hAnsi="Arial" w:cs="Arial"/>
          <w:spacing w:val="-3"/>
          <w:sz w:val="22"/>
          <w:szCs w:val="22"/>
        </w:rPr>
        <w:t>centre</w:t>
      </w:r>
      <w:proofErr w:type="spellEnd"/>
      <w:r w:rsidRPr="00002398">
        <w:rPr>
          <w:rFonts w:ascii="Arial" w:hAnsi="Arial" w:cs="Arial"/>
          <w:spacing w:val="-3"/>
          <w:sz w:val="22"/>
          <w:szCs w:val="22"/>
        </w:rPr>
        <w:t xml:space="preserve"> staff should be notified of field work site and expected time of return.</w:t>
      </w:r>
    </w:p>
    <w:p w:rsidR="00EC4F02" w:rsidRPr="00002398" w:rsidRDefault="00EC4F02" w:rsidP="00D2364F">
      <w:pPr>
        <w:numPr>
          <w:ilvl w:val="0"/>
          <w:numId w:val="26"/>
        </w:numPr>
        <w:tabs>
          <w:tab w:val="clear" w:pos="964"/>
          <w:tab w:val="num" w:pos="284"/>
        </w:tabs>
        <w:overflowPunct/>
        <w:autoSpaceDE/>
        <w:autoSpaceDN/>
        <w:adjustRightInd/>
        <w:ind w:left="0" w:firstLine="0"/>
        <w:jc w:val="both"/>
        <w:textAlignment w:val="auto"/>
        <w:rPr>
          <w:rFonts w:ascii="Arial" w:hAnsi="Arial" w:cs="Arial"/>
          <w:sz w:val="22"/>
          <w:szCs w:val="22"/>
        </w:rPr>
      </w:pPr>
      <w:r w:rsidRPr="00002398">
        <w:rPr>
          <w:rFonts w:ascii="Arial" w:hAnsi="Arial" w:cs="Arial"/>
          <w:sz w:val="22"/>
          <w:szCs w:val="22"/>
        </w:rPr>
        <w:t>List of staff and demonstrators and their mobile contact numbers.</w:t>
      </w:r>
    </w:p>
    <w:p w:rsidR="00EC4F02" w:rsidRPr="00002398" w:rsidRDefault="00EC4F02" w:rsidP="00D2364F">
      <w:pPr>
        <w:numPr>
          <w:ilvl w:val="0"/>
          <w:numId w:val="26"/>
        </w:numPr>
        <w:tabs>
          <w:tab w:val="clear" w:pos="964"/>
          <w:tab w:val="num" w:pos="284"/>
        </w:tabs>
        <w:overflowPunct/>
        <w:autoSpaceDE/>
        <w:autoSpaceDN/>
        <w:adjustRightInd/>
        <w:ind w:left="0" w:firstLine="0"/>
        <w:jc w:val="both"/>
        <w:textAlignment w:val="auto"/>
        <w:rPr>
          <w:rFonts w:ascii="Arial" w:hAnsi="Arial" w:cs="Arial"/>
          <w:sz w:val="22"/>
          <w:szCs w:val="22"/>
        </w:rPr>
      </w:pPr>
      <w:r w:rsidRPr="00002398">
        <w:rPr>
          <w:rFonts w:ascii="Arial" w:hAnsi="Arial" w:cs="Arial"/>
          <w:sz w:val="22"/>
          <w:szCs w:val="22"/>
        </w:rPr>
        <w:t>List of names of students attending.</w:t>
      </w:r>
    </w:p>
    <w:p w:rsidR="00EC4F02" w:rsidRPr="00002398" w:rsidRDefault="00EC4F02" w:rsidP="00D2364F">
      <w:pPr>
        <w:jc w:val="both"/>
        <w:rPr>
          <w:rFonts w:ascii="Arial" w:hAnsi="Arial" w:cs="Arial"/>
          <w:sz w:val="22"/>
          <w:szCs w:val="22"/>
        </w:rPr>
      </w:pPr>
    </w:p>
    <w:p w:rsidR="00EC4F02" w:rsidRPr="00002398" w:rsidRDefault="00EC4F02" w:rsidP="00D2364F">
      <w:pPr>
        <w:jc w:val="both"/>
        <w:rPr>
          <w:rFonts w:ascii="Arial" w:hAnsi="Arial" w:cs="Arial"/>
          <w:sz w:val="22"/>
          <w:szCs w:val="22"/>
        </w:rPr>
      </w:pPr>
      <w:r w:rsidRPr="00002398">
        <w:rPr>
          <w:rFonts w:ascii="Arial" w:hAnsi="Arial" w:cs="Arial"/>
          <w:sz w:val="22"/>
          <w:szCs w:val="22"/>
        </w:rPr>
        <w:t>This information will be provided to the University Security Manager by the Safety Officer.</w:t>
      </w:r>
    </w:p>
    <w:p w:rsidR="00EC4F02" w:rsidRPr="00002398" w:rsidRDefault="00EC4F02" w:rsidP="00D2364F">
      <w:pPr>
        <w:jc w:val="both"/>
        <w:rPr>
          <w:rFonts w:ascii="Arial" w:hAnsi="Arial" w:cs="Arial"/>
          <w:sz w:val="22"/>
          <w:szCs w:val="22"/>
        </w:rPr>
      </w:pPr>
    </w:p>
    <w:p w:rsidR="00625541" w:rsidRPr="00002398" w:rsidRDefault="00625541" w:rsidP="00D2364F">
      <w:pPr>
        <w:jc w:val="both"/>
        <w:rPr>
          <w:rFonts w:ascii="Arial" w:hAnsi="Arial" w:cs="Arial"/>
          <w:sz w:val="22"/>
          <w:szCs w:val="22"/>
        </w:rPr>
      </w:pPr>
      <w:r w:rsidRPr="00002398">
        <w:rPr>
          <w:rFonts w:ascii="Arial" w:hAnsi="Arial" w:cs="Arial"/>
          <w:sz w:val="22"/>
          <w:szCs w:val="22"/>
        </w:rPr>
        <w:t xml:space="preserve">All staff supervising students on field courses should have read the University guidance on field courses, available on the QUB Safety Services web site at: </w:t>
      </w:r>
    </w:p>
    <w:p w:rsidR="00625541" w:rsidRPr="00002398" w:rsidRDefault="00F0346E" w:rsidP="00D2364F">
      <w:pPr>
        <w:jc w:val="both"/>
        <w:rPr>
          <w:rFonts w:ascii="Arial" w:hAnsi="Arial" w:cs="Arial"/>
          <w:sz w:val="22"/>
          <w:szCs w:val="22"/>
        </w:rPr>
      </w:pPr>
      <w:hyperlink r:id="rId85" w:history="1">
        <w:r w:rsidR="00625541" w:rsidRPr="00002398">
          <w:rPr>
            <w:rStyle w:val="Hyperlink"/>
            <w:rFonts w:ascii="Arial" w:hAnsi="Arial" w:cs="Arial"/>
            <w:color w:val="auto"/>
            <w:sz w:val="22"/>
            <w:szCs w:val="22"/>
          </w:rPr>
          <w:t>http://www.qub.ac.uk/directorates/HumanResources/OccupationalHealthandSafety/qubonly/Filetoupload,28144,en.pdf</w:t>
        </w:r>
      </w:hyperlink>
    </w:p>
    <w:p w:rsidR="00F00A22" w:rsidRPr="00002398" w:rsidRDefault="00F00A22" w:rsidP="00D2364F">
      <w:pPr>
        <w:jc w:val="both"/>
        <w:rPr>
          <w:rFonts w:ascii="Arial" w:hAnsi="Arial" w:cs="Arial"/>
          <w:sz w:val="22"/>
          <w:szCs w:val="22"/>
        </w:rPr>
      </w:pPr>
    </w:p>
    <w:p w:rsidR="00815E0E" w:rsidRPr="00002398" w:rsidRDefault="009728BD" w:rsidP="00D2364F">
      <w:pPr>
        <w:pStyle w:val="Arialhead2"/>
        <w:jc w:val="both"/>
        <w:rPr>
          <w:sz w:val="22"/>
          <w:szCs w:val="22"/>
        </w:rPr>
      </w:pPr>
      <w:r w:rsidRPr="00002398">
        <w:rPr>
          <w:sz w:val="22"/>
          <w:szCs w:val="22"/>
        </w:rPr>
        <w:t>9.</w:t>
      </w:r>
      <w:r w:rsidR="00AB34F5" w:rsidRPr="00002398">
        <w:rPr>
          <w:sz w:val="22"/>
          <w:szCs w:val="22"/>
        </w:rPr>
        <w:t>4</w:t>
      </w:r>
      <w:r w:rsidRPr="00002398">
        <w:rPr>
          <w:sz w:val="22"/>
          <w:szCs w:val="22"/>
        </w:rPr>
        <w:tab/>
        <w:t>Code of Practice for Field</w:t>
      </w:r>
      <w:r w:rsidR="00B65E1E" w:rsidRPr="00002398">
        <w:rPr>
          <w:sz w:val="22"/>
          <w:szCs w:val="22"/>
        </w:rPr>
        <w:t xml:space="preserve"> Courses</w:t>
      </w:r>
    </w:p>
    <w:p w:rsidR="00815E0E" w:rsidRPr="00002398" w:rsidRDefault="00815E0E" w:rsidP="00D2364F">
      <w:pPr>
        <w:pStyle w:val="Arialnormal"/>
        <w:jc w:val="both"/>
        <w:rPr>
          <w:sz w:val="22"/>
          <w:szCs w:val="22"/>
        </w:rPr>
      </w:pPr>
    </w:p>
    <w:p w:rsidR="00815E0E" w:rsidRPr="00002398" w:rsidRDefault="00815E0E" w:rsidP="00D2364F">
      <w:pPr>
        <w:pStyle w:val="Arialnormal"/>
        <w:jc w:val="both"/>
        <w:rPr>
          <w:sz w:val="22"/>
          <w:szCs w:val="22"/>
        </w:rPr>
      </w:pPr>
      <w:r w:rsidRPr="00002398">
        <w:rPr>
          <w:sz w:val="22"/>
          <w:szCs w:val="22"/>
        </w:rPr>
        <w:t>Field courses may present hazards additional to those encountered in the laboratory.</w:t>
      </w:r>
      <w:r w:rsidR="002C3FD8" w:rsidRPr="00002398">
        <w:rPr>
          <w:sz w:val="22"/>
          <w:szCs w:val="22"/>
        </w:rPr>
        <w:t xml:space="preserve"> </w:t>
      </w:r>
      <w:r w:rsidRPr="00002398">
        <w:rPr>
          <w:sz w:val="22"/>
          <w:szCs w:val="22"/>
        </w:rPr>
        <w:t xml:space="preserve">In order to </w:t>
      </w:r>
      <w:proofErr w:type="spellStart"/>
      <w:r w:rsidRPr="00002398">
        <w:rPr>
          <w:sz w:val="22"/>
          <w:szCs w:val="22"/>
        </w:rPr>
        <w:t>minimise</w:t>
      </w:r>
      <w:proofErr w:type="spellEnd"/>
      <w:r w:rsidRPr="00002398">
        <w:rPr>
          <w:sz w:val="22"/>
          <w:szCs w:val="22"/>
        </w:rPr>
        <w:t xml:space="preserve"> the risk the following rules have been drawn up.</w:t>
      </w:r>
      <w:r w:rsidR="002C3FD8" w:rsidRPr="00002398">
        <w:rPr>
          <w:sz w:val="22"/>
          <w:szCs w:val="22"/>
        </w:rPr>
        <w:t xml:space="preserve"> </w:t>
      </w:r>
      <w:r w:rsidRPr="00002398">
        <w:rPr>
          <w:sz w:val="22"/>
          <w:szCs w:val="22"/>
        </w:rPr>
        <w:t>When taking part in Field Courses students will be required to sign a statement indicating that they have read, understood and agreed to abide by these rules.</w:t>
      </w:r>
    </w:p>
    <w:p w:rsidR="00815E0E" w:rsidRPr="00002398" w:rsidRDefault="00815E0E" w:rsidP="00D2364F">
      <w:pPr>
        <w:pStyle w:val="Arialnormal"/>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1.</w:t>
      </w:r>
      <w:r w:rsidRPr="00002398">
        <w:rPr>
          <w:i/>
          <w:sz w:val="22"/>
          <w:szCs w:val="22"/>
        </w:rPr>
        <w:tab/>
      </w:r>
      <w:r w:rsidRPr="00002398">
        <w:rPr>
          <w:sz w:val="22"/>
          <w:szCs w:val="22"/>
        </w:rPr>
        <w:t>Safety is of paramount importance; students should behave responsibly with respect to their own and others safety at all times.</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2.</w:t>
      </w:r>
      <w:r w:rsidRPr="00002398">
        <w:rPr>
          <w:sz w:val="22"/>
          <w:szCs w:val="22"/>
        </w:rPr>
        <w:tab/>
        <w:t>Make sure that you are equipped with appropriate, all-weather clothing.</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3.</w:t>
      </w:r>
      <w:r w:rsidRPr="00002398">
        <w:rPr>
          <w:sz w:val="22"/>
          <w:szCs w:val="22"/>
        </w:rPr>
        <w:tab/>
        <w:t>First Aid Kits are carried in the minibuses and are also available in the laboratories.</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4.</w:t>
      </w:r>
      <w:r w:rsidRPr="00002398">
        <w:rPr>
          <w:sz w:val="22"/>
          <w:szCs w:val="22"/>
        </w:rPr>
        <w:tab/>
        <w:t>Care should be taken in the vicinity of vehicles especially when entering and leaving minibuses during field excursions.</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5.</w:t>
      </w:r>
      <w:r w:rsidRPr="00002398">
        <w:rPr>
          <w:sz w:val="22"/>
          <w:szCs w:val="22"/>
        </w:rPr>
        <w:tab/>
        <w:t>While in the field, individuals should remain with their work group.</w:t>
      </w:r>
      <w:r w:rsidR="002C3FD8" w:rsidRPr="00002398">
        <w:rPr>
          <w:sz w:val="22"/>
          <w:szCs w:val="22"/>
        </w:rPr>
        <w:t xml:space="preserve"> </w:t>
      </w:r>
      <w:r w:rsidRPr="00002398">
        <w:rPr>
          <w:sz w:val="22"/>
          <w:szCs w:val="22"/>
        </w:rPr>
        <w:t>Visual contact should be maintained at all times.</w:t>
      </w:r>
      <w:r w:rsidR="002C3FD8" w:rsidRPr="00002398">
        <w:rPr>
          <w:sz w:val="22"/>
          <w:szCs w:val="22"/>
        </w:rPr>
        <w:t xml:space="preserve"> </w:t>
      </w:r>
      <w:r w:rsidRPr="00002398">
        <w:rPr>
          <w:sz w:val="22"/>
          <w:szCs w:val="22"/>
        </w:rPr>
        <w:t>Do not leave the course without consulting with a member of staff.</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6.</w:t>
      </w:r>
      <w:r w:rsidRPr="00002398">
        <w:rPr>
          <w:sz w:val="22"/>
          <w:szCs w:val="22"/>
        </w:rPr>
        <w:tab/>
        <w:t>Follow the instructions of the group or course leader; where in doubt ask for guidance.</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7.</w:t>
      </w:r>
      <w:r w:rsidRPr="00002398">
        <w:rPr>
          <w:sz w:val="22"/>
          <w:szCs w:val="22"/>
        </w:rPr>
        <w:tab/>
        <w:t>Avoid the edge of precipices; do not climb rock faces or trees.</w:t>
      </w:r>
      <w:r w:rsidR="002C3FD8" w:rsidRPr="00002398">
        <w:rPr>
          <w:sz w:val="22"/>
          <w:szCs w:val="22"/>
        </w:rPr>
        <w:t xml:space="preserve"> </w:t>
      </w:r>
      <w:r w:rsidRPr="00002398">
        <w:rPr>
          <w:sz w:val="22"/>
          <w:szCs w:val="22"/>
        </w:rPr>
        <w:t>Keep to paths where possible.</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8.</w:t>
      </w:r>
      <w:r w:rsidRPr="00002398">
        <w:rPr>
          <w:sz w:val="22"/>
          <w:szCs w:val="22"/>
        </w:rPr>
        <w:tab/>
        <w:t>Take particular care close to deep or fast-running water.</w:t>
      </w:r>
      <w:r w:rsidR="002C3FD8" w:rsidRPr="00002398">
        <w:rPr>
          <w:sz w:val="22"/>
          <w:szCs w:val="22"/>
        </w:rPr>
        <w:t xml:space="preserve"> </w:t>
      </w:r>
      <w:r w:rsidRPr="00002398">
        <w:rPr>
          <w:sz w:val="22"/>
          <w:szCs w:val="22"/>
        </w:rPr>
        <w:t>Slippery surfaces around water are also a significant hazard.</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9.</w:t>
      </w:r>
      <w:r w:rsidRPr="00002398">
        <w:rPr>
          <w:sz w:val="22"/>
          <w:szCs w:val="22"/>
        </w:rPr>
        <w:tab/>
        <w:t>Take care on bog</w:t>
      </w:r>
      <w:r w:rsidR="002C3FD8" w:rsidRPr="00002398">
        <w:rPr>
          <w:sz w:val="22"/>
          <w:szCs w:val="22"/>
        </w:rPr>
        <w:t xml:space="preserve"> </w:t>
      </w:r>
      <w:r w:rsidRPr="00002398">
        <w:rPr>
          <w:sz w:val="22"/>
          <w:szCs w:val="22"/>
        </w:rPr>
        <w:t>land; avoid entering drains and areas of standing water.</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10.</w:t>
      </w:r>
      <w:r w:rsidRPr="00002398">
        <w:rPr>
          <w:sz w:val="22"/>
          <w:szCs w:val="22"/>
        </w:rPr>
        <w:tab/>
        <w:t xml:space="preserve">Normal laboratory safety measures apply in the field </w:t>
      </w:r>
      <w:proofErr w:type="spellStart"/>
      <w:r w:rsidRPr="00002398">
        <w:rPr>
          <w:sz w:val="22"/>
          <w:szCs w:val="22"/>
        </w:rPr>
        <w:t>centre</w:t>
      </w:r>
      <w:proofErr w:type="spellEnd"/>
      <w:r w:rsidRPr="00002398">
        <w:rPr>
          <w:sz w:val="22"/>
          <w:szCs w:val="22"/>
        </w:rPr>
        <w:t xml:space="preserve">; in particular care should be taken with </w:t>
      </w:r>
      <w:proofErr w:type="spellStart"/>
      <w:r w:rsidRPr="00002398">
        <w:rPr>
          <w:sz w:val="22"/>
          <w:szCs w:val="22"/>
        </w:rPr>
        <w:t>bunsen</w:t>
      </w:r>
      <w:proofErr w:type="spellEnd"/>
      <w:r w:rsidRPr="00002398">
        <w:rPr>
          <w:sz w:val="22"/>
          <w:szCs w:val="22"/>
        </w:rPr>
        <w:t xml:space="preserve"> burners and all electrical equipment, especially where water is also present.</w:t>
      </w:r>
      <w:r w:rsidR="002C3FD8" w:rsidRPr="00002398">
        <w:rPr>
          <w:sz w:val="22"/>
          <w:szCs w:val="22"/>
        </w:rPr>
        <w:t xml:space="preserve"> </w:t>
      </w:r>
      <w:r w:rsidRPr="00002398">
        <w:rPr>
          <w:sz w:val="22"/>
          <w:szCs w:val="22"/>
        </w:rPr>
        <w:t>Smoking is permitted only in specified areas.</w:t>
      </w:r>
    </w:p>
    <w:p w:rsidR="00815E0E" w:rsidRPr="00002398" w:rsidRDefault="00815E0E" w:rsidP="00D2364F">
      <w:pPr>
        <w:pStyle w:val="Arialnormal"/>
        <w:ind w:hanging="567"/>
        <w:jc w:val="both"/>
        <w:rPr>
          <w:sz w:val="22"/>
          <w:szCs w:val="22"/>
        </w:rPr>
      </w:pPr>
    </w:p>
    <w:p w:rsidR="00815E0E" w:rsidRPr="00002398" w:rsidRDefault="00815E0E" w:rsidP="00D2364F">
      <w:pPr>
        <w:pStyle w:val="Arialnormal"/>
        <w:ind w:hanging="567"/>
        <w:jc w:val="both"/>
        <w:rPr>
          <w:sz w:val="22"/>
          <w:szCs w:val="22"/>
        </w:rPr>
      </w:pPr>
      <w:r w:rsidRPr="00002398">
        <w:rPr>
          <w:sz w:val="22"/>
          <w:szCs w:val="22"/>
        </w:rPr>
        <w:t>11.</w:t>
      </w:r>
      <w:r w:rsidRPr="00002398">
        <w:rPr>
          <w:sz w:val="22"/>
          <w:szCs w:val="22"/>
        </w:rPr>
        <w:tab/>
        <w:t>Alcoholic drinks</w:t>
      </w:r>
      <w:r w:rsidR="00276B3C" w:rsidRPr="00002398">
        <w:rPr>
          <w:sz w:val="22"/>
          <w:szCs w:val="22"/>
        </w:rPr>
        <w:t xml:space="preserve"> and drugs</w:t>
      </w:r>
      <w:r w:rsidRPr="00002398">
        <w:rPr>
          <w:sz w:val="22"/>
          <w:szCs w:val="22"/>
        </w:rPr>
        <w:t xml:space="preserve"> are not permitted in the field </w:t>
      </w:r>
      <w:proofErr w:type="spellStart"/>
      <w:r w:rsidRPr="00002398">
        <w:rPr>
          <w:sz w:val="22"/>
          <w:szCs w:val="22"/>
        </w:rPr>
        <w:t>centre</w:t>
      </w:r>
      <w:proofErr w:type="spellEnd"/>
      <w:r w:rsidRPr="00002398">
        <w:rPr>
          <w:sz w:val="22"/>
          <w:szCs w:val="22"/>
        </w:rPr>
        <w:t xml:space="preserve"> or on field excursions.</w:t>
      </w:r>
    </w:p>
    <w:p w:rsidR="00E002EC" w:rsidRPr="00002398" w:rsidRDefault="00E002EC" w:rsidP="00D2364F">
      <w:pPr>
        <w:pStyle w:val="Arialhead2"/>
        <w:jc w:val="both"/>
        <w:rPr>
          <w:b w:val="0"/>
          <w:bCs w:val="0"/>
          <w:sz w:val="22"/>
          <w:szCs w:val="22"/>
        </w:rPr>
      </w:pPr>
    </w:p>
    <w:p w:rsidR="0069178A" w:rsidRPr="00002398" w:rsidRDefault="009728BD" w:rsidP="00D2364F">
      <w:pPr>
        <w:pStyle w:val="Arialhead2"/>
        <w:jc w:val="both"/>
        <w:rPr>
          <w:sz w:val="22"/>
          <w:szCs w:val="22"/>
        </w:rPr>
      </w:pPr>
      <w:r w:rsidRPr="00002398">
        <w:rPr>
          <w:sz w:val="22"/>
          <w:szCs w:val="22"/>
        </w:rPr>
        <w:t>9.</w:t>
      </w:r>
      <w:r w:rsidR="00AB34F5" w:rsidRPr="00002398">
        <w:rPr>
          <w:sz w:val="22"/>
          <w:szCs w:val="22"/>
        </w:rPr>
        <w:t>5</w:t>
      </w:r>
      <w:r w:rsidRPr="00002398">
        <w:rPr>
          <w:sz w:val="22"/>
          <w:szCs w:val="22"/>
        </w:rPr>
        <w:tab/>
      </w:r>
      <w:r w:rsidR="0069178A" w:rsidRPr="00002398">
        <w:rPr>
          <w:sz w:val="22"/>
          <w:szCs w:val="22"/>
        </w:rPr>
        <w:t>Code of Practice for Shore-work</w:t>
      </w:r>
    </w:p>
    <w:p w:rsidR="0069178A" w:rsidRPr="00002398" w:rsidRDefault="0069178A" w:rsidP="00D2364F">
      <w:pPr>
        <w:jc w:val="both"/>
        <w:rPr>
          <w:rFonts w:ascii="Arial" w:hAnsi="Arial" w:cs="Arial"/>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Staff or students with any medical condition or disability intending to carry out shore-work must inform their supervisor before commencing the work and provide details of any action to be taken in the event of emergency.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Safety is of paramount importance; all persons carrying out shore-work must behave responsibly with respect to their own safety and that of others.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A minimum of two people should be involved in the shore-work. Only under exceptional circumstances should single working be considered: supervisor approval must be obtained before such working commences.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Appropriate all-weather clothing must be worn for shore-work.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Portable first-aid kits are available at the Marine Laboratory and should be carried when out on the shore.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Care should be taken in the vicinity of vehicles, especially when entering and leaving them and also when accessing sites on foot along narrow roads. Always walk along the edge of the road and be aware of oncoming traffic.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i/>
          <w:sz w:val="22"/>
          <w:szCs w:val="22"/>
        </w:rPr>
      </w:pPr>
      <w:r w:rsidRPr="00002398">
        <w:rPr>
          <w:sz w:val="22"/>
          <w:szCs w:val="22"/>
        </w:rPr>
        <w:t xml:space="preserve">Before leaving the Marine Laboratory to carry out shore-work, leave notice of your intended destination and ETA for your return with a responsible person and advise them of your return. </w:t>
      </w:r>
      <w:r w:rsidRPr="00002398">
        <w:rPr>
          <w:i/>
          <w:sz w:val="22"/>
          <w:szCs w:val="22"/>
        </w:rPr>
        <w:t xml:space="preserve">This is essential for any person working alone on the shore.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A mobile phone should always be carried by one member of the shore-work party. For immediate assistance, dial 999 for the Coastguard. </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lastRenderedPageBreak/>
        <w:t>When working on the shore, take particular care close to deep or fast-running water and when walking over rocky/boulder shores or on wet slippery rocks. Also take particular care regarding the tidal conditions e.g. to avoid being cut off from land.</w:t>
      </w:r>
    </w:p>
    <w:p w:rsidR="00625541" w:rsidRPr="00002398" w:rsidRDefault="00625541" w:rsidP="00D2364F">
      <w:pPr>
        <w:pStyle w:val="Arialnormal"/>
        <w:jc w:val="both"/>
        <w:rPr>
          <w:sz w:val="22"/>
          <w:szCs w:val="22"/>
        </w:rPr>
      </w:pPr>
    </w:p>
    <w:p w:rsidR="00625541" w:rsidRPr="00002398" w:rsidRDefault="00625541" w:rsidP="00D2364F">
      <w:pPr>
        <w:pStyle w:val="Arialnormal"/>
        <w:numPr>
          <w:ilvl w:val="0"/>
          <w:numId w:val="23"/>
        </w:numPr>
        <w:tabs>
          <w:tab w:val="clear" w:pos="720"/>
          <w:tab w:val="num" w:pos="567"/>
        </w:tabs>
        <w:ind w:left="0" w:hanging="567"/>
        <w:jc w:val="both"/>
        <w:rPr>
          <w:sz w:val="22"/>
          <w:szCs w:val="22"/>
        </w:rPr>
      </w:pPr>
      <w:r w:rsidRPr="00002398">
        <w:rPr>
          <w:sz w:val="22"/>
          <w:szCs w:val="22"/>
        </w:rPr>
        <w:t>Particular care should be taken when working on soft muddy shores. Do not proceed if foot sinks below ankle level in soft substrate. It is advisable to retrace your original route when leaving the shore.</w:t>
      </w:r>
    </w:p>
    <w:p w:rsidR="0069178A" w:rsidRPr="00002398" w:rsidRDefault="0069178A" w:rsidP="00D2364F">
      <w:pPr>
        <w:pStyle w:val="Arialnormal"/>
        <w:tabs>
          <w:tab w:val="num" w:pos="567"/>
        </w:tabs>
        <w:ind w:hanging="567"/>
        <w:jc w:val="both"/>
        <w:rPr>
          <w:sz w:val="22"/>
          <w:szCs w:val="22"/>
        </w:rPr>
      </w:pPr>
    </w:p>
    <w:p w:rsidR="0069178A" w:rsidRPr="00002398" w:rsidRDefault="0069178A" w:rsidP="00D2364F">
      <w:pPr>
        <w:pStyle w:val="Arialnormal"/>
        <w:numPr>
          <w:ilvl w:val="0"/>
          <w:numId w:val="23"/>
        </w:numPr>
        <w:tabs>
          <w:tab w:val="clear" w:pos="720"/>
          <w:tab w:val="num" w:pos="567"/>
        </w:tabs>
        <w:ind w:left="0" w:hanging="567"/>
        <w:jc w:val="both"/>
        <w:rPr>
          <w:sz w:val="22"/>
          <w:szCs w:val="22"/>
        </w:rPr>
      </w:pPr>
      <w:r w:rsidRPr="00002398">
        <w:rPr>
          <w:sz w:val="22"/>
          <w:szCs w:val="22"/>
        </w:rPr>
        <w:t xml:space="preserve">If working in a group, do not leave the group without consulting the leader; always remain in visual contact with the group and at all times follow the instructions of the group leader. </w:t>
      </w:r>
    </w:p>
    <w:p w:rsidR="0069178A" w:rsidRPr="00002398" w:rsidRDefault="0069178A" w:rsidP="00D2364F">
      <w:pPr>
        <w:pStyle w:val="Arialnormal"/>
        <w:tabs>
          <w:tab w:val="num" w:pos="567"/>
        </w:tabs>
        <w:jc w:val="both"/>
        <w:rPr>
          <w:sz w:val="22"/>
          <w:szCs w:val="22"/>
        </w:rPr>
      </w:pPr>
    </w:p>
    <w:p w:rsidR="00F2037D" w:rsidRPr="00002398" w:rsidRDefault="00F2037D" w:rsidP="00D2364F">
      <w:pPr>
        <w:pStyle w:val="Arialhead2"/>
        <w:ind w:hanging="567"/>
        <w:jc w:val="both"/>
        <w:rPr>
          <w:sz w:val="22"/>
          <w:szCs w:val="22"/>
        </w:rPr>
      </w:pPr>
      <w:r w:rsidRPr="00002398">
        <w:rPr>
          <w:sz w:val="22"/>
          <w:szCs w:val="22"/>
        </w:rPr>
        <w:t>9.6</w:t>
      </w:r>
      <w:r w:rsidRPr="00002398">
        <w:rPr>
          <w:sz w:val="22"/>
          <w:szCs w:val="22"/>
        </w:rPr>
        <w:tab/>
        <w:t>Code of Practice for the Use of Queen’s University Boats</w:t>
      </w:r>
    </w:p>
    <w:p w:rsidR="00F2037D" w:rsidRPr="00002398" w:rsidRDefault="00F2037D" w:rsidP="00D2364F">
      <w:pPr>
        <w:pStyle w:val="Arialnormal"/>
        <w:jc w:val="both"/>
        <w:rPr>
          <w:sz w:val="22"/>
          <w:szCs w:val="22"/>
        </w:rPr>
      </w:pPr>
    </w:p>
    <w:p w:rsidR="00F2037D" w:rsidRPr="00002398" w:rsidRDefault="00F2037D" w:rsidP="00D2364F">
      <w:pPr>
        <w:pStyle w:val="Arialhead3"/>
        <w:jc w:val="both"/>
        <w:rPr>
          <w:sz w:val="22"/>
          <w:szCs w:val="22"/>
        </w:rPr>
      </w:pPr>
      <w:r w:rsidRPr="00002398">
        <w:rPr>
          <w:sz w:val="22"/>
          <w:szCs w:val="22"/>
        </w:rPr>
        <w:t>9.6.1</w:t>
      </w:r>
      <w:r w:rsidRPr="00002398">
        <w:rPr>
          <w:sz w:val="22"/>
          <w:szCs w:val="22"/>
        </w:rPr>
        <w:tab/>
        <w:t>Boat usage at the University</w:t>
      </w:r>
    </w:p>
    <w:p w:rsidR="00F2037D" w:rsidRPr="00002398" w:rsidRDefault="00F2037D" w:rsidP="00D2364F">
      <w:pPr>
        <w:pStyle w:val="Arialhead3"/>
        <w:jc w:val="both"/>
        <w:rPr>
          <w:sz w:val="22"/>
          <w:szCs w:val="22"/>
        </w:rPr>
      </w:pPr>
    </w:p>
    <w:p w:rsidR="00F2037D" w:rsidRPr="00002398" w:rsidRDefault="00F2037D" w:rsidP="00D2364F">
      <w:pPr>
        <w:pStyle w:val="Arialhead3"/>
        <w:jc w:val="both"/>
        <w:rPr>
          <w:sz w:val="22"/>
          <w:szCs w:val="22"/>
        </w:rPr>
      </w:pPr>
      <w:r w:rsidRPr="00002398">
        <w:rPr>
          <w:sz w:val="22"/>
          <w:szCs w:val="22"/>
        </w:rPr>
        <w:t xml:space="preserve">The boating facility for the University is at the </w:t>
      </w:r>
      <w:r w:rsidRPr="00002398">
        <w:rPr>
          <w:sz w:val="22"/>
          <w:szCs w:val="22"/>
          <w:lang w:val="en"/>
        </w:rPr>
        <w:t xml:space="preserve">Queen’s University Marine Laboratory (QML) in </w:t>
      </w:r>
      <w:proofErr w:type="spellStart"/>
      <w:r w:rsidRPr="00002398">
        <w:rPr>
          <w:sz w:val="22"/>
          <w:szCs w:val="22"/>
          <w:lang w:val="en"/>
        </w:rPr>
        <w:t>Portaferry</w:t>
      </w:r>
      <w:proofErr w:type="spellEnd"/>
      <w:r w:rsidRPr="00002398">
        <w:rPr>
          <w:sz w:val="22"/>
          <w:szCs w:val="22"/>
          <w:lang w:val="en"/>
        </w:rPr>
        <w:t xml:space="preserve">. Boat bookings, enquiries and safety information are all available upon request from the QUB Boating Officer, </w:t>
      </w:r>
      <w:r w:rsidR="002C1839">
        <w:rPr>
          <w:sz w:val="22"/>
          <w:szCs w:val="22"/>
          <w:lang w:val="en"/>
        </w:rPr>
        <w:t>Simon Exley</w:t>
      </w:r>
      <w:r w:rsidRPr="00002398">
        <w:rPr>
          <w:sz w:val="22"/>
          <w:szCs w:val="22"/>
          <w:lang w:val="en"/>
        </w:rPr>
        <w:t xml:space="preserve">, who is also based at the QML. The following guidelines are general codes of conduct for all users of boats. More specific guidelines for the skippering of QUB boats are available from the QUB Boating Officer.   </w:t>
      </w:r>
    </w:p>
    <w:p w:rsidR="00F2037D" w:rsidRPr="00002398" w:rsidRDefault="00F2037D" w:rsidP="00D2364F">
      <w:pPr>
        <w:pStyle w:val="Arialhead3"/>
        <w:jc w:val="both"/>
        <w:rPr>
          <w:sz w:val="22"/>
          <w:szCs w:val="22"/>
        </w:rPr>
      </w:pPr>
    </w:p>
    <w:p w:rsidR="00F2037D" w:rsidRPr="00002398" w:rsidRDefault="00F2037D" w:rsidP="00D2364F">
      <w:pPr>
        <w:pStyle w:val="Arialhead3"/>
        <w:jc w:val="both"/>
        <w:rPr>
          <w:sz w:val="22"/>
          <w:szCs w:val="22"/>
        </w:rPr>
      </w:pPr>
      <w:r w:rsidRPr="00002398">
        <w:rPr>
          <w:sz w:val="22"/>
          <w:szCs w:val="22"/>
        </w:rPr>
        <w:t>9.6.2</w:t>
      </w:r>
      <w:r w:rsidRPr="00002398">
        <w:rPr>
          <w:sz w:val="22"/>
          <w:szCs w:val="22"/>
        </w:rPr>
        <w:tab/>
        <w:t>`The University has two small workboats:</w:t>
      </w:r>
    </w:p>
    <w:p w:rsidR="00F2037D" w:rsidRPr="00002398" w:rsidRDefault="00F2037D" w:rsidP="00D2364F">
      <w:pPr>
        <w:pStyle w:val="Arialhead3"/>
        <w:jc w:val="both"/>
        <w:rPr>
          <w:sz w:val="22"/>
          <w:szCs w:val="22"/>
        </w:rPr>
      </w:pPr>
    </w:p>
    <w:p w:rsidR="00F2037D" w:rsidRPr="00002398" w:rsidRDefault="00F2037D" w:rsidP="00624EED">
      <w:pPr>
        <w:pStyle w:val="Arialhead3"/>
        <w:numPr>
          <w:ilvl w:val="0"/>
          <w:numId w:val="52"/>
        </w:numPr>
        <w:ind w:left="0"/>
        <w:jc w:val="both"/>
        <w:textAlignment w:val="auto"/>
        <w:rPr>
          <w:sz w:val="22"/>
          <w:szCs w:val="22"/>
        </w:rPr>
      </w:pPr>
      <w:r w:rsidRPr="00002398">
        <w:rPr>
          <w:sz w:val="22"/>
          <w:szCs w:val="22"/>
        </w:rPr>
        <w:t>“</w:t>
      </w:r>
      <w:proofErr w:type="spellStart"/>
      <w:r w:rsidR="00223CEE" w:rsidRPr="00002398">
        <w:rPr>
          <w:sz w:val="22"/>
          <w:szCs w:val="22"/>
        </w:rPr>
        <w:t>Tonicella</w:t>
      </w:r>
      <w:proofErr w:type="spellEnd"/>
      <w:r w:rsidRPr="00002398">
        <w:rPr>
          <w:sz w:val="22"/>
          <w:szCs w:val="22"/>
        </w:rPr>
        <w:t>” - a 7 m Rigid-Hulled Inflatable Boat (RHIB) used primarily as a diving boat. This RHIB is MCA coded to category 4 (can be used up to 20 miles from a safe haven during daylight hours). It is powered by twin 80 HP engines.</w:t>
      </w:r>
    </w:p>
    <w:p w:rsidR="00F2037D" w:rsidRPr="00002398" w:rsidRDefault="00F2037D" w:rsidP="00D2364F">
      <w:pPr>
        <w:pStyle w:val="Arialhead3"/>
        <w:jc w:val="both"/>
        <w:rPr>
          <w:sz w:val="22"/>
          <w:szCs w:val="22"/>
        </w:rPr>
      </w:pPr>
    </w:p>
    <w:p w:rsidR="00F2037D" w:rsidRPr="00002398" w:rsidRDefault="00F2037D" w:rsidP="00624EED">
      <w:pPr>
        <w:pStyle w:val="Arialhead3"/>
        <w:numPr>
          <w:ilvl w:val="0"/>
          <w:numId w:val="52"/>
        </w:numPr>
        <w:ind w:left="0"/>
        <w:jc w:val="both"/>
        <w:textAlignment w:val="auto"/>
        <w:rPr>
          <w:sz w:val="22"/>
          <w:szCs w:val="22"/>
        </w:rPr>
      </w:pPr>
      <w:r w:rsidRPr="00002398">
        <w:rPr>
          <w:sz w:val="22"/>
          <w:szCs w:val="22"/>
        </w:rPr>
        <w:t>“</w:t>
      </w:r>
      <w:proofErr w:type="spellStart"/>
      <w:r w:rsidRPr="00002398">
        <w:rPr>
          <w:sz w:val="22"/>
          <w:szCs w:val="22"/>
        </w:rPr>
        <w:t>Cumella</w:t>
      </w:r>
      <w:proofErr w:type="spellEnd"/>
      <w:r w:rsidRPr="00002398">
        <w:rPr>
          <w:sz w:val="22"/>
          <w:szCs w:val="22"/>
        </w:rPr>
        <w:t xml:space="preserve">” - a 5.7 m fiberglass hulled boat. As </w:t>
      </w:r>
      <w:proofErr w:type="spellStart"/>
      <w:r w:rsidRPr="00002398">
        <w:rPr>
          <w:sz w:val="22"/>
          <w:szCs w:val="22"/>
        </w:rPr>
        <w:t>Cumella</w:t>
      </w:r>
      <w:proofErr w:type="spellEnd"/>
      <w:r w:rsidRPr="00002398">
        <w:rPr>
          <w:sz w:val="22"/>
          <w:szCs w:val="22"/>
        </w:rPr>
        <w:t xml:space="preserve"> is not a MCA-coded boat it cannot be used outside of Inshore waters (category C and D) of the MCA water body classification. It must also be used during daylight hours. It is powered by a main 50 HP engine, with a 9 HP reserve engine.</w:t>
      </w:r>
    </w:p>
    <w:p w:rsidR="00F2037D" w:rsidRPr="00002398" w:rsidRDefault="00F2037D" w:rsidP="00D2364F">
      <w:pPr>
        <w:pStyle w:val="Arialhead3"/>
        <w:jc w:val="both"/>
        <w:rPr>
          <w:sz w:val="22"/>
          <w:szCs w:val="22"/>
        </w:rPr>
      </w:pPr>
    </w:p>
    <w:p w:rsidR="00F2037D" w:rsidRPr="00002398" w:rsidRDefault="00F2037D" w:rsidP="00D2364F">
      <w:pPr>
        <w:pStyle w:val="Arialhead3"/>
        <w:jc w:val="both"/>
        <w:rPr>
          <w:sz w:val="22"/>
          <w:szCs w:val="22"/>
        </w:rPr>
      </w:pPr>
      <w:r w:rsidRPr="00002398">
        <w:rPr>
          <w:sz w:val="22"/>
          <w:szCs w:val="22"/>
        </w:rPr>
        <w:t>9.6.3</w:t>
      </w:r>
      <w:r w:rsidRPr="00002398">
        <w:rPr>
          <w:sz w:val="22"/>
          <w:szCs w:val="22"/>
        </w:rPr>
        <w:tab/>
        <w:t>Access to moored boats</w:t>
      </w:r>
    </w:p>
    <w:p w:rsidR="00F2037D" w:rsidRPr="00002398" w:rsidRDefault="00F2037D" w:rsidP="00D2364F">
      <w:pPr>
        <w:overflowPunct/>
        <w:autoSpaceDE/>
        <w:adjustRightInd/>
        <w:jc w:val="both"/>
        <w:rPr>
          <w:rFonts w:ascii="Arial" w:hAnsi="Arial" w:cs="Arial"/>
          <w:sz w:val="22"/>
          <w:szCs w:val="22"/>
        </w:rPr>
      </w:pPr>
    </w:p>
    <w:p w:rsidR="00F2037D" w:rsidRPr="00002398" w:rsidRDefault="00F2037D" w:rsidP="00D2364F">
      <w:pPr>
        <w:overflowPunct/>
        <w:autoSpaceDE/>
        <w:adjustRightInd/>
        <w:jc w:val="both"/>
        <w:rPr>
          <w:rFonts w:ascii="Arial" w:hAnsi="Arial" w:cs="Arial"/>
          <w:sz w:val="22"/>
          <w:szCs w:val="22"/>
        </w:rPr>
      </w:pPr>
      <w:r w:rsidRPr="00002398">
        <w:rPr>
          <w:rFonts w:ascii="Arial" w:hAnsi="Arial" w:cs="Arial"/>
          <w:sz w:val="22"/>
          <w:szCs w:val="22"/>
        </w:rPr>
        <w:t xml:space="preserve">The University workboats which are moored at </w:t>
      </w:r>
      <w:proofErr w:type="spellStart"/>
      <w:r w:rsidRPr="00002398">
        <w:rPr>
          <w:rFonts w:ascii="Arial" w:hAnsi="Arial" w:cs="Arial"/>
          <w:sz w:val="22"/>
          <w:szCs w:val="22"/>
        </w:rPr>
        <w:t>Portaferry</w:t>
      </w:r>
      <w:proofErr w:type="spellEnd"/>
      <w:r w:rsidRPr="00002398">
        <w:rPr>
          <w:rFonts w:ascii="Arial" w:hAnsi="Arial" w:cs="Arial"/>
          <w:sz w:val="22"/>
          <w:szCs w:val="22"/>
        </w:rPr>
        <w:t xml:space="preserve"> are accessed by a 10' dinghy. This involves wheeling/towing the dinghy from the Marine Laboratory across the public road and down the ferry slipway for launching. The boat is then launched, rowed off to a workboat and the boat driver switches boats, leaving the dinghy secured to the mooring.</w:t>
      </w:r>
    </w:p>
    <w:p w:rsidR="00F2037D" w:rsidRPr="00002398" w:rsidRDefault="00F2037D" w:rsidP="00D2364F">
      <w:pPr>
        <w:overflowPunct/>
        <w:autoSpaceDE/>
        <w:adjustRightInd/>
        <w:jc w:val="both"/>
        <w:rPr>
          <w:rFonts w:ascii="Arial" w:hAnsi="Arial" w:cs="Arial"/>
          <w:sz w:val="22"/>
          <w:szCs w:val="22"/>
        </w:rPr>
      </w:pP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 xml:space="preserve">Due care and attention must be taken when crossing the public road and while negotiating the </w:t>
      </w:r>
      <w:proofErr w:type="spellStart"/>
      <w:r w:rsidRPr="00002398">
        <w:rPr>
          <w:rFonts w:ascii="Arial" w:hAnsi="Arial" w:cs="Arial"/>
          <w:sz w:val="22"/>
          <w:szCs w:val="22"/>
        </w:rPr>
        <w:t>Strangford-Portaferry</w:t>
      </w:r>
      <w:proofErr w:type="spellEnd"/>
      <w:r w:rsidRPr="00002398">
        <w:rPr>
          <w:rFonts w:ascii="Arial" w:hAnsi="Arial" w:cs="Arial"/>
          <w:sz w:val="22"/>
          <w:szCs w:val="22"/>
        </w:rPr>
        <w:t xml:space="preserve"> ferry slipway.</w:t>
      </w:r>
    </w:p>
    <w:p w:rsidR="00F2037D" w:rsidRPr="00002398" w:rsidRDefault="00F2037D" w:rsidP="00D2364F">
      <w:pPr>
        <w:tabs>
          <w:tab w:val="num" w:pos="567"/>
        </w:tabs>
        <w:overflowPunct/>
        <w:autoSpaceDE/>
        <w:adjustRightInd/>
        <w:ind w:hanging="567"/>
        <w:jc w:val="both"/>
        <w:rPr>
          <w:rFonts w:ascii="Arial" w:hAnsi="Arial" w:cs="Arial"/>
          <w:sz w:val="22"/>
          <w:szCs w:val="22"/>
        </w:rPr>
      </w:pP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 xml:space="preserve">Launching and recovery of the dinghy should normally be avoided when the ferry is at or near to the </w:t>
      </w:r>
      <w:proofErr w:type="spellStart"/>
      <w:r w:rsidRPr="00002398">
        <w:rPr>
          <w:rFonts w:ascii="Arial" w:hAnsi="Arial" w:cs="Arial"/>
          <w:sz w:val="22"/>
          <w:szCs w:val="22"/>
        </w:rPr>
        <w:t>Portaferry</w:t>
      </w:r>
      <w:proofErr w:type="spellEnd"/>
      <w:r w:rsidRPr="00002398">
        <w:rPr>
          <w:rFonts w:ascii="Arial" w:hAnsi="Arial" w:cs="Arial"/>
          <w:sz w:val="22"/>
          <w:szCs w:val="22"/>
        </w:rPr>
        <w:t xml:space="preserve"> quay.</w:t>
      </w:r>
    </w:p>
    <w:p w:rsidR="00F2037D" w:rsidRPr="00002398" w:rsidRDefault="00F2037D" w:rsidP="00D2364F">
      <w:pPr>
        <w:tabs>
          <w:tab w:val="num" w:pos="567"/>
        </w:tabs>
        <w:overflowPunct/>
        <w:autoSpaceDE/>
        <w:adjustRightInd/>
        <w:ind w:hanging="567"/>
        <w:jc w:val="both"/>
        <w:rPr>
          <w:rFonts w:ascii="Arial" w:hAnsi="Arial" w:cs="Arial"/>
          <w:sz w:val="22"/>
          <w:szCs w:val="22"/>
        </w:rPr>
      </w:pP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proofErr w:type="spellStart"/>
      <w:r w:rsidRPr="00002398">
        <w:rPr>
          <w:rFonts w:ascii="Arial" w:hAnsi="Arial" w:cs="Arial"/>
          <w:sz w:val="22"/>
          <w:szCs w:val="22"/>
        </w:rPr>
        <w:t>Favourable</w:t>
      </w:r>
      <w:proofErr w:type="spellEnd"/>
      <w:r w:rsidRPr="00002398">
        <w:rPr>
          <w:rFonts w:ascii="Arial" w:hAnsi="Arial" w:cs="Arial"/>
          <w:sz w:val="22"/>
          <w:szCs w:val="22"/>
        </w:rPr>
        <w:t xml:space="preserve"> sea conditions in the work area are essential for the deployment of this small vessel. An experienced boat driver should determine if the conditions are suitable.</w:t>
      </w: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Only specific members of staff are permitted to use the dinghy and permission to carry more than one person should be sought from the QUB Boating Officer (</w:t>
      </w:r>
      <w:r w:rsidR="002C1839">
        <w:rPr>
          <w:rFonts w:ascii="Arial" w:hAnsi="Arial" w:cs="Arial"/>
          <w:sz w:val="22"/>
          <w:szCs w:val="22"/>
        </w:rPr>
        <w:t>Simon Exley</w:t>
      </w:r>
      <w:r w:rsidRPr="00002398">
        <w:rPr>
          <w:rFonts w:ascii="Arial" w:hAnsi="Arial" w:cs="Arial"/>
          <w:sz w:val="22"/>
          <w:szCs w:val="22"/>
        </w:rPr>
        <w:t>).</w:t>
      </w:r>
    </w:p>
    <w:p w:rsidR="00F2037D" w:rsidRPr="00002398" w:rsidRDefault="00F2037D" w:rsidP="00D2364F">
      <w:pPr>
        <w:tabs>
          <w:tab w:val="num" w:pos="567"/>
        </w:tabs>
        <w:overflowPunct/>
        <w:autoSpaceDE/>
        <w:adjustRightInd/>
        <w:ind w:hanging="567"/>
        <w:jc w:val="both"/>
        <w:rPr>
          <w:rFonts w:ascii="Arial" w:hAnsi="Arial" w:cs="Arial"/>
          <w:sz w:val="22"/>
          <w:szCs w:val="22"/>
        </w:rPr>
      </w:pPr>
      <w:r w:rsidRPr="00002398">
        <w:rPr>
          <w:rFonts w:ascii="Arial" w:hAnsi="Arial" w:cs="Arial"/>
          <w:sz w:val="22"/>
          <w:szCs w:val="22"/>
        </w:rPr>
        <w:t> </w:t>
      </w: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A competent member of staff should monitor the dinghy when in use.</w:t>
      </w:r>
    </w:p>
    <w:p w:rsidR="00F2037D" w:rsidRPr="00002398" w:rsidRDefault="00F2037D" w:rsidP="00D2364F">
      <w:pPr>
        <w:tabs>
          <w:tab w:val="num" w:pos="567"/>
        </w:tabs>
        <w:overflowPunct/>
        <w:autoSpaceDE/>
        <w:adjustRightInd/>
        <w:ind w:hanging="567"/>
        <w:jc w:val="both"/>
        <w:rPr>
          <w:rFonts w:ascii="Arial" w:hAnsi="Arial" w:cs="Arial"/>
          <w:sz w:val="22"/>
          <w:szCs w:val="22"/>
        </w:rPr>
      </w:pP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Users must pay particular attention when entering and leaving the dinghy.</w:t>
      </w:r>
    </w:p>
    <w:p w:rsidR="00F2037D" w:rsidRPr="00002398" w:rsidRDefault="00F2037D" w:rsidP="00D2364F">
      <w:pPr>
        <w:tabs>
          <w:tab w:val="num" w:pos="567"/>
        </w:tabs>
        <w:overflowPunct/>
        <w:autoSpaceDE/>
        <w:adjustRightInd/>
        <w:ind w:hanging="567"/>
        <w:jc w:val="both"/>
        <w:rPr>
          <w:rFonts w:ascii="Arial" w:hAnsi="Arial" w:cs="Arial"/>
          <w:sz w:val="22"/>
          <w:szCs w:val="22"/>
        </w:rPr>
      </w:pP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Transfer of heavy items of equipment via the dinghy should be avoided.</w:t>
      </w:r>
    </w:p>
    <w:p w:rsidR="00F2037D" w:rsidRPr="00002398" w:rsidRDefault="00F2037D" w:rsidP="00D2364F">
      <w:pPr>
        <w:tabs>
          <w:tab w:val="num" w:pos="567"/>
        </w:tabs>
        <w:overflowPunct/>
        <w:autoSpaceDE/>
        <w:adjustRightInd/>
        <w:ind w:hanging="567"/>
        <w:jc w:val="both"/>
        <w:rPr>
          <w:rFonts w:ascii="Arial" w:hAnsi="Arial" w:cs="Arial"/>
          <w:sz w:val="22"/>
          <w:szCs w:val="22"/>
        </w:rPr>
      </w:pP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Life-jackets must be worn when boarding, onboard and disembarking the dinghy. </w:t>
      </w:r>
    </w:p>
    <w:p w:rsidR="00F2037D" w:rsidRPr="00002398" w:rsidRDefault="00F2037D" w:rsidP="00D2364F">
      <w:pPr>
        <w:tabs>
          <w:tab w:val="num" w:pos="567"/>
        </w:tabs>
        <w:overflowPunct/>
        <w:autoSpaceDE/>
        <w:adjustRightInd/>
        <w:ind w:hanging="567"/>
        <w:jc w:val="both"/>
        <w:rPr>
          <w:rFonts w:ascii="Arial" w:hAnsi="Arial" w:cs="Arial"/>
          <w:sz w:val="22"/>
          <w:szCs w:val="22"/>
        </w:rPr>
      </w:pPr>
    </w:p>
    <w:p w:rsidR="00F2037D" w:rsidRPr="00002398" w:rsidRDefault="00F2037D" w:rsidP="00624EED">
      <w:pPr>
        <w:numPr>
          <w:ilvl w:val="0"/>
          <w:numId w:val="50"/>
        </w:numPr>
        <w:tabs>
          <w:tab w:val="clear" w:pos="360"/>
          <w:tab w:val="num" w:pos="567"/>
        </w:tabs>
        <w:overflowPunct/>
        <w:autoSpaceDE/>
        <w:adjustRightInd/>
        <w:ind w:left="0" w:hanging="567"/>
        <w:jc w:val="both"/>
        <w:textAlignment w:val="auto"/>
        <w:rPr>
          <w:rFonts w:ascii="Arial" w:hAnsi="Arial" w:cs="Arial"/>
          <w:sz w:val="22"/>
          <w:szCs w:val="22"/>
        </w:rPr>
      </w:pPr>
      <w:r w:rsidRPr="00002398">
        <w:rPr>
          <w:rFonts w:ascii="Arial" w:hAnsi="Arial" w:cs="Arial"/>
          <w:sz w:val="22"/>
          <w:szCs w:val="22"/>
        </w:rPr>
        <w:t>Use of the dinghy at a site other than the Ferry slipway must be discussed with the QUB Boating Officer   </w:t>
      </w:r>
    </w:p>
    <w:p w:rsidR="00F2037D" w:rsidRPr="00002398" w:rsidRDefault="00F2037D" w:rsidP="00D2364F">
      <w:pPr>
        <w:overflowPunct/>
        <w:autoSpaceDE/>
        <w:adjustRightInd/>
        <w:jc w:val="both"/>
        <w:rPr>
          <w:rFonts w:ascii="Arial" w:hAnsi="Arial" w:cs="Arial"/>
          <w:sz w:val="22"/>
          <w:szCs w:val="22"/>
        </w:rPr>
      </w:pPr>
    </w:p>
    <w:p w:rsidR="00F2037D" w:rsidRPr="00002398" w:rsidRDefault="00F2037D" w:rsidP="00D2364F">
      <w:pPr>
        <w:pStyle w:val="Arialhead3"/>
        <w:jc w:val="both"/>
        <w:rPr>
          <w:sz w:val="22"/>
          <w:szCs w:val="22"/>
        </w:rPr>
      </w:pPr>
      <w:r w:rsidRPr="00002398">
        <w:rPr>
          <w:sz w:val="22"/>
          <w:szCs w:val="22"/>
        </w:rPr>
        <w:t>9.6.4 Use of “</w:t>
      </w:r>
      <w:proofErr w:type="spellStart"/>
      <w:r w:rsidR="00223CEE" w:rsidRPr="00002398">
        <w:rPr>
          <w:sz w:val="22"/>
          <w:szCs w:val="22"/>
        </w:rPr>
        <w:t>Tonicella</w:t>
      </w:r>
      <w:proofErr w:type="spellEnd"/>
      <w:r w:rsidRPr="00002398">
        <w:rPr>
          <w:sz w:val="22"/>
          <w:szCs w:val="22"/>
        </w:rPr>
        <w:t>” and “</w:t>
      </w:r>
      <w:proofErr w:type="spellStart"/>
      <w:r w:rsidRPr="00002398">
        <w:rPr>
          <w:sz w:val="22"/>
          <w:szCs w:val="22"/>
        </w:rPr>
        <w:t>Cumella</w:t>
      </w:r>
      <w:proofErr w:type="spellEnd"/>
      <w:r w:rsidRPr="00002398">
        <w:rPr>
          <w:sz w:val="22"/>
          <w:szCs w:val="22"/>
        </w:rPr>
        <w:t>”</w:t>
      </w:r>
    </w:p>
    <w:p w:rsidR="00F2037D" w:rsidRPr="00002398" w:rsidRDefault="00F2037D" w:rsidP="00D2364F">
      <w:pPr>
        <w:overflowPunct/>
        <w:autoSpaceDE/>
        <w:adjustRightInd/>
        <w:jc w:val="both"/>
        <w:rPr>
          <w:rFonts w:ascii="Arial" w:hAnsi="Arial" w:cs="Arial"/>
          <w:sz w:val="22"/>
          <w:szCs w:val="22"/>
        </w:rPr>
      </w:pPr>
      <w:r w:rsidRPr="00002398">
        <w:rPr>
          <w:rFonts w:ascii="Arial" w:hAnsi="Arial" w:cs="Arial"/>
          <w:sz w:val="22"/>
          <w:szCs w:val="22"/>
        </w:rPr>
        <w:t xml:space="preserve"> </w:t>
      </w: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Boats will be prepared for launching and launched by approved or training QUB boat drivers.</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 xml:space="preserve">Particular care will be taken to avoid interference with the </w:t>
      </w:r>
      <w:proofErr w:type="spellStart"/>
      <w:r w:rsidRPr="00002398">
        <w:rPr>
          <w:sz w:val="22"/>
          <w:szCs w:val="22"/>
        </w:rPr>
        <w:t>Strangford</w:t>
      </w:r>
      <w:proofErr w:type="spellEnd"/>
      <w:r w:rsidRPr="00002398">
        <w:rPr>
          <w:sz w:val="22"/>
          <w:szCs w:val="22"/>
        </w:rPr>
        <w:t xml:space="preserve"> Ferry service when launching or recovering boats from the </w:t>
      </w:r>
      <w:proofErr w:type="spellStart"/>
      <w:r w:rsidRPr="00002398">
        <w:rPr>
          <w:sz w:val="22"/>
          <w:szCs w:val="22"/>
        </w:rPr>
        <w:t>Portaferry</w:t>
      </w:r>
      <w:proofErr w:type="spellEnd"/>
      <w:r w:rsidRPr="00002398">
        <w:rPr>
          <w:sz w:val="22"/>
          <w:szCs w:val="22"/>
        </w:rPr>
        <w:t xml:space="preserve"> ferry slipway. </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Boats may only be used with a QUB boat driver in full charge.</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 xml:space="preserve">QUB boat drivers will be responsible for ensuring that all required safety gear is carried on the boat and is in working order prior to commencing a journey. </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It is the responsibility of the QUB boat driver in charge of the boat to check the weather forecast and sea conditions before leaving the quay. It is the decision of the QUB boat driver whether the conditions are suitable for the planned boat work at hand.</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Prior to departure, the QUB boat driver will note the relevant details on the QML fieldwork notice board so that others know their departure time, intended destination, who is on board and their estimated return time. The QUB boat driver will remove these details upon their return.</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Particular care will be given to safety when persons are embarking/ disembarking from the boat and loading equipment.</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All persons carried on the boat are required to wear a Maritime and Coastguard Agency (MCA) approved life-jacket at all times.</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 xml:space="preserve">Persons using the boat must wear protective clothing appropriate to sea and weather conditions. </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All persons on the boat, except the QUB boat driver, must remain seated when the boat is moving at speed.</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A maximum of six people (including driver) can be carried on “</w:t>
      </w:r>
      <w:proofErr w:type="spellStart"/>
      <w:r w:rsidR="00223CEE" w:rsidRPr="00002398">
        <w:rPr>
          <w:sz w:val="22"/>
          <w:szCs w:val="22"/>
        </w:rPr>
        <w:t>Tonicella</w:t>
      </w:r>
      <w:proofErr w:type="spellEnd"/>
      <w:r w:rsidRPr="00002398">
        <w:rPr>
          <w:sz w:val="22"/>
          <w:szCs w:val="22"/>
        </w:rPr>
        <w:t>” and five people (including driver) can be carried on “</w:t>
      </w:r>
      <w:proofErr w:type="spellStart"/>
      <w:r w:rsidRPr="00002398">
        <w:rPr>
          <w:sz w:val="22"/>
          <w:szCs w:val="22"/>
        </w:rPr>
        <w:t>Cumella</w:t>
      </w:r>
      <w:proofErr w:type="spellEnd"/>
      <w:r w:rsidRPr="00002398">
        <w:rPr>
          <w:sz w:val="22"/>
          <w:szCs w:val="22"/>
        </w:rPr>
        <w:t>”.</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Work will only be carried out during the hours of daylight.</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The boats will only operate within MCA approved coastal limits, determined by each vessels level of coding.</w:t>
      </w: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The boats will be equipped with safety equipment to required MCA standards.</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Each boat must carry a VHF radio.</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All sampling gear used will be commensurate with the size of the boat.</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Particular care will be taken when deploying gear over the side that ropes will not foul the propeller.</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lastRenderedPageBreak/>
        <w:t>A log-book of boat use will be maintained.</w:t>
      </w:r>
    </w:p>
    <w:p w:rsidR="00F2037D" w:rsidRPr="00002398" w:rsidRDefault="00F2037D" w:rsidP="00D2364F">
      <w:pPr>
        <w:pStyle w:val="Arialnormal"/>
        <w:jc w:val="both"/>
        <w:rPr>
          <w:sz w:val="22"/>
          <w:szCs w:val="22"/>
        </w:rPr>
      </w:pPr>
    </w:p>
    <w:p w:rsidR="00F2037D" w:rsidRPr="00002398" w:rsidRDefault="00F2037D" w:rsidP="00624EED">
      <w:pPr>
        <w:pStyle w:val="Arialnormal"/>
        <w:numPr>
          <w:ilvl w:val="0"/>
          <w:numId w:val="51"/>
        </w:numPr>
        <w:tabs>
          <w:tab w:val="clear" w:pos="360"/>
          <w:tab w:val="num" w:pos="567"/>
        </w:tabs>
        <w:ind w:left="0" w:hanging="567"/>
        <w:jc w:val="both"/>
        <w:textAlignment w:val="auto"/>
        <w:rPr>
          <w:sz w:val="22"/>
          <w:szCs w:val="22"/>
        </w:rPr>
      </w:pPr>
      <w:r w:rsidRPr="00002398">
        <w:rPr>
          <w:sz w:val="22"/>
          <w:szCs w:val="22"/>
        </w:rPr>
        <w:t xml:space="preserve">Engines will be checked and serviced regularly. </w:t>
      </w:r>
    </w:p>
    <w:p w:rsidR="00F2037D" w:rsidRPr="00002398" w:rsidRDefault="00F2037D" w:rsidP="00D2364F">
      <w:pPr>
        <w:pStyle w:val="ListParagraph"/>
        <w:spacing w:after="0"/>
        <w:ind w:left="0"/>
        <w:jc w:val="both"/>
        <w:rPr>
          <w:rFonts w:ascii="Arial" w:hAnsi="Arial" w:cs="Arial"/>
        </w:rPr>
      </w:pPr>
    </w:p>
    <w:p w:rsidR="00F2037D" w:rsidRPr="00002398" w:rsidRDefault="00F2037D" w:rsidP="00D2364F">
      <w:pPr>
        <w:pStyle w:val="Arialhead2"/>
        <w:jc w:val="both"/>
        <w:rPr>
          <w:sz w:val="22"/>
          <w:szCs w:val="22"/>
        </w:rPr>
      </w:pPr>
      <w:r w:rsidRPr="00002398">
        <w:rPr>
          <w:sz w:val="22"/>
          <w:szCs w:val="22"/>
        </w:rPr>
        <w:t>9.7</w:t>
      </w:r>
      <w:r w:rsidRPr="00002398">
        <w:rPr>
          <w:sz w:val="22"/>
          <w:szCs w:val="22"/>
        </w:rPr>
        <w:tab/>
        <w:t>Code of Practice for Scientific Diving</w:t>
      </w:r>
    </w:p>
    <w:p w:rsidR="00F2037D" w:rsidRPr="00002398" w:rsidRDefault="00F2037D" w:rsidP="00D2364F">
      <w:pPr>
        <w:jc w:val="both"/>
        <w:rPr>
          <w:rFonts w:ascii="Arial" w:hAnsi="Arial" w:cs="Arial"/>
          <w:b/>
          <w:sz w:val="22"/>
          <w:szCs w:val="22"/>
        </w:rPr>
      </w:pPr>
    </w:p>
    <w:p w:rsidR="006648B2" w:rsidRPr="00002398" w:rsidRDefault="00F2037D" w:rsidP="00D2364F">
      <w:pPr>
        <w:pStyle w:val="Arialhead3"/>
        <w:jc w:val="both"/>
        <w:rPr>
          <w:b/>
          <w:sz w:val="22"/>
          <w:szCs w:val="22"/>
          <w:lang w:val="en-GB"/>
        </w:rPr>
      </w:pPr>
      <w:r w:rsidRPr="00002398">
        <w:rPr>
          <w:sz w:val="22"/>
          <w:szCs w:val="22"/>
          <w:lang w:val="en"/>
        </w:rPr>
        <w:t>The SCUBA diving facilities for the University are at the Queen’s University Marine Laboratory (QML). The University conducts SCUBA diving for scientific purposes under the HSE Approved Code of Practice (ACOPS) for Scientific and Archaeological Diving Projects. Any diving that is conducted for work or for personal gain, i.e. for a publication or report, must be conducted under this ACOP. The QUB Diving Safety Sub-Committee has developed a code of practice that conforms to this ACOP and is available upon request from the QUB Dive Officer (</w:t>
      </w:r>
      <w:r w:rsidR="002C1839">
        <w:rPr>
          <w:sz w:val="22"/>
          <w:szCs w:val="22"/>
          <w:lang w:val="en"/>
        </w:rPr>
        <w:t>Simon Exley</w:t>
      </w:r>
      <w:r w:rsidRPr="00002398">
        <w:rPr>
          <w:sz w:val="22"/>
          <w:szCs w:val="22"/>
          <w:lang w:val="en"/>
        </w:rPr>
        <w:t>). This document is known as the QUB Diving Rules and must be adhered to while diving for work, research or personal gain at the University.</w:t>
      </w:r>
      <w:r w:rsidR="006648B2" w:rsidRPr="00002398">
        <w:br w:type="page"/>
      </w:r>
      <w:r w:rsidR="006648B2" w:rsidRPr="00002398">
        <w:rPr>
          <w:b/>
          <w:sz w:val="22"/>
          <w:szCs w:val="22"/>
          <w:lang w:val="en-GB"/>
        </w:rPr>
        <w:lastRenderedPageBreak/>
        <w:t xml:space="preserve">Section 10. </w:t>
      </w:r>
      <w:r w:rsidR="00DC62D1" w:rsidRPr="00002398">
        <w:rPr>
          <w:b/>
          <w:sz w:val="22"/>
          <w:szCs w:val="22"/>
          <w:lang w:val="en-GB"/>
        </w:rPr>
        <w:t xml:space="preserve">Use of the Fermenter Facilities in the </w:t>
      </w:r>
      <w:r w:rsidR="006648B2" w:rsidRPr="00002398">
        <w:rPr>
          <w:b/>
          <w:sz w:val="22"/>
          <w:szCs w:val="22"/>
          <w:lang w:val="en-GB"/>
        </w:rPr>
        <w:t>MBC.</w:t>
      </w: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1"/>
          <w:numId w:val="36"/>
        </w:numPr>
        <w:tabs>
          <w:tab w:val="left" w:pos="0"/>
        </w:tabs>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Persons responsible.</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 xml:space="preserve">The academic staff ultimately responsible for the operation of the fermentation facility and associated down-stream centrifuge </w:t>
      </w:r>
      <w:r w:rsidR="00921D7E" w:rsidRPr="00002398">
        <w:rPr>
          <w:rFonts w:ascii="Arial" w:hAnsi="Arial" w:cs="Arial"/>
          <w:sz w:val="22"/>
          <w:szCs w:val="22"/>
          <w:lang w:val="en-GB"/>
        </w:rPr>
        <w:t>is:</w:t>
      </w:r>
      <w:r w:rsidRPr="00002398">
        <w:rPr>
          <w:rFonts w:ascii="Arial" w:hAnsi="Arial" w:cs="Arial"/>
          <w:sz w:val="22"/>
          <w:szCs w:val="22"/>
          <w:lang w:val="en-GB"/>
        </w:rPr>
        <w:t xml:space="preserve"> Dr </w:t>
      </w:r>
      <w:smartTag w:uri="urn:schemas-microsoft-com:office:smarttags" w:element="PersonName">
        <w:r w:rsidRPr="00002398">
          <w:rPr>
            <w:rFonts w:ascii="Arial" w:hAnsi="Arial" w:cs="Arial"/>
            <w:sz w:val="22"/>
            <w:szCs w:val="22"/>
            <w:lang w:val="en-GB"/>
          </w:rPr>
          <w:t>Chris Allen</w:t>
        </w:r>
      </w:smartTag>
      <w:r w:rsidRPr="00002398">
        <w:rPr>
          <w:rFonts w:ascii="Arial" w:hAnsi="Arial" w:cs="Arial"/>
          <w:sz w:val="22"/>
          <w:szCs w:val="22"/>
          <w:lang w:val="en-GB"/>
        </w:rPr>
        <w:t xml:space="preserve"> (MBC room OG 416, </w:t>
      </w:r>
      <w:proofErr w:type="spellStart"/>
      <w:r w:rsidRPr="00002398">
        <w:rPr>
          <w:rFonts w:ascii="Arial" w:hAnsi="Arial" w:cs="Arial"/>
          <w:sz w:val="22"/>
          <w:szCs w:val="22"/>
          <w:lang w:val="en-GB"/>
        </w:rPr>
        <w:t>ext</w:t>
      </w:r>
      <w:proofErr w:type="spellEnd"/>
      <w:r w:rsidRPr="00002398">
        <w:rPr>
          <w:rFonts w:ascii="Arial" w:hAnsi="Arial" w:cs="Arial"/>
          <w:sz w:val="22"/>
          <w:szCs w:val="22"/>
          <w:lang w:val="en-GB"/>
        </w:rPr>
        <w:t xml:space="preserve"> 2758). In the advent of Dr Allen’s absence, other associated academic staff include</w:t>
      </w:r>
      <w:r w:rsidR="00372909" w:rsidRPr="00002398">
        <w:rPr>
          <w:rFonts w:ascii="Arial" w:hAnsi="Arial" w:cs="Arial"/>
          <w:sz w:val="22"/>
          <w:szCs w:val="22"/>
          <w:lang w:val="en-GB"/>
        </w:rPr>
        <w:t>;</w:t>
      </w:r>
      <w:r w:rsidRPr="00002398">
        <w:rPr>
          <w:rFonts w:ascii="Arial" w:hAnsi="Arial" w:cs="Arial"/>
          <w:sz w:val="22"/>
          <w:szCs w:val="22"/>
          <w:lang w:val="en-GB"/>
        </w:rPr>
        <w:t xml:space="preserve"> Prof Mike Larkin and Dr </w:t>
      </w:r>
      <w:smartTag w:uri="urn:schemas-microsoft-com:office:smarttags" w:element="PersonName">
        <w:r w:rsidRPr="00002398">
          <w:rPr>
            <w:rFonts w:ascii="Arial" w:hAnsi="Arial" w:cs="Arial"/>
            <w:sz w:val="22"/>
            <w:szCs w:val="22"/>
            <w:lang w:val="en-GB"/>
          </w:rPr>
          <w:t>Leonid Kulakov</w:t>
        </w:r>
      </w:smartTag>
      <w:r w:rsidRPr="00002398">
        <w:rPr>
          <w:rFonts w:ascii="Arial" w:hAnsi="Arial" w:cs="Arial"/>
          <w:sz w:val="22"/>
          <w:szCs w:val="22"/>
          <w:lang w:val="en-GB"/>
        </w:rPr>
        <w:t>.</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The chief technician responsible for the area is Mr Chris Preshaw, from the School of Biological Sciences.</w:t>
      </w: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1"/>
          <w:numId w:val="36"/>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Authorised personnel.</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 xml:space="preserve">Only fully trained personnel are permitted to operate facilities in the fermentation suite. Dr Allen will be responsible ultimately for training of such personnel, and </w:t>
      </w:r>
      <w:r w:rsidR="00921D7E" w:rsidRPr="00002398">
        <w:rPr>
          <w:rFonts w:ascii="Arial" w:hAnsi="Arial" w:cs="Arial"/>
          <w:sz w:val="22"/>
          <w:szCs w:val="22"/>
          <w:lang w:val="en-GB"/>
        </w:rPr>
        <w:t xml:space="preserve">will </w:t>
      </w:r>
      <w:r w:rsidRPr="00002398">
        <w:rPr>
          <w:rFonts w:ascii="Arial" w:hAnsi="Arial" w:cs="Arial"/>
          <w:sz w:val="22"/>
          <w:szCs w:val="22"/>
          <w:lang w:val="en-GB"/>
        </w:rPr>
        <w:t>keep a record of these individuals. All personnel should have received and read a copy of these safety guidelines, with acknowledgement in writing to this effect to Dr Allen.</w:t>
      </w: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1"/>
          <w:numId w:val="36"/>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Associated hazards.</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The area is particularly noted for specific hazards, not usually found in a microbiology laboratory setting. Due consideration should be taken of these hazards during risk assessment and COSHH evaluation.  These hazards include:</w:t>
      </w:r>
    </w:p>
    <w:p w:rsidR="006648B2" w:rsidRPr="00002398" w:rsidRDefault="006648B2" w:rsidP="00D2364F">
      <w:pPr>
        <w:jc w:val="both"/>
        <w:rPr>
          <w:rFonts w:ascii="Arial" w:hAnsi="Arial" w:cs="Arial"/>
          <w:sz w:val="22"/>
          <w:szCs w:val="22"/>
          <w:lang w:val="en-GB"/>
        </w:rPr>
      </w:pPr>
    </w:p>
    <w:p w:rsidR="006648B2" w:rsidRPr="00002398" w:rsidRDefault="00CF624F" w:rsidP="00D2364F">
      <w:pPr>
        <w:pStyle w:val="Arialhead3"/>
        <w:jc w:val="both"/>
        <w:rPr>
          <w:sz w:val="22"/>
          <w:szCs w:val="22"/>
          <w:u w:val="single"/>
          <w:lang w:val="en-GB"/>
        </w:rPr>
      </w:pPr>
      <w:r w:rsidRPr="00002398">
        <w:rPr>
          <w:sz w:val="22"/>
          <w:szCs w:val="22"/>
          <w:u w:val="single"/>
          <w:lang w:val="en-GB"/>
        </w:rPr>
        <w:t xml:space="preserve">10.3.1 </w:t>
      </w:r>
      <w:r w:rsidR="006648B2" w:rsidRPr="00002398">
        <w:rPr>
          <w:sz w:val="22"/>
          <w:szCs w:val="22"/>
          <w:u w:val="single"/>
          <w:lang w:val="en-GB"/>
        </w:rPr>
        <w:t xml:space="preserve">High pressure steam.  </w:t>
      </w: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Fermentation facilities, boiler, autoclaves, centrifuge equipment all require use of high pressure steam. This hazard is particularly noted as, if connections/equipment fail, direct release of steam into the area may result.  Suitable protective clothing and sufficient care should therefore be taken at all times.</w:t>
      </w:r>
    </w:p>
    <w:p w:rsidR="006648B2" w:rsidRPr="00002398" w:rsidRDefault="006648B2" w:rsidP="00D2364F">
      <w:pPr>
        <w:tabs>
          <w:tab w:val="num" w:pos="0"/>
          <w:tab w:val="left" w:pos="360"/>
        </w:tabs>
        <w:jc w:val="both"/>
        <w:rPr>
          <w:rFonts w:ascii="Arial" w:hAnsi="Arial" w:cs="Arial"/>
          <w:sz w:val="22"/>
          <w:szCs w:val="22"/>
          <w:lang w:val="en-GB"/>
        </w:rPr>
      </w:pPr>
    </w:p>
    <w:p w:rsidR="006648B2" w:rsidRPr="00002398" w:rsidRDefault="00CF624F" w:rsidP="00D2364F">
      <w:pPr>
        <w:pStyle w:val="Arialhead3"/>
        <w:jc w:val="both"/>
        <w:rPr>
          <w:sz w:val="22"/>
          <w:szCs w:val="22"/>
          <w:u w:val="single"/>
          <w:lang w:val="en-GB"/>
        </w:rPr>
      </w:pPr>
      <w:r w:rsidRPr="00002398">
        <w:rPr>
          <w:sz w:val="22"/>
          <w:szCs w:val="22"/>
          <w:u w:val="single"/>
          <w:lang w:val="en-GB"/>
        </w:rPr>
        <w:t xml:space="preserve">10.3.2 </w:t>
      </w:r>
      <w:r w:rsidR="006648B2" w:rsidRPr="00002398">
        <w:rPr>
          <w:sz w:val="22"/>
          <w:szCs w:val="22"/>
          <w:u w:val="single"/>
          <w:lang w:val="en-GB"/>
        </w:rPr>
        <w:t xml:space="preserve">High temperature hazards.  </w:t>
      </w: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During autoclaving, fermenters and other equipment may reach high/scalding temperatures.</w:t>
      </w:r>
    </w:p>
    <w:p w:rsidR="006648B2" w:rsidRPr="00002398" w:rsidRDefault="006648B2" w:rsidP="00D2364F">
      <w:pPr>
        <w:jc w:val="both"/>
        <w:rPr>
          <w:rFonts w:ascii="Arial" w:hAnsi="Arial" w:cs="Arial"/>
          <w:b/>
          <w:sz w:val="22"/>
          <w:szCs w:val="22"/>
          <w:lang w:val="en-GB"/>
        </w:rPr>
      </w:pPr>
    </w:p>
    <w:p w:rsidR="006648B2" w:rsidRPr="00002398" w:rsidRDefault="00CF624F" w:rsidP="00D2364F">
      <w:pPr>
        <w:pStyle w:val="Arialhead3"/>
        <w:jc w:val="both"/>
        <w:rPr>
          <w:sz w:val="22"/>
          <w:szCs w:val="22"/>
          <w:lang w:val="en-GB"/>
        </w:rPr>
      </w:pPr>
      <w:r w:rsidRPr="00002398">
        <w:rPr>
          <w:sz w:val="22"/>
          <w:szCs w:val="22"/>
          <w:u w:val="single"/>
          <w:lang w:val="en-GB"/>
        </w:rPr>
        <w:t xml:space="preserve">10.3.3 </w:t>
      </w:r>
      <w:r w:rsidR="006648B2" w:rsidRPr="00002398">
        <w:rPr>
          <w:sz w:val="22"/>
          <w:szCs w:val="22"/>
          <w:u w:val="single"/>
          <w:lang w:val="en-GB"/>
        </w:rPr>
        <w:t>Pressure vessel hazards</w:t>
      </w:r>
      <w:r w:rsidR="006648B2" w:rsidRPr="00002398">
        <w:rPr>
          <w:sz w:val="22"/>
          <w:szCs w:val="22"/>
          <w:lang w:val="en-GB"/>
        </w:rPr>
        <w:t xml:space="preserve">.  </w:t>
      </w: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Fermenters and boilers are pressure vessels. Therefore care must be taken during operation to ensure correct procedures are followed.</w:t>
      </w:r>
    </w:p>
    <w:p w:rsidR="006648B2" w:rsidRPr="00002398" w:rsidRDefault="006648B2" w:rsidP="00D2364F">
      <w:pPr>
        <w:jc w:val="both"/>
        <w:rPr>
          <w:rFonts w:ascii="Arial" w:hAnsi="Arial" w:cs="Arial"/>
          <w:b/>
          <w:sz w:val="22"/>
          <w:szCs w:val="22"/>
          <w:lang w:val="en-GB"/>
        </w:rPr>
      </w:pPr>
    </w:p>
    <w:p w:rsidR="006648B2" w:rsidRPr="00002398" w:rsidRDefault="00CF624F" w:rsidP="00D2364F">
      <w:pPr>
        <w:pStyle w:val="Arialhead3"/>
        <w:jc w:val="both"/>
        <w:rPr>
          <w:sz w:val="22"/>
          <w:szCs w:val="22"/>
          <w:u w:val="single"/>
          <w:lang w:val="en-GB"/>
        </w:rPr>
      </w:pPr>
      <w:r w:rsidRPr="00002398">
        <w:rPr>
          <w:sz w:val="22"/>
          <w:szCs w:val="22"/>
          <w:u w:val="single"/>
          <w:lang w:val="en-GB"/>
        </w:rPr>
        <w:t xml:space="preserve">10.3.4 </w:t>
      </w:r>
      <w:r w:rsidR="006648B2" w:rsidRPr="00002398">
        <w:rPr>
          <w:sz w:val="22"/>
          <w:szCs w:val="22"/>
          <w:u w:val="single"/>
          <w:lang w:val="en-GB"/>
        </w:rPr>
        <w:t xml:space="preserve">Chemical hazards.  </w:t>
      </w: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During some experiments, chemical hazards (e.g. organic solvents) may be used in the room. COSHH procedures should be developed to ensure release of organic solvents into the room does not occur during normal operation. However, operators should be aware of risk of exposure during accidental spillage – the aim should be to ensure that there is no risk of exposure to chemical hazards during successful operation of procedures.</w:t>
      </w:r>
    </w:p>
    <w:p w:rsidR="006648B2" w:rsidRPr="00002398" w:rsidRDefault="006648B2" w:rsidP="00D2364F">
      <w:pPr>
        <w:jc w:val="both"/>
        <w:rPr>
          <w:rFonts w:ascii="Arial" w:hAnsi="Arial" w:cs="Arial"/>
          <w:b/>
          <w:sz w:val="22"/>
          <w:szCs w:val="22"/>
          <w:lang w:val="en-GB"/>
        </w:rPr>
      </w:pPr>
    </w:p>
    <w:p w:rsidR="006648B2" w:rsidRPr="00002398" w:rsidRDefault="00CF624F" w:rsidP="00D2364F">
      <w:pPr>
        <w:pStyle w:val="Arialhead3"/>
        <w:jc w:val="both"/>
        <w:rPr>
          <w:sz w:val="22"/>
          <w:szCs w:val="22"/>
          <w:u w:val="single"/>
          <w:lang w:val="en-GB"/>
        </w:rPr>
      </w:pPr>
      <w:r w:rsidRPr="00002398">
        <w:rPr>
          <w:sz w:val="22"/>
          <w:szCs w:val="22"/>
          <w:u w:val="single"/>
          <w:lang w:val="en-GB"/>
        </w:rPr>
        <w:t xml:space="preserve">10.3.5 </w:t>
      </w:r>
      <w:r w:rsidR="006648B2" w:rsidRPr="00002398">
        <w:rPr>
          <w:sz w:val="22"/>
          <w:szCs w:val="22"/>
          <w:u w:val="single"/>
          <w:lang w:val="en-GB"/>
        </w:rPr>
        <w:t xml:space="preserve">Microbial hazards. </w:t>
      </w:r>
    </w:p>
    <w:p w:rsidR="006648B2" w:rsidRDefault="006648B2" w:rsidP="00D2364F">
      <w:pPr>
        <w:jc w:val="both"/>
        <w:rPr>
          <w:rFonts w:ascii="Arial" w:hAnsi="Arial" w:cs="Arial"/>
          <w:sz w:val="22"/>
          <w:szCs w:val="22"/>
          <w:lang w:val="en-GB"/>
        </w:rPr>
      </w:pPr>
      <w:r w:rsidRPr="00002398">
        <w:rPr>
          <w:rFonts w:ascii="Arial" w:hAnsi="Arial" w:cs="Arial"/>
          <w:sz w:val="22"/>
          <w:szCs w:val="22"/>
          <w:lang w:val="en-GB"/>
        </w:rPr>
        <w:t>Category I microorganisms only are cultured in the fermenters to volumes of up to 100L. Operators should be aware of containment procedures required to ensure that these organisms are not released into the environment prior to inactivation – either through autoclave or chemical sterilisation.</w:t>
      </w:r>
    </w:p>
    <w:p w:rsidR="00063EAD" w:rsidRDefault="00063EAD" w:rsidP="00D2364F">
      <w:pPr>
        <w:jc w:val="both"/>
        <w:rPr>
          <w:rFonts w:ascii="Arial" w:hAnsi="Arial" w:cs="Arial"/>
          <w:sz w:val="22"/>
          <w:szCs w:val="22"/>
          <w:lang w:val="en-GB"/>
        </w:rPr>
      </w:pPr>
    </w:p>
    <w:p w:rsidR="00063EAD" w:rsidRDefault="00063EAD" w:rsidP="00D2364F">
      <w:pPr>
        <w:jc w:val="both"/>
        <w:rPr>
          <w:rFonts w:ascii="Arial" w:hAnsi="Arial" w:cs="Arial"/>
          <w:sz w:val="22"/>
          <w:szCs w:val="22"/>
          <w:lang w:val="en-GB"/>
        </w:rPr>
      </w:pPr>
    </w:p>
    <w:p w:rsidR="008D0EF4" w:rsidRPr="00002398" w:rsidRDefault="008D0EF4" w:rsidP="00D2364F">
      <w:pPr>
        <w:jc w:val="both"/>
        <w:rPr>
          <w:rFonts w:ascii="Arial" w:hAnsi="Arial" w:cs="Arial"/>
          <w:sz w:val="22"/>
          <w:szCs w:val="22"/>
          <w:lang w:val="en-GB"/>
        </w:rPr>
      </w:pPr>
    </w:p>
    <w:p w:rsidR="006D2B44" w:rsidRDefault="006D2B44" w:rsidP="00D2364F">
      <w:pPr>
        <w:pStyle w:val="Arialhead3"/>
        <w:jc w:val="both"/>
        <w:rPr>
          <w:sz w:val="22"/>
          <w:szCs w:val="22"/>
          <w:u w:val="single"/>
          <w:lang w:val="en-GB"/>
        </w:rPr>
      </w:pPr>
    </w:p>
    <w:p w:rsidR="006D2B44" w:rsidRDefault="006D2B44" w:rsidP="00D2364F">
      <w:pPr>
        <w:pStyle w:val="Arialhead3"/>
        <w:jc w:val="both"/>
        <w:rPr>
          <w:sz w:val="22"/>
          <w:szCs w:val="22"/>
          <w:u w:val="single"/>
          <w:lang w:val="en-GB"/>
        </w:rPr>
      </w:pPr>
    </w:p>
    <w:p w:rsidR="006648B2" w:rsidRPr="00002398" w:rsidRDefault="00CF624F" w:rsidP="00D2364F">
      <w:pPr>
        <w:pStyle w:val="Arialhead3"/>
        <w:jc w:val="both"/>
        <w:rPr>
          <w:sz w:val="22"/>
          <w:szCs w:val="22"/>
          <w:u w:val="single"/>
          <w:lang w:val="en-GB"/>
        </w:rPr>
      </w:pPr>
      <w:r w:rsidRPr="00002398">
        <w:rPr>
          <w:sz w:val="22"/>
          <w:szCs w:val="22"/>
          <w:u w:val="single"/>
          <w:lang w:val="en-GB"/>
        </w:rPr>
        <w:lastRenderedPageBreak/>
        <w:t xml:space="preserve">10.3.6 </w:t>
      </w:r>
      <w:r w:rsidR="006648B2" w:rsidRPr="00002398">
        <w:rPr>
          <w:sz w:val="22"/>
          <w:szCs w:val="22"/>
          <w:u w:val="single"/>
          <w:lang w:val="en-GB"/>
        </w:rPr>
        <w:t xml:space="preserve">Compressed air.  </w:t>
      </w: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Compressed air lines are used in the room, and should be treated with appropriate care. Only compressed air to 60psi is permitted.</w:t>
      </w:r>
    </w:p>
    <w:p w:rsidR="00A310A8" w:rsidRPr="00002398" w:rsidRDefault="00A310A8"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1"/>
          <w:numId w:val="36"/>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COSHH evaluation.</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All procedures to be performed in the facility must be subject to COSHH evaluation, in accordance with School of Biological Sciences guidelines.</w:t>
      </w:r>
    </w:p>
    <w:p w:rsidR="00A310A8" w:rsidRPr="00002398" w:rsidRDefault="00A310A8" w:rsidP="00D2364F">
      <w:pPr>
        <w:jc w:val="both"/>
        <w:rPr>
          <w:rFonts w:ascii="Arial" w:hAnsi="Arial" w:cs="Arial"/>
          <w:sz w:val="22"/>
          <w:szCs w:val="22"/>
          <w:lang w:val="en-GB"/>
        </w:rPr>
      </w:pPr>
    </w:p>
    <w:p w:rsidR="006648B2" w:rsidRPr="00002398" w:rsidRDefault="006648B2" w:rsidP="00D2364F">
      <w:pPr>
        <w:numPr>
          <w:ilvl w:val="1"/>
          <w:numId w:val="36"/>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 xml:space="preserve">Growth of organisms – suitable cultures. </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The facility may be used for large-scale growth and downstream processing of microbial cultures; including GM strains (to category I only) and wild-type/mutant soil bacteria (to category I only). Therefore, no category II or above work is permitted:</w:t>
      </w:r>
    </w:p>
    <w:p w:rsidR="006648B2" w:rsidRPr="00002398" w:rsidRDefault="006648B2" w:rsidP="00D2364F">
      <w:pPr>
        <w:jc w:val="both"/>
        <w:rPr>
          <w:rFonts w:ascii="Arial" w:hAnsi="Arial" w:cs="Arial"/>
          <w:b/>
          <w:sz w:val="22"/>
          <w:szCs w:val="22"/>
          <w:u w:val="single"/>
          <w:lang w:val="en-GB"/>
        </w:rPr>
      </w:pPr>
      <w:r w:rsidRPr="00002398">
        <w:rPr>
          <w:rFonts w:ascii="Arial" w:hAnsi="Arial" w:cs="Arial"/>
          <w:b/>
          <w:sz w:val="22"/>
          <w:szCs w:val="22"/>
          <w:u w:val="single"/>
          <w:lang w:val="en-GB"/>
        </w:rPr>
        <w:t xml:space="preserve">All GM organisms must have been subject to a full risk assessment prior to growth in the facility.  </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 xml:space="preserve">The assessment should be scrutinised by the GM safety officer in the building, presently </w:t>
      </w:r>
      <w:r w:rsidR="00223CEE" w:rsidRPr="00002398">
        <w:rPr>
          <w:rFonts w:ascii="Arial" w:hAnsi="Arial" w:cs="Arial"/>
          <w:sz w:val="22"/>
          <w:szCs w:val="22"/>
          <w:lang w:val="en-GB"/>
        </w:rPr>
        <w:t>Dr Chris Law</w:t>
      </w:r>
      <w:r w:rsidRPr="00002398">
        <w:rPr>
          <w:rFonts w:ascii="Arial" w:hAnsi="Arial" w:cs="Arial"/>
          <w:sz w:val="22"/>
          <w:szCs w:val="22"/>
          <w:lang w:val="en-GB"/>
        </w:rPr>
        <w:t>.  Where appropriate the risk assessment should consider:</w:t>
      </w: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Accidental release, transportation, disposal, health hazards presented to staff and students.</w:t>
      </w: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1"/>
          <w:numId w:val="36"/>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Correct operation.</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Correct equipment operation procedures must be adhered to at all times. Trained personnel will be fully instructed in these procedures.  If in doubt regarding correct procedures, seek advice from Dr Allen.</w:t>
      </w: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1"/>
          <w:numId w:val="36"/>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Accidental spills of microbial cultures.</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The facility has been designed, so that accidental spills of microbial cultures (up to 100L) can be contained at all times.  In the event of such a spill;</w:t>
      </w: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0"/>
          <w:numId w:val="40"/>
        </w:numPr>
        <w:overflowPunct/>
        <w:autoSpaceDE/>
        <w:autoSpaceDN/>
        <w:adjustRightInd/>
        <w:ind w:left="0"/>
        <w:jc w:val="both"/>
        <w:textAlignment w:val="auto"/>
        <w:rPr>
          <w:rFonts w:ascii="Arial" w:hAnsi="Arial" w:cs="Arial"/>
          <w:sz w:val="22"/>
          <w:szCs w:val="22"/>
          <w:lang w:val="en-GB"/>
        </w:rPr>
      </w:pPr>
      <w:r w:rsidRPr="00002398">
        <w:rPr>
          <w:rFonts w:ascii="Arial" w:hAnsi="Arial" w:cs="Arial"/>
          <w:sz w:val="22"/>
          <w:szCs w:val="22"/>
          <w:lang w:val="en-GB"/>
        </w:rPr>
        <w:t>Isolate all power sources and turn-off equipment.</w:t>
      </w:r>
    </w:p>
    <w:p w:rsidR="006648B2" w:rsidRPr="00002398" w:rsidRDefault="006648B2" w:rsidP="00D2364F">
      <w:pPr>
        <w:numPr>
          <w:ilvl w:val="0"/>
          <w:numId w:val="40"/>
        </w:numPr>
        <w:overflowPunct/>
        <w:autoSpaceDE/>
        <w:autoSpaceDN/>
        <w:adjustRightInd/>
        <w:ind w:left="0"/>
        <w:jc w:val="both"/>
        <w:textAlignment w:val="auto"/>
        <w:rPr>
          <w:rFonts w:ascii="Arial" w:hAnsi="Arial" w:cs="Arial"/>
          <w:sz w:val="22"/>
          <w:szCs w:val="22"/>
          <w:lang w:val="en-GB"/>
        </w:rPr>
      </w:pPr>
      <w:r w:rsidRPr="00002398">
        <w:rPr>
          <w:rFonts w:ascii="Arial" w:hAnsi="Arial" w:cs="Arial"/>
          <w:sz w:val="22"/>
          <w:szCs w:val="22"/>
          <w:lang w:val="en-GB"/>
        </w:rPr>
        <w:t>Evacuate room.</w:t>
      </w:r>
    </w:p>
    <w:p w:rsidR="006648B2" w:rsidRPr="00002398" w:rsidRDefault="006648B2" w:rsidP="00D2364F">
      <w:pPr>
        <w:numPr>
          <w:ilvl w:val="0"/>
          <w:numId w:val="40"/>
        </w:numPr>
        <w:overflowPunct/>
        <w:autoSpaceDE/>
        <w:autoSpaceDN/>
        <w:adjustRightInd/>
        <w:ind w:left="0"/>
        <w:jc w:val="both"/>
        <w:textAlignment w:val="auto"/>
        <w:rPr>
          <w:rFonts w:ascii="Arial" w:hAnsi="Arial" w:cs="Arial"/>
          <w:sz w:val="22"/>
          <w:szCs w:val="22"/>
          <w:lang w:val="en-GB"/>
        </w:rPr>
      </w:pPr>
      <w:r w:rsidRPr="00002398">
        <w:rPr>
          <w:rFonts w:ascii="Arial" w:hAnsi="Arial" w:cs="Arial"/>
          <w:sz w:val="22"/>
          <w:szCs w:val="22"/>
          <w:lang w:val="en-GB"/>
        </w:rPr>
        <w:t xml:space="preserve">Use the provided chemical </w:t>
      </w:r>
      <w:proofErr w:type="spellStart"/>
      <w:r w:rsidRPr="00002398">
        <w:rPr>
          <w:rFonts w:ascii="Arial" w:hAnsi="Arial" w:cs="Arial"/>
          <w:sz w:val="22"/>
          <w:szCs w:val="22"/>
          <w:lang w:val="en-GB"/>
        </w:rPr>
        <w:t>sterilant</w:t>
      </w:r>
      <w:proofErr w:type="spellEnd"/>
      <w:r w:rsidRPr="00002398">
        <w:rPr>
          <w:rFonts w:ascii="Arial" w:hAnsi="Arial" w:cs="Arial"/>
          <w:sz w:val="22"/>
          <w:szCs w:val="22"/>
          <w:lang w:val="en-GB"/>
        </w:rPr>
        <w:t xml:space="preserve"> to kill any spilled organisms. </w:t>
      </w:r>
      <w:proofErr w:type="spellStart"/>
      <w:r w:rsidRPr="00002398">
        <w:rPr>
          <w:rFonts w:ascii="Arial" w:hAnsi="Arial" w:cs="Arial"/>
          <w:sz w:val="22"/>
          <w:szCs w:val="22"/>
          <w:lang w:val="en-GB"/>
        </w:rPr>
        <w:t>Sterilant</w:t>
      </w:r>
      <w:proofErr w:type="spellEnd"/>
      <w:r w:rsidRPr="00002398">
        <w:rPr>
          <w:rFonts w:ascii="Arial" w:hAnsi="Arial" w:cs="Arial"/>
          <w:sz w:val="22"/>
          <w:szCs w:val="22"/>
          <w:lang w:val="en-GB"/>
        </w:rPr>
        <w:t xml:space="preserve"> (</w:t>
      </w:r>
      <w:proofErr w:type="spellStart"/>
      <w:r w:rsidRPr="00002398">
        <w:rPr>
          <w:rFonts w:ascii="Arial" w:hAnsi="Arial" w:cs="Arial"/>
          <w:sz w:val="22"/>
          <w:szCs w:val="22"/>
          <w:lang w:val="en-GB"/>
        </w:rPr>
        <w:t>Virkon</w:t>
      </w:r>
      <w:proofErr w:type="spellEnd"/>
      <w:r w:rsidRPr="00002398">
        <w:rPr>
          <w:rFonts w:ascii="Arial" w:hAnsi="Arial" w:cs="Arial"/>
          <w:sz w:val="22"/>
          <w:szCs w:val="22"/>
          <w:lang w:val="en-GB"/>
        </w:rPr>
        <w:t xml:space="preserve"> 1% </w:t>
      </w:r>
      <w:proofErr w:type="spellStart"/>
      <w:r w:rsidRPr="00002398">
        <w:rPr>
          <w:rFonts w:ascii="Arial" w:hAnsi="Arial" w:cs="Arial"/>
          <w:sz w:val="22"/>
          <w:szCs w:val="22"/>
          <w:lang w:val="en-GB"/>
        </w:rPr>
        <w:t>wt</w:t>
      </w:r>
      <w:proofErr w:type="spellEnd"/>
      <w:r w:rsidRPr="00002398">
        <w:rPr>
          <w:rFonts w:ascii="Arial" w:hAnsi="Arial" w:cs="Arial"/>
          <w:sz w:val="22"/>
          <w:szCs w:val="22"/>
          <w:lang w:val="en-GB"/>
        </w:rPr>
        <w:t>/</w:t>
      </w:r>
      <w:proofErr w:type="spellStart"/>
      <w:r w:rsidRPr="00002398">
        <w:rPr>
          <w:rFonts w:ascii="Arial" w:hAnsi="Arial" w:cs="Arial"/>
          <w:sz w:val="22"/>
          <w:szCs w:val="22"/>
          <w:lang w:val="en-GB"/>
        </w:rPr>
        <w:t>vol</w:t>
      </w:r>
      <w:proofErr w:type="spellEnd"/>
      <w:r w:rsidRPr="00002398">
        <w:rPr>
          <w:rFonts w:ascii="Arial" w:hAnsi="Arial" w:cs="Arial"/>
          <w:sz w:val="22"/>
          <w:szCs w:val="22"/>
          <w:lang w:val="en-GB"/>
        </w:rPr>
        <w:t xml:space="preserve">) is pre-measured in sufficient quantity to sterilise 100L of culture (1 kg). Once treated, with </w:t>
      </w:r>
      <w:proofErr w:type="spellStart"/>
      <w:r w:rsidRPr="00002398">
        <w:rPr>
          <w:rFonts w:ascii="Arial" w:hAnsi="Arial" w:cs="Arial"/>
          <w:sz w:val="22"/>
          <w:szCs w:val="22"/>
          <w:lang w:val="en-GB"/>
        </w:rPr>
        <w:t>Virkon</w:t>
      </w:r>
      <w:proofErr w:type="spellEnd"/>
      <w:r w:rsidRPr="00002398">
        <w:rPr>
          <w:rFonts w:ascii="Arial" w:hAnsi="Arial" w:cs="Arial"/>
          <w:sz w:val="22"/>
          <w:szCs w:val="22"/>
          <w:lang w:val="en-GB"/>
        </w:rPr>
        <w:t>, contaminated area should be left for 3 hours before clean-up.</w:t>
      </w:r>
    </w:p>
    <w:p w:rsidR="006648B2" w:rsidRPr="00002398" w:rsidRDefault="006648B2" w:rsidP="00D2364F">
      <w:pPr>
        <w:numPr>
          <w:ilvl w:val="0"/>
          <w:numId w:val="40"/>
        </w:numPr>
        <w:overflowPunct/>
        <w:autoSpaceDE/>
        <w:autoSpaceDN/>
        <w:adjustRightInd/>
        <w:ind w:left="0"/>
        <w:jc w:val="both"/>
        <w:textAlignment w:val="auto"/>
        <w:rPr>
          <w:rFonts w:ascii="Arial" w:hAnsi="Arial" w:cs="Arial"/>
          <w:sz w:val="22"/>
          <w:szCs w:val="22"/>
          <w:lang w:val="en-GB"/>
        </w:rPr>
      </w:pPr>
      <w:r w:rsidRPr="00002398">
        <w:rPr>
          <w:rFonts w:ascii="Arial" w:hAnsi="Arial" w:cs="Arial"/>
          <w:sz w:val="22"/>
          <w:szCs w:val="22"/>
          <w:lang w:val="en-GB"/>
        </w:rPr>
        <w:t>Follow appropriate procedures to ensure no contaminants leave the room.</w:t>
      </w:r>
    </w:p>
    <w:p w:rsidR="006648B2" w:rsidRPr="00002398" w:rsidRDefault="006648B2" w:rsidP="00D2364F">
      <w:pPr>
        <w:numPr>
          <w:ilvl w:val="0"/>
          <w:numId w:val="40"/>
        </w:numPr>
        <w:overflowPunct/>
        <w:autoSpaceDE/>
        <w:autoSpaceDN/>
        <w:adjustRightInd/>
        <w:ind w:left="0"/>
        <w:jc w:val="both"/>
        <w:textAlignment w:val="auto"/>
        <w:rPr>
          <w:rFonts w:ascii="Arial" w:hAnsi="Arial" w:cs="Arial"/>
          <w:sz w:val="22"/>
          <w:szCs w:val="22"/>
          <w:lang w:val="en-GB"/>
        </w:rPr>
      </w:pPr>
      <w:r w:rsidRPr="00002398">
        <w:rPr>
          <w:rFonts w:ascii="Arial" w:hAnsi="Arial" w:cs="Arial"/>
          <w:sz w:val="22"/>
          <w:szCs w:val="22"/>
          <w:lang w:val="en-GB"/>
        </w:rPr>
        <w:t>If contamination does occur beyond the contained fermenter area:</w:t>
      </w:r>
    </w:p>
    <w:p w:rsidR="006648B2" w:rsidRPr="00002398" w:rsidRDefault="006648B2" w:rsidP="00D2364F">
      <w:pPr>
        <w:numPr>
          <w:ilvl w:val="0"/>
          <w:numId w:val="38"/>
        </w:numPr>
        <w:tabs>
          <w:tab w:val="left" w:pos="1080"/>
        </w:tabs>
        <w:overflowPunct/>
        <w:autoSpaceDE/>
        <w:autoSpaceDN/>
        <w:adjustRightInd/>
        <w:ind w:left="0" w:firstLine="0"/>
        <w:jc w:val="both"/>
        <w:textAlignment w:val="auto"/>
        <w:rPr>
          <w:rFonts w:ascii="Arial" w:hAnsi="Arial" w:cs="Arial"/>
          <w:sz w:val="22"/>
          <w:szCs w:val="22"/>
          <w:lang w:val="en-GB"/>
        </w:rPr>
      </w:pPr>
      <w:r w:rsidRPr="00002398">
        <w:rPr>
          <w:rFonts w:ascii="Arial" w:hAnsi="Arial" w:cs="Arial"/>
          <w:sz w:val="22"/>
          <w:szCs w:val="22"/>
          <w:lang w:val="en-GB"/>
        </w:rPr>
        <w:t>Clear area of other personnel and notify the appropriate authority.</w:t>
      </w:r>
    </w:p>
    <w:p w:rsidR="006648B2" w:rsidRPr="00002398" w:rsidRDefault="006648B2" w:rsidP="00D2364F">
      <w:pPr>
        <w:tabs>
          <w:tab w:val="left" w:pos="720"/>
        </w:tabs>
        <w:jc w:val="both"/>
        <w:rPr>
          <w:rFonts w:ascii="Arial" w:hAnsi="Arial" w:cs="Arial"/>
          <w:sz w:val="22"/>
          <w:szCs w:val="22"/>
          <w:lang w:val="en-GB"/>
        </w:rPr>
      </w:pPr>
      <w:r w:rsidRPr="00002398">
        <w:rPr>
          <w:rFonts w:ascii="Arial" w:hAnsi="Arial" w:cs="Arial"/>
          <w:sz w:val="22"/>
          <w:szCs w:val="22"/>
          <w:lang w:val="en-GB"/>
        </w:rPr>
        <w:t xml:space="preserve">ii)    Treat the contaminated region with a </w:t>
      </w:r>
      <w:proofErr w:type="spellStart"/>
      <w:r w:rsidRPr="00002398">
        <w:rPr>
          <w:rFonts w:ascii="Arial" w:hAnsi="Arial" w:cs="Arial"/>
          <w:sz w:val="22"/>
          <w:szCs w:val="22"/>
          <w:lang w:val="en-GB"/>
        </w:rPr>
        <w:t>virkon</w:t>
      </w:r>
      <w:proofErr w:type="spellEnd"/>
      <w:r w:rsidRPr="00002398">
        <w:rPr>
          <w:rFonts w:ascii="Arial" w:hAnsi="Arial" w:cs="Arial"/>
          <w:sz w:val="22"/>
          <w:szCs w:val="22"/>
          <w:lang w:val="en-GB"/>
        </w:rPr>
        <w:t xml:space="preserve"> solution (1% </w:t>
      </w:r>
      <w:proofErr w:type="spellStart"/>
      <w:r w:rsidRPr="00002398">
        <w:rPr>
          <w:rFonts w:ascii="Arial" w:hAnsi="Arial" w:cs="Arial"/>
          <w:sz w:val="22"/>
          <w:szCs w:val="22"/>
          <w:lang w:val="en-GB"/>
        </w:rPr>
        <w:t>wt</w:t>
      </w:r>
      <w:proofErr w:type="spellEnd"/>
      <w:r w:rsidRPr="00002398">
        <w:rPr>
          <w:rFonts w:ascii="Arial" w:hAnsi="Arial" w:cs="Arial"/>
          <w:sz w:val="22"/>
          <w:szCs w:val="22"/>
          <w:lang w:val="en-GB"/>
        </w:rPr>
        <w:t>/</w:t>
      </w:r>
      <w:proofErr w:type="spellStart"/>
      <w:r w:rsidRPr="00002398">
        <w:rPr>
          <w:rFonts w:ascii="Arial" w:hAnsi="Arial" w:cs="Arial"/>
          <w:sz w:val="22"/>
          <w:szCs w:val="22"/>
          <w:lang w:val="en-GB"/>
        </w:rPr>
        <w:t>vol</w:t>
      </w:r>
      <w:proofErr w:type="spellEnd"/>
      <w:r w:rsidRPr="00002398">
        <w:rPr>
          <w:rFonts w:ascii="Arial" w:hAnsi="Arial" w:cs="Arial"/>
          <w:sz w:val="22"/>
          <w:szCs w:val="22"/>
          <w:lang w:val="en-GB"/>
        </w:rPr>
        <w:t>).</w:t>
      </w:r>
    </w:p>
    <w:p w:rsidR="006648B2" w:rsidRPr="00002398" w:rsidRDefault="006648B2" w:rsidP="00D2364F">
      <w:pPr>
        <w:numPr>
          <w:ilvl w:val="1"/>
          <w:numId w:val="38"/>
        </w:numPr>
        <w:tabs>
          <w:tab w:val="clear" w:pos="1800"/>
          <w:tab w:val="num" w:pos="1080"/>
        </w:tabs>
        <w:overflowPunct/>
        <w:autoSpaceDE/>
        <w:autoSpaceDN/>
        <w:adjustRightInd/>
        <w:ind w:left="0" w:hanging="360"/>
        <w:jc w:val="both"/>
        <w:textAlignment w:val="auto"/>
        <w:rPr>
          <w:rFonts w:ascii="Arial" w:hAnsi="Arial" w:cs="Arial"/>
          <w:sz w:val="22"/>
          <w:szCs w:val="22"/>
          <w:lang w:val="en-GB"/>
        </w:rPr>
      </w:pPr>
      <w:r w:rsidRPr="00002398">
        <w:rPr>
          <w:rFonts w:ascii="Arial" w:hAnsi="Arial" w:cs="Arial"/>
          <w:sz w:val="22"/>
          <w:szCs w:val="22"/>
          <w:lang w:val="en-GB"/>
        </w:rPr>
        <w:t>Dispose of contaminated items (e.g. paper towels) by incineration, or by conventional means after autoclave de-contamination - provided there is no additional chemical hazard.</w:t>
      </w:r>
    </w:p>
    <w:p w:rsidR="006648B2" w:rsidRPr="00002398" w:rsidRDefault="006648B2" w:rsidP="00D2364F">
      <w:pPr>
        <w:numPr>
          <w:ilvl w:val="1"/>
          <w:numId w:val="38"/>
        </w:numPr>
        <w:tabs>
          <w:tab w:val="clear" w:pos="1800"/>
          <w:tab w:val="num" w:pos="1080"/>
        </w:tabs>
        <w:overflowPunct/>
        <w:autoSpaceDE/>
        <w:autoSpaceDN/>
        <w:adjustRightInd/>
        <w:ind w:left="0" w:hanging="360"/>
        <w:jc w:val="both"/>
        <w:textAlignment w:val="auto"/>
        <w:rPr>
          <w:rFonts w:ascii="Arial" w:hAnsi="Arial" w:cs="Arial"/>
          <w:sz w:val="22"/>
          <w:szCs w:val="22"/>
          <w:lang w:val="en-GB"/>
        </w:rPr>
      </w:pPr>
      <w:r w:rsidRPr="00002398">
        <w:rPr>
          <w:rFonts w:ascii="Arial" w:hAnsi="Arial" w:cs="Arial"/>
          <w:sz w:val="22"/>
          <w:szCs w:val="22"/>
          <w:lang w:val="en-GB"/>
        </w:rPr>
        <w:t>Ensure appropriate safety items (lab coat, eye protection, gloves, foot protection) are worn during decontamination.</w:t>
      </w:r>
    </w:p>
    <w:p w:rsidR="006648B2" w:rsidRPr="00002398" w:rsidRDefault="006648B2" w:rsidP="00D2364F">
      <w:pPr>
        <w:numPr>
          <w:ilvl w:val="0"/>
          <w:numId w:val="41"/>
        </w:numPr>
        <w:tabs>
          <w:tab w:val="clear" w:pos="1440"/>
          <w:tab w:val="num" w:pos="709"/>
        </w:tabs>
        <w:ind w:left="0" w:hanging="283"/>
        <w:jc w:val="both"/>
        <w:rPr>
          <w:rFonts w:ascii="Arial" w:hAnsi="Arial" w:cs="Arial"/>
          <w:sz w:val="22"/>
          <w:szCs w:val="22"/>
          <w:lang w:val="en-GB"/>
        </w:rPr>
      </w:pPr>
      <w:r w:rsidRPr="00002398">
        <w:rPr>
          <w:rFonts w:ascii="Arial" w:hAnsi="Arial" w:cs="Arial"/>
          <w:sz w:val="22"/>
          <w:szCs w:val="22"/>
          <w:lang w:val="en-GB"/>
        </w:rPr>
        <w:t>All accidents should be reported to both Dr Allen and the School Safety Officer. A standard accident report form should be completed.</w:t>
      </w:r>
    </w:p>
    <w:p w:rsidR="006648B2" w:rsidRDefault="006648B2" w:rsidP="00D2364F">
      <w:pPr>
        <w:tabs>
          <w:tab w:val="num" w:pos="709"/>
        </w:tabs>
        <w:ind w:hanging="283"/>
        <w:jc w:val="both"/>
        <w:rPr>
          <w:rFonts w:ascii="Arial" w:hAnsi="Arial" w:cs="Arial"/>
          <w:sz w:val="22"/>
          <w:szCs w:val="22"/>
          <w:lang w:val="en-GB"/>
        </w:rPr>
      </w:pPr>
    </w:p>
    <w:p w:rsidR="00E4028B" w:rsidRDefault="00E4028B" w:rsidP="00D2364F">
      <w:pPr>
        <w:tabs>
          <w:tab w:val="num" w:pos="709"/>
        </w:tabs>
        <w:ind w:hanging="283"/>
        <w:jc w:val="both"/>
        <w:rPr>
          <w:rFonts w:ascii="Arial" w:hAnsi="Arial" w:cs="Arial"/>
          <w:sz w:val="22"/>
          <w:szCs w:val="22"/>
          <w:lang w:val="en-GB"/>
        </w:rPr>
      </w:pPr>
    </w:p>
    <w:p w:rsidR="006D2B44" w:rsidRDefault="006D2B44" w:rsidP="00D2364F">
      <w:pPr>
        <w:tabs>
          <w:tab w:val="num" w:pos="709"/>
        </w:tabs>
        <w:ind w:hanging="283"/>
        <w:jc w:val="both"/>
        <w:rPr>
          <w:rFonts w:ascii="Arial" w:hAnsi="Arial" w:cs="Arial"/>
          <w:sz w:val="22"/>
          <w:szCs w:val="22"/>
          <w:lang w:val="en-GB"/>
        </w:rPr>
      </w:pPr>
    </w:p>
    <w:p w:rsidR="00063EAD" w:rsidRDefault="00063EAD" w:rsidP="00D2364F">
      <w:pPr>
        <w:tabs>
          <w:tab w:val="num" w:pos="709"/>
        </w:tabs>
        <w:ind w:hanging="283"/>
        <w:jc w:val="both"/>
        <w:rPr>
          <w:rFonts w:ascii="Arial" w:hAnsi="Arial" w:cs="Arial"/>
          <w:sz w:val="22"/>
          <w:szCs w:val="22"/>
          <w:lang w:val="en-GB"/>
        </w:rPr>
      </w:pPr>
    </w:p>
    <w:p w:rsidR="006D2B44" w:rsidRDefault="006D2B44" w:rsidP="00D2364F">
      <w:pPr>
        <w:tabs>
          <w:tab w:val="num" w:pos="709"/>
        </w:tabs>
        <w:ind w:hanging="283"/>
        <w:jc w:val="both"/>
        <w:rPr>
          <w:rFonts w:ascii="Arial" w:hAnsi="Arial" w:cs="Arial"/>
          <w:sz w:val="22"/>
          <w:szCs w:val="22"/>
          <w:lang w:val="en-GB"/>
        </w:rPr>
      </w:pPr>
    </w:p>
    <w:p w:rsidR="00E4028B" w:rsidRDefault="00E4028B" w:rsidP="00D2364F">
      <w:pPr>
        <w:tabs>
          <w:tab w:val="num" w:pos="709"/>
        </w:tabs>
        <w:ind w:hanging="283"/>
        <w:jc w:val="both"/>
        <w:rPr>
          <w:rFonts w:ascii="Arial" w:hAnsi="Arial" w:cs="Arial"/>
          <w:sz w:val="22"/>
          <w:szCs w:val="22"/>
          <w:lang w:val="en-GB"/>
        </w:rPr>
      </w:pPr>
    </w:p>
    <w:p w:rsidR="00E4028B" w:rsidRPr="00002398" w:rsidRDefault="00E4028B" w:rsidP="00D2364F">
      <w:pPr>
        <w:tabs>
          <w:tab w:val="num" w:pos="709"/>
        </w:tabs>
        <w:ind w:hanging="283"/>
        <w:jc w:val="both"/>
        <w:rPr>
          <w:rFonts w:ascii="Arial" w:hAnsi="Arial" w:cs="Arial"/>
          <w:sz w:val="22"/>
          <w:szCs w:val="22"/>
          <w:lang w:val="en-GB"/>
        </w:rPr>
      </w:pPr>
    </w:p>
    <w:p w:rsidR="006648B2" w:rsidRPr="00002398" w:rsidRDefault="006648B2" w:rsidP="00D2364F">
      <w:pPr>
        <w:numPr>
          <w:ilvl w:val="1"/>
          <w:numId w:val="37"/>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lastRenderedPageBreak/>
        <w:t>Trained personnel</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Only fully trained personnel may operate equipment. Dr Allen is responsible for all training activities.</w:t>
      </w:r>
    </w:p>
    <w:p w:rsidR="006648B2" w:rsidRPr="00002398" w:rsidRDefault="006648B2" w:rsidP="00D2364F">
      <w:pPr>
        <w:jc w:val="both"/>
        <w:rPr>
          <w:rFonts w:ascii="Arial" w:hAnsi="Arial" w:cs="Arial"/>
          <w:sz w:val="22"/>
          <w:szCs w:val="22"/>
          <w:lang w:val="en-GB"/>
        </w:rPr>
      </w:pPr>
    </w:p>
    <w:p w:rsidR="006648B2" w:rsidRPr="00002398" w:rsidRDefault="006648B2" w:rsidP="00D2364F">
      <w:pPr>
        <w:numPr>
          <w:ilvl w:val="1"/>
          <w:numId w:val="37"/>
        </w:numPr>
        <w:overflowPunct/>
        <w:autoSpaceDE/>
        <w:autoSpaceDN/>
        <w:adjustRightInd/>
        <w:ind w:left="0"/>
        <w:jc w:val="both"/>
        <w:textAlignment w:val="auto"/>
        <w:rPr>
          <w:rFonts w:ascii="Arial" w:hAnsi="Arial" w:cs="Arial"/>
          <w:b/>
          <w:sz w:val="22"/>
          <w:szCs w:val="22"/>
          <w:lang w:val="en-GB"/>
        </w:rPr>
      </w:pPr>
      <w:r w:rsidRPr="00002398">
        <w:rPr>
          <w:rFonts w:ascii="Arial" w:hAnsi="Arial" w:cs="Arial"/>
          <w:b/>
          <w:sz w:val="22"/>
          <w:szCs w:val="22"/>
          <w:lang w:val="en-GB"/>
        </w:rPr>
        <w:t>General guidelines.  Certain general rules must be adhered to during operation:</w:t>
      </w:r>
    </w:p>
    <w:p w:rsidR="006648B2" w:rsidRPr="00002398" w:rsidRDefault="006648B2" w:rsidP="00D2364F">
      <w:pPr>
        <w:jc w:val="both"/>
        <w:rPr>
          <w:rFonts w:ascii="Arial" w:hAnsi="Arial" w:cs="Arial"/>
          <w:sz w:val="22"/>
          <w:szCs w:val="22"/>
          <w:lang w:val="en-GB"/>
        </w:rPr>
      </w:pPr>
    </w:p>
    <w:p w:rsidR="006648B2" w:rsidRPr="00002398" w:rsidRDefault="006648B2" w:rsidP="00D2364F">
      <w:pPr>
        <w:ind w:hanging="720"/>
        <w:jc w:val="both"/>
        <w:rPr>
          <w:rFonts w:ascii="Arial" w:hAnsi="Arial" w:cs="Arial"/>
          <w:sz w:val="22"/>
          <w:szCs w:val="22"/>
          <w:u w:val="single"/>
          <w:lang w:val="en-GB"/>
        </w:rPr>
      </w:pPr>
      <w:r w:rsidRPr="00002398">
        <w:rPr>
          <w:rFonts w:ascii="Arial" w:hAnsi="Arial" w:cs="Arial"/>
          <w:sz w:val="22"/>
          <w:szCs w:val="22"/>
          <w:u w:val="single"/>
          <w:lang w:val="en-GB"/>
        </w:rPr>
        <w:t xml:space="preserve">10.9.1 Fermenters must not be left unattended during sterilisation.  </w:t>
      </w:r>
    </w:p>
    <w:p w:rsidR="00754842" w:rsidRPr="00002398" w:rsidRDefault="0075484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 xml:space="preserve">During this time high pressure steam lines will be in use, high vessel pressures and high vessel temperatures will occur. Therefore, a trained individual must be in attendance at all times. Any indication of dysfunctional response of the fermenter during the sterilisation cycle will require that the individual immediately terminate the sterilisation cycle. Trained operators will be able to facilitate this process quickly </w:t>
      </w:r>
      <w:r w:rsidRPr="00002398">
        <w:rPr>
          <w:rFonts w:ascii="Arial" w:hAnsi="Arial" w:cs="Arial"/>
          <w:i/>
          <w:sz w:val="22"/>
          <w:szCs w:val="22"/>
          <w:lang w:val="en-GB"/>
        </w:rPr>
        <w:t>via</w:t>
      </w:r>
      <w:r w:rsidRPr="00002398">
        <w:rPr>
          <w:rFonts w:ascii="Arial" w:hAnsi="Arial" w:cs="Arial"/>
          <w:sz w:val="22"/>
          <w:szCs w:val="22"/>
          <w:lang w:val="en-GB"/>
        </w:rPr>
        <w:t xml:space="preserve"> the fermenter control panel.  If in doubt, power to the vessel should be immediately switched off – either </w:t>
      </w:r>
      <w:r w:rsidRPr="00002398">
        <w:rPr>
          <w:rFonts w:ascii="Arial" w:hAnsi="Arial" w:cs="Arial"/>
          <w:i/>
          <w:sz w:val="22"/>
          <w:szCs w:val="22"/>
          <w:lang w:val="en-GB"/>
        </w:rPr>
        <w:t>via</w:t>
      </w:r>
      <w:r w:rsidRPr="00002398">
        <w:rPr>
          <w:rFonts w:ascii="Arial" w:hAnsi="Arial" w:cs="Arial"/>
          <w:sz w:val="22"/>
          <w:szCs w:val="22"/>
          <w:lang w:val="en-GB"/>
        </w:rPr>
        <w:t xml:space="preserve"> the vessel emergency off switch/button, or directly at the wall isolation switch. Vacate the room immediately until the vessel temperature is below 60</w:t>
      </w:r>
      <w:r w:rsidRPr="00002398">
        <w:rPr>
          <w:rFonts w:ascii="Arial" w:hAnsi="Arial" w:cs="Arial"/>
          <w:sz w:val="22"/>
          <w:szCs w:val="22"/>
          <w:vertAlign w:val="superscript"/>
          <w:lang w:val="en-GB"/>
        </w:rPr>
        <w:t>o</w:t>
      </w:r>
      <w:r w:rsidRPr="00002398">
        <w:rPr>
          <w:rFonts w:ascii="Arial" w:hAnsi="Arial" w:cs="Arial"/>
          <w:sz w:val="22"/>
          <w:szCs w:val="22"/>
          <w:lang w:val="en-GB"/>
        </w:rPr>
        <w:t xml:space="preserve">C and vessel pressure below 1 </w:t>
      </w:r>
      <w:proofErr w:type="spellStart"/>
      <w:r w:rsidRPr="00002398">
        <w:rPr>
          <w:rFonts w:ascii="Arial" w:hAnsi="Arial" w:cs="Arial"/>
          <w:sz w:val="22"/>
          <w:szCs w:val="22"/>
          <w:lang w:val="en-GB"/>
        </w:rPr>
        <w:t>atm</w:t>
      </w:r>
      <w:proofErr w:type="spellEnd"/>
      <w:r w:rsidRPr="00002398">
        <w:rPr>
          <w:rFonts w:ascii="Arial" w:hAnsi="Arial" w:cs="Arial"/>
          <w:sz w:val="22"/>
          <w:szCs w:val="22"/>
          <w:lang w:val="en-GB"/>
        </w:rPr>
        <w:t>, and notify appropriate authority.</w:t>
      </w:r>
    </w:p>
    <w:p w:rsidR="006648B2" w:rsidRPr="00002398" w:rsidRDefault="006648B2" w:rsidP="00D2364F">
      <w:pPr>
        <w:jc w:val="both"/>
        <w:rPr>
          <w:rFonts w:ascii="Arial" w:hAnsi="Arial" w:cs="Arial"/>
          <w:sz w:val="22"/>
          <w:szCs w:val="22"/>
          <w:lang w:val="en-GB"/>
        </w:rPr>
      </w:pPr>
    </w:p>
    <w:p w:rsidR="006648B2" w:rsidRPr="00002398" w:rsidRDefault="006648B2" w:rsidP="00D2364F">
      <w:pPr>
        <w:ind w:hanging="720"/>
        <w:jc w:val="both"/>
        <w:rPr>
          <w:rFonts w:ascii="Arial" w:hAnsi="Arial" w:cs="Arial"/>
          <w:sz w:val="22"/>
          <w:szCs w:val="22"/>
          <w:lang w:val="en-GB"/>
        </w:rPr>
      </w:pPr>
      <w:r w:rsidRPr="00002398">
        <w:rPr>
          <w:rFonts w:ascii="Arial" w:hAnsi="Arial" w:cs="Arial"/>
          <w:sz w:val="22"/>
          <w:szCs w:val="22"/>
          <w:u w:val="single"/>
          <w:lang w:val="en-GB"/>
        </w:rPr>
        <w:t>10.9.2 The steam centrifuge must not be left unattended during operation</w:t>
      </w:r>
      <w:r w:rsidRPr="00002398">
        <w:rPr>
          <w:rFonts w:ascii="Arial" w:hAnsi="Arial" w:cs="Arial"/>
          <w:sz w:val="22"/>
          <w:szCs w:val="22"/>
          <w:lang w:val="en-GB"/>
        </w:rPr>
        <w:t>.</w:t>
      </w:r>
      <w:r w:rsidRPr="00002398">
        <w:rPr>
          <w:rFonts w:ascii="Arial" w:hAnsi="Arial" w:cs="Arial"/>
          <w:b/>
          <w:sz w:val="22"/>
          <w:szCs w:val="22"/>
          <w:lang w:val="en-GB"/>
        </w:rPr>
        <w:t xml:space="preserve"> </w:t>
      </w:r>
      <w:r w:rsidRPr="00002398">
        <w:rPr>
          <w:rFonts w:ascii="Arial" w:hAnsi="Arial" w:cs="Arial"/>
          <w:sz w:val="22"/>
          <w:szCs w:val="22"/>
          <w:lang w:val="en-GB"/>
        </w:rPr>
        <w:t xml:space="preserve"> </w:t>
      </w:r>
    </w:p>
    <w:p w:rsidR="00754842" w:rsidRPr="00002398" w:rsidRDefault="0075484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 xml:space="preserve">During this time high pressure steam lines will be in use, high vessel temperatures will occur, and the centrifuge may rotate at speeds of up to 50,000 rpm. Therefore, a trained individual must be in attendance at all times.  Any indication of dysfunctional response of the centrifuge will require that the individual immediately terminates the operation. Trained operators will be able to facilitate this process quickly </w:t>
      </w:r>
      <w:r w:rsidRPr="00002398">
        <w:rPr>
          <w:rFonts w:ascii="Arial" w:hAnsi="Arial" w:cs="Arial"/>
          <w:i/>
          <w:sz w:val="22"/>
          <w:szCs w:val="22"/>
          <w:lang w:val="en-GB"/>
        </w:rPr>
        <w:t>via</w:t>
      </w:r>
      <w:r w:rsidRPr="00002398">
        <w:rPr>
          <w:rFonts w:ascii="Arial" w:hAnsi="Arial" w:cs="Arial"/>
          <w:sz w:val="22"/>
          <w:szCs w:val="22"/>
          <w:lang w:val="en-GB"/>
        </w:rPr>
        <w:t xml:space="preserve"> the steam control valve at the back of the instrument. Alternatively, power to the boiler should be immediately switched off – either </w:t>
      </w:r>
      <w:r w:rsidRPr="00002398">
        <w:rPr>
          <w:rFonts w:ascii="Arial" w:hAnsi="Arial" w:cs="Arial"/>
          <w:i/>
          <w:sz w:val="22"/>
          <w:szCs w:val="22"/>
          <w:lang w:val="en-GB"/>
        </w:rPr>
        <w:t>via</w:t>
      </w:r>
      <w:r w:rsidRPr="00002398">
        <w:rPr>
          <w:rFonts w:ascii="Arial" w:hAnsi="Arial" w:cs="Arial"/>
          <w:sz w:val="22"/>
          <w:szCs w:val="22"/>
          <w:lang w:val="en-GB"/>
        </w:rPr>
        <w:t xml:space="preserve"> the vessel emergency off switch/button, or directly at the wall isolation switch. Vacate the room immediately until the centrifuge has stopped, and notify appropriate authority.</w:t>
      </w:r>
    </w:p>
    <w:p w:rsidR="00C22CE8" w:rsidRPr="00002398" w:rsidRDefault="00C22CE8" w:rsidP="00D2364F">
      <w:pPr>
        <w:jc w:val="both"/>
        <w:rPr>
          <w:rFonts w:ascii="Arial" w:hAnsi="Arial" w:cs="Arial"/>
          <w:sz w:val="22"/>
          <w:szCs w:val="22"/>
          <w:u w:val="single"/>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u w:val="single"/>
          <w:lang w:val="en-GB"/>
        </w:rPr>
        <w:t xml:space="preserve">10.9.3 </w:t>
      </w:r>
      <w:r w:rsidR="00921D7E" w:rsidRPr="00002398">
        <w:rPr>
          <w:rFonts w:ascii="Arial" w:hAnsi="Arial" w:cs="Arial"/>
          <w:sz w:val="22"/>
          <w:szCs w:val="22"/>
          <w:u w:val="single"/>
          <w:lang w:val="en-GB"/>
        </w:rPr>
        <w:t>C</w:t>
      </w:r>
      <w:r w:rsidRPr="00002398">
        <w:rPr>
          <w:rFonts w:ascii="Arial" w:hAnsi="Arial" w:cs="Arial"/>
          <w:sz w:val="22"/>
          <w:szCs w:val="22"/>
          <w:u w:val="single"/>
          <w:lang w:val="en-GB"/>
        </w:rPr>
        <w:t xml:space="preserve">orrect boiler operation procedures must be followed at all times. </w:t>
      </w:r>
      <w:r w:rsidRPr="00002398">
        <w:rPr>
          <w:rFonts w:ascii="Arial" w:hAnsi="Arial" w:cs="Arial"/>
          <w:sz w:val="22"/>
          <w:szCs w:val="22"/>
          <w:lang w:val="en-GB"/>
        </w:rPr>
        <w:t xml:space="preserve"> </w:t>
      </w:r>
    </w:p>
    <w:p w:rsidR="00754842" w:rsidRPr="00002398" w:rsidRDefault="0075484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Particularly, operators are reminded that correct ‘blow-down’ procedures need to be followed, as advised. Also, the boiler must not be left on over the weekend - unless it is checked at least once every 12 hours.</w:t>
      </w:r>
    </w:p>
    <w:p w:rsidR="006648B2" w:rsidRPr="00002398" w:rsidRDefault="006648B2" w:rsidP="00D2364F">
      <w:pPr>
        <w:jc w:val="both"/>
        <w:rPr>
          <w:rFonts w:ascii="Arial" w:hAnsi="Arial" w:cs="Arial"/>
          <w:sz w:val="22"/>
          <w:szCs w:val="22"/>
          <w:lang w:val="en-GB"/>
        </w:rPr>
      </w:pPr>
    </w:p>
    <w:p w:rsidR="006648B2" w:rsidRPr="00002398" w:rsidRDefault="006648B2" w:rsidP="00D2364F">
      <w:pPr>
        <w:ind w:hanging="720"/>
        <w:jc w:val="both"/>
        <w:rPr>
          <w:rFonts w:ascii="Arial" w:hAnsi="Arial" w:cs="Arial"/>
          <w:sz w:val="22"/>
          <w:szCs w:val="22"/>
          <w:u w:val="single"/>
          <w:lang w:val="en-GB"/>
        </w:rPr>
      </w:pPr>
      <w:r w:rsidRPr="00002398">
        <w:rPr>
          <w:rFonts w:ascii="Arial" w:hAnsi="Arial" w:cs="Arial"/>
          <w:sz w:val="22"/>
          <w:szCs w:val="22"/>
          <w:u w:val="single"/>
          <w:lang w:val="en-GB"/>
        </w:rPr>
        <w:t>10.9.4 The spillage containment area drain should be closed during normal operation.</w:t>
      </w:r>
      <w:r w:rsidRPr="00002398">
        <w:rPr>
          <w:rFonts w:ascii="Arial" w:hAnsi="Arial" w:cs="Arial"/>
          <w:b/>
          <w:sz w:val="22"/>
          <w:szCs w:val="22"/>
          <w:u w:val="single"/>
          <w:lang w:val="en-GB"/>
        </w:rPr>
        <w:t xml:space="preserve"> </w:t>
      </w:r>
    </w:p>
    <w:p w:rsidR="00754842" w:rsidRPr="00002398" w:rsidRDefault="0075484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The drain leading from the room must be closed with the appropriate plate seal during all normal activities.</w:t>
      </w:r>
    </w:p>
    <w:p w:rsidR="006648B2" w:rsidRPr="00002398" w:rsidRDefault="006648B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u w:val="single"/>
          <w:lang w:val="en-GB"/>
        </w:rPr>
      </w:pPr>
      <w:r w:rsidRPr="00002398">
        <w:rPr>
          <w:rFonts w:ascii="Arial" w:hAnsi="Arial" w:cs="Arial"/>
          <w:sz w:val="22"/>
          <w:szCs w:val="22"/>
          <w:u w:val="single"/>
          <w:lang w:val="en-GB"/>
        </w:rPr>
        <w:t>10.9.5 Untrained or unauthorised personnel must not be present in the facility during sterilisation of fermenters, or use of the steam centrifuge.</w:t>
      </w:r>
      <w:r w:rsidRPr="00002398">
        <w:rPr>
          <w:rFonts w:ascii="Arial" w:hAnsi="Arial" w:cs="Arial"/>
          <w:b/>
          <w:sz w:val="22"/>
          <w:szCs w:val="22"/>
          <w:u w:val="single"/>
          <w:lang w:val="en-GB"/>
        </w:rPr>
        <w:t xml:space="preserve"> </w:t>
      </w:r>
    </w:p>
    <w:p w:rsidR="00754842" w:rsidRPr="00002398" w:rsidRDefault="0075484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During these procedures, this equipment is especially hazardous as noted above.</w:t>
      </w:r>
    </w:p>
    <w:p w:rsidR="006648B2" w:rsidRPr="00002398" w:rsidRDefault="006648B2" w:rsidP="00D2364F">
      <w:pPr>
        <w:jc w:val="both"/>
        <w:rPr>
          <w:rFonts w:ascii="Arial" w:hAnsi="Arial" w:cs="Arial"/>
          <w:sz w:val="22"/>
          <w:szCs w:val="22"/>
          <w:lang w:val="en-GB"/>
        </w:rPr>
      </w:pPr>
    </w:p>
    <w:p w:rsidR="00754842" w:rsidRPr="00002398" w:rsidRDefault="006648B2" w:rsidP="00D2364F">
      <w:pPr>
        <w:numPr>
          <w:ilvl w:val="2"/>
          <w:numId w:val="42"/>
        </w:numPr>
        <w:ind w:left="0"/>
        <w:jc w:val="both"/>
        <w:rPr>
          <w:rFonts w:ascii="Arial" w:hAnsi="Arial" w:cs="Arial"/>
          <w:b/>
          <w:sz w:val="22"/>
          <w:szCs w:val="22"/>
          <w:u w:val="single"/>
          <w:lang w:val="en-GB"/>
        </w:rPr>
      </w:pPr>
      <w:r w:rsidRPr="00002398">
        <w:rPr>
          <w:rFonts w:ascii="Arial" w:hAnsi="Arial" w:cs="Arial"/>
          <w:sz w:val="22"/>
          <w:szCs w:val="22"/>
          <w:u w:val="single"/>
          <w:lang w:val="en-GB"/>
        </w:rPr>
        <w:t>All staff and visitors must wear suitable protective clothing in the area at all times</w:t>
      </w:r>
      <w:r w:rsidRPr="00002398">
        <w:rPr>
          <w:rFonts w:ascii="Arial" w:hAnsi="Arial" w:cs="Arial"/>
          <w:b/>
          <w:sz w:val="22"/>
          <w:szCs w:val="22"/>
          <w:u w:val="single"/>
          <w:lang w:val="en-GB"/>
        </w:rPr>
        <w:t xml:space="preserve">. </w:t>
      </w:r>
    </w:p>
    <w:p w:rsidR="00754842" w:rsidRPr="00002398" w:rsidRDefault="00754842" w:rsidP="00D2364F">
      <w:pPr>
        <w:jc w:val="both"/>
        <w:rPr>
          <w:rFonts w:ascii="Arial" w:hAnsi="Arial" w:cs="Arial"/>
          <w:b/>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This includes appropriate protection to footwear, lab coats and eye protection - compliant with regulations for category I GM operation.</w:t>
      </w:r>
    </w:p>
    <w:p w:rsidR="006648B2" w:rsidRPr="00002398" w:rsidRDefault="006648B2" w:rsidP="00D2364F">
      <w:pPr>
        <w:jc w:val="both"/>
        <w:rPr>
          <w:rFonts w:ascii="Arial" w:hAnsi="Arial" w:cs="Arial"/>
          <w:b/>
          <w:sz w:val="22"/>
          <w:szCs w:val="22"/>
          <w:lang w:val="en-GB"/>
        </w:rPr>
      </w:pPr>
    </w:p>
    <w:p w:rsidR="006648B2" w:rsidRPr="00002398" w:rsidRDefault="006648B2" w:rsidP="00D2364F">
      <w:pPr>
        <w:numPr>
          <w:ilvl w:val="2"/>
          <w:numId w:val="39"/>
        </w:numPr>
        <w:tabs>
          <w:tab w:val="clear" w:pos="720"/>
          <w:tab w:val="num" w:pos="0"/>
        </w:tabs>
        <w:overflowPunct/>
        <w:autoSpaceDE/>
        <w:autoSpaceDN/>
        <w:adjustRightInd/>
        <w:ind w:left="0" w:firstLine="0"/>
        <w:jc w:val="both"/>
        <w:textAlignment w:val="auto"/>
        <w:rPr>
          <w:rFonts w:ascii="Arial" w:hAnsi="Arial" w:cs="Arial"/>
          <w:sz w:val="22"/>
          <w:szCs w:val="22"/>
          <w:lang w:val="en-GB"/>
        </w:rPr>
      </w:pPr>
      <w:r w:rsidRPr="00002398">
        <w:rPr>
          <w:rFonts w:ascii="Arial" w:hAnsi="Arial" w:cs="Arial"/>
          <w:sz w:val="22"/>
          <w:szCs w:val="22"/>
          <w:u w:val="single"/>
          <w:lang w:val="en-GB"/>
        </w:rPr>
        <w:t>All accidents and/or dysfunctional operation of facilities must be reported</w:t>
      </w:r>
      <w:r w:rsidRPr="00002398">
        <w:rPr>
          <w:rFonts w:ascii="Arial" w:hAnsi="Arial" w:cs="Arial"/>
          <w:sz w:val="22"/>
          <w:szCs w:val="22"/>
          <w:lang w:val="en-GB"/>
        </w:rPr>
        <w:t xml:space="preserve">.  </w:t>
      </w:r>
    </w:p>
    <w:p w:rsidR="00754842" w:rsidRPr="00002398" w:rsidRDefault="00754842" w:rsidP="00D2364F">
      <w:pPr>
        <w:jc w:val="both"/>
        <w:rPr>
          <w:rFonts w:ascii="Arial" w:hAnsi="Arial" w:cs="Arial"/>
          <w:sz w:val="22"/>
          <w:szCs w:val="22"/>
          <w:lang w:val="en-GB"/>
        </w:rPr>
      </w:pPr>
    </w:p>
    <w:p w:rsidR="006648B2" w:rsidRPr="00002398" w:rsidRDefault="006648B2" w:rsidP="00D2364F">
      <w:pPr>
        <w:jc w:val="both"/>
        <w:rPr>
          <w:rFonts w:ascii="Arial" w:hAnsi="Arial" w:cs="Arial"/>
          <w:sz w:val="22"/>
          <w:szCs w:val="22"/>
          <w:lang w:val="en-GB"/>
        </w:rPr>
      </w:pPr>
      <w:r w:rsidRPr="00002398">
        <w:rPr>
          <w:rFonts w:ascii="Arial" w:hAnsi="Arial" w:cs="Arial"/>
          <w:sz w:val="22"/>
          <w:szCs w:val="22"/>
          <w:lang w:val="en-GB"/>
        </w:rPr>
        <w:t>Dr Allen is the appropriate person in the first instance.</w:t>
      </w:r>
    </w:p>
    <w:p w:rsidR="00815E0E" w:rsidRPr="00002398" w:rsidRDefault="00815E0E" w:rsidP="00D2364F">
      <w:pPr>
        <w:pStyle w:val="Arialhead1"/>
        <w:jc w:val="both"/>
      </w:pPr>
      <w:r w:rsidRPr="00002398">
        <w:rPr>
          <w:sz w:val="22"/>
          <w:szCs w:val="22"/>
        </w:rPr>
        <w:br w:type="page"/>
      </w:r>
      <w:r w:rsidR="00084713" w:rsidRPr="00002398">
        <w:lastRenderedPageBreak/>
        <w:t>Appendix</w:t>
      </w:r>
      <w:r w:rsidR="00212336" w:rsidRPr="00002398">
        <w:t xml:space="preserve"> </w:t>
      </w:r>
      <w:r w:rsidR="000B7675" w:rsidRPr="00002398">
        <w:t xml:space="preserve">1: </w:t>
      </w:r>
      <w:r w:rsidRPr="00002398">
        <w:t xml:space="preserve">Staff responsible for individual Laboratories, Offices </w:t>
      </w:r>
      <w:r w:rsidR="0085236F" w:rsidRPr="00002398">
        <w:t>and Other Rooms within the School</w:t>
      </w:r>
      <w:r w:rsidRPr="00002398">
        <w:t>.</w:t>
      </w:r>
    </w:p>
    <w:p w:rsidR="00815E0E" w:rsidRPr="00002398" w:rsidRDefault="00815E0E" w:rsidP="00D2364F">
      <w:pPr>
        <w:pStyle w:val="Arialnormal"/>
        <w:jc w:val="both"/>
      </w:pPr>
    </w:p>
    <w:p w:rsidR="00815E0E" w:rsidRPr="00002398" w:rsidRDefault="0085236F" w:rsidP="00D2364F">
      <w:pPr>
        <w:pStyle w:val="Arialnormal"/>
        <w:jc w:val="both"/>
      </w:pPr>
      <w:r w:rsidRPr="00002398">
        <w:t>The School</w:t>
      </w:r>
      <w:r w:rsidR="00815E0E" w:rsidRPr="00002398">
        <w:t xml:space="preserve"> comprises laboratories, offices and other rooms in the Medical Biology Centre, </w:t>
      </w:r>
      <w:proofErr w:type="spellStart"/>
      <w:r w:rsidR="00815E0E" w:rsidRPr="00002398">
        <w:t>Lisburn</w:t>
      </w:r>
      <w:proofErr w:type="spellEnd"/>
      <w:r w:rsidR="00815E0E" w:rsidRPr="00002398">
        <w:t xml:space="preserve"> Road, Belfast</w:t>
      </w:r>
      <w:r w:rsidR="00616D18" w:rsidRPr="00002398">
        <w:t>, David Keir Building</w:t>
      </w:r>
      <w:r w:rsidR="00C07BE1" w:rsidRPr="00002398">
        <w:t xml:space="preserve"> and NITC</w:t>
      </w:r>
      <w:r w:rsidR="00616D18" w:rsidRPr="00002398">
        <w:t xml:space="preserve">, </w:t>
      </w:r>
      <w:proofErr w:type="spellStart"/>
      <w:r w:rsidR="00616D18" w:rsidRPr="00002398">
        <w:t>Stranmillis</w:t>
      </w:r>
      <w:proofErr w:type="spellEnd"/>
      <w:r w:rsidR="00616D18" w:rsidRPr="00002398">
        <w:t xml:space="preserve"> Road, Belfast </w:t>
      </w:r>
      <w:r w:rsidR="00815E0E" w:rsidRPr="00002398">
        <w:t xml:space="preserve">and The </w:t>
      </w:r>
      <w:r w:rsidR="00616D18" w:rsidRPr="00002398">
        <w:t xml:space="preserve">Queen’s University </w:t>
      </w:r>
      <w:r w:rsidR="00815E0E" w:rsidRPr="00002398">
        <w:t xml:space="preserve">Marine </w:t>
      </w:r>
      <w:r w:rsidR="00616D18" w:rsidRPr="00002398">
        <w:t>Laboratory</w:t>
      </w:r>
      <w:r w:rsidR="00815E0E" w:rsidRPr="00002398">
        <w:t xml:space="preserve">, </w:t>
      </w:r>
      <w:proofErr w:type="spellStart"/>
      <w:r w:rsidR="00815E0E" w:rsidRPr="00002398">
        <w:t>Portaferry</w:t>
      </w:r>
      <w:proofErr w:type="spellEnd"/>
      <w:r w:rsidR="00815E0E" w:rsidRPr="00002398">
        <w:t xml:space="preserve"> as indicated below.</w:t>
      </w:r>
    </w:p>
    <w:p w:rsidR="005557CD" w:rsidRPr="00002398" w:rsidRDefault="005557CD" w:rsidP="00D2364F">
      <w:pPr>
        <w:pStyle w:val="Arialnormal"/>
        <w:jc w:val="both"/>
      </w:pPr>
    </w:p>
    <w:p w:rsidR="00815E0E" w:rsidRPr="00002398" w:rsidRDefault="00815E0E" w:rsidP="00D2364F">
      <w:pPr>
        <w:jc w:val="both"/>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276"/>
        <w:gridCol w:w="2551"/>
        <w:gridCol w:w="3289"/>
        <w:gridCol w:w="1672"/>
      </w:tblGrid>
      <w:tr w:rsidR="008174DD" w:rsidRPr="00002398" w:rsidTr="00070D90">
        <w:tc>
          <w:tcPr>
            <w:tcW w:w="1531" w:type="dxa"/>
          </w:tcPr>
          <w:p w:rsidR="005557CD" w:rsidRPr="00002398" w:rsidRDefault="005557CD" w:rsidP="00D2364F">
            <w:pPr>
              <w:jc w:val="both"/>
              <w:rPr>
                <w:rFonts w:ascii="Arial" w:hAnsi="Arial" w:cs="Arial"/>
                <w:b/>
              </w:rPr>
            </w:pPr>
            <w:r w:rsidRPr="00002398">
              <w:rPr>
                <w:rFonts w:ascii="Arial" w:hAnsi="Arial" w:cs="Arial"/>
                <w:b/>
              </w:rPr>
              <w:t>Original room no.</w:t>
            </w:r>
          </w:p>
        </w:tc>
        <w:tc>
          <w:tcPr>
            <w:tcW w:w="1276" w:type="dxa"/>
          </w:tcPr>
          <w:p w:rsidR="005557CD" w:rsidRPr="00002398" w:rsidRDefault="005557CD" w:rsidP="00D2364F">
            <w:pPr>
              <w:jc w:val="both"/>
              <w:rPr>
                <w:rFonts w:ascii="Arial" w:hAnsi="Arial" w:cs="Arial"/>
                <w:b/>
              </w:rPr>
            </w:pPr>
            <w:r w:rsidRPr="00002398">
              <w:rPr>
                <w:rFonts w:ascii="Arial" w:hAnsi="Arial" w:cs="Arial"/>
                <w:b/>
              </w:rPr>
              <w:t>New room no.</w:t>
            </w:r>
          </w:p>
        </w:tc>
        <w:tc>
          <w:tcPr>
            <w:tcW w:w="2551" w:type="dxa"/>
          </w:tcPr>
          <w:p w:rsidR="005557CD" w:rsidRPr="00002398" w:rsidRDefault="005557CD" w:rsidP="00D2364F">
            <w:pPr>
              <w:jc w:val="both"/>
              <w:rPr>
                <w:rFonts w:ascii="Arial" w:hAnsi="Arial" w:cs="Arial"/>
                <w:b/>
              </w:rPr>
            </w:pPr>
          </w:p>
        </w:tc>
        <w:tc>
          <w:tcPr>
            <w:tcW w:w="3289" w:type="dxa"/>
          </w:tcPr>
          <w:p w:rsidR="005557CD" w:rsidRPr="00002398" w:rsidRDefault="005557CD" w:rsidP="00D2364F">
            <w:pPr>
              <w:jc w:val="both"/>
              <w:rPr>
                <w:rFonts w:ascii="Arial" w:hAnsi="Arial" w:cs="Arial"/>
                <w:b/>
              </w:rPr>
            </w:pPr>
            <w:r w:rsidRPr="00002398">
              <w:rPr>
                <w:rFonts w:ascii="Arial" w:hAnsi="Arial" w:cs="Arial"/>
                <w:b/>
              </w:rPr>
              <w:t>Member of staff responsible</w:t>
            </w:r>
          </w:p>
        </w:tc>
        <w:tc>
          <w:tcPr>
            <w:tcW w:w="1672" w:type="dxa"/>
          </w:tcPr>
          <w:p w:rsidR="005557CD" w:rsidRPr="00002398" w:rsidRDefault="005557CD" w:rsidP="00D2364F">
            <w:pPr>
              <w:jc w:val="both"/>
              <w:rPr>
                <w:rFonts w:ascii="Arial" w:hAnsi="Arial" w:cs="Arial"/>
                <w:b/>
              </w:rPr>
            </w:pPr>
            <w:r w:rsidRPr="00002398">
              <w:rPr>
                <w:rFonts w:ascii="Arial" w:hAnsi="Arial" w:cs="Arial"/>
                <w:b/>
              </w:rPr>
              <w:t>Delegated responsibility</w:t>
            </w:r>
          </w:p>
        </w:tc>
      </w:tr>
      <w:tr w:rsidR="008174DD" w:rsidRPr="00002398" w:rsidTr="00070D90">
        <w:tc>
          <w:tcPr>
            <w:tcW w:w="1531" w:type="dxa"/>
          </w:tcPr>
          <w:p w:rsidR="005557CD" w:rsidRPr="00002398" w:rsidRDefault="005557CD" w:rsidP="00D2364F">
            <w:pPr>
              <w:jc w:val="both"/>
              <w:rPr>
                <w:rFonts w:ascii="Arial" w:hAnsi="Arial" w:cs="Arial"/>
                <w:b/>
              </w:rPr>
            </w:pPr>
            <w:r w:rsidRPr="00002398">
              <w:rPr>
                <w:rFonts w:ascii="Arial" w:hAnsi="Arial" w:cs="Arial"/>
                <w:b/>
              </w:rPr>
              <w:t>MBC Main Building</w:t>
            </w:r>
          </w:p>
        </w:tc>
        <w:tc>
          <w:tcPr>
            <w:tcW w:w="1276" w:type="dxa"/>
          </w:tcPr>
          <w:p w:rsidR="005557CD" w:rsidRPr="00002398" w:rsidRDefault="005557CD" w:rsidP="00D2364F">
            <w:pPr>
              <w:jc w:val="both"/>
              <w:rPr>
                <w:rFonts w:ascii="Arial" w:hAnsi="Arial" w:cs="Arial"/>
              </w:rPr>
            </w:pPr>
          </w:p>
        </w:tc>
        <w:tc>
          <w:tcPr>
            <w:tcW w:w="2551" w:type="dxa"/>
          </w:tcPr>
          <w:p w:rsidR="005557CD" w:rsidRPr="00002398" w:rsidRDefault="005557CD" w:rsidP="00D2364F">
            <w:pPr>
              <w:jc w:val="both"/>
              <w:rPr>
                <w:rFonts w:ascii="Arial" w:hAnsi="Arial" w:cs="Arial"/>
              </w:rPr>
            </w:pPr>
          </w:p>
        </w:tc>
        <w:tc>
          <w:tcPr>
            <w:tcW w:w="3289" w:type="dxa"/>
          </w:tcPr>
          <w:p w:rsidR="005557CD" w:rsidRPr="00002398" w:rsidRDefault="005557CD" w:rsidP="00D2364F">
            <w:pPr>
              <w:jc w:val="both"/>
              <w:rPr>
                <w:rFonts w:ascii="Arial" w:hAnsi="Arial" w:cs="Arial"/>
              </w:rPr>
            </w:pPr>
          </w:p>
        </w:tc>
        <w:tc>
          <w:tcPr>
            <w:tcW w:w="1672" w:type="dxa"/>
          </w:tcPr>
          <w:p w:rsidR="005557CD" w:rsidRPr="00002398" w:rsidRDefault="005557CD" w:rsidP="00D2364F">
            <w:pPr>
              <w:jc w:val="both"/>
              <w:rPr>
                <w:rFonts w:ascii="Arial" w:hAnsi="Arial" w:cs="Arial"/>
              </w:rPr>
            </w:pPr>
          </w:p>
        </w:tc>
      </w:tr>
      <w:tr w:rsidR="006C4BA0" w:rsidRPr="00002398" w:rsidTr="00070D90">
        <w:tc>
          <w:tcPr>
            <w:tcW w:w="1531" w:type="dxa"/>
          </w:tcPr>
          <w:p w:rsidR="006C4BA0" w:rsidRPr="00002398" w:rsidRDefault="006C4BA0" w:rsidP="00D2364F">
            <w:pPr>
              <w:jc w:val="both"/>
              <w:rPr>
                <w:rFonts w:ascii="Arial" w:hAnsi="Arial" w:cs="Arial"/>
                <w:b/>
              </w:rPr>
            </w:pPr>
            <w:r w:rsidRPr="00002398">
              <w:rPr>
                <w:rFonts w:ascii="Arial" w:hAnsi="Arial" w:cs="Arial"/>
                <w:b/>
              </w:rPr>
              <w:t>Basement</w:t>
            </w:r>
          </w:p>
        </w:tc>
        <w:tc>
          <w:tcPr>
            <w:tcW w:w="1276" w:type="dxa"/>
          </w:tcPr>
          <w:p w:rsidR="006C4BA0" w:rsidRPr="00002398" w:rsidRDefault="006C4BA0" w:rsidP="00D2364F">
            <w:pPr>
              <w:jc w:val="both"/>
              <w:rPr>
                <w:rFonts w:ascii="Arial" w:hAnsi="Arial" w:cs="Arial"/>
              </w:rPr>
            </w:pPr>
          </w:p>
        </w:tc>
        <w:tc>
          <w:tcPr>
            <w:tcW w:w="2551" w:type="dxa"/>
          </w:tcPr>
          <w:p w:rsidR="006C4BA0" w:rsidRPr="00002398" w:rsidRDefault="006C4BA0" w:rsidP="00D2364F">
            <w:pPr>
              <w:jc w:val="both"/>
              <w:rPr>
                <w:rFonts w:ascii="Arial" w:hAnsi="Arial" w:cs="Arial"/>
              </w:rPr>
            </w:pPr>
          </w:p>
        </w:tc>
        <w:tc>
          <w:tcPr>
            <w:tcW w:w="3289" w:type="dxa"/>
          </w:tcPr>
          <w:p w:rsidR="006C4BA0" w:rsidRPr="00002398" w:rsidRDefault="006C4BA0" w:rsidP="00D2364F">
            <w:pPr>
              <w:jc w:val="both"/>
              <w:rPr>
                <w:rFonts w:ascii="Arial" w:hAnsi="Arial" w:cs="Arial"/>
              </w:rPr>
            </w:pPr>
          </w:p>
        </w:tc>
        <w:tc>
          <w:tcPr>
            <w:tcW w:w="1672" w:type="dxa"/>
          </w:tcPr>
          <w:p w:rsidR="006C4BA0" w:rsidRPr="00002398" w:rsidRDefault="006C4BA0" w:rsidP="00D2364F">
            <w:pPr>
              <w:jc w:val="both"/>
              <w:rPr>
                <w:rFonts w:ascii="Arial" w:hAnsi="Arial" w:cs="Arial"/>
              </w:rPr>
            </w:pPr>
          </w:p>
        </w:tc>
      </w:tr>
      <w:tr w:rsidR="008174DD" w:rsidRPr="00002398" w:rsidTr="00070D90">
        <w:tc>
          <w:tcPr>
            <w:tcW w:w="1531" w:type="dxa"/>
          </w:tcPr>
          <w:p w:rsidR="005557CD" w:rsidRPr="00002398" w:rsidRDefault="005557CD" w:rsidP="00D2364F">
            <w:pPr>
              <w:jc w:val="both"/>
              <w:rPr>
                <w:rFonts w:ascii="Arial" w:hAnsi="Arial" w:cs="Arial"/>
              </w:rPr>
            </w:pPr>
            <w:r w:rsidRPr="00002398">
              <w:rPr>
                <w:rFonts w:ascii="Arial" w:hAnsi="Arial" w:cs="Arial"/>
              </w:rPr>
              <w:t>B03</w:t>
            </w:r>
          </w:p>
        </w:tc>
        <w:tc>
          <w:tcPr>
            <w:tcW w:w="1276" w:type="dxa"/>
          </w:tcPr>
          <w:p w:rsidR="005557CD" w:rsidRPr="00002398" w:rsidRDefault="00FB4673" w:rsidP="00D2364F">
            <w:pPr>
              <w:jc w:val="both"/>
              <w:rPr>
                <w:rFonts w:ascii="Arial" w:hAnsi="Arial" w:cs="Arial"/>
              </w:rPr>
            </w:pPr>
            <w:r w:rsidRPr="00002398">
              <w:rPr>
                <w:rFonts w:ascii="Arial" w:hAnsi="Arial" w:cs="Arial"/>
              </w:rPr>
              <w:t>0B</w:t>
            </w:r>
            <w:r w:rsidR="00276F42" w:rsidRPr="00002398">
              <w:rPr>
                <w:rFonts w:ascii="Arial" w:hAnsi="Arial" w:cs="Arial"/>
              </w:rPr>
              <w:t xml:space="preserve"> </w:t>
            </w:r>
            <w:r w:rsidRPr="00002398">
              <w:rPr>
                <w:rFonts w:ascii="Arial" w:hAnsi="Arial" w:cs="Arial"/>
              </w:rPr>
              <w:t>044</w:t>
            </w:r>
          </w:p>
        </w:tc>
        <w:tc>
          <w:tcPr>
            <w:tcW w:w="2551" w:type="dxa"/>
          </w:tcPr>
          <w:p w:rsidR="005557CD" w:rsidRPr="00002398" w:rsidRDefault="00FB4673" w:rsidP="00D2364F">
            <w:pPr>
              <w:jc w:val="both"/>
              <w:rPr>
                <w:rFonts w:ascii="Arial" w:hAnsi="Arial" w:cs="Arial"/>
              </w:rPr>
            </w:pPr>
            <w:r w:rsidRPr="00002398">
              <w:rPr>
                <w:rFonts w:ascii="Arial" w:hAnsi="Arial" w:cs="Arial"/>
              </w:rPr>
              <w:t>Workshop</w:t>
            </w:r>
          </w:p>
        </w:tc>
        <w:tc>
          <w:tcPr>
            <w:tcW w:w="3289" w:type="dxa"/>
          </w:tcPr>
          <w:p w:rsidR="005557CD" w:rsidRPr="00002398" w:rsidRDefault="005557CD" w:rsidP="00D2364F">
            <w:pPr>
              <w:jc w:val="both"/>
              <w:rPr>
                <w:rFonts w:ascii="Arial" w:hAnsi="Arial" w:cs="Arial"/>
              </w:rPr>
            </w:pPr>
            <w:r w:rsidRPr="00002398">
              <w:rPr>
                <w:rFonts w:ascii="Arial" w:hAnsi="Arial" w:cs="Arial"/>
              </w:rPr>
              <w:t>S Fowler</w:t>
            </w:r>
          </w:p>
        </w:tc>
        <w:tc>
          <w:tcPr>
            <w:tcW w:w="1672" w:type="dxa"/>
          </w:tcPr>
          <w:p w:rsidR="005557CD" w:rsidRPr="00002398" w:rsidRDefault="005557CD" w:rsidP="00D2364F">
            <w:pPr>
              <w:jc w:val="both"/>
              <w:rPr>
                <w:rFonts w:ascii="Arial" w:hAnsi="Arial" w:cs="Arial"/>
              </w:rPr>
            </w:pPr>
          </w:p>
        </w:tc>
      </w:tr>
      <w:tr w:rsidR="008174DD" w:rsidRPr="00002398" w:rsidTr="00070D90">
        <w:tc>
          <w:tcPr>
            <w:tcW w:w="1531" w:type="dxa"/>
          </w:tcPr>
          <w:p w:rsidR="005557CD" w:rsidRPr="00002398" w:rsidRDefault="005557CD" w:rsidP="00D2364F">
            <w:pPr>
              <w:jc w:val="both"/>
              <w:rPr>
                <w:rFonts w:ascii="Arial" w:hAnsi="Arial" w:cs="Arial"/>
              </w:rPr>
            </w:pPr>
            <w:r w:rsidRPr="00002398">
              <w:rPr>
                <w:rFonts w:ascii="Arial" w:hAnsi="Arial" w:cs="Arial"/>
              </w:rPr>
              <w:t>B12</w:t>
            </w:r>
          </w:p>
        </w:tc>
        <w:tc>
          <w:tcPr>
            <w:tcW w:w="1276" w:type="dxa"/>
          </w:tcPr>
          <w:p w:rsidR="005557CD" w:rsidRPr="00002398" w:rsidRDefault="00FB4673" w:rsidP="00D2364F">
            <w:pPr>
              <w:jc w:val="both"/>
              <w:rPr>
                <w:rFonts w:ascii="Arial" w:hAnsi="Arial" w:cs="Arial"/>
              </w:rPr>
            </w:pPr>
            <w:r w:rsidRPr="00002398">
              <w:rPr>
                <w:rFonts w:ascii="Arial" w:hAnsi="Arial" w:cs="Arial"/>
              </w:rPr>
              <w:t>0B</w:t>
            </w:r>
            <w:r w:rsidR="00276F42" w:rsidRPr="00002398">
              <w:rPr>
                <w:rFonts w:ascii="Arial" w:hAnsi="Arial" w:cs="Arial"/>
              </w:rPr>
              <w:t xml:space="preserve"> </w:t>
            </w:r>
            <w:r w:rsidRPr="00002398">
              <w:rPr>
                <w:rFonts w:ascii="Arial" w:hAnsi="Arial" w:cs="Arial"/>
              </w:rPr>
              <w:t>033</w:t>
            </w:r>
          </w:p>
        </w:tc>
        <w:tc>
          <w:tcPr>
            <w:tcW w:w="2551" w:type="dxa"/>
          </w:tcPr>
          <w:p w:rsidR="005557CD" w:rsidRPr="00002398" w:rsidRDefault="005557CD" w:rsidP="00D2364F">
            <w:pPr>
              <w:jc w:val="both"/>
              <w:rPr>
                <w:rFonts w:ascii="Arial" w:hAnsi="Arial" w:cs="Arial"/>
              </w:rPr>
            </w:pPr>
            <w:r w:rsidRPr="00002398">
              <w:rPr>
                <w:rFonts w:ascii="Arial" w:hAnsi="Arial" w:cs="Arial"/>
              </w:rPr>
              <w:t>Snail lab</w:t>
            </w:r>
          </w:p>
        </w:tc>
        <w:tc>
          <w:tcPr>
            <w:tcW w:w="3289" w:type="dxa"/>
          </w:tcPr>
          <w:p w:rsidR="005557CD" w:rsidRPr="00002398" w:rsidRDefault="00BC363C" w:rsidP="00D2364F">
            <w:pPr>
              <w:jc w:val="both"/>
              <w:rPr>
                <w:rFonts w:ascii="Arial" w:hAnsi="Arial" w:cs="Arial"/>
              </w:rPr>
            </w:pPr>
            <w:r>
              <w:rPr>
                <w:rFonts w:ascii="Arial" w:hAnsi="Arial" w:cs="Arial"/>
              </w:rPr>
              <w:t>A Maule</w:t>
            </w:r>
          </w:p>
        </w:tc>
        <w:tc>
          <w:tcPr>
            <w:tcW w:w="1672" w:type="dxa"/>
          </w:tcPr>
          <w:p w:rsidR="005557CD" w:rsidRPr="00002398" w:rsidRDefault="00BC363C" w:rsidP="00D2364F">
            <w:pPr>
              <w:jc w:val="both"/>
              <w:rPr>
                <w:rFonts w:ascii="Arial" w:hAnsi="Arial" w:cs="Arial"/>
              </w:rPr>
            </w:pPr>
            <w:r>
              <w:rPr>
                <w:rFonts w:ascii="Arial" w:hAnsi="Arial" w:cs="Arial"/>
              </w:rPr>
              <w:t xml:space="preserve">P Mc </w:t>
            </w:r>
            <w:proofErr w:type="spellStart"/>
            <w:r>
              <w:rPr>
                <w:rFonts w:ascii="Arial" w:hAnsi="Arial" w:cs="Arial"/>
              </w:rPr>
              <w:t>Veigh</w:t>
            </w:r>
            <w:proofErr w:type="spellEnd"/>
          </w:p>
        </w:tc>
      </w:tr>
      <w:tr w:rsidR="008174DD" w:rsidRPr="00002398" w:rsidTr="00070D90">
        <w:tc>
          <w:tcPr>
            <w:tcW w:w="1531" w:type="dxa"/>
          </w:tcPr>
          <w:p w:rsidR="00A45535" w:rsidRPr="00002398" w:rsidRDefault="00A45535" w:rsidP="00D2364F">
            <w:pPr>
              <w:jc w:val="both"/>
              <w:rPr>
                <w:rFonts w:ascii="Arial" w:hAnsi="Arial" w:cs="Arial"/>
              </w:rPr>
            </w:pPr>
            <w:r w:rsidRPr="00002398">
              <w:rPr>
                <w:rFonts w:ascii="Arial" w:hAnsi="Arial" w:cs="Arial"/>
              </w:rPr>
              <w:t>B12a</w:t>
            </w:r>
          </w:p>
        </w:tc>
        <w:tc>
          <w:tcPr>
            <w:tcW w:w="1276" w:type="dxa"/>
          </w:tcPr>
          <w:p w:rsidR="00A45535" w:rsidRPr="00002398" w:rsidRDefault="00276F42" w:rsidP="00D2364F">
            <w:pPr>
              <w:jc w:val="both"/>
              <w:rPr>
                <w:rFonts w:ascii="Arial" w:hAnsi="Arial" w:cs="Arial"/>
              </w:rPr>
            </w:pPr>
            <w:r w:rsidRPr="00002398">
              <w:rPr>
                <w:rFonts w:ascii="Arial" w:hAnsi="Arial" w:cs="Arial"/>
              </w:rPr>
              <w:t>0</w:t>
            </w:r>
            <w:r w:rsidR="00A45535" w:rsidRPr="00002398">
              <w:rPr>
                <w:rFonts w:ascii="Arial" w:hAnsi="Arial" w:cs="Arial"/>
              </w:rPr>
              <w:t>B</w:t>
            </w:r>
            <w:r w:rsidRPr="00002398">
              <w:rPr>
                <w:rFonts w:ascii="Arial" w:hAnsi="Arial" w:cs="Arial"/>
              </w:rPr>
              <w:t xml:space="preserve"> </w:t>
            </w:r>
            <w:r w:rsidR="00A45535" w:rsidRPr="00002398">
              <w:rPr>
                <w:rFonts w:ascii="Arial" w:hAnsi="Arial" w:cs="Arial"/>
              </w:rPr>
              <w:t>034</w:t>
            </w:r>
          </w:p>
        </w:tc>
        <w:tc>
          <w:tcPr>
            <w:tcW w:w="2551" w:type="dxa"/>
          </w:tcPr>
          <w:p w:rsidR="00A45535" w:rsidRPr="00002398" w:rsidRDefault="00A45535" w:rsidP="00D2364F">
            <w:pPr>
              <w:jc w:val="both"/>
              <w:rPr>
                <w:rFonts w:ascii="Arial" w:hAnsi="Arial" w:cs="Arial"/>
              </w:rPr>
            </w:pPr>
            <w:r w:rsidRPr="00002398">
              <w:rPr>
                <w:rFonts w:ascii="Arial" w:hAnsi="Arial" w:cs="Arial"/>
              </w:rPr>
              <w:t>Snail lab</w:t>
            </w:r>
          </w:p>
        </w:tc>
        <w:tc>
          <w:tcPr>
            <w:tcW w:w="3289" w:type="dxa"/>
          </w:tcPr>
          <w:p w:rsidR="00A45535" w:rsidRPr="00002398" w:rsidRDefault="00A45535" w:rsidP="00D2364F">
            <w:pPr>
              <w:jc w:val="both"/>
              <w:rPr>
                <w:rFonts w:ascii="Arial" w:hAnsi="Arial" w:cs="Arial"/>
              </w:rPr>
            </w:pPr>
          </w:p>
        </w:tc>
        <w:tc>
          <w:tcPr>
            <w:tcW w:w="1672" w:type="dxa"/>
          </w:tcPr>
          <w:p w:rsidR="00A45535" w:rsidRPr="00002398" w:rsidRDefault="00A45535" w:rsidP="00D2364F">
            <w:pPr>
              <w:jc w:val="both"/>
              <w:rPr>
                <w:rFonts w:ascii="Arial" w:hAnsi="Arial" w:cs="Arial"/>
              </w:rPr>
            </w:pPr>
          </w:p>
        </w:tc>
      </w:tr>
      <w:tr w:rsidR="008174DD" w:rsidRPr="00002398" w:rsidTr="00070D90">
        <w:tc>
          <w:tcPr>
            <w:tcW w:w="1531" w:type="dxa"/>
          </w:tcPr>
          <w:p w:rsidR="00A45535" w:rsidRPr="00002398" w:rsidRDefault="00A45535" w:rsidP="00D2364F">
            <w:pPr>
              <w:jc w:val="both"/>
              <w:rPr>
                <w:rFonts w:ascii="Arial" w:hAnsi="Arial" w:cs="Arial"/>
              </w:rPr>
            </w:pPr>
            <w:r w:rsidRPr="00002398">
              <w:rPr>
                <w:rFonts w:ascii="Arial" w:hAnsi="Arial" w:cs="Arial"/>
              </w:rPr>
              <w:t>B13</w:t>
            </w:r>
          </w:p>
        </w:tc>
        <w:tc>
          <w:tcPr>
            <w:tcW w:w="1276" w:type="dxa"/>
          </w:tcPr>
          <w:p w:rsidR="00A45535" w:rsidRPr="00002398" w:rsidRDefault="00A45535" w:rsidP="00D2364F">
            <w:pPr>
              <w:jc w:val="both"/>
              <w:rPr>
                <w:rFonts w:ascii="Arial" w:hAnsi="Arial" w:cs="Arial"/>
              </w:rPr>
            </w:pPr>
            <w:r w:rsidRPr="00002398">
              <w:rPr>
                <w:rFonts w:ascii="Arial" w:hAnsi="Arial" w:cs="Arial"/>
              </w:rPr>
              <w:t>0B</w:t>
            </w:r>
            <w:r w:rsidR="00276F42" w:rsidRPr="00002398">
              <w:rPr>
                <w:rFonts w:ascii="Arial" w:hAnsi="Arial" w:cs="Arial"/>
              </w:rPr>
              <w:t xml:space="preserve"> </w:t>
            </w:r>
            <w:r w:rsidRPr="00002398">
              <w:rPr>
                <w:rFonts w:ascii="Arial" w:hAnsi="Arial" w:cs="Arial"/>
              </w:rPr>
              <w:t>031</w:t>
            </w:r>
            <w:r w:rsidR="00CB2E2B" w:rsidRPr="00002398">
              <w:rPr>
                <w:rFonts w:ascii="Arial" w:hAnsi="Arial" w:cs="Arial"/>
              </w:rPr>
              <w:t>a</w:t>
            </w:r>
          </w:p>
        </w:tc>
        <w:tc>
          <w:tcPr>
            <w:tcW w:w="2551" w:type="dxa"/>
          </w:tcPr>
          <w:p w:rsidR="00A45535" w:rsidRPr="00002398" w:rsidRDefault="00A45535" w:rsidP="00D2364F">
            <w:pPr>
              <w:jc w:val="both"/>
              <w:rPr>
                <w:rFonts w:ascii="Arial" w:hAnsi="Arial" w:cs="Arial"/>
              </w:rPr>
            </w:pPr>
            <w:r w:rsidRPr="00002398">
              <w:rPr>
                <w:rFonts w:ascii="Arial" w:hAnsi="Arial" w:cs="Arial"/>
              </w:rPr>
              <w:t>Micro lab</w:t>
            </w:r>
          </w:p>
        </w:tc>
        <w:tc>
          <w:tcPr>
            <w:tcW w:w="3289" w:type="dxa"/>
          </w:tcPr>
          <w:p w:rsidR="00A45535" w:rsidRPr="00002398" w:rsidRDefault="00A45535" w:rsidP="00D2364F">
            <w:pPr>
              <w:jc w:val="both"/>
              <w:rPr>
                <w:rFonts w:ascii="Arial" w:hAnsi="Arial" w:cs="Arial"/>
              </w:rPr>
            </w:pPr>
            <w:r w:rsidRPr="00002398">
              <w:rPr>
                <w:rFonts w:ascii="Arial" w:hAnsi="Arial" w:cs="Arial"/>
              </w:rPr>
              <w:t>M Larkin</w:t>
            </w:r>
          </w:p>
        </w:tc>
        <w:tc>
          <w:tcPr>
            <w:tcW w:w="1672" w:type="dxa"/>
          </w:tcPr>
          <w:p w:rsidR="00A45535" w:rsidRPr="00002398" w:rsidRDefault="00A45535" w:rsidP="00D2364F">
            <w:pPr>
              <w:jc w:val="both"/>
              <w:rPr>
                <w:rFonts w:ascii="Arial" w:hAnsi="Arial" w:cs="Arial"/>
              </w:rPr>
            </w:pPr>
          </w:p>
        </w:tc>
      </w:tr>
      <w:tr w:rsidR="008174DD" w:rsidRPr="00002398" w:rsidTr="00070D90">
        <w:tc>
          <w:tcPr>
            <w:tcW w:w="1531" w:type="dxa"/>
          </w:tcPr>
          <w:p w:rsidR="00A45535" w:rsidRPr="00002398" w:rsidRDefault="00A45535" w:rsidP="00D2364F">
            <w:pPr>
              <w:jc w:val="both"/>
              <w:rPr>
                <w:rFonts w:ascii="Arial" w:hAnsi="Arial" w:cs="Arial"/>
              </w:rPr>
            </w:pPr>
            <w:r w:rsidRPr="00002398">
              <w:rPr>
                <w:rFonts w:ascii="Arial" w:hAnsi="Arial" w:cs="Arial"/>
              </w:rPr>
              <w:t>B13a</w:t>
            </w:r>
          </w:p>
        </w:tc>
        <w:tc>
          <w:tcPr>
            <w:tcW w:w="1276" w:type="dxa"/>
          </w:tcPr>
          <w:p w:rsidR="00A45535" w:rsidRPr="00002398" w:rsidRDefault="00A45535" w:rsidP="00D2364F">
            <w:pPr>
              <w:jc w:val="both"/>
              <w:rPr>
                <w:rFonts w:ascii="Arial" w:hAnsi="Arial" w:cs="Arial"/>
              </w:rPr>
            </w:pPr>
            <w:r w:rsidRPr="00002398">
              <w:rPr>
                <w:rFonts w:ascii="Arial" w:hAnsi="Arial" w:cs="Arial"/>
              </w:rPr>
              <w:t>0B</w:t>
            </w:r>
            <w:r w:rsidR="00276F42" w:rsidRPr="00002398">
              <w:rPr>
                <w:rFonts w:ascii="Arial" w:hAnsi="Arial" w:cs="Arial"/>
              </w:rPr>
              <w:t xml:space="preserve"> </w:t>
            </w:r>
            <w:r w:rsidRPr="00002398">
              <w:rPr>
                <w:rFonts w:ascii="Arial" w:hAnsi="Arial" w:cs="Arial"/>
              </w:rPr>
              <w:t>032</w:t>
            </w:r>
          </w:p>
        </w:tc>
        <w:tc>
          <w:tcPr>
            <w:tcW w:w="2551" w:type="dxa"/>
          </w:tcPr>
          <w:p w:rsidR="00A45535" w:rsidRPr="00002398" w:rsidRDefault="00A45535" w:rsidP="00D2364F">
            <w:pPr>
              <w:jc w:val="both"/>
              <w:rPr>
                <w:rFonts w:ascii="Arial" w:hAnsi="Arial" w:cs="Arial"/>
              </w:rPr>
            </w:pPr>
            <w:r w:rsidRPr="00002398">
              <w:rPr>
                <w:rFonts w:ascii="Arial" w:hAnsi="Arial" w:cs="Arial"/>
              </w:rPr>
              <w:t>Constant temp room</w:t>
            </w:r>
          </w:p>
        </w:tc>
        <w:tc>
          <w:tcPr>
            <w:tcW w:w="3289" w:type="dxa"/>
          </w:tcPr>
          <w:p w:rsidR="00A45535" w:rsidRPr="00002398" w:rsidRDefault="00BC363C" w:rsidP="00D2364F">
            <w:pPr>
              <w:jc w:val="both"/>
              <w:rPr>
                <w:rFonts w:ascii="Arial" w:hAnsi="Arial" w:cs="Arial"/>
              </w:rPr>
            </w:pPr>
            <w:r>
              <w:rPr>
                <w:rFonts w:ascii="Arial" w:hAnsi="Arial" w:cs="Arial"/>
              </w:rPr>
              <w:t>J Dick</w:t>
            </w:r>
          </w:p>
        </w:tc>
        <w:tc>
          <w:tcPr>
            <w:tcW w:w="1672" w:type="dxa"/>
          </w:tcPr>
          <w:p w:rsidR="00A45535" w:rsidRPr="00002398" w:rsidRDefault="00BE3CFC" w:rsidP="00D2364F">
            <w:pPr>
              <w:jc w:val="both"/>
              <w:rPr>
                <w:rFonts w:ascii="Arial" w:hAnsi="Arial" w:cs="Arial"/>
              </w:rPr>
            </w:pPr>
            <w:r w:rsidRPr="00002398">
              <w:rPr>
                <w:rFonts w:ascii="Arial" w:hAnsi="Arial" w:cs="Arial"/>
              </w:rPr>
              <w:t>G Riddell</w:t>
            </w:r>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B15</w:t>
            </w:r>
          </w:p>
        </w:tc>
        <w:tc>
          <w:tcPr>
            <w:tcW w:w="1276" w:type="dxa"/>
          </w:tcPr>
          <w:p w:rsidR="00BE3CFC" w:rsidRPr="00002398" w:rsidRDefault="00BE3CFC" w:rsidP="00D2364F">
            <w:pPr>
              <w:jc w:val="both"/>
              <w:rPr>
                <w:rFonts w:ascii="Arial" w:hAnsi="Arial" w:cs="Arial"/>
              </w:rPr>
            </w:pPr>
            <w:r w:rsidRPr="00002398">
              <w:rPr>
                <w:rFonts w:ascii="Arial" w:hAnsi="Arial" w:cs="Arial"/>
              </w:rPr>
              <w:t>0B 028</w:t>
            </w:r>
          </w:p>
        </w:tc>
        <w:tc>
          <w:tcPr>
            <w:tcW w:w="2551" w:type="dxa"/>
          </w:tcPr>
          <w:p w:rsidR="00BE3CFC" w:rsidRPr="00002398" w:rsidRDefault="00BE3CFC" w:rsidP="00D2364F">
            <w:pPr>
              <w:jc w:val="both"/>
              <w:rPr>
                <w:rFonts w:ascii="Arial" w:hAnsi="Arial" w:cs="Arial"/>
              </w:rPr>
            </w:pPr>
            <w:r w:rsidRPr="00002398">
              <w:rPr>
                <w:rFonts w:ascii="Arial" w:hAnsi="Arial" w:cs="Arial"/>
              </w:rPr>
              <w:t>HPLC lab</w:t>
            </w:r>
          </w:p>
        </w:tc>
        <w:tc>
          <w:tcPr>
            <w:tcW w:w="3289" w:type="dxa"/>
          </w:tcPr>
          <w:p w:rsidR="00BE3CFC" w:rsidRPr="00002398" w:rsidRDefault="00BE3CFC" w:rsidP="00D2364F">
            <w:pPr>
              <w:jc w:val="both"/>
              <w:rPr>
                <w:rFonts w:ascii="Arial" w:hAnsi="Arial" w:cs="Arial"/>
              </w:rPr>
            </w:pPr>
            <w:r w:rsidRPr="00002398">
              <w:rPr>
                <w:rFonts w:ascii="Arial" w:hAnsi="Arial" w:cs="Arial"/>
              </w:rPr>
              <w:t>M Larkin</w:t>
            </w:r>
          </w:p>
        </w:tc>
        <w:tc>
          <w:tcPr>
            <w:tcW w:w="1672" w:type="dxa"/>
          </w:tcPr>
          <w:p w:rsidR="00BE3CFC" w:rsidRPr="00002398" w:rsidRDefault="00BE3CFC" w:rsidP="00D2364F">
            <w:pPr>
              <w:jc w:val="both"/>
              <w:rPr>
                <w:rFonts w:ascii="Arial" w:hAnsi="Arial" w:cs="Arial"/>
              </w:rPr>
            </w:pPr>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none</w:t>
            </w:r>
          </w:p>
        </w:tc>
        <w:tc>
          <w:tcPr>
            <w:tcW w:w="1276" w:type="dxa"/>
          </w:tcPr>
          <w:p w:rsidR="00BE3CFC" w:rsidRPr="00002398" w:rsidRDefault="00BE3CFC" w:rsidP="00D2364F">
            <w:pPr>
              <w:jc w:val="both"/>
              <w:rPr>
                <w:rFonts w:ascii="Arial" w:hAnsi="Arial" w:cs="Arial"/>
              </w:rPr>
            </w:pPr>
            <w:r w:rsidRPr="00002398">
              <w:rPr>
                <w:rFonts w:ascii="Arial" w:hAnsi="Arial" w:cs="Arial"/>
              </w:rPr>
              <w:t>0B 027</w:t>
            </w:r>
          </w:p>
        </w:tc>
        <w:tc>
          <w:tcPr>
            <w:tcW w:w="2551" w:type="dxa"/>
          </w:tcPr>
          <w:p w:rsidR="00BE3CFC" w:rsidRPr="00002398" w:rsidRDefault="00BE3CFC" w:rsidP="00D2364F">
            <w:pPr>
              <w:jc w:val="both"/>
              <w:rPr>
                <w:rFonts w:ascii="Arial" w:hAnsi="Arial" w:cs="Arial"/>
              </w:rPr>
            </w:pPr>
            <w:r w:rsidRPr="00002398">
              <w:rPr>
                <w:rFonts w:ascii="Arial" w:hAnsi="Arial" w:cs="Arial"/>
              </w:rPr>
              <w:t>Chest Freezer room</w:t>
            </w:r>
          </w:p>
        </w:tc>
        <w:tc>
          <w:tcPr>
            <w:tcW w:w="3289" w:type="dxa"/>
          </w:tcPr>
          <w:p w:rsidR="00BE3CFC" w:rsidRPr="00002398" w:rsidRDefault="00084713" w:rsidP="00D2364F">
            <w:pPr>
              <w:jc w:val="both"/>
              <w:rPr>
                <w:rFonts w:ascii="Arial" w:hAnsi="Arial" w:cs="Arial"/>
              </w:rPr>
            </w:pPr>
            <w:r w:rsidRPr="00002398">
              <w:rPr>
                <w:rFonts w:ascii="Arial" w:hAnsi="Arial" w:cs="Arial"/>
              </w:rPr>
              <w:t>C Preshaw</w:t>
            </w:r>
          </w:p>
        </w:tc>
        <w:tc>
          <w:tcPr>
            <w:tcW w:w="1672" w:type="dxa"/>
          </w:tcPr>
          <w:p w:rsidR="00BE3CFC" w:rsidRPr="00002398" w:rsidRDefault="00BE3CFC" w:rsidP="00D2364F">
            <w:pPr>
              <w:jc w:val="both"/>
              <w:rPr>
                <w:rFonts w:ascii="Arial" w:hAnsi="Arial" w:cs="Arial"/>
              </w:rPr>
            </w:pPr>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B16</w:t>
            </w:r>
          </w:p>
        </w:tc>
        <w:tc>
          <w:tcPr>
            <w:tcW w:w="1276" w:type="dxa"/>
          </w:tcPr>
          <w:p w:rsidR="00BE3CFC" w:rsidRPr="00002398" w:rsidRDefault="00BE3CFC" w:rsidP="00D2364F">
            <w:pPr>
              <w:jc w:val="both"/>
              <w:rPr>
                <w:rFonts w:ascii="Arial" w:hAnsi="Arial" w:cs="Arial"/>
              </w:rPr>
            </w:pPr>
            <w:r w:rsidRPr="00002398">
              <w:rPr>
                <w:rFonts w:ascii="Arial" w:hAnsi="Arial" w:cs="Arial"/>
              </w:rPr>
              <w:t>0B 026</w:t>
            </w:r>
          </w:p>
        </w:tc>
        <w:tc>
          <w:tcPr>
            <w:tcW w:w="2551" w:type="dxa"/>
          </w:tcPr>
          <w:p w:rsidR="00BE3CFC" w:rsidRPr="00002398" w:rsidRDefault="00BE3CFC" w:rsidP="00D2364F">
            <w:pPr>
              <w:jc w:val="both"/>
              <w:rPr>
                <w:rFonts w:ascii="Arial" w:hAnsi="Arial" w:cs="Arial"/>
              </w:rPr>
            </w:pPr>
            <w:r w:rsidRPr="00002398">
              <w:rPr>
                <w:rFonts w:ascii="Arial" w:hAnsi="Arial" w:cs="Arial"/>
              </w:rPr>
              <w:t>Fermentation lab</w:t>
            </w:r>
          </w:p>
        </w:tc>
        <w:tc>
          <w:tcPr>
            <w:tcW w:w="3289" w:type="dxa"/>
          </w:tcPr>
          <w:p w:rsidR="00BE3CFC" w:rsidRPr="00002398" w:rsidRDefault="00BE3CFC" w:rsidP="00D2364F">
            <w:pPr>
              <w:jc w:val="both"/>
              <w:rPr>
                <w:rFonts w:ascii="Arial" w:hAnsi="Arial" w:cs="Arial"/>
              </w:rPr>
            </w:pPr>
            <w:r w:rsidRPr="00002398">
              <w:rPr>
                <w:rFonts w:ascii="Arial" w:hAnsi="Arial" w:cs="Arial"/>
              </w:rPr>
              <w:t>M Larkin</w:t>
            </w:r>
          </w:p>
        </w:tc>
        <w:tc>
          <w:tcPr>
            <w:tcW w:w="1672" w:type="dxa"/>
          </w:tcPr>
          <w:p w:rsidR="00BE3CFC" w:rsidRPr="00002398" w:rsidRDefault="00BE3CFC" w:rsidP="00D2364F">
            <w:pPr>
              <w:jc w:val="both"/>
              <w:rPr>
                <w:rFonts w:ascii="Arial" w:hAnsi="Arial" w:cs="Arial"/>
              </w:rPr>
            </w:pPr>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B19</w:t>
            </w:r>
          </w:p>
        </w:tc>
        <w:tc>
          <w:tcPr>
            <w:tcW w:w="1276" w:type="dxa"/>
          </w:tcPr>
          <w:p w:rsidR="00BE3CFC" w:rsidRPr="00002398" w:rsidRDefault="00BE3CFC" w:rsidP="00D2364F">
            <w:pPr>
              <w:jc w:val="both"/>
              <w:rPr>
                <w:rFonts w:ascii="Arial" w:hAnsi="Arial" w:cs="Arial"/>
              </w:rPr>
            </w:pPr>
            <w:r w:rsidRPr="00002398">
              <w:rPr>
                <w:rFonts w:ascii="Arial" w:hAnsi="Arial" w:cs="Arial"/>
              </w:rPr>
              <w:t>0B 006</w:t>
            </w:r>
          </w:p>
        </w:tc>
        <w:tc>
          <w:tcPr>
            <w:tcW w:w="2551" w:type="dxa"/>
          </w:tcPr>
          <w:p w:rsidR="00BE3CFC" w:rsidRPr="00002398" w:rsidRDefault="00BE3CFC" w:rsidP="00D2364F">
            <w:pPr>
              <w:jc w:val="both"/>
              <w:rPr>
                <w:rFonts w:ascii="Arial" w:hAnsi="Arial" w:cs="Arial"/>
              </w:rPr>
            </w:pPr>
            <w:r w:rsidRPr="00002398">
              <w:rPr>
                <w:rFonts w:ascii="Arial" w:hAnsi="Arial" w:cs="Arial"/>
              </w:rPr>
              <w:t>Store</w:t>
            </w:r>
          </w:p>
        </w:tc>
        <w:tc>
          <w:tcPr>
            <w:tcW w:w="3289" w:type="dxa"/>
          </w:tcPr>
          <w:p w:rsidR="00BE3CFC" w:rsidRPr="00002398" w:rsidRDefault="00084713" w:rsidP="00D2364F">
            <w:pPr>
              <w:jc w:val="both"/>
              <w:rPr>
                <w:rFonts w:ascii="Arial" w:hAnsi="Arial" w:cs="Arial"/>
              </w:rPr>
            </w:pPr>
            <w:r w:rsidRPr="00002398">
              <w:rPr>
                <w:rFonts w:ascii="Arial" w:hAnsi="Arial" w:cs="Arial"/>
              </w:rPr>
              <w:t>C Preshaw</w:t>
            </w:r>
          </w:p>
        </w:tc>
        <w:tc>
          <w:tcPr>
            <w:tcW w:w="1672" w:type="dxa"/>
          </w:tcPr>
          <w:p w:rsidR="00BE3CFC" w:rsidRPr="00002398" w:rsidRDefault="00CB2E2B" w:rsidP="00D2364F">
            <w:pPr>
              <w:jc w:val="both"/>
              <w:rPr>
                <w:rFonts w:ascii="Arial" w:hAnsi="Arial" w:cs="Arial"/>
              </w:rPr>
            </w:pPr>
            <w:r w:rsidRPr="00002398">
              <w:rPr>
                <w:rFonts w:ascii="Arial" w:hAnsi="Arial" w:cs="Arial"/>
              </w:rPr>
              <w:t>K O’Connor</w:t>
            </w:r>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B21</w:t>
            </w:r>
          </w:p>
        </w:tc>
        <w:tc>
          <w:tcPr>
            <w:tcW w:w="1276" w:type="dxa"/>
          </w:tcPr>
          <w:p w:rsidR="00BE3CFC" w:rsidRPr="00002398" w:rsidRDefault="00BE3CFC" w:rsidP="00D2364F">
            <w:pPr>
              <w:jc w:val="both"/>
              <w:rPr>
                <w:rFonts w:ascii="Arial" w:hAnsi="Arial" w:cs="Arial"/>
              </w:rPr>
            </w:pPr>
            <w:r w:rsidRPr="00002398">
              <w:rPr>
                <w:rFonts w:ascii="Arial" w:hAnsi="Arial" w:cs="Arial"/>
              </w:rPr>
              <w:t>0B 005</w:t>
            </w:r>
          </w:p>
        </w:tc>
        <w:tc>
          <w:tcPr>
            <w:tcW w:w="2551" w:type="dxa"/>
          </w:tcPr>
          <w:p w:rsidR="00BE3CFC" w:rsidRPr="00002398" w:rsidRDefault="00BE3CFC" w:rsidP="00D2364F">
            <w:pPr>
              <w:jc w:val="both"/>
              <w:rPr>
                <w:rFonts w:ascii="Arial" w:hAnsi="Arial" w:cs="Arial"/>
              </w:rPr>
            </w:pPr>
            <w:r w:rsidRPr="00002398">
              <w:rPr>
                <w:rFonts w:ascii="Arial" w:hAnsi="Arial" w:cs="Arial"/>
              </w:rPr>
              <w:t>Store</w:t>
            </w:r>
          </w:p>
        </w:tc>
        <w:tc>
          <w:tcPr>
            <w:tcW w:w="3289" w:type="dxa"/>
          </w:tcPr>
          <w:p w:rsidR="00BE3CFC" w:rsidRPr="00002398" w:rsidRDefault="00084713" w:rsidP="00D2364F">
            <w:pPr>
              <w:jc w:val="both"/>
              <w:rPr>
                <w:rFonts w:ascii="Arial" w:hAnsi="Arial" w:cs="Arial"/>
              </w:rPr>
            </w:pPr>
            <w:r w:rsidRPr="00002398">
              <w:rPr>
                <w:rFonts w:ascii="Arial" w:hAnsi="Arial" w:cs="Arial"/>
              </w:rPr>
              <w:t>C Preshaw</w:t>
            </w:r>
          </w:p>
        </w:tc>
        <w:tc>
          <w:tcPr>
            <w:tcW w:w="1672" w:type="dxa"/>
          </w:tcPr>
          <w:p w:rsidR="00BE3CFC" w:rsidRPr="00002398" w:rsidRDefault="00CB2E2B" w:rsidP="00D2364F">
            <w:pPr>
              <w:jc w:val="both"/>
              <w:rPr>
                <w:rFonts w:ascii="Arial" w:hAnsi="Arial" w:cs="Arial"/>
              </w:rPr>
            </w:pPr>
            <w:r w:rsidRPr="00002398">
              <w:rPr>
                <w:rFonts w:ascii="Arial" w:hAnsi="Arial" w:cs="Arial"/>
              </w:rPr>
              <w:t>K O’Connor</w:t>
            </w:r>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B22</w:t>
            </w:r>
          </w:p>
        </w:tc>
        <w:tc>
          <w:tcPr>
            <w:tcW w:w="1276" w:type="dxa"/>
          </w:tcPr>
          <w:p w:rsidR="00BE3CFC" w:rsidRPr="00002398" w:rsidRDefault="00BE3CFC" w:rsidP="00D2364F">
            <w:pPr>
              <w:jc w:val="both"/>
              <w:rPr>
                <w:rFonts w:ascii="Arial" w:hAnsi="Arial" w:cs="Arial"/>
              </w:rPr>
            </w:pPr>
            <w:r w:rsidRPr="00002398">
              <w:rPr>
                <w:rFonts w:ascii="Arial" w:hAnsi="Arial" w:cs="Arial"/>
              </w:rPr>
              <w:t>0B 003</w:t>
            </w:r>
          </w:p>
        </w:tc>
        <w:tc>
          <w:tcPr>
            <w:tcW w:w="2551" w:type="dxa"/>
          </w:tcPr>
          <w:p w:rsidR="00BE3CFC" w:rsidRPr="00002398" w:rsidRDefault="00BE3CFC" w:rsidP="00D2364F">
            <w:pPr>
              <w:jc w:val="both"/>
              <w:rPr>
                <w:rFonts w:ascii="Arial" w:hAnsi="Arial" w:cs="Arial"/>
              </w:rPr>
            </w:pPr>
            <w:r w:rsidRPr="00002398">
              <w:rPr>
                <w:rFonts w:ascii="Arial" w:hAnsi="Arial" w:cs="Arial"/>
              </w:rPr>
              <w:t>Store</w:t>
            </w:r>
          </w:p>
        </w:tc>
        <w:tc>
          <w:tcPr>
            <w:tcW w:w="3289" w:type="dxa"/>
          </w:tcPr>
          <w:p w:rsidR="00BE3CFC" w:rsidRPr="00002398" w:rsidRDefault="00084713" w:rsidP="00D2364F">
            <w:pPr>
              <w:jc w:val="both"/>
              <w:rPr>
                <w:rFonts w:ascii="Arial" w:hAnsi="Arial" w:cs="Arial"/>
              </w:rPr>
            </w:pPr>
            <w:r w:rsidRPr="00002398">
              <w:rPr>
                <w:rFonts w:ascii="Arial" w:hAnsi="Arial" w:cs="Arial"/>
              </w:rPr>
              <w:t>C Preshaw</w:t>
            </w:r>
          </w:p>
        </w:tc>
        <w:tc>
          <w:tcPr>
            <w:tcW w:w="1672" w:type="dxa"/>
          </w:tcPr>
          <w:p w:rsidR="00BE3CFC" w:rsidRPr="00002398" w:rsidRDefault="00CB2E2B" w:rsidP="00D2364F">
            <w:pPr>
              <w:jc w:val="both"/>
              <w:rPr>
                <w:rFonts w:ascii="Arial" w:hAnsi="Arial" w:cs="Arial"/>
              </w:rPr>
            </w:pPr>
            <w:proofErr w:type="spellStart"/>
            <w:r w:rsidRPr="00002398">
              <w:rPr>
                <w:rFonts w:ascii="Arial" w:hAnsi="Arial" w:cs="Arial"/>
              </w:rPr>
              <w:t>G.Riddell</w:t>
            </w:r>
            <w:proofErr w:type="spellEnd"/>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B23</w:t>
            </w:r>
          </w:p>
        </w:tc>
        <w:tc>
          <w:tcPr>
            <w:tcW w:w="1276" w:type="dxa"/>
          </w:tcPr>
          <w:p w:rsidR="00BE3CFC" w:rsidRPr="00002398" w:rsidRDefault="00BE3CFC" w:rsidP="00D2364F">
            <w:pPr>
              <w:jc w:val="both"/>
              <w:rPr>
                <w:rFonts w:ascii="Arial" w:hAnsi="Arial" w:cs="Arial"/>
              </w:rPr>
            </w:pPr>
            <w:r w:rsidRPr="00002398">
              <w:rPr>
                <w:rFonts w:ascii="Arial" w:hAnsi="Arial" w:cs="Arial"/>
              </w:rPr>
              <w:t>0B 004</w:t>
            </w:r>
          </w:p>
        </w:tc>
        <w:tc>
          <w:tcPr>
            <w:tcW w:w="2551" w:type="dxa"/>
          </w:tcPr>
          <w:p w:rsidR="00BE3CFC" w:rsidRPr="00002398" w:rsidRDefault="00BE3CFC" w:rsidP="00D2364F">
            <w:pPr>
              <w:jc w:val="both"/>
              <w:rPr>
                <w:rFonts w:ascii="Arial" w:hAnsi="Arial" w:cs="Arial"/>
              </w:rPr>
            </w:pPr>
            <w:r w:rsidRPr="00002398">
              <w:rPr>
                <w:rFonts w:ascii="Arial" w:hAnsi="Arial" w:cs="Arial"/>
              </w:rPr>
              <w:t>Store</w:t>
            </w:r>
          </w:p>
        </w:tc>
        <w:tc>
          <w:tcPr>
            <w:tcW w:w="3289" w:type="dxa"/>
          </w:tcPr>
          <w:p w:rsidR="00BE3CFC" w:rsidRPr="00002398" w:rsidRDefault="00084713" w:rsidP="00D2364F">
            <w:pPr>
              <w:jc w:val="both"/>
              <w:rPr>
                <w:rFonts w:ascii="Arial" w:hAnsi="Arial" w:cs="Arial"/>
              </w:rPr>
            </w:pPr>
            <w:r w:rsidRPr="00002398">
              <w:rPr>
                <w:rFonts w:ascii="Arial" w:hAnsi="Arial" w:cs="Arial"/>
              </w:rPr>
              <w:t>C Preshaw</w:t>
            </w:r>
          </w:p>
        </w:tc>
        <w:tc>
          <w:tcPr>
            <w:tcW w:w="1672" w:type="dxa"/>
          </w:tcPr>
          <w:p w:rsidR="00BE3CFC" w:rsidRPr="00002398" w:rsidRDefault="00CB2E2B" w:rsidP="00D2364F">
            <w:pPr>
              <w:jc w:val="both"/>
              <w:rPr>
                <w:rFonts w:ascii="Arial" w:hAnsi="Arial" w:cs="Arial"/>
              </w:rPr>
            </w:pPr>
            <w:proofErr w:type="spellStart"/>
            <w:r w:rsidRPr="00002398">
              <w:rPr>
                <w:rFonts w:ascii="Arial" w:hAnsi="Arial" w:cs="Arial"/>
              </w:rPr>
              <w:t>G.Riddell</w:t>
            </w:r>
            <w:proofErr w:type="spellEnd"/>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B34</w:t>
            </w:r>
          </w:p>
        </w:tc>
        <w:tc>
          <w:tcPr>
            <w:tcW w:w="1276" w:type="dxa"/>
          </w:tcPr>
          <w:p w:rsidR="00BE3CFC" w:rsidRPr="00002398" w:rsidRDefault="00BE3CFC" w:rsidP="00D2364F">
            <w:pPr>
              <w:jc w:val="both"/>
              <w:rPr>
                <w:rFonts w:ascii="Arial" w:hAnsi="Arial" w:cs="Arial"/>
              </w:rPr>
            </w:pPr>
            <w:r w:rsidRPr="00002398">
              <w:rPr>
                <w:rFonts w:ascii="Arial" w:hAnsi="Arial" w:cs="Arial"/>
              </w:rPr>
              <w:t>0B 318</w:t>
            </w:r>
          </w:p>
        </w:tc>
        <w:tc>
          <w:tcPr>
            <w:tcW w:w="2551" w:type="dxa"/>
          </w:tcPr>
          <w:p w:rsidR="00BE3CFC" w:rsidRPr="00002398" w:rsidRDefault="00BE3CFC" w:rsidP="00D2364F">
            <w:pPr>
              <w:jc w:val="both"/>
              <w:rPr>
                <w:rFonts w:ascii="Arial" w:hAnsi="Arial" w:cs="Arial"/>
              </w:rPr>
            </w:pPr>
            <w:r w:rsidRPr="00002398">
              <w:rPr>
                <w:rFonts w:ascii="Arial" w:hAnsi="Arial" w:cs="Arial"/>
              </w:rPr>
              <w:t>Solvent Store</w:t>
            </w:r>
          </w:p>
        </w:tc>
        <w:tc>
          <w:tcPr>
            <w:tcW w:w="3289" w:type="dxa"/>
          </w:tcPr>
          <w:p w:rsidR="00BE3CFC" w:rsidRPr="00002398" w:rsidRDefault="00BE3CFC" w:rsidP="00D2364F">
            <w:pPr>
              <w:jc w:val="both"/>
              <w:rPr>
                <w:rFonts w:ascii="Arial" w:hAnsi="Arial" w:cs="Arial"/>
              </w:rPr>
            </w:pPr>
            <w:r w:rsidRPr="00002398">
              <w:rPr>
                <w:rFonts w:ascii="Arial" w:hAnsi="Arial" w:cs="Arial"/>
              </w:rPr>
              <w:t>C Preshaw</w:t>
            </w:r>
          </w:p>
        </w:tc>
        <w:tc>
          <w:tcPr>
            <w:tcW w:w="1672" w:type="dxa"/>
          </w:tcPr>
          <w:p w:rsidR="00BE3CFC" w:rsidRPr="00002398" w:rsidRDefault="00CB2E2B" w:rsidP="00D2364F">
            <w:pPr>
              <w:jc w:val="both"/>
              <w:rPr>
                <w:rFonts w:ascii="Arial" w:hAnsi="Arial" w:cs="Arial"/>
              </w:rPr>
            </w:pPr>
            <w:proofErr w:type="spellStart"/>
            <w:r w:rsidRPr="00002398">
              <w:rPr>
                <w:rFonts w:ascii="Arial" w:hAnsi="Arial" w:cs="Arial"/>
              </w:rPr>
              <w:t>J.Dickson</w:t>
            </w:r>
            <w:proofErr w:type="spellEnd"/>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B35</w:t>
            </w:r>
          </w:p>
        </w:tc>
        <w:tc>
          <w:tcPr>
            <w:tcW w:w="1276" w:type="dxa"/>
          </w:tcPr>
          <w:p w:rsidR="00CB2E2B" w:rsidRPr="00002398" w:rsidRDefault="00CB2E2B" w:rsidP="00D2364F">
            <w:pPr>
              <w:jc w:val="both"/>
              <w:rPr>
                <w:rFonts w:ascii="Arial" w:hAnsi="Arial" w:cs="Arial"/>
              </w:rPr>
            </w:pPr>
            <w:r w:rsidRPr="00002398">
              <w:rPr>
                <w:rFonts w:ascii="Arial" w:hAnsi="Arial" w:cs="Arial"/>
              </w:rPr>
              <w:t>0B 317</w:t>
            </w:r>
          </w:p>
        </w:tc>
        <w:tc>
          <w:tcPr>
            <w:tcW w:w="2551" w:type="dxa"/>
          </w:tcPr>
          <w:p w:rsidR="00CB2E2B" w:rsidRPr="00002398" w:rsidRDefault="00CB2E2B" w:rsidP="00D2364F">
            <w:pPr>
              <w:jc w:val="both"/>
              <w:rPr>
                <w:rFonts w:ascii="Arial" w:hAnsi="Arial" w:cs="Arial"/>
              </w:rPr>
            </w:pPr>
            <w:r w:rsidRPr="00002398">
              <w:rPr>
                <w:rFonts w:ascii="Arial" w:hAnsi="Arial" w:cs="Arial"/>
              </w:rPr>
              <w:t>Gas Cylinder Store</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proofErr w:type="spellStart"/>
            <w:r w:rsidRPr="00002398">
              <w:rPr>
                <w:rFonts w:ascii="Arial" w:hAnsi="Arial" w:cs="Arial"/>
              </w:rPr>
              <w:t>J.Dickson</w:t>
            </w:r>
            <w:proofErr w:type="spellEnd"/>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B36</w:t>
            </w:r>
          </w:p>
        </w:tc>
        <w:tc>
          <w:tcPr>
            <w:tcW w:w="1276" w:type="dxa"/>
          </w:tcPr>
          <w:p w:rsidR="00CB2E2B" w:rsidRPr="00002398" w:rsidRDefault="00CB2E2B" w:rsidP="00D2364F">
            <w:pPr>
              <w:jc w:val="both"/>
              <w:rPr>
                <w:rFonts w:ascii="Arial" w:hAnsi="Arial" w:cs="Arial"/>
              </w:rPr>
            </w:pPr>
            <w:r w:rsidRPr="00002398">
              <w:rPr>
                <w:rFonts w:ascii="Arial" w:hAnsi="Arial" w:cs="Arial"/>
              </w:rPr>
              <w:t>0B 316</w:t>
            </w:r>
          </w:p>
        </w:tc>
        <w:tc>
          <w:tcPr>
            <w:tcW w:w="2551" w:type="dxa"/>
          </w:tcPr>
          <w:p w:rsidR="00CB2E2B" w:rsidRPr="00002398" w:rsidRDefault="00CB2E2B" w:rsidP="00D2364F">
            <w:pPr>
              <w:jc w:val="both"/>
              <w:rPr>
                <w:rFonts w:ascii="Arial" w:hAnsi="Arial" w:cs="Arial"/>
              </w:rPr>
            </w:pPr>
            <w:r w:rsidRPr="00002398">
              <w:rPr>
                <w:rFonts w:ascii="Arial" w:hAnsi="Arial" w:cs="Arial"/>
              </w:rPr>
              <w:t>Solvent Store</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proofErr w:type="spellStart"/>
            <w:r w:rsidRPr="00002398">
              <w:rPr>
                <w:rFonts w:ascii="Arial" w:hAnsi="Arial" w:cs="Arial"/>
              </w:rPr>
              <w:t>J.Dickson</w:t>
            </w:r>
            <w:proofErr w:type="spellEnd"/>
          </w:p>
        </w:tc>
      </w:tr>
      <w:tr w:rsidR="008174DD" w:rsidRPr="00002398" w:rsidTr="00070D90">
        <w:tc>
          <w:tcPr>
            <w:tcW w:w="1531" w:type="dxa"/>
          </w:tcPr>
          <w:p w:rsidR="00BE3CFC" w:rsidRPr="00002398" w:rsidRDefault="00BE3CFC" w:rsidP="00D2364F">
            <w:pPr>
              <w:jc w:val="both"/>
              <w:rPr>
                <w:rFonts w:ascii="Arial" w:hAnsi="Arial" w:cs="Arial"/>
              </w:rPr>
            </w:pPr>
            <w:r w:rsidRPr="00002398">
              <w:rPr>
                <w:rFonts w:ascii="Arial" w:hAnsi="Arial" w:cs="Arial"/>
              </w:rPr>
              <w:t>B39</w:t>
            </w:r>
          </w:p>
        </w:tc>
        <w:tc>
          <w:tcPr>
            <w:tcW w:w="1276" w:type="dxa"/>
          </w:tcPr>
          <w:p w:rsidR="00BE3CFC" w:rsidRPr="00002398" w:rsidRDefault="00BE3CFC" w:rsidP="00D2364F">
            <w:pPr>
              <w:jc w:val="both"/>
              <w:rPr>
                <w:rFonts w:ascii="Arial" w:hAnsi="Arial" w:cs="Arial"/>
              </w:rPr>
            </w:pPr>
            <w:r w:rsidRPr="00002398">
              <w:rPr>
                <w:rFonts w:ascii="Arial" w:hAnsi="Arial" w:cs="Arial"/>
              </w:rPr>
              <w:t>0B 313</w:t>
            </w:r>
          </w:p>
        </w:tc>
        <w:tc>
          <w:tcPr>
            <w:tcW w:w="2551" w:type="dxa"/>
          </w:tcPr>
          <w:p w:rsidR="00BE3CFC" w:rsidRPr="00002398" w:rsidRDefault="00BE3CFC" w:rsidP="00D2364F">
            <w:pPr>
              <w:jc w:val="both"/>
              <w:rPr>
                <w:rFonts w:ascii="Arial" w:hAnsi="Arial" w:cs="Arial"/>
              </w:rPr>
            </w:pPr>
            <w:r w:rsidRPr="00002398">
              <w:rPr>
                <w:rFonts w:ascii="Arial" w:hAnsi="Arial" w:cs="Arial"/>
              </w:rPr>
              <w:t>Radioactive Waste Store</w:t>
            </w:r>
          </w:p>
        </w:tc>
        <w:tc>
          <w:tcPr>
            <w:tcW w:w="3289" w:type="dxa"/>
          </w:tcPr>
          <w:p w:rsidR="00BE3CFC" w:rsidRPr="00002398" w:rsidRDefault="006A76DA" w:rsidP="00D2364F">
            <w:pPr>
              <w:jc w:val="both"/>
              <w:rPr>
                <w:rFonts w:ascii="Arial" w:hAnsi="Arial" w:cs="Arial"/>
              </w:rPr>
            </w:pPr>
            <w:r w:rsidRPr="00002398">
              <w:rPr>
                <w:rFonts w:ascii="Arial" w:hAnsi="Arial" w:cs="Arial"/>
              </w:rPr>
              <w:t>K Panov</w:t>
            </w:r>
          </w:p>
        </w:tc>
        <w:tc>
          <w:tcPr>
            <w:tcW w:w="1672" w:type="dxa"/>
          </w:tcPr>
          <w:p w:rsidR="00BE3CFC" w:rsidRPr="00002398" w:rsidRDefault="00BE3CFC"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B40</w:t>
            </w:r>
          </w:p>
        </w:tc>
        <w:tc>
          <w:tcPr>
            <w:tcW w:w="1276" w:type="dxa"/>
          </w:tcPr>
          <w:p w:rsidR="00CB2E2B" w:rsidRPr="00002398" w:rsidRDefault="00CB2E2B" w:rsidP="00D2364F">
            <w:pPr>
              <w:jc w:val="both"/>
              <w:rPr>
                <w:rFonts w:ascii="Arial" w:hAnsi="Arial" w:cs="Arial"/>
              </w:rPr>
            </w:pPr>
            <w:r w:rsidRPr="00002398">
              <w:rPr>
                <w:rFonts w:ascii="Arial" w:hAnsi="Arial" w:cs="Arial"/>
              </w:rPr>
              <w:t>0B 312</w:t>
            </w:r>
          </w:p>
        </w:tc>
        <w:tc>
          <w:tcPr>
            <w:tcW w:w="2551" w:type="dxa"/>
          </w:tcPr>
          <w:p w:rsidR="00CB2E2B" w:rsidRPr="00002398" w:rsidRDefault="00CB2E2B" w:rsidP="00D2364F">
            <w:pPr>
              <w:jc w:val="both"/>
              <w:rPr>
                <w:rFonts w:ascii="Arial" w:hAnsi="Arial" w:cs="Arial"/>
              </w:rPr>
            </w:pPr>
            <w:r w:rsidRPr="00002398">
              <w:rPr>
                <w:rFonts w:ascii="Arial" w:hAnsi="Arial" w:cs="Arial"/>
              </w:rPr>
              <w:t>Waste Solvent Store</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proofErr w:type="spellStart"/>
            <w:r w:rsidRPr="00002398">
              <w:rPr>
                <w:rFonts w:ascii="Arial" w:hAnsi="Arial" w:cs="Arial"/>
              </w:rPr>
              <w:t>J.Dickson</w:t>
            </w:r>
            <w:proofErr w:type="spellEnd"/>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B41</w:t>
            </w:r>
          </w:p>
        </w:tc>
        <w:tc>
          <w:tcPr>
            <w:tcW w:w="1276" w:type="dxa"/>
          </w:tcPr>
          <w:p w:rsidR="00CB2E2B" w:rsidRPr="00002398" w:rsidRDefault="00CB2E2B" w:rsidP="00D2364F">
            <w:pPr>
              <w:jc w:val="both"/>
              <w:rPr>
                <w:rFonts w:ascii="Arial" w:hAnsi="Arial" w:cs="Arial"/>
              </w:rPr>
            </w:pPr>
            <w:r w:rsidRPr="00002398">
              <w:rPr>
                <w:rFonts w:ascii="Arial" w:hAnsi="Arial" w:cs="Arial"/>
              </w:rPr>
              <w:t>0B 311</w:t>
            </w:r>
          </w:p>
        </w:tc>
        <w:tc>
          <w:tcPr>
            <w:tcW w:w="2551" w:type="dxa"/>
          </w:tcPr>
          <w:p w:rsidR="00CB2E2B" w:rsidRPr="00002398" w:rsidRDefault="00CB2E2B" w:rsidP="00D2364F">
            <w:pPr>
              <w:jc w:val="both"/>
              <w:rPr>
                <w:rFonts w:ascii="Arial" w:hAnsi="Arial" w:cs="Arial"/>
              </w:rPr>
            </w:pPr>
            <w:r w:rsidRPr="00002398">
              <w:rPr>
                <w:rFonts w:ascii="Arial" w:hAnsi="Arial" w:cs="Arial"/>
              </w:rPr>
              <w:t>Clinical Waste Store</w:t>
            </w:r>
          </w:p>
        </w:tc>
        <w:tc>
          <w:tcPr>
            <w:tcW w:w="3289" w:type="dxa"/>
          </w:tcPr>
          <w:p w:rsidR="00CB2E2B" w:rsidRPr="00002398" w:rsidRDefault="00CB2E2B" w:rsidP="00D2364F">
            <w:pPr>
              <w:jc w:val="both"/>
              <w:rPr>
                <w:rFonts w:ascii="Arial" w:hAnsi="Arial" w:cs="Arial"/>
              </w:rPr>
            </w:pPr>
            <w:r w:rsidRPr="00002398">
              <w:rPr>
                <w:rFonts w:ascii="Arial" w:hAnsi="Arial" w:cs="Arial"/>
              </w:rPr>
              <w:t>A Trudgett</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021</w:t>
            </w:r>
          </w:p>
        </w:tc>
        <w:tc>
          <w:tcPr>
            <w:tcW w:w="2551" w:type="dxa"/>
          </w:tcPr>
          <w:p w:rsidR="00CB2E2B" w:rsidRPr="00002398" w:rsidRDefault="00CB2E2B" w:rsidP="00D2364F">
            <w:pPr>
              <w:jc w:val="both"/>
              <w:rPr>
                <w:rFonts w:ascii="Arial" w:hAnsi="Arial" w:cs="Arial"/>
              </w:rPr>
            </w:pPr>
            <w:r w:rsidRPr="00002398">
              <w:rPr>
                <w:rFonts w:ascii="Arial" w:hAnsi="Arial" w:cs="Arial"/>
              </w:rPr>
              <w:t>Stores</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proofErr w:type="spellStart"/>
            <w:r w:rsidRPr="00002398">
              <w:rPr>
                <w:rFonts w:ascii="Arial" w:hAnsi="Arial" w:cs="Arial"/>
              </w:rPr>
              <w:t>J.Dickson</w:t>
            </w:r>
            <w:proofErr w:type="spellEnd"/>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022</w:t>
            </w:r>
          </w:p>
        </w:tc>
        <w:tc>
          <w:tcPr>
            <w:tcW w:w="2551" w:type="dxa"/>
          </w:tcPr>
          <w:p w:rsidR="00CB2E2B" w:rsidRPr="00002398" w:rsidRDefault="00CB2E2B" w:rsidP="00D2364F">
            <w:pPr>
              <w:jc w:val="both"/>
              <w:rPr>
                <w:rFonts w:ascii="Arial" w:hAnsi="Arial" w:cs="Arial"/>
              </w:rPr>
            </w:pPr>
            <w:r w:rsidRPr="00002398">
              <w:rPr>
                <w:rFonts w:ascii="Arial" w:hAnsi="Arial" w:cs="Arial"/>
              </w:rPr>
              <w:t>Stores</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proofErr w:type="spellStart"/>
            <w:r w:rsidRPr="00002398">
              <w:rPr>
                <w:rFonts w:ascii="Arial" w:hAnsi="Arial" w:cs="Arial"/>
              </w:rPr>
              <w:t>J.Dickson</w:t>
            </w:r>
            <w:proofErr w:type="spellEnd"/>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401</w:t>
            </w:r>
          </w:p>
        </w:tc>
        <w:tc>
          <w:tcPr>
            <w:tcW w:w="2551" w:type="dxa"/>
          </w:tcPr>
          <w:p w:rsidR="00CB2E2B" w:rsidRPr="00002398" w:rsidRDefault="00CB2E2B" w:rsidP="00D2364F">
            <w:pPr>
              <w:jc w:val="both"/>
              <w:rPr>
                <w:rFonts w:ascii="Arial" w:hAnsi="Arial" w:cs="Arial"/>
              </w:rPr>
            </w:pPr>
            <w:r w:rsidRPr="00002398">
              <w:rPr>
                <w:rFonts w:ascii="Arial" w:hAnsi="Arial" w:cs="Arial"/>
              </w:rPr>
              <w:t>Observation room</w:t>
            </w:r>
          </w:p>
        </w:tc>
        <w:tc>
          <w:tcPr>
            <w:tcW w:w="3289" w:type="dxa"/>
          </w:tcPr>
          <w:p w:rsidR="00CB2E2B" w:rsidRPr="00002398" w:rsidRDefault="00BC363C" w:rsidP="00D2364F">
            <w:pPr>
              <w:jc w:val="both"/>
              <w:rPr>
                <w:rFonts w:ascii="Arial" w:hAnsi="Arial" w:cs="Arial"/>
              </w:rPr>
            </w:pPr>
            <w:r>
              <w:rPr>
                <w:rFonts w:ascii="Arial" w:hAnsi="Arial" w:cs="Arial"/>
              </w:rPr>
              <w:t xml:space="preserve">H </w:t>
            </w:r>
            <w:proofErr w:type="spellStart"/>
            <w:r>
              <w:rPr>
                <w:rFonts w:ascii="Arial" w:hAnsi="Arial" w:cs="Arial"/>
              </w:rPr>
              <w:t>Kunc</w:t>
            </w:r>
            <w:proofErr w:type="spellEnd"/>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402</w:t>
            </w:r>
          </w:p>
        </w:tc>
        <w:tc>
          <w:tcPr>
            <w:tcW w:w="2551" w:type="dxa"/>
          </w:tcPr>
          <w:p w:rsidR="00CB2E2B" w:rsidRPr="00002398" w:rsidRDefault="00CB2E2B" w:rsidP="00D2364F">
            <w:pPr>
              <w:jc w:val="both"/>
              <w:rPr>
                <w:rFonts w:ascii="Arial" w:hAnsi="Arial" w:cs="Arial"/>
              </w:rPr>
            </w:pPr>
            <w:r w:rsidRPr="00002398">
              <w:rPr>
                <w:rFonts w:ascii="Arial" w:hAnsi="Arial" w:cs="Arial"/>
              </w:rPr>
              <w:t>Observation room</w:t>
            </w:r>
          </w:p>
        </w:tc>
        <w:tc>
          <w:tcPr>
            <w:tcW w:w="3289" w:type="dxa"/>
          </w:tcPr>
          <w:p w:rsidR="00CB2E2B" w:rsidRPr="00002398" w:rsidRDefault="00BC363C" w:rsidP="00D2364F">
            <w:pPr>
              <w:jc w:val="both"/>
              <w:rPr>
                <w:rFonts w:ascii="Arial" w:hAnsi="Arial" w:cs="Arial"/>
              </w:rPr>
            </w:pPr>
            <w:r>
              <w:rPr>
                <w:rFonts w:ascii="Arial" w:hAnsi="Arial" w:cs="Arial"/>
              </w:rPr>
              <w:t xml:space="preserve">H </w:t>
            </w:r>
            <w:proofErr w:type="spellStart"/>
            <w:r>
              <w:rPr>
                <w:rFonts w:ascii="Arial" w:hAnsi="Arial" w:cs="Arial"/>
              </w:rPr>
              <w:t>Kunc</w:t>
            </w:r>
            <w:proofErr w:type="spellEnd"/>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tabs>
                <w:tab w:val="left" w:pos="960"/>
              </w:tabs>
              <w:jc w:val="both"/>
              <w:rPr>
                <w:rFonts w:ascii="Arial" w:hAnsi="Arial" w:cs="Arial"/>
              </w:rPr>
            </w:pPr>
          </w:p>
        </w:tc>
        <w:tc>
          <w:tcPr>
            <w:tcW w:w="1276" w:type="dxa"/>
          </w:tcPr>
          <w:p w:rsidR="00CB2E2B" w:rsidRPr="00002398" w:rsidRDefault="00CB2E2B" w:rsidP="00D2364F">
            <w:pPr>
              <w:tabs>
                <w:tab w:val="left" w:pos="960"/>
              </w:tabs>
              <w:jc w:val="both"/>
              <w:rPr>
                <w:rFonts w:ascii="Arial" w:hAnsi="Arial" w:cs="Arial"/>
              </w:rPr>
            </w:pPr>
            <w:r w:rsidRPr="00002398">
              <w:rPr>
                <w:rFonts w:ascii="Arial" w:hAnsi="Arial" w:cs="Arial"/>
              </w:rPr>
              <w:t>0B 404</w:t>
            </w:r>
          </w:p>
        </w:tc>
        <w:tc>
          <w:tcPr>
            <w:tcW w:w="2551" w:type="dxa"/>
          </w:tcPr>
          <w:p w:rsidR="00CB2E2B" w:rsidRPr="00002398" w:rsidRDefault="00CB2E2B" w:rsidP="00D2364F">
            <w:pPr>
              <w:jc w:val="both"/>
              <w:rPr>
                <w:rFonts w:ascii="Arial" w:hAnsi="Arial" w:cs="Arial"/>
              </w:rPr>
            </w:pPr>
            <w:r w:rsidRPr="00002398">
              <w:rPr>
                <w:rFonts w:ascii="Arial" w:hAnsi="Arial" w:cs="Arial"/>
              </w:rPr>
              <w:t>Plant Growth room</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r w:rsidRPr="00002398">
              <w:rPr>
                <w:rFonts w:ascii="Arial" w:hAnsi="Arial" w:cs="Arial"/>
              </w:rPr>
              <w:t>K O’Connor</w:t>
            </w: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405</w:t>
            </w:r>
          </w:p>
        </w:tc>
        <w:tc>
          <w:tcPr>
            <w:tcW w:w="2551" w:type="dxa"/>
          </w:tcPr>
          <w:p w:rsidR="00CB2E2B" w:rsidRPr="00002398" w:rsidRDefault="00CB2E2B" w:rsidP="00D2364F">
            <w:pPr>
              <w:jc w:val="both"/>
              <w:rPr>
                <w:rFonts w:ascii="Arial" w:hAnsi="Arial" w:cs="Arial"/>
              </w:rPr>
            </w:pPr>
            <w:r w:rsidRPr="00002398">
              <w:rPr>
                <w:rFonts w:ascii="Arial" w:hAnsi="Arial" w:cs="Arial"/>
              </w:rPr>
              <w:t>Constant Temp room</w:t>
            </w:r>
          </w:p>
        </w:tc>
        <w:tc>
          <w:tcPr>
            <w:tcW w:w="3289" w:type="dxa"/>
          </w:tcPr>
          <w:p w:rsidR="00CB2E2B" w:rsidRPr="00002398" w:rsidRDefault="00BC363C" w:rsidP="00D2364F">
            <w:pPr>
              <w:jc w:val="both"/>
              <w:rPr>
                <w:rFonts w:ascii="Arial" w:hAnsi="Arial" w:cs="Arial"/>
              </w:rPr>
            </w:pPr>
            <w:r>
              <w:rPr>
                <w:rFonts w:ascii="Arial" w:hAnsi="Arial" w:cs="Arial"/>
              </w:rPr>
              <w:t>F Min</w:t>
            </w:r>
          </w:p>
        </w:tc>
        <w:tc>
          <w:tcPr>
            <w:tcW w:w="1672" w:type="dxa"/>
          </w:tcPr>
          <w:p w:rsidR="00CB2E2B" w:rsidRPr="00002398" w:rsidRDefault="00CB2E2B" w:rsidP="00D2364F">
            <w:pPr>
              <w:jc w:val="both"/>
              <w:rPr>
                <w:rFonts w:ascii="Arial" w:hAnsi="Arial" w:cs="Arial"/>
              </w:rPr>
            </w:pPr>
            <w:r w:rsidRPr="00002398">
              <w:rPr>
                <w:rFonts w:ascii="Arial" w:hAnsi="Arial" w:cs="Arial"/>
              </w:rPr>
              <w:t>G Riddell</w:t>
            </w: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406</w:t>
            </w:r>
          </w:p>
        </w:tc>
        <w:tc>
          <w:tcPr>
            <w:tcW w:w="2551" w:type="dxa"/>
          </w:tcPr>
          <w:p w:rsidR="00CB2E2B" w:rsidRPr="00002398" w:rsidRDefault="00CB2E2B" w:rsidP="00D2364F">
            <w:pPr>
              <w:jc w:val="both"/>
              <w:rPr>
                <w:rFonts w:ascii="Arial" w:hAnsi="Arial" w:cs="Arial"/>
              </w:rPr>
            </w:pPr>
            <w:r w:rsidRPr="00002398">
              <w:rPr>
                <w:rFonts w:ascii="Arial" w:hAnsi="Arial" w:cs="Arial"/>
              </w:rPr>
              <w:t>Constant Temp room</w:t>
            </w:r>
          </w:p>
        </w:tc>
        <w:tc>
          <w:tcPr>
            <w:tcW w:w="3289" w:type="dxa"/>
          </w:tcPr>
          <w:p w:rsidR="00CB2E2B" w:rsidRPr="00002398" w:rsidRDefault="00BC363C" w:rsidP="00D2364F">
            <w:pPr>
              <w:jc w:val="both"/>
              <w:rPr>
                <w:rFonts w:ascii="Arial" w:hAnsi="Arial" w:cs="Arial"/>
              </w:rPr>
            </w:pPr>
            <w:r>
              <w:rPr>
                <w:rFonts w:ascii="Arial" w:hAnsi="Arial" w:cs="Arial"/>
              </w:rPr>
              <w:t>M Emmerson</w:t>
            </w:r>
          </w:p>
        </w:tc>
        <w:tc>
          <w:tcPr>
            <w:tcW w:w="1672" w:type="dxa"/>
          </w:tcPr>
          <w:p w:rsidR="00CB2E2B" w:rsidRPr="00002398" w:rsidRDefault="00CB2E2B" w:rsidP="00D2364F">
            <w:pPr>
              <w:jc w:val="both"/>
              <w:rPr>
                <w:rFonts w:ascii="Arial" w:hAnsi="Arial" w:cs="Arial"/>
              </w:rPr>
            </w:pPr>
            <w:r w:rsidRPr="00002398">
              <w:rPr>
                <w:rFonts w:ascii="Arial" w:hAnsi="Arial" w:cs="Arial"/>
              </w:rPr>
              <w:t>G Riddell</w:t>
            </w: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408</w:t>
            </w:r>
          </w:p>
        </w:tc>
        <w:tc>
          <w:tcPr>
            <w:tcW w:w="2551" w:type="dxa"/>
          </w:tcPr>
          <w:p w:rsidR="00CB2E2B" w:rsidRPr="00002398" w:rsidRDefault="00CB2E2B" w:rsidP="00D2364F">
            <w:pPr>
              <w:jc w:val="both"/>
              <w:rPr>
                <w:rFonts w:ascii="Arial" w:hAnsi="Arial" w:cs="Arial"/>
              </w:rPr>
            </w:pPr>
            <w:r w:rsidRPr="00002398">
              <w:rPr>
                <w:rFonts w:ascii="Arial" w:hAnsi="Arial" w:cs="Arial"/>
              </w:rPr>
              <w:t>Constant Temp room</w:t>
            </w:r>
          </w:p>
        </w:tc>
        <w:tc>
          <w:tcPr>
            <w:tcW w:w="3289" w:type="dxa"/>
          </w:tcPr>
          <w:p w:rsidR="00BC363C" w:rsidRPr="00002398" w:rsidRDefault="00BC363C" w:rsidP="00D2364F">
            <w:pPr>
              <w:jc w:val="both"/>
              <w:rPr>
                <w:rFonts w:ascii="Arial" w:hAnsi="Arial" w:cs="Arial"/>
              </w:rPr>
            </w:pPr>
            <w:r>
              <w:rPr>
                <w:rFonts w:ascii="Arial" w:hAnsi="Arial" w:cs="Arial"/>
              </w:rPr>
              <w:t>J Dick</w:t>
            </w:r>
          </w:p>
        </w:tc>
        <w:tc>
          <w:tcPr>
            <w:tcW w:w="1672" w:type="dxa"/>
          </w:tcPr>
          <w:p w:rsidR="00CB2E2B" w:rsidRPr="00002398" w:rsidRDefault="00CB2E2B" w:rsidP="00D2364F">
            <w:pPr>
              <w:jc w:val="both"/>
              <w:rPr>
                <w:rFonts w:ascii="Arial" w:hAnsi="Arial" w:cs="Arial"/>
              </w:rPr>
            </w:pPr>
            <w:r w:rsidRPr="00002398">
              <w:rPr>
                <w:rFonts w:ascii="Arial" w:hAnsi="Arial" w:cs="Arial"/>
              </w:rPr>
              <w:t>G Riddell</w:t>
            </w: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409</w:t>
            </w:r>
          </w:p>
        </w:tc>
        <w:tc>
          <w:tcPr>
            <w:tcW w:w="2551" w:type="dxa"/>
          </w:tcPr>
          <w:p w:rsidR="00CB2E2B" w:rsidRPr="00002398" w:rsidRDefault="00CB2E2B" w:rsidP="00D2364F">
            <w:pPr>
              <w:jc w:val="both"/>
              <w:rPr>
                <w:rFonts w:ascii="Arial" w:hAnsi="Arial" w:cs="Arial"/>
              </w:rPr>
            </w:pPr>
            <w:r w:rsidRPr="00002398">
              <w:rPr>
                <w:rFonts w:ascii="Arial" w:hAnsi="Arial" w:cs="Arial"/>
              </w:rPr>
              <w:t>Observation room</w:t>
            </w:r>
          </w:p>
        </w:tc>
        <w:tc>
          <w:tcPr>
            <w:tcW w:w="3289" w:type="dxa"/>
          </w:tcPr>
          <w:p w:rsidR="00CB2E2B" w:rsidRPr="00002398" w:rsidRDefault="00BC363C" w:rsidP="00D2364F">
            <w:pPr>
              <w:jc w:val="both"/>
              <w:rPr>
                <w:rFonts w:ascii="Arial" w:hAnsi="Arial" w:cs="Arial"/>
              </w:rPr>
            </w:pPr>
            <w:r>
              <w:rPr>
                <w:rFonts w:ascii="Arial" w:hAnsi="Arial" w:cs="Arial"/>
              </w:rPr>
              <w:t xml:space="preserve">H </w:t>
            </w:r>
            <w:proofErr w:type="spellStart"/>
            <w:r>
              <w:rPr>
                <w:rFonts w:ascii="Arial" w:hAnsi="Arial" w:cs="Arial"/>
              </w:rPr>
              <w:t>Kunc</w:t>
            </w:r>
            <w:proofErr w:type="spellEnd"/>
          </w:p>
        </w:tc>
        <w:tc>
          <w:tcPr>
            <w:tcW w:w="1672" w:type="dxa"/>
          </w:tcPr>
          <w:p w:rsidR="00CB2E2B" w:rsidRPr="00002398" w:rsidRDefault="00CB2E2B" w:rsidP="00D2364F">
            <w:pPr>
              <w:jc w:val="both"/>
              <w:rPr>
                <w:rFonts w:ascii="Arial" w:hAnsi="Arial" w:cs="Arial"/>
              </w:rPr>
            </w:pPr>
            <w:r w:rsidRPr="00002398">
              <w:rPr>
                <w:rFonts w:ascii="Arial" w:hAnsi="Arial" w:cs="Arial"/>
              </w:rPr>
              <w:t>G Riddell</w:t>
            </w: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434</w:t>
            </w:r>
          </w:p>
        </w:tc>
        <w:tc>
          <w:tcPr>
            <w:tcW w:w="2551" w:type="dxa"/>
          </w:tcPr>
          <w:p w:rsidR="00CB2E2B" w:rsidRPr="00002398" w:rsidRDefault="00CB2E2B" w:rsidP="00D2364F">
            <w:pPr>
              <w:jc w:val="both"/>
              <w:rPr>
                <w:rFonts w:ascii="Arial" w:hAnsi="Arial" w:cs="Arial"/>
              </w:rPr>
            </w:pPr>
            <w:r w:rsidRPr="00002398">
              <w:rPr>
                <w:rFonts w:ascii="Arial" w:hAnsi="Arial" w:cs="Arial"/>
              </w:rPr>
              <w:t>Kirkpatrick lab</w:t>
            </w:r>
          </w:p>
        </w:tc>
        <w:tc>
          <w:tcPr>
            <w:tcW w:w="3289" w:type="dxa"/>
          </w:tcPr>
          <w:p w:rsidR="00CB2E2B" w:rsidRPr="00002398" w:rsidRDefault="00CB2E2B" w:rsidP="00D2364F">
            <w:pPr>
              <w:jc w:val="both"/>
              <w:rPr>
                <w:rFonts w:ascii="Arial" w:hAnsi="Arial" w:cs="Arial"/>
              </w:rPr>
            </w:pPr>
            <w:r w:rsidRPr="00002398">
              <w:rPr>
                <w:rFonts w:ascii="Arial" w:hAnsi="Arial" w:cs="Arial"/>
              </w:rPr>
              <w:t>A Mousley</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435</w:t>
            </w:r>
          </w:p>
        </w:tc>
        <w:tc>
          <w:tcPr>
            <w:tcW w:w="2551" w:type="dxa"/>
          </w:tcPr>
          <w:p w:rsidR="00CB2E2B" w:rsidRPr="00002398" w:rsidRDefault="00CB2E2B" w:rsidP="00D2364F">
            <w:pPr>
              <w:jc w:val="both"/>
              <w:rPr>
                <w:rFonts w:ascii="Arial" w:hAnsi="Arial" w:cs="Arial"/>
              </w:rPr>
            </w:pPr>
            <w:r w:rsidRPr="00002398">
              <w:rPr>
                <w:rFonts w:ascii="Arial" w:hAnsi="Arial" w:cs="Arial"/>
              </w:rPr>
              <w:t>Kirkpatrick lab</w:t>
            </w:r>
          </w:p>
        </w:tc>
        <w:tc>
          <w:tcPr>
            <w:tcW w:w="3289" w:type="dxa"/>
          </w:tcPr>
          <w:p w:rsidR="00CB2E2B" w:rsidRPr="00002398" w:rsidRDefault="00CB2E2B" w:rsidP="00D2364F">
            <w:pPr>
              <w:jc w:val="both"/>
              <w:rPr>
                <w:rFonts w:ascii="Arial" w:hAnsi="Arial" w:cs="Arial"/>
              </w:rPr>
            </w:pPr>
            <w:r w:rsidRPr="00002398">
              <w:rPr>
                <w:rFonts w:ascii="Arial" w:hAnsi="Arial" w:cs="Arial"/>
              </w:rPr>
              <w:t>A Mousley</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0B 436</w:t>
            </w:r>
          </w:p>
        </w:tc>
        <w:tc>
          <w:tcPr>
            <w:tcW w:w="2551" w:type="dxa"/>
          </w:tcPr>
          <w:p w:rsidR="00CB2E2B" w:rsidRPr="00002398" w:rsidRDefault="00CB2E2B" w:rsidP="00D2364F">
            <w:pPr>
              <w:jc w:val="both"/>
              <w:rPr>
                <w:rFonts w:ascii="Arial" w:hAnsi="Arial" w:cs="Arial"/>
              </w:rPr>
            </w:pPr>
            <w:proofErr w:type="spellStart"/>
            <w:r w:rsidRPr="00002398">
              <w:rPr>
                <w:rFonts w:ascii="Arial" w:hAnsi="Arial" w:cs="Arial"/>
              </w:rPr>
              <w:t>Sterilisation</w:t>
            </w:r>
            <w:proofErr w:type="spellEnd"/>
            <w:r w:rsidRPr="00002398">
              <w:rPr>
                <w:rFonts w:ascii="Arial" w:hAnsi="Arial" w:cs="Arial"/>
              </w:rPr>
              <w:t xml:space="preserve"> lab</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r w:rsidRPr="00002398">
              <w:rPr>
                <w:rFonts w:ascii="Arial" w:hAnsi="Arial" w:cs="Arial"/>
              </w:rPr>
              <w:t>K O’Connor</w:t>
            </w:r>
          </w:p>
        </w:tc>
      </w:tr>
      <w:tr w:rsidR="006C4BA0" w:rsidRPr="00002398" w:rsidTr="00070D90">
        <w:tc>
          <w:tcPr>
            <w:tcW w:w="1531" w:type="dxa"/>
          </w:tcPr>
          <w:p w:rsidR="006C4BA0" w:rsidRPr="00002398" w:rsidRDefault="006C4BA0" w:rsidP="00D2364F">
            <w:pPr>
              <w:jc w:val="both"/>
              <w:rPr>
                <w:rFonts w:ascii="Arial" w:hAnsi="Arial" w:cs="Arial"/>
              </w:rPr>
            </w:pPr>
          </w:p>
        </w:tc>
        <w:tc>
          <w:tcPr>
            <w:tcW w:w="1276" w:type="dxa"/>
          </w:tcPr>
          <w:p w:rsidR="006C4BA0" w:rsidRPr="00002398" w:rsidRDefault="006C4BA0" w:rsidP="00D2364F">
            <w:pPr>
              <w:jc w:val="both"/>
              <w:rPr>
                <w:rFonts w:ascii="Arial" w:hAnsi="Arial" w:cs="Arial"/>
              </w:rPr>
            </w:pPr>
          </w:p>
        </w:tc>
        <w:tc>
          <w:tcPr>
            <w:tcW w:w="2551" w:type="dxa"/>
          </w:tcPr>
          <w:p w:rsidR="006C4BA0" w:rsidRPr="00002398" w:rsidRDefault="006C4BA0" w:rsidP="00D2364F">
            <w:pPr>
              <w:jc w:val="both"/>
              <w:rPr>
                <w:rFonts w:ascii="Arial" w:hAnsi="Arial" w:cs="Arial"/>
              </w:rPr>
            </w:pPr>
          </w:p>
        </w:tc>
        <w:tc>
          <w:tcPr>
            <w:tcW w:w="3289" w:type="dxa"/>
          </w:tcPr>
          <w:p w:rsidR="006C4BA0" w:rsidRPr="00002398" w:rsidRDefault="006C4BA0" w:rsidP="00D2364F">
            <w:pPr>
              <w:jc w:val="both"/>
              <w:rPr>
                <w:rFonts w:ascii="Arial" w:hAnsi="Arial" w:cs="Arial"/>
              </w:rPr>
            </w:pPr>
          </w:p>
        </w:tc>
        <w:tc>
          <w:tcPr>
            <w:tcW w:w="1672" w:type="dxa"/>
          </w:tcPr>
          <w:p w:rsidR="006C4BA0" w:rsidRPr="00002398" w:rsidRDefault="006C4BA0" w:rsidP="00D2364F">
            <w:pPr>
              <w:jc w:val="both"/>
              <w:rPr>
                <w:rFonts w:ascii="Arial" w:hAnsi="Arial" w:cs="Arial"/>
              </w:rPr>
            </w:pPr>
          </w:p>
        </w:tc>
      </w:tr>
      <w:tr w:rsidR="008174DD" w:rsidRPr="00002398" w:rsidTr="00070D90">
        <w:tc>
          <w:tcPr>
            <w:tcW w:w="1531" w:type="dxa"/>
          </w:tcPr>
          <w:p w:rsidR="00CB2E2B" w:rsidRPr="00002398" w:rsidRDefault="006C4BA0" w:rsidP="00D2364F">
            <w:pPr>
              <w:jc w:val="both"/>
              <w:rPr>
                <w:rFonts w:ascii="Arial" w:hAnsi="Arial" w:cs="Arial"/>
                <w:b/>
              </w:rPr>
            </w:pPr>
            <w:r w:rsidRPr="00002398">
              <w:rPr>
                <w:rFonts w:ascii="Arial" w:hAnsi="Arial" w:cs="Arial"/>
                <w:b/>
              </w:rPr>
              <w:t>Ground Floor</w:t>
            </w: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G06</w:t>
            </w:r>
          </w:p>
        </w:tc>
        <w:tc>
          <w:tcPr>
            <w:tcW w:w="1276" w:type="dxa"/>
          </w:tcPr>
          <w:p w:rsidR="00CB2E2B" w:rsidRPr="00002398" w:rsidRDefault="00CB2E2B" w:rsidP="00D2364F">
            <w:pPr>
              <w:jc w:val="both"/>
              <w:rPr>
                <w:rFonts w:ascii="Arial" w:hAnsi="Arial" w:cs="Arial"/>
              </w:rPr>
            </w:pPr>
            <w:r w:rsidRPr="00002398">
              <w:rPr>
                <w:rFonts w:ascii="Arial" w:hAnsi="Arial" w:cs="Arial"/>
              </w:rPr>
              <w:t>0G 045</w:t>
            </w:r>
          </w:p>
        </w:tc>
        <w:tc>
          <w:tcPr>
            <w:tcW w:w="2551" w:type="dxa"/>
          </w:tcPr>
          <w:p w:rsidR="00CB2E2B" w:rsidRPr="00002398" w:rsidRDefault="00CB2E2B" w:rsidP="00D2364F">
            <w:pPr>
              <w:jc w:val="both"/>
              <w:rPr>
                <w:rFonts w:ascii="Arial" w:hAnsi="Arial" w:cs="Arial"/>
              </w:rPr>
            </w:pPr>
            <w:r w:rsidRPr="00002398">
              <w:rPr>
                <w:rFonts w:ascii="Arial" w:hAnsi="Arial" w:cs="Arial"/>
              </w:rPr>
              <w:t>Office PGs</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roofErr w:type="spellStart"/>
            <w:r w:rsidRPr="00002398">
              <w:rPr>
                <w:rFonts w:ascii="Arial" w:hAnsi="Arial" w:cs="Arial"/>
              </w:rPr>
              <w:t>A.Maule</w:t>
            </w:r>
            <w:proofErr w:type="spellEnd"/>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G08</w:t>
            </w:r>
          </w:p>
        </w:tc>
        <w:tc>
          <w:tcPr>
            <w:tcW w:w="1276" w:type="dxa"/>
          </w:tcPr>
          <w:p w:rsidR="00CB2E2B" w:rsidRPr="00002398" w:rsidRDefault="00CB2E2B" w:rsidP="00D2364F">
            <w:pPr>
              <w:jc w:val="both"/>
              <w:rPr>
                <w:rFonts w:ascii="Arial" w:hAnsi="Arial" w:cs="Arial"/>
              </w:rPr>
            </w:pPr>
            <w:r w:rsidRPr="00002398">
              <w:rPr>
                <w:rFonts w:ascii="Arial" w:hAnsi="Arial" w:cs="Arial"/>
              </w:rPr>
              <w:t>none</w:t>
            </w:r>
          </w:p>
        </w:tc>
        <w:tc>
          <w:tcPr>
            <w:tcW w:w="2551" w:type="dxa"/>
          </w:tcPr>
          <w:p w:rsidR="00CB2E2B" w:rsidRPr="00002398" w:rsidRDefault="00CB2E2B" w:rsidP="00D2364F">
            <w:pPr>
              <w:jc w:val="both"/>
              <w:rPr>
                <w:rFonts w:ascii="Arial" w:hAnsi="Arial" w:cs="Arial"/>
              </w:rPr>
            </w:pPr>
            <w:r w:rsidRPr="00002398">
              <w:rPr>
                <w:rFonts w:ascii="Arial" w:hAnsi="Arial" w:cs="Arial"/>
              </w:rPr>
              <w:t>Store</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BC363C" w:rsidP="00D2364F">
            <w:pPr>
              <w:jc w:val="both"/>
              <w:rPr>
                <w:rFonts w:ascii="Arial" w:hAnsi="Arial" w:cs="Arial"/>
              </w:rPr>
            </w:pPr>
            <w:r>
              <w:rPr>
                <w:rFonts w:ascii="Arial" w:hAnsi="Arial" w:cs="Arial"/>
              </w:rPr>
              <w:t>K O’Connor</w:t>
            </w: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G09a</w:t>
            </w:r>
          </w:p>
        </w:tc>
        <w:tc>
          <w:tcPr>
            <w:tcW w:w="1276" w:type="dxa"/>
          </w:tcPr>
          <w:p w:rsidR="00CB2E2B" w:rsidRPr="00002398" w:rsidRDefault="00CB2E2B" w:rsidP="00D2364F">
            <w:pPr>
              <w:jc w:val="both"/>
              <w:rPr>
                <w:rFonts w:ascii="Arial" w:hAnsi="Arial" w:cs="Arial"/>
              </w:rPr>
            </w:pPr>
            <w:r w:rsidRPr="00002398">
              <w:rPr>
                <w:rFonts w:ascii="Arial" w:hAnsi="Arial" w:cs="Arial"/>
              </w:rPr>
              <w:t>0G 404a</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J Hallsworth/I Grant</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G09b</w:t>
            </w:r>
          </w:p>
        </w:tc>
        <w:tc>
          <w:tcPr>
            <w:tcW w:w="1276" w:type="dxa"/>
          </w:tcPr>
          <w:p w:rsidR="00CB2E2B" w:rsidRPr="00002398" w:rsidRDefault="00CB2E2B" w:rsidP="00D2364F">
            <w:pPr>
              <w:jc w:val="both"/>
              <w:rPr>
                <w:rFonts w:ascii="Arial" w:hAnsi="Arial" w:cs="Arial"/>
              </w:rPr>
            </w:pPr>
            <w:r w:rsidRPr="00002398">
              <w:rPr>
                <w:rFonts w:ascii="Arial" w:hAnsi="Arial" w:cs="Arial"/>
              </w:rPr>
              <w:t>0G 404b</w:t>
            </w:r>
          </w:p>
        </w:tc>
        <w:tc>
          <w:tcPr>
            <w:tcW w:w="2551" w:type="dxa"/>
          </w:tcPr>
          <w:p w:rsidR="00CB2E2B" w:rsidRPr="00002398" w:rsidRDefault="00CB2E2B" w:rsidP="00D2364F">
            <w:pPr>
              <w:jc w:val="both"/>
              <w:rPr>
                <w:rFonts w:ascii="Arial" w:hAnsi="Arial" w:cs="Arial"/>
              </w:rPr>
            </w:pPr>
            <w:r w:rsidRPr="00002398">
              <w:rPr>
                <w:rFonts w:ascii="Arial" w:hAnsi="Arial" w:cs="Arial"/>
              </w:rPr>
              <w:t>Cat 2 lab</w:t>
            </w:r>
          </w:p>
        </w:tc>
        <w:tc>
          <w:tcPr>
            <w:tcW w:w="3289" w:type="dxa"/>
          </w:tcPr>
          <w:p w:rsidR="00CB2E2B" w:rsidRPr="00002398" w:rsidRDefault="00CB2E2B" w:rsidP="00D2364F">
            <w:pPr>
              <w:jc w:val="both"/>
              <w:rPr>
                <w:rFonts w:ascii="Arial" w:hAnsi="Arial" w:cs="Arial"/>
              </w:rPr>
            </w:pPr>
            <w:r w:rsidRPr="00002398">
              <w:rPr>
                <w:rFonts w:ascii="Arial" w:hAnsi="Arial" w:cs="Arial"/>
              </w:rPr>
              <w:t>I Grant</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G11</w:t>
            </w:r>
          </w:p>
        </w:tc>
        <w:tc>
          <w:tcPr>
            <w:tcW w:w="1276" w:type="dxa"/>
          </w:tcPr>
          <w:p w:rsidR="00CB2E2B" w:rsidRPr="00002398" w:rsidRDefault="00CB2E2B" w:rsidP="00D2364F">
            <w:pPr>
              <w:jc w:val="both"/>
              <w:rPr>
                <w:rFonts w:ascii="Arial" w:hAnsi="Arial" w:cs="Arial"/>
              </w:rPr>
            </w:pPr>
            <w:r w:rsidRPr="00002398">
              <w:rPr>
                <w:rFonts w:ascii="Arial" w:hAnsi="Arial" w:cs="Arial"/>
              </w:rPr>
              <w:t>none</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color w:val="FF0000"/>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G12</w:t>
            </w:r>
          </w:p>
        </w:tc>
        <w:tc>
          <w:tcPr>
            <w:tcW w:w="1276" w:type="dxa"/>
          </w:tcPr>
          <w:p w:rsidR="00CB2E2B" w:rsidRPr="00002398" w:rsidRDefault="00CB2E2B" w:rsidP="00D2364F">
            <w:pPr>
              <w:jc w:val="both"/>
              <w:rPr>
                <w:rFonts w:ascii="Arial" w:hAnsi="Arial" w:cs="Arial"/>
              </w:rPr>
            </w:pPr>
            <w:r w:rsidRPr="00002398">
              <w:rPr>
                <w:rFonts w:ascii="Arial" w:hAnsi="Arial" w:cs="Arial"/>
              </w:rPr>
              <w:t>none</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C363C" w:rsidP="00D2364F">
            <w:pPr>
              <w:jc w:val="both"/>
              <w:rPr>
                <w:rFonts w:ascii="Arial" w:hAnsi="Arial" w:cs="Arial"/>
              </w:rPr>
            </w:pPr>
            <w:r>
              <w:rPr>
                <w:rFonts w:ascii="Arial" w:hAnsi="Arial" w:cs="Arial"/>
              </w:rPr>
              <w:t>Freezer Room</w:t>
            </w:r>
          </w:p>
        </w:tc>
        <w:tc>
          <w:tcPr>
            <w:tcW w:w="1672" w:type="dxa"/>
          </w:tcPr>
          <w:p w:rsidR="00CB2E2B" w:rsidRPr="00002398" w:rsidRDefault="00CB2E2B" w:rsidP="00D2364F">
            <w:pPr>
              <w:jc w:val="both"/>
              <w:rPr>
                <w:rFonts w:ascii="Arial" w:hAnsi="Arial" w:cs="Arial"/>
                <w:color w:val="FF0000"/>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G13</w:t>
            </w:r>
          </w:p>
        </w:tc>
        <w:tc>
          <w:tcPr>
            <w:tcW w:w="1276" w:type="dxa"/>
          </w:tcPr>
          <w:p w:rsidR="00CB2E2B" w:rsidRPr="00002398" w:rsidRDefault="00CB2E2B" w:rsidP="00D2364F">
            <w:pPr>
              <w:jc w:val="both"/>
              <w:rPr>
                <w:rFonts w:ascii="Arial" w:hAnsi="Arial" w:cs="Arial"/>
              </w:rPr>
            </w:pPr>
            <w:r w:rsidRPr="00002398">
              <w:rPr>
                <w:rFonts w:ascii="Arial" w:hAnsi="Arial" w:cs="Arial"/>
              </w:rPr>
              <w:t>0G 405</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R Holland</w:t>
            </w:r>
          </w:p>
        </w:tc>
        <w:tc>
          <w:tcPr>
            <w:tcW w:w="1672" w:type="dxa"/>
          </w:tcPr>
          <w:p w:rsidR="00CB2E2B" w:rsidRPr="00002398" w:rsidRDefault="00CB2E2B" w:rsidP="00D2364F">
            <w:pPr>
              <w:jc w:val="both"/>
              <w:rPr>
                <w:rFonts w:ascii="Arial" w:hAnsi="Arial" w:cs="Arial"/>
                <w:color w:val="FF0000"/>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G13a</w:t>
            </w:r>
          </w:p>
        </w:tc>
        <w:tc>
          <w:tcPr>
            <w:tcW w:w="1276" w:type="dxa"/>
          </w:tcPr>
          <w:p w:rsidR="00CB2E2B" w:rsidRPr="00002398" w:rsidRDefault="00CB2E2B" w:rsidP="00D2364F">
            <w:pPr>
              <w:jc w:val="both"/>
              <w:rPr>
                <w:rFonts w:ascii="Arial" w:hAnsi="Arial" w:cs="Arial"/>
              </w:rPr>
            </w:pPr>
            <w:r w:rsidRPr="00002398">
              <w:rPr>
                <w:rFonts w:ascii="Arial" w:hAnsi="Arial" w:cs="Arial"/>
              </w:rPr>
              <w:t>0G 406</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R Holland</w:t>
            </w:r>
          </w:p>
        </w:tc>
        <w:tc>
          <w:tcPr>
            <w:tcW w:w="1672" w:type="dxa"/>
          </w:tcPr>
          <w:p w:rsidR="00CB2E2B" w:rsidRPr="00002398" w:rsidRDefault="00CB2E2B" w:rsidP="00D2364F">
            <w:pPr>
              <w:jc w:val="both"/>
              <w:rPr>
                <w:rFonts w:ascii="Arial" w:hAnsi="Arial" w:cs="Arial"/>
                <w:color w:val="FF0000"/>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G14</w:t>
            </w:r>
          </w:p>
        </w:tc>
        <w:tc>
          <w:tcPr>
            <w:tcW w:w="1276" w:type="dxa"/>
          </w:tcPr>
          <w:p w:rsidR="00CB2E2B" w:rsidRPr="00002398" w:rsidRDefault="00CB2E2B" w:rsidP="00D2364F">
            <w:pPr>
              <w:jc w:val="both"/>
              <w:rPr>
                <w:rFonts w:ascii="Arial" w:hAnsi="Arial" w:cs="Arial"/>
              </w:rPr>
            </w:pPr>
            <w:r w:rsidRPr="00002398">
              <w:rPr>
                <w:rFonts w:ascii="Arial" w:hAnsi="Arial" w:cs="Arial"/>
              </w:rPr>
              <w:t>0G410</w:t>
            </w:r>
          </w:p>
        </w:tc>
        <w:tc>
          <w:tcPr>
            <w:tcW w:w="2551" w:type="dxa"/>
          </w:tcPr>
          <w:p w:rsidR="00CB2E2B" w:rsidRPr="00002398" w:rsidRDefault="00CB2E2B" w:rsidP="00D2364F">
            <w:pPr>
              <w:jc w:val="both"/>
              <w:rPr>
                <w:rFonts w:ascii="Arial" w:hAnsi="Arial" w:cs="Arial"/>
              </w:rPr>
            </w:pPr>
            <w:r w:rsidRPr="00002398">
              <w:rPr>
                <w:rFonts w:ascii="Arial" w:hAnsi="Arial" w:cs="Arial"/>
              </w:rPr>
              <w:t>Cold room</w:t>
            </w:r>
          </w:p>
        </w:tc>
        <w:tc>
          <w:tcPr>
            <w:tcW w:w="3289" w:type="dxa"/>
          </w:tcPr>
          <w:p w:rsidR="00CB2E2B" w:rsidRPr="00002398" w:rsidRDefault="00CB2E2B" w:rsidP="00D2364F">
            <w:pPr>
              <w:jc w:val="both"/>
              <w:rPr>
                <w:rFonts w:ascii="Arial" w:hAnsi="Arial" w:cs="Arial"/>
              </w:rPr>
            </w:pPr>
            <w:r w:rsidRPr="00002398">
              <w:rPr>
                <w:rFonts w:ascii="Arial" w:hAnsi="Arial" w:cs="Arial"/>
              </w:rPr>
              <w:t>M Larkin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G29</w:t>
            </w:r>
          </w:p>
        </w:tc>
        <w:tc>
          <w:tcPr>
            <w:tcW w:w="1276" w:type="dxa"/>
          </w:tcPr>
          <w:p w:rsidR="00CB2E2B" w:rsidRPr="00002398" w:rsidRDefault="00CB2E2B" w:rsidP="00D2364F">
            <w:pPr>
              <w:jc w:val="both"/>
              <w:rPr>
                <w:rFonts w:ascii="Arial" w:hAnsi="Arial" w:cs="Arial"/>
              </w:rPr>
            </w:pPr>
            <w:r w:rsidRPr="00002398">
              <w:rPr>
                <w:rFonts w:ascii="Arial" w:hAnsi="Arial" w:cs="Arial"/>
              </w:rPr>
              <w:t>0G 209</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G29a</w:t>
            </w:r>
          </w:p>
        </w:tc>
        <w:tc>
          <w:tcPr>
            <w:tcW w:w="1276" w:type="dxa"/>
          </w:tcPr>
          <w:p w:rsidR="00CB2E2B" w:rsidRPr="00002398" w:rsidRDefault="00CB2E2B" w:rsidP="00D2364F">
            <w:pPr>
              <w:jc w:val="both"/>
              <w:rPr>
                <w:rFonts w:ascii="Arial" w:hAnsi="Arial" w:cs="Arial"/>
              </w:rPr>
            </w:pPr>
            <w:r w:rsidRPr="00002398">
              <w:rPr>
                <w:rFonts w:ascii="Arial" w:hAnsi="Arial" w:cs="Arial"/>
              </w:rPr>
              <w:t>0G 210</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420</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M Larkin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415</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M Larkin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414</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M Larkin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412</w:t>
            </w:r>
          </w:p>
        </w:tc>
        <w:tc>
          <w:tcPr>
            <w:tcW w:w="2551" w:type="dxa"/>
          </w:tcPr>
          <w:p w:rsidR="00CB2E2B" w:rsidRPr="00002398" w:rsidRDefault="00CB2E2B" w:rsidP="00D2364F">
            <w:pPr>
              <w:jc w:val="both"/>
              <w:rPr>
                <w:rFonts w:ascii="Arial" w:hAnsi="Arial" w:cs="Arial"/>
              </w:rPr>
            </w:pPr>
            <w:r w:rsidRPr="00002398">
              <w:rPr>
                <w:rFonts w:ascii="Arial" w:hAnsi="Arial" w:cs="Arial"/>
              </w:rPr>
              <w:t>Store</w:t>
            </w:r>
          </w:p>
        </w:tc>
        <w:tc>
          <w:tcPr>
            <w:tcW w:w="3289" w:type="dxa"/>
          </w:tcPr>
          <w:p w:rsidR="00CB2E2B" w:rsidRPr="00002398" w:rsidRDefault="00CB2E2B" w:rsidP="00D2364F">
            <w:pPr>
              <w:jc w:val="both"/>
              <w:rPr>
                <w:rFonts w:ascii="Arial" w:hAnsi="Arial" w:cs="Arial"/>
              </w:rPr>
            </w:pPr>
            <w:r w:rsidRPr="00002398">
              <w:rPr>
                <w:rFonts w:ascii="Arial" w:hAnsi="Arial" w:cs="Arial"/>
              </w:rPr>
              <w:t>M Larkin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421</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I Grant</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418</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A Mousley</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417</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IGFS Post Docs</w:t>
            </w:r>
            <w:r w:rsidR="00BC363C">
              <w:rPr>
                <w:rFonts w:ascii="Arial" w:hAnsi="Arial" w:cs="Arial"/>
              </w:rPr>
              <w:t>/Linda Stewart</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416</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C Allen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413b</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L Kulakov</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0G 413a</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8174DD" w:rsidRPr="00002398" w:rsidRDefault="008174DD" w:rsidP="00D2364F">
            <w:pPr>
              <w:jc w:val="both"/>
              <w:rPr>
                <w:rFonts w:ascii="Arial" w:hAnsi="Arial" w:cs="Arial"/>
                <w:b/>
              </w:rPr>
            </w:pPr>
          </w:p>
        </w:tc>
        <w:tc>
          <w:tcPr>
            <w:tcW w:w="1276" w:type="dxa"/>
          </w:tcPr>
          <w:p w:rsidR="008174DD" w:rsidRPr="00002398" w:rsidRDefault="008174DD" w:rsidP="00D2364F">
            <w:pPr>
              <w:jc w:val="both"/>
              <w:rPr>
                <w:rFonts w:ascii="Arial" w:hAnsi="Arial" w:cs="Arial"/>
              </w:rPr>
            </w:pPr>
          </w:p>
        </w:tc>
        <w:tc>
          <w:tcPr>
            <w:tcW w:w="2551" w:type="dxa"/>
          </w:tcPr>
          <w:p w:rsidR="008174DD" w:rsidRPr="00002398" w:rsidRDefault="008174DD" w:rsidP="00D2364F">
            <w:pPr>
              <w:jc w:val="both"/>
              <w:rPr>
                <w:rFonts w:ascii="Arial" w:hAnsi="Arial" w:cs="Arial"/>
              </w:rPr>
            </w:pPr>
          </w:p>
        </w:tc>
        <w:tc>
          <w:tcPr>
            <w:tcW w:w="3289" w:type="dxa"/>
          </w:tcPr>
          <w:p w:rsidR="008174DD" w:rsidRPr="00002398" w:rsidRDefault="008174DD" w:rsidP="00D2364F">
            <w:pPr>
              <w:jc w:val="both"/>
              <w:rPr>
                <w:rFonts w:ascii="Arial" w:hAnsi="Arial" w:cs="Arial"/>
              </w:rPr>
            </w:pPr>
          </w:p>
        </w:tc>
        <w:tc>
          <w:tcPr>
            <w:tcW w:w="1672" w:type="dxa"/>
          </w:tcPr>
          <w:p w:rsidR="008174DD" w:rsidRPr="00002398" w:rsidRDefault="008174DD" w:rsidP="00D2364F">
            <w:pPr>
              <w:jc w:val="both"/>
              <w:rPr>
                <w:rFonts w:ascii="Arial" w:hAnsi="Arial" w:cs="Arial"/>
              </w:rPr>
            </w:pPr>
          </w:p>
        </w:tc>
      </w:tr>
      <w:tr w:rsidR="008174DD" w:rsidRPr="00002398" w:rsidTr="00070D90">
        <w:tc>
          <w:tcPr>
            <w:tcW w:w="1531" w:type="dxa"/>
          </w:tcPr>
          <w:p w:rsidR="00CB2E2B" w:rsidRPr="00002398" w:rsidRDefault="008174DD" w:rsidP="00D2364F">
            <w:pPr>
              <w:jc w:val="both"/>
              <w:rPr>
                <w:rFonts w:ascii="Arial" w:hAnsi="Arial" w:cs="Arial"/>
                <w:b/>
              </w:rPr>
            </w:pPr>
            <w:r w:rsidRPr="00002398">
              <w:rPr>
                <w:rFonts w:ascii="Arial" w:hAnsi="Arial" w:cs="Arial"/>
                <w:b/>
              </w:rPr>
              <w:t>First Floor</w:t>
            </w: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103</w:t>
            </w:r>
          </w:p>
        </w:tc>
        <w:tc>
          <w:tcPr>
            <w:tcW w:w="1276" w:type="dxa"/>
          </w:tcPr>
          <w:p w:rsidR="00CB2E2B" w:rsidRPr="00002398" w:rsidRDefault="00CB2E2B" w:rsidP="00D2364F">
            <w:pPr>
              <w:jc w:val="both"/>
              <w:rPr>
                <w:rFonts w:ascii="Arial" w:hAnsi="Arial" w:cs="Arial"/>
              </w:rPr>
            </w:pPr>
            <w:r w:rsidRPr="00002398">
              <w:rPr>
                <w:rFonts w:ascii="Arial" w:hAnsi="Arial" w:cs="Arial"/>
              </w:rPr>
              <w:t>01 010</w:t>
            </w:r>
          </w:p>
        </w:tc>
        <w:tc>
          <w:tcPr>
            <w:tcW w:w="2551" w:type="dxa"/>
          </w:tcPr>
          <w:p w:rsidR="00CB2E2B" w:rsidRPr="00002398" w:rsidRDefault="00CB2E2B" w:rsidP="00D2364F">
            <w:pPr>
              <w:jc w:val="both"/>
              <w:rPr>
                <w:rFonts w:ascii="Arial" w:hAnsi="Arial" w:cs="Arial"/>
              </w:rPr>
            </w:pPr>
            <w:r w:rsidRPr="00002398">
              <w:rPr>
                <w:rFonts w:ascii="Arial" w:hAnsi="Arial" w:cs="Arial"/>
              </w:rPr>
              <w:t>Teaching lab</w:t>
            </w:r>
          </w:p>
        </w:tc>
        <w:tc>
          <w:tcPr>
            <w:tcW w:w="3289" w:type="dxa"/>
          </w:tcPr>
          <w:p w:rsidR="00CB2E2B" w:rsidRPr="00002398" w:rsidRDefault="00CB2E2B" w:rsidP="00D2364F">
            <w:pPr>
              <w:jc w:val="both"/>
              <w:rPr>
                <w:rFonts w:ascii="Arial" w:hAnsi="Arial" w:cs="Arial"/>
              </w:rPr>
            </w:pPr>
            <w:r w:rsidRPr="00002398">
              <w:rPr>
                <w:rFonts w:ascii="Arial" w:hAnsi="Arial" w:cs="Arial"/>
              </w:rPr>
              <w:t>K O’Connor</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103a</w:t>
            </w:r>
          </w:p>
        </w:tc>
        <w:tc>
          <w:tcPr>
            <w:tcW w:w="1276" w:type="dxa"/>
          </w:tcPr>
          <w:p w:rsidR="00CB2E2B" w:rsidRPr="00002398" w:rsidRDefault="00CB2E2B" w:rsidP="00D2364F">
            <w:pPr>
              <w:jc w:val="both"/>
              <w:rPr>
                <w:rFonts w:ascii="Arial" w:hAnsi="Arial" w:cs="Arial"/>
              </w:rPr>
            </w:pPr>
            <w:r w:rsidRPr="00002398">
              <w:rPr>
                <w:rFonts w:ascii="Arial" w:hAnsi="Arial" w:cs="Arial"/>
              </w:rPr>
              <w:t>01 011</w:t>
            </w:r>
          </w:p>
        </w:tc>
        <w:tc>
          <w:tcPr>
            <w:tcW w:w="2551" w:type="dxa"/>
          </w:tcPr>
          <w:p w:rsidR="00CB2E2B" w:rsidRPr="00002398" w:rsidRDefault="00CB2E2B" w:rsidP="00D2364F">
            <w:pPr>
              <w:jc w:val="both"/>
              <w:rPr>
                <w:rFonts w:ascii="Arial" w:hAnsi="Arial" w:cs="Arial"/>
              </w:rPr>
            </w:pPr>
            <w:r w:rsidRPr="00002398">
              <w:rPr>
                <w:rFonts w:ascii="Arial" w:hAnsi="Arial" w:cs="Arial"/>
              </w:rPr>
              <w:t>School office store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104</w:t>
            </w:r>
          </w:p>
        </w:tc>
        <w:tc>
          <w:tcPr>
            <w:tcW w:w="1276" w:type="dxa"/>
          </w:tcPr>
          <w:p w:rsidR="00CB2E2B" w:rsidRPr="00002398" w:rsidRDefault="00CB2E2B" w:rsidP="00D2364F">
            <w:pPr>
              <w:jc w:val="both"/>
              <w:rPr>
                <w:rFonts w:ascii="Arial" w:hAnsi="Arial" w:cs="Arial"/>
              </w:rPr>
            </w:pPr>
            <w:r w:rsidRPr="00002398">
              <w:rPr>
                <w:rFonts w:ascii="Arial" w:hAnsi="Arial" w:cs="Arial"/>
              </w:rPr>
              <w:t>01 402</w:t>
            </w:r>
          </w:p>
        </w:tc>
        <w:tc>
          <w:tcPr>
            <w:tcW w:w="2551" w:type="dxa"/>
          </w:tcPr>
          <w:p w:rsidR="00CB2E2B" w:rsidRPr="00002398" w:rsidRDefault="00CB2E2B" w:rsidP="00D2364F">
            <w:pPr>
              <w:jc w:val="both"/>
              <w:rPr>
                <w:rFonts w:ascii="Arial" w:hAnsi="Arial" w:cs="Arial"/>
              </w:rPr>
            </w:pPr>
            <w:r w:rsidRPr="00002398">
              <w:rPr>
                <w:rFonts w:ascii="Arial" w:hAnsi="Arial" w:cs="Arial"/>
              </w:rPr>
              <w:t>School office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104a</w:t>
            </w:r>
          </w:p>
        </w:tc>
        <w:tc>
          <w:tcPr>
            <w:tcW w:w="1276" w:type="dxa"/>
          </w:tcPr>
          <w:p w:rsidR="00CB2E2B" w:rsidRPr="00002398" w:rsidRDefault="00CB2E2B" w:rsidP="00D2364F">
            <w:pPr>
              <w:jc w:val="both"/>
              <w:rPr>
                <w:rFonts w:ascii="Arial" w:hAnsi="Arial" w:cs="Arial"/>
              </w:rPr>
            </w:pPr>
            <w:r w:rsidRPr="00002398">
              <w:rPr>
                <w:rFonts w:ascii="Arial" w:hAnsi="Arial" w:cs="Arial"/>
              </w:rPr>
              <w:t>01 012</w:t>
            </w:r>
          </w:p>
        </w:tc>
        <w:tc>
          <w:tcPr>
            <w:tcW w:w="2551" w:type="dxa"/>
          </w:tcPr>
          <w:p w:rsidR="00CB2E2B" w:rsidRPr="00002398" w:rsidRDefault="00CB2E2B" w:rsidP="00D2364F">
            <w:pPr>
              <w:jc w:val="both"/>
              <w:rPr>
                <w:rFonts w:ascii="Arial" w:hAnsi="Arial" w:cs="Arial"/>
              </w:rPr>
            </w:pPr>
            <w:r w:rsidRPr="00002398">
              <w:rPr>
                <w:rFonts w:ascii="Arial" w:hAnsi="Arial" w:cs="Arial"/>
              </w:rPr>
              <w:t>School office store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none</w:t>
            </w:r>
          </w:p>
        </w:tc>
        <w:tc>
          <w:tcPr>
            <w:tcW w:w="1276" w:type="dxa"/>
          </w:tcPr>
          <w:p w:rsidR="00CB2E2B" w:rsidRPr="00002398" w:rsidRDefault="00CB2E2B" w:rsidP="00D2364F">
            <w:pPr>
              <w:jc w:val="both"/>
              <w:rPr>
                <w:rFonts w:ascii="Arial" w:hAnsi="Arial" w:cs="Arial"/>
              </w:rPr>
            </w:pPr>
            <w:r w:rsidRPr="00002398">
              <w:rPr>
                <w:rFonts w:ascii="Arial" w:hAnsi="Arial" w:cs="Arial"/>
              </w:rPr>
              <w:t>01 403</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BC363C" w:rsidRPr="00002398" w:rsidTr="00070D90">
        <w:tc>
          <w:tcPr>
            <w:tcW w:w="1531" w:type="dxa"/>
          </w:tcPr>
          <w:p w:rsidR="00BC363C" w:rsidRPr="00002398" w:rsidRDefault="00BC363C" w:rsidP="00D2364F">
            <w:pPr>
              <w:jc w:val="both"/>
              <w:rPr>
                <w:rFonts w:ascii="Arial" w:hAnsi="Arial" w:cs="Arial"/>
                <w:color w:val="FF0000"/>
              </w:rPr>
            </w:pPr>
          </w:p>
        </w:tc>
        <w:tc>
          <w:tcPr>
            <w:tcW w:w="1276" w:type="dxa"/>
          </w:tcPr>
          <w:p w:rsidR="00BC363C" w:rsidRPr="00BC363C" w:rsidRDefault="00BC363C" w:rsidP="00D2364F">
            <w:pPr>
              <w:jc w:val="both"/>
              <w:rPr>
                <w:rFonts w:ascii="Arial" w:hAnsi="Arial" w:cs="Arial"/>
              </w:rPr>
            </w:pPr>
            <w:r w:rsidRPr="00BC363C">
              <w:rPr>
                <w:rFonts w:ascii="Arial" w:hAnsi="Arial" w:cs="Arial"/>
              </w:rPr>
              <w:t>01 404</w:t>
            </w:r>
          </w:p>
        </w:tc>
        <w:tc>
          <w:tcPr>
            <w:tcW w:w="2551" w:type="dxa"/>
          </w:tcPr>
          <w:p w:rsidR="00BC363C" w:rsidRDefault="00BC363C" w:rsidP="00D2364F">
            <w:pPr>
              <w:jc w:val="both"/>
            </w:pPr>
            <w:r w:rsidRPr="00307123">
              <w:rPr>
                <w:rFonts w:ascii="Arial" w:hAnsi="Arial" w:cs="Arial"/>
              </w:rPr>
              <w:t>Office</w:t>
            </w:r>
          </w:p>
        </w:tc>
        <w:tc>
          <w:tcPr>
            <w:tcW w:w="3289" w:type="dxa"/>
          </w:tcPr>
          <w:p w:rsidR="00BC363C" w:rsidRPr="00BC363C" w:rsidRDefault="00BC363C" w:rsidP="00D2364F">
            <w:pPr>
              <w:jc w:val="both"/>
              <w:rPr>
                <w:rFonts w:ascii="Arial" w:hAnsi="Arial" w:cs="Arial"/>
              </w:rPr>
            </w:pPr>
            <w:r w:rsidRPr="00BC363C">
              <w:rPr>
                <w:rFonts w:ascii="Arial" w:hAnsi="Arial" w:cs="Arial"/>
              </w:rPr>
              <w:t>HOS</w:t>
            </w:r>
          </w:p>
        </w:tc>
        <w:tc>
          <w:tcPr>
            <w:tcW w:w="1672" w:type="dxa"/>
          </w:tcPr>
          <w:p w:rsidR="00BC363C" w:rsidRPr="00002398" w:rsidRDefault="00BC363C" w:rsidP="00D2364F">
            <w:pPr>
              <w:jc w:val="both"/>
              <w:rPr>
                <w:rFonts w:ascii="Arial" w:hAnsi="Arial" w:cs="Arial"/>
              </w:rPr>
            </w:pPr>
          </w:p>
        </w:tc>
      </w:tr>
      <w:tr w:rsidR="00BC363C" w:rsidRPr="00002398" w:rsidTr="00070D90">
        <w:tc>
          <w:tcPr>
            <w:tcW w:w="1531" w:type="dxa"/>
          </w:tcPr>
          <w:p w:rsidR="00BC363C" w:rsidRPr="00002398" w:rsidRDefault="00BC363C" w:rsidP="00D2364F">
            <w:pPr>
              <w:jc w:val="both"/>
              <w:rPr>
                <w:rFonts w:ascii="Arial" w:hAnsi="Arial" w:cs="Arial"/>
              </w:rPr>
            </w:pPr>
          </w:p>
        </w:tc>
        <w:tc>
          <w:tcPr>
            <w:tcW w:w="1276" w:type="dxa"/>
          </w:tcPr>
          <w:p w:rsidR="00BC363C" w:rsidRPr="00002398" w:rsidRDefault="00BC363C" w:rsidP="00D2364F">
            <w:pPr>
              <w:jc w:val="both"/>
              <w:rPr>
                <w:rFonts w:ascii="Arial" w:hAnsi="Arial" w:cs="Arial"/>
              </w:rPr>
            </w:pPr>
            <w:r>
              <w:rPr>
                <w:rFonts w:ascii="Arial" w:hAnsi="Arial" w:cs="Arial"/>
              </w:rPr>
              <w:t>01 405</w:t>
            </w:r>
          </w:p>
        </w:tc>
        <w:tc>
          <w:tcPr>
            <w:tcW w:w="2551" w:type="dxa"/>
          </w:tcPr>
          <w:p w:rsidR="00BC363C" w:rsidRDefault="00BC363C" w:rsidP="00D2364F">
            <w:pPr>
              <w:jc w:val="both"/>
            </w:pPr>
            <w:r w:rsidRPr="00307123">
              <w:rPr>
                <w:rFonts w:ascii="Arial" w:hAnsi="Arial" w:cs="Arial"/>
              </w:rPr>
              <w:t>Office</w:t>
            </w:r>
          </w:p>
        </w:tc>
        <w:tc>
          <w:tcPr>
            <w:tcW w:w="3289" w:type="dxa"/>
          </w:tcPr>
          <w:p w:rsidR="00BC363C" w:rsidRPr="00002398" w:rsidRDefault="00BC363C" w:rsidP="00D2364F">
            <w:pPr>
              <w:jc w:val="both"/>
              <w:rPr>
                <w:rFonts w:ascii="Arial" w:hAnsi="Arial" w:cs="Arial"/>
              </w:rPr>
            </w:pPr>
            <w:r>
              <w:rPr>
                <w:rFonts w:ascii="Arial" w:hAnsi="Arial" w:cs="Arial"/>
              </w:rPr>
              <w:t>M-R Mervyn</w:t>
            </w:r>
          </w:p>
        </w:tc>
        <w:tc>
          <w:tcPr>
            <w:tcW w:w="1672" w:type="dxa"/>
          </w:tcPr>
          <w:p w:rsidR="00BC363C" w:rsidRPr="00002398" w:rsidRDefault="00BC363C"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107</w:t>
            </w:r>
          </w:p>
        </w:tc>
        <w:tc>
          <w:tcPr>
            <w:tcW w:w="1276" w:type="dxa"/>
          </w:tcPr>
          <w:p w:rsidR="00CB2E2B" w:rsidRPr="00002398" w:rsidRDefault="00CB2E2B" w:rsidP="00D2364F">
            <w:pPr>
              <w:jc w:val="both"/>
              <w:rPr>
                <w:rFonts w:ascii="Arial" w:hAnsi="Arial" w:cs="Arial"/>
              </w:rPr>
            </w:pPr>
            <w:r w:rsidRPr="00002398">
              <w:rPr>
                <w:rFonts w:ascii="Arial" w:hAnsi="Arial" w:cs="Arial"/>
              </w:rPr>
              <w:t>01 406</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C Preshaw</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108</w:t>
            </w:r>
          </w:p>
        </w:tc>
        <w:tc>
          <w:tcPr>
            <w:tcW w:w="1276" w:type="dxa"/>
          </w:tcPr>
          <w:p w:rsidR="00CB2E2B" w:rsidRPr="00002398" w:rsidRDefault="00CB2E2B" w:rsidP="00D2364F">
            <w:pPr>
              <w:jc w:val="both"/>
              <w:rPr>
                <w:rFonts w:ascii="Arial" w:hAnsi="Arial" w:cs="Arial"/>
              </w:rPr>
            </w:pPr>
            <w:r w:rsidRPr="00002398">
              <w:rPr>
                <w:rFonts w:ascii="Arial" w:hAnsi="Arial" w:cs="Arial"/>
              </w:rPr>
              <w:t>01 407</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K King</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109</w:t>
            </w:r>
          </w:p>
        </w:tc>
        <w:tc>
          <w:tcPr>
            <w:tcW w:w="1276" w:type="dxa"/>
          </w:tcPr>
          <w:p w:rsidR="00CB2E2B" w:rsidRPr="00002398" w:rsidRDefault="00CB2E2B" w:rsidP="00D2364F">
            <w:pPr>
              <w:jc w:val="both"/>
              <w:rPr>
                <w:rFonts w:ascii="Arial" w:hAnsi="Arial" w:cs="Arial"/>
              </w:rPr>
            </w:pPr>
            <w:r w:rsidRPr="00002398">
              <w:rPr>
                <w:rFonts w:ascii="Arial" w:hAnsi="Arial" w:cs="Arial"/>
              </w:rPr>
              <w:t>01 408</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C363C" w:rsidP="00D2364F">
            <w:pPr>
              <w:jc w:val="both"/>
              <w:rPr>
                <w:rFonts w:ascii="Arial" w:hAnsi="Arial" w:cs="Arial"/>
              </w:rPr>
            </w:pPr>
            <w:r>
              <w:rPr>
                <w:rFonts w:ascii="Arial" w:hAnsi="Arial" w:cs="Arial"/>
              </w:rPr>
              <w:t>Meeting Room</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BC363C" w:rsidP="00D2364F">
            <w:pPr>
              <w:jc w:val="both"/>
              <w:rPr>
                <w:rFonts w:ascii="Arial" w:hAnsi="Arial" w:cs="Arial"/>
              </w:rPr>
            </w:pPr>
            <w:r>
              <w:rPr>
                <w:rFonts w:ascii="Arial" w:hAnsi="Arial" w:cs="Arial"/>
              </w:rPr>
              <w:t>01 409</w:t>
            </w:r>
          </w:p>
        </w:tc>
        <w:tc>
          <w:tcPr>
            <w:tcW w:w="2551" w:type="dxa"/>
          </w:tcPr>
          <w:p w:rsidR="00CB2E2B" w:rsidRPr="00002398" w:rsidRDefault="00BC363C" w:rsidP="00D2364F">
            <w:pPr>
              <w:jc w:val="both"/>
              <w:rPr>
                <w:rFonts w:ascii="Arial" w:hAnsi="Arial" w:cs="Arial"/>
              </w:rPr>
            </w:pPr>
            <w:r w:rsidRPr="00002398">
              <w:rPr>
                <w:rFonts w:ascii="Arial" w:hAnsi="Arial" w:cs="Arial"/>
              </w:rPr>
              <w:t>Office</w:t>
            </w:r>
          </w:p>
        </w:tc>
        <w:tc>
          <w:tcPr>
            <w:tcW w:w="3289" w:type="dxa"/>
          </w:tcPr>
          <w:p w:rsidR="00CB2E2B" w:rsidRPr="00002398" w:rsidRDefault="00BC363C" w:rsidP="00D2364F">
            <w:pPr>
              <w:jc w:val="both"/>
              <w:rPr>
                <w:rFonts w:ascii="Arial" w:hAnsi="Arial" w:cs="Arial"/>
              </w:rPr>
            </w:pPr>
            <w:r>
              <w:rPr>
                <w:rFonts w:ascii="Arial" w:hAnsi="Arial" w:cs="Arial"/>
              </w:rPr>
              <w:t>J Dalton’s Group</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111</w:t>
            </w:r>
          </w:p>
        </w:tc>
        <w:tc>
          <w:tcPr>
            <w:tcW w:w="1276" w:type="dxa"/>
          </w:tcPr>
          <w:p w:rsidR="00CB2E2B" w:rsidRPr="00002398" w:rsidRDefault="00CB2E2B" w:rsidP="00D2364F">
            <w:pPr>
              <w:jc w:val="both"/>
              <w:rPr>
                <w:rFonts w:ascii="Arial" w:hAnsi="Arial" w:cs="Arial"/>
              </w:rPr>
            </w:pPr>
            <w:r w:rsidRPr="00002398">
              <w:rPr>
                <w:rFonts w:ascii="Arial" w:hAnsi="Arial" w:cs="Arial"/>
              </w:rPr>
              <w:t>01 410</w:t>
            </w:r>
          </w:p>
        </w:tc>
        <w:tc>
          <w:tcPr>
            <w:tcW w:w="2551" w:type="dxa"/>
          </w:tcPr>
          <w:p w:rsidR="00CB2E2B" w:rsidRPr="00002398" w:rsidRDefault="00CB2E2B" w:rsidP="00D2364F">
            <w:pPr>
              <w:jc w:val="both"/>
              <w:rPr>
                <w:rFonts w:ascii="Arial" w:hAnsi="Arial" w:cs="Arial"/>
              </w:rPr>
            </w:pPr>
            <w:r w:rsidRPr="00002398">
              <w:rPr>
                <w:rFonts w:ascii="Arial" w:hAnsi="Arial" w:cs="Arial"/>
              </w:rPr>
              <w:t>Office PG</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112</w:t>
            </w:r>
          </w:p>
        </w:tc>
        <w:tc>
          <w:tcPr>
            <w:tcW w:w="1276" w:type="dxa"/>
          </w:tcPr>
          <w:p w:rsidR="00CB2E2B" w:rsidRPr="00002398" w:rsidRDefault="00CB2E2B" w:rsidP="00D2364F">
            <w:pPr>
              <w:jc w:val="both"/>
              <w:rPr>
                <w:rFonts w:ascii="Arial" w:hAnsi="Arial" w:cs="Arial"/>
              </w:rPr>
            </w:pPr>
            <w:r w:rsidRPr="00002398">
              <w:rPr>
                <w:rFonts w:ascii="Arial" w:hAnsi="Arial" w:cs="Arial"/>
              </w:rPr>
              <w:t>01 414</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BC363C" w:rsidP="00D2364F">
            <w:pPr>
              <w:jc w:val="both"/>
              <w:rPr>
                <w:rFonts w:ascii="Arial" w:hAnsi="Arial" w:cs="Arial"/>
              </w:rPr>
            </w:pPr>
            <w:r>
              <w:rPr>
                <w:rFonts w:ascii="Arial" w:hAnsi="Arial" w:cs="Arial"/>
              </w:rPr>
              <w:t>Gibson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112a</w:t>
            </w:r>
          </w:p>
        </w:tc>
        <w:tc>
          <w:tcPr>
            <w:tcW w:w="1276" w:type="dxa"/>
          </w:tcPr>
          <w:p w:rsidR="00CB2E2B" w:rsidRPr="00002398" w:rsidRDefault="00CB2E2B" w:rsidP="00D2364F">
            <w:pPr>
              <w:jc w:val="both"/>
              <w:rPr>
                <w:rFonts w:ascii="Arial" w:hAnsi="Arial" w:cs="Arial"/>
              </w:rPr>
            </w:pPr>
            <w:r w:rsidRPr="00002398">
              <w:rPr>
                <w:rFonts w:ascii="Arial" w:hAnsi="Arial" w:cs="Arial"/>
              </w:rPr>
              <w:t>01 414</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color w:val="FF0000"/>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113</w:t>
            </w:r>
          </w:p>
        </w:tc>
        <w:tc>
          <w:tcPr>
            <w:tcW w:w="1276" w:type="dxa"/>
          </w:tcPr>
          <w:p w:rsidR="00CB2E2B" w:rsidRPr="00002398" w:rsidRDefault="00CB2E2B" w:rsidP="00D2364F">
            <w:pPr>
              <w:jc w:val="both"/>
              <w:rPr>
                <w:rFonts w:ascii="Arial" w:hAnsi="Arial" w:cs="Arial"/>
              </w:rPr>
            </w:pPr>
            <w:r w:rsidRPr="00002398">
              <w:rPr>
                <w:rFonts w:ascii="Arial" w:hAnsi="Arial" w:cs="Arial"/>
              </w:rPr>
              <w:t>01 413</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color w:val="FF0000"/>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114</w:t>
            </w:r>
          </w:p>
        </w:tc>
        <w:tc>
          <w:tcPr>
            <w:tcW w:w="1276" w:type="dxa"/>
          </w:tcPr>
          <w:p w:rsidR="00CB2E2B" w:rsidRPr="00002398" w:rsidRDefault="00CB2E2B" w:rsidP="00D2364F">
            <w:pPr>
              <w:jc w:val="both"/>
              <w:rPr>
                <w:rFonts w:ascii="Arial" w:hAnsi="Arial" w:cs="Arial"/>
              </w:rPr>
            </w:pPr>
            <w:r w:rsidRPr="00002398">
              <w:rPr>
                <w:rFonts w:ascii="Arial" w:hAnsi="Arial" w:cs="Arial"/>
              </w:rPr>
              <w:t>01 416</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J Nelson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115</w:t>
            </w:r>
          </w:p>
        </w:tc>
        <w:tc>
          <w:tcPr>
            <w:tcW w:w="1276" w:type="dxa"/>
          </w:tcPr>
          <w:p w:rsidR="00CB2E2B" w:rsidRPr="00002398" w:rsidRDefault="00CB2E2B" w:rsidP="00D2364F">
            <w:pPr>
              <w:jc w:val="both"/>
              <w:rPr>
                <w:rFonts w:ascii="Arial" w:hAnsi="Arial" w:cs="Arial"/>
              </w:rPr>
            </w:pPr>
            <w:r w:rsidRPr="00002398">
              <w:rPr>
                <w:rFonts w:ascii="Arial" w:hAnsi="Arial" w:cs="Arial"/>
              </w:rPr>
              <w:t>01 415a</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A Longo</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115</w:t>
            </w:r>
          </w:p>
        </w:tc>
        <w:tc>
          <w:tcPr>
            <w:tcW w:w="1276" w:type="dxa"/>
          </w:tcPr>
          <w:p w:rsidR="00CB2E2B" w:rsidRPr="00002398" w:rsidRDefault="00CB2E2B" w:rsidP="00D2364F">
            <w:pPr>
              <w:jc w:val="both"/>
              <w:rPr>
                <w:rFonts w:ascii="Arial" w:hAnsi="Arial" w:cs="Arial"/>
              </w:rPr>
            </w:pPr>
            <w:r w:rsidRPr="00002398">
              <w:rPr>
                <w:rFonts w:ascii="Arial" w:hAnsi="Arial" w:cs="Arial"/>
              </w:rPr>
              <w:t>01 415b</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G Hutchinson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115</w:t>
            </w:r>
          </w:p>
        </w:tc>
        <w:tc>
          <w:tcPr>
            <w:tcW w:w="1276" w:type="dxa"/>
          </w:tcPr>
          <w:p w:rsidR="00CB2E2B" w:rsidRPr="00002398" w:rsidRDefault="00CB2E2B" w:rsidP="00D2364F">
            <w:pPr>
              <w:jc w:val="both"/>
              <w:rPr>
                <w:rFonts w:ascii="Arial" w:hAnsi="Arial" w:cs="Arial"/>
              </w:rPr>
            </w:pPr>
            <w:r w:rsidRPr="00002398">
              <w:rPr>
                <w:rFonts w:ascii="Arial" w:hAnsi="Arial" w:cs="Arial"/>
              </w:rPr>
              <w:t>01 415c</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C363C" w:rsidP="00D2364F">
            <w:pPr>
              <w:jc w:val="both"/>
              <w:rPr>
                <w:rFonts w:ascii="Arial" w:hAnsi="Arial" w:cs="Arial"/>
              </w:rPr>
            </w:pPr>
            <w:r>
              <w:rPr>
                <w:rFonts w:ascii="Arial" w:hAnsi="Arial" w:cs="Arial"/>
              </w:rPr>
              <w:t>J Williamson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116</w:t>
            </w:r>
          </w:p>
        </w:tc>
        <w:tc>
          <w:tcPr>
            <w:tcW w:w="1276" w:type="dxa"/>
          </w:tcPr>
          <w:p w:rsidR="00CB2E2B" w:rsidRPr="00002398" w:rsidRDefault="00CB2E2B" w:rsidP="00D2364F">
            <w:pPr>
              <w:jc w:val="both"/>
              <w:rPr>
                <w:rFonts w:ascii="Arial" w:hAnsi="Arial" w:cs="Arial"/>
              </w:rPr>
            </w:pPr>
            <w:r w:rsidRPr="00002398">
              <w:rPr>
                <w:rFonts w:ascii="Arial" w:hAnsi="Arial" w:cs="Arial"/>
              </w:rPr>
              <w:t>01 419</w:t>
            </w:r>
          </w:p>
        </w:tc>
        <w:tc>
          <w:tcPr>
            <w:tcW w:w="2551" w:type="dxa"/>
          </w:tcPr>
          <w:p w:rsidR="00CB2E2B" w:rsidRPr="00002398" w:rsidRDefault="00CB2E2B" w:rsidP="00D2364F">
            <w:pPr>
              <w:jc w:val="both"/>
              <w:rPr>
                <w:rFonts w:ascii="Arial" w:hAnsi="Arial" w:cs="Arial"/>
              </w:rPr>
            </w:pPr>
            <w:r w:rsidRPr="00002398">
              <w:rPr>
                <w:rFonts w:ascii="Arial" w:hAnsi="Arial" w:cs="Arial"/>
              </w:rPr>
              <w:t>Small lab</w:t>
            </w:r>
          </w:p>
        </w:tc>
        <w:tc>
          <w:tcPr>
            <w:tcW w:w="3289" w:type="dxa"/>
          </w:tcPr>
          <w:p w:rsidR="00CB2E2B" w:rsidRPr="00002398" w:rsidRDefault="00CB2E2B" w:rsidP="00D2364F">
            <w:pPr>
              <w:jc w:val="both"/>
              <w:rPr>
                <w:rFonts w:ascii="Arial" w:hAnsi="Arial" w:cs="Arial"/>
                <w:color w:val="FF0000"/>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117</w:t>
            </w:r>
          </w:p>
        </w:tc>
        <w:tc>
          <w:tcPr>
            <w:tcW w:w="1276" w:type="dxa"/>
          </w:tcPr>
          <w:p w:rsidR="00CB2E2B" w:rsidRPr="00002398" w:rsidRDefault="00CB2E2B" w:rsidP="00D2364F">
            <w:pPr>
              <w:jc w:val="both"/>
              <w:rPr>
                <w:rFonts w:ascii="Arial" w:hAnsi="Arial" w:cs="Arial"/>
              </w:rPr>
            </w:pPr>
            <w:r w:rsidRPr="00002398">
              <w:rPr>
                <w:rFonts w:ascii="Arial" w:hAnsi="Arial" w:cs="Arial"/>
              </w:rPr>
              <w:t>01 420</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M Larkin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118</w:t>
            </w:r>
          </w:p>
        </w:tc>
        <w:tc>
          <w:tcPr>
            <w:tcW w:w="1276" w:type="dxa"/>
          </w:tcPr>
          <w:p w:rsidR="00CB2E2B" w:rsidRPr="00002398" w:rsidRDefault="00CB2E2B" w:rsidP="00D2364F">
            <w:pPr>
              <w:jc w:val="both"/>
              <w:rPr>
                <w:rFonts w:ascii="Arial" w:hAnsi="Arial" w:cs="Arial"/>
              </w:rPr>
            </w:pPr>
            <w:r w:rsidRPr="00002398">
              <w:rPr>
                <w:rFonts w:ascii="Arial" w:hAnsi="Arial" w:cs="Arial"/>
              </w:rPr>
              <w:t>01 421</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J Nelson</w:t>
            </w: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125</w:t>
            </w:r>
          </w:p>
        </w:tc>
        <w:tc>
          <w:tcPr>
            <w:tcW w:w="1276" w:type="dxa"/>
          </w:tcPr>
          <w:p w:rsidR="00CB2E2B" w:rsidRPr="00002398" w:rsidRDefault="00CB2E2B" w:rsidP="00D2364F">
            <w:pPr>
              <w:jc w:val="both"/>
              <w:rPr>
                <w:rFonts w:ascii="Arial" w:hAnsi="Arial" w:cs="Arial"/>
              </w:rPr>
            </w:pPr>
            <w:r w:rsidRPr="00002398">
              <w:rPr>
                <w:rFonts w:ascii="Arial" w:hAnsi="Arial" w:cs="Arial"/>
              </w:rPr>
              <w:t>01 020</w:t>
            </w:r>
          </w:p>
        </w:tc>
        <w:tc>
          <w:tcPr>
            <w:tcW w:w="2551" w:type="dxa"/>
          </w:tcPr>
          <w:p w:rsidR="00CB2E2B" w:rsidRPr="00002398" w:rsidRDefault="00CB2E2B" w:rsidP="00D2364F">
            <w:pPr>
              <w:jc w:val="both"/>
              <w:rPr>
                <w:rFonts w:ascii="Arial" w:hAnsi="Arial" w:cs="Arial"/>
              </w:rPr>
            </w:pPr>
            <w:r w:rsidRPr="00002398">
              <w:rPr>
                <w:rFonts w:ascii="Arial" w:hAnsi="Arial" w:cs="Arial"/>
              </w:rPr>
              <w:t>Prep lab</w:t>
            </w:r>
          </w:p>
        </w:tc>
        <w:tc>
          <w:tcPr>
            <w:tcW w:w="3289" w:type="dxa"/>
          </w:tcPr>
          <w:p w:rsidR="00CB2E2B"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125a</w:t>
            </w:r>
          </w:p>
        </w:tc>
        <w:tc>
          <w:tcPr>
            <w:tcW w:w="1276" w:type="dxa"/>
          </w:tcPr>
          <w:p w:rsidR="00935900" w:rsidRPr="00002398" w:rsidRDefault="00935900" w:rsidP="00D2364F">
            <w:pPr>
              <w:jc w:val="both"/>
              <w:rPr>
                <w:rFonts w:ascii="Arial" w:hAnsi="Arial" w:cs="Arial"/>
              </w:rPr>
            </w:pPr>
            <w:r w:rsidRPr="00002398">
              <w:rPr>
                <w:rFonts w:ascii="Arial" w:hAnsi="Arial" w:cs="Arial"/>
              </w:rPr>
              <w:t>01 022</w:t>
            </w:r>
          </w:p>
        </w:tc>
        <w:tc>
          <w:tcPr>
            <w:tcW w:w="2551" w:type="dxa"/>
          </w:tcPr>
          <w:p w:rsidR="00935900" w:rsidRPr="00002398" w:rsidRDefault="00935900" w:rsidP="00D2364F">
            <w:pPr>
              <w:jc w:val="both"/>
              <w:rPr>
                <w:rFonts w:ascii="Arial" w:hAnsi="Arial" w:cs="Arial"/>
              </w:rPr>
            </w:pPr>
            <w:r w:rsidRPr="00002398">
              <w:rPr>
                <w:rFonts w:ascii="Arial" w:hAnsi="Arial" w:cs="Arial"/>
              </w:rPr>
              <w:t>Office</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125b</w:t>
            </w:r>
          </w:p>
        </w:tc>
        <w:tc>
          <w:tcPr>
            <w:tcW w:w="1276" w:type="dxa"/>
          </w:tcPr>
          <w:p w:rsidR="00935900" w:rsidRPr="00002398" w:rsidRDefault="00935900" w:rsidP="00D2364F">
            <w:pPr>
              <w:jc w:val="both"/>
              <w:rPr>
                <w:rFonts w:ascii="Arial" w:hAnsi="Arial" w:cs="Arial"/>
              </w:rPr>
            </w:pPr>
            <w:r w:rsidRPr="00002398">
              <w:rPr>
                <w:rFonts w:ascii="Arial" w:hAnsi="Arial" w:cs="Arial"/>
              </w:rPr>
              <w:t>01 023</w:t>
            </w:r>
          </w:p>
        </w:tc>
        <w:tc>
          <w:tcPr>
            <w:tcW w:w="2551" w:type="dxa"/>
          </w:tcPr>
          <w:p w:rsidR="00935900" w:rsidRPr="00002398" w:rsidRDefault="00935900" w:rsidP="00D2364F">
            <w:pPr>
              <w:jc w:val="both"/>
              <w:rPr>
                <w:rFonts w:ascii="Arial" w:hAnsi="Arial" w:cs="Arial"/>
              </w:rPr>
            </w:pPr>
            <w:r w:rsidRPr="00002398">
              <w:rPr>
                <w:rFonts w:ascii="Arial" w:hAnsi="Arial" w:cs="Arial"/>
              </w:rPr>
              <w:t>Store</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125c</w:t>
            </w:r>
          </w:p>
        </w:tc>
        <w:tc>
          <w:tcPr>
            <w:tcW w:w="1276" w:type="dxa"/>
          </w:tcPr>
          <w:p w:rsidR="00935900" w:rsidRPr="00002398" w:rsidRDefault="00935900" w:rsidP="00D2364F">
            <w:pPr>
              <w:jc w:val="both"/>
              <w:rPr>
                <w:rFonts w:ascii="Arial" w:hAnsi="Arial" w:cs="Arial"/>
              </w:rPr>
            </w:pPr>
            <w:r w:rsidRPr="00002398">
              <w:rPr>
                <w:rFonts w:ascii="Arial" w:hAnsi="Arial" w:cs="Arial"/>
              </w:rPr>
              <w:t>01 021</w:t>
            </w:r>
          </w:p>
        </w:tc>
        <w:tc>
          <w:tcPr>
            <w:tcW w:w="2551" w:type="dxa"/>
          </w:tcPr>
          <w:p w:rsidR="00935900" w:rsidRPr="00002398" w:rsidRDefault="00935900" w:rsidP="00D2364F">
            <w:pPr>
              <w:jc w:val="both"/>
              <w:rPr>
                <w:rFonts w:ascii="Arial" w:hAnsi="Arial" w:cs="Arial"/>
              </w:rPr>
            </w:pPr>
            <w:r w:rsidRPr="00002398">
              <w:rPr>
                <w:rFonts w:ascii="Arial" w:hAnsi="Arial" w:cs="Arial"/>
              </w:rPr>
              <w:t>Autoclave/wash up</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126</w:t>
            </w:r>
          </w:p>
        </w:tc>
        <w:tc>
          <w:tcPr>
            <w:tcW w:w="1276" w:type="dxa"/>
          </w:tcPr>
          <w:p w:rsidR="00CB2E2B" w:rsidRPr="00002398" w:rsidRDefault="00CB2E2B" w:rsidP="00D2364F">
            <w:pPr>
              <w:jc w:val="both"/>
              <w:rPr>
                <w:rFonts w:ascii="Arial" w:hAnsi="Arial" w:cs="Arial"/>
              </w:rPr>
            </w:pPr>
            <w:r w:rsidRPr="00002398">
              <w:rPr>
                <w:rFonts w:ascii="Arial" w:hAnsi="Arial" w:cs="Arial"/>
              </w:rPr>
              <w:t>01 024</w:t>
            </w:r>
          </w:p>
        </w:tc>
        <w:tc>
          <w:tcPr>
            <w:tcW w:w="2551" w:type="dxa"/>
          </w:tcPr>
          <w:p w:rsidR="00CB2E2B" w:rsidRPr="00002398" w:rsidRDefault="00CB2E2B" w:rsidP="00D2364F">
            <w:pPr>
              <w:jc w:val="both"/>
              <w:rPr>
                <w:rFonts w:ascii="Arial" w:hAnsi="Arial" w:cs="Arial"/>
              </w:rPr>
            </w:pPr>
            <w:r w:rsidRPr="00002398">
              <w:rPr>
                <w:rFonts w:ascii="Arial" w:hAnsi="Arial" w:cs="Arial"/>
              </w:rPr>
              <w:t>Board room/Seminar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126a</w:t>
            </w:r>
          </w:p>
        </w:tc>
        <w:tc>
          <w:tcPr>
            <w:tcW w:w="1276" w:type="dxa"/>
          </w:tcPr>
          <w:p w:rsidR="00CB2E2B" w:rsidRPr="00002398" w:rsidRDefault="00CB2E2B" w:rsidP="00D2364F">
            <w:pPr>
              <w:jc w:val="both"/>
              <w:rPr>
                <w:rFonts w:ascii="Arial" w:hAnsi="Arial" w:cs="Arial"/>
              </w:rPr>
            </w:pPr>
            <w:r w:rsidRPr="00002398">
              <w:rPr>
                <w:rFonts w:ascii="Arial" w:hAnsi="Arial" w:cs="Arial"/>
              </w:rPr>
              <w:t>01 026</w:t>
            </w:r>
          </w:p>
        </w:tc>
        <w:tc>
          <w:tcPr>
            <w:tcW w:w="2551" w:type="dxa"/>
          </w:tcPr>
          <w:p w:rsidR="00CB2E2B" w:rsidRPr="00002398" w:rsidRDefault="00CB2E2B" w:rsidP="00D2364F">
            <w:pPr>
              <w:jc w:val="both"/>
              <w:rPr>
                <w:rFonts w:ascii="Arial" w:hAnsi="Arial" w:cs="Arial"/>
              </w:rPr>
            </w:pPr>
            <w:r w:rsidRPr="00002398">
              <w:rPr>
                <w:rFonts w:ascii="Arial" w:hAnsi="Arial" w:cs="Arial"/>
              </w:rPr>
              <w:t>Kitchen</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127</w:t>
            </w:r>
          </w:p>
        </w:tc>
        <w:tc>
          <w:tcPr>
            <w:tcW w:w="1276" w:type="dxa"/>
          </w:tcPr>
          <w:p w:rsidR="00935900" w:rsidRPr="00002398" w:rsidRDefault="00935900" w:rsidP="00D2364F">
            <w:pPr>
              <w:jc w:val="both"/>
              <w:rPr>
                <w:rFonts w:ascii="Arial" w:hAnsi="Arial" w:cs="Arial"/>
              </w:rPr>
            </w:pPr>
            <w:r w:rsidRPr="00002398">
              <w:rPr>
                <w:rFonts w:ascii="Arial" w:hAnsi="Arial" w:cs="Arial"/>
              </w:rPr>
              <w:t>01 029</w:t>
            </w:r>
          </w:p>
        </w:tc>
        <w:tc>
          <w:tcPr>
            <w:tcW w:w="2551" w:type="dxa"/>
          </w:tcPr>
          <w:p w:rsidR="00935900" w:rsidRPr="00002398" w:rsidRDefault="00935900" w:rsidP="00D2364F">
            <w:pPr>
              <w:jc w:val="both"/>
              <w:rPr>
                <w:rFonts w:ascii="Arial" w:hAnsi="Arial" w:cs="Arial"/>
              </w:rPr>
            </w:pPr>
            <w:r w:rsidRPr="00002398">
              <w:rPr>
                <w:rFonts w:ascii="Arial" w:hAnsi="Arial" w:cs="Arial"/>
              </w:rPr>
              <w:t>Teaching lab</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127a</w:t>
            </w:r>
          </w:p>
        </w:tc>
        <w:tc>
          <w:tcPr>
            <w:tcW w:w="1276" w:type="dxa"/>
          </w:tcPr>
          <w:p w:rsidR="00935900" w:rsidRPr="00002398" w:rsidRDefault="00935900" w:rsidP="00D2364F">
            <w:pPr>
              <w:jc w:val="both"/>
              <w:rPr>
                <w:rFonts w:ascii="Arial" w:hAnsi="Arial" w:cs="Arial"/>
              </w:rPr>
            </w:pPr>
            <w:r w:rsidRPr="00002398">
              <w:rPr>
                <w:rFonts w:ascii="Arial" w:hAnsi="Arial" w:cs="Arial"/>
              </w:rPr>
              <w:t>01 031</w:t>
            </w:r>
          </w:p>
        </w:tc>
        <w:tc>
          <w:tcPr>
            <w:tcW w:w="2551" w:type="dxa"/>
          </w:tcPr>
          <w:p w:rsidR="00935900" w:rsidRPr="00002398" w:rsidRDefault="00935900" w:rsidP="00D2364F">
            <w:pPr>
              <w:jc w:val="both"/>
              <w:rPr>
                <w:rFonts w:ascii="Arial" w:hAnsi="Arial" w:cs="Arial"/>
              </w:rPr>
            </w:pPr>
            <w:r w:rsidRPr="00002398">
              <w:rPr>
                <w:rFonts w:ascii="Arial" w:hAnsi="Arial" w:cs="Arial"/>
              </w:rPr>
              <w:t>Small lab</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127b</w:t>
            </w:r>
          </w:p>
        </w:tc>
        <w:tc>
          <w:tcPr>
            <w:tcW w:w="1276" w:type="dxa"/>
          </w:tcPr>
          <w:p w:rsidR="00935900" w:rsidRPr="00002398" w:rsidRDefault="00935900" w:rsidP="00D2364F">
            <w:pPr>
              <w:jc w:val="both"/>
              <w:rPr>
                <w:rFonts w:ascii="Arial" w:hAnsi="Arial" w:cs="Arial"/>
              </w:rPr>
            </w:pPr>
            <w:r w:rsidRPr="00002398">
              <w:rPr>
                <w:rFonts w:ascii="Arial" w:hAnsi="Arial" w:cs="Arial"/>
              </w:rPr>
              <w:t>01 030</w:t>
            </w:r>
          </w:p>
        </w:tc>
        <w:tc>
          <w:tcPr>
            <w:tcW w:w="2551" w:type="dxa"/>
          </w:tcPr>
          <w:p w:rsidR="00935900" w:rsidRPr="00002398" w:rsidRDefault="00935900" w:rsidP="00D2364F">
            <w:pPr>
              <w:jc w:val="both"/>
              <w:rPr>
                <w:rFonts w:ascii="Arial" w:hAnsi="Arial" w:cs="Arial"/>
              </w:rPr>
            </w:pPr>
            <w:r w:rsidRPr="00002398">
              <w:rPr>
                <w:rFonts w:ascii="Arial" w:hAnsi="Arial" w:cs="Arial"/>
              </w:rPr>
              <w:t>Cold room</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128</w:t>
            </w:r>
          </w:p>
        </w:tc>
        <w:tc>
          <w:tcPr>
            <w:tcW w:w="1276" w:type="dxa"/>
          </w:tcPr>
          <w:p w:rsidR="00935900" w:rsidRPr="00002398" w:rsidRDefault="00935900" w:rsidP="00D2364F">
            <w:pPr>
              <w:jc w:val="both"/>
              <w:rPr>
                <w:rFonts w:ascii="Arial" w:hAnsi="Arial" w:cs="Arial"/>
              </w:rPr>
            </w:pPr>
            <w:r w:rsidRPr="00002398">
              <w:rPr>
                <w:rFonts w:ascii="Arial" w:hAnsi="Arial" w:cs="Arial"/>
              </w:rPr>
              <w:t>01 033</w:t>
            </w:r>
          </w:p>
        </w:tc>
        <w:tc>
          <w:tcPr>
            <w:tcW w:w="2551" w:type="dxa"/>
          </w:tcPr>
          <w:p w:rsidR="00935900" w:rsidRPr="00002398" w:rsidRDefault="00935900" w:rsidP="00D2364F">
            <w:pPr>
              <w:jc w:val="both"/>
              <w:rPr>
                <w:rFonts w:ascii="Arial" w:hAnsi="Arial" w:cs="Arial"/>
              </w:rPr>
            </w:pPr>
            <w:r w:rsidRPr="00002398">
              <w:rPr>
                <w:rFonts w:ascii="Arial" w:hAnsi="Arial" w:cs="Arial"/>
              </w:rPr>
              <w:t>Store</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935900" w:rsidRPr="00002398" w:rsidRDefault="00935900" w:rsidP="00D2364F">
            <w:pPr>
              <w:jc w:val="both"/>
              <w:rPr>
                <w:rFonts w:ascii="Arial" w:hAnsi="Arial" w:cs="Arial"/>
              </w:rPr>
            </w:pPr>
            <w:r w:rsidRPr="00002398">
              <w:rPr>
                <w:rFonts w:ascii="Arial" w:hAnsi="Arial" w:cs="Arial"/>
              </w:rPr>
              <w:t>129</w:t>
            </w:r>
          </w:p>
        </w:tc>
        <w:tc>
          <w:tcPr>
            <w:tcW w:w="1276" w:type="dxa"/>
          </w:tcPr>
          <w:p w:rsidR="00935900" w:rsidRPr="00002398" w:rsidRDefault="00935900" w:rsidP="00D2364F">
            <w:pPr>
              <w:jc w:val="both"/>
              <w:rPr>
                <w:rFonts w:ascii="Arial" w:hAnsi="Arial" w:cs="Arial"/>
              </w:rPr>
            </w:pPr>
            <w:r w:rsidRPr="00002398">
              <w:rPr>
                <w:rFonts w:ascii="Arial" w:hAnsi="Arial" w:cs="Arial"/>
              </w:rPr>
              <w:t>01 037</w:t>
            </w:r>
          </w:p>
        </w:tc>
        <w:tc>
          <w:tcPr>
            <w:tcW w:w="2551" w:type="dxa"/>
          </w:tcPr>
          <w:p w:rsidR="00935900" w:rsidRPr="00002398" w:rsidRDefault="00935900" w:rsidP="00D2364F">
            <w:pPr>
              <w:jc w:val="both"/>
              <w:rPr>
                <w:rFonts w:ascii="Arial" w:hAnsi="Arial" w:cs="Arial"/>
              </w:rPr>
            </w:pPr>
            <w:r w:rsidRPr="00002398">
              <w:rPr>
                <w:rFonts w:ascii="Arial" w:hAnsi="Arial" w:cs="Arial"/>
              </w:rPr>
              <w:t>Teaching lab</w:t>
            </w:r>
          </w:p>
        </w:tc>
        <w:tc>
          <w:tcPr>
            <w:tcW w:w="3289" w:type="dxa"/>
          </w:tcPr>
          <w:p w:rsidR="00935900" w:rsidRPr="00002398" w:rsidRDefault="00935900" w:rsidP="00D2364F">
            <w:pPr>
              <w:jc w:val="both"/>
              <w:rPr>
                <w:rFonts w:ascii="Arial" w:hAnsi="Arial" w:cs="Arial"/>
              </w:rPr>
            </w:pPr>
            <w:proofErr w:type="spellStart"/>
            <w:r w:rsidRPr="00002398">
              <w:rPr>
                <w:rFonts w:ascii="Arial" w:hAnsi="Arial" w:cs="Arial"/>
              </w:rPr>
              <w:t>K.O’Connor</w:t>
            </w:r>
            <w:proofErr w:type="spellEnd"/>
          </w:p>
        </w:tc>
        <w:tc>
          <w:tcPr>
            <w:tcW w:w="1672" w:type="dxa"/>
          </w:tcPr>
          <w:p w:rsidR="00935900" w:rsidRPr="00002398" w:rsidRDefault="00935900" w:rsidP="00D2364F">
            <w:pPr>
              <w:jc w:val="both"/>
              <w:rPr>
                <w:rFonts w:ascii="Arial" w:hAnsi="Arial" w:cs="Arial"/>
              </w:rPr>
            </w:pPr>
          </w:p>
        </w:tc>
      </w:tr>
      <w:tr w:rsidR="008174DD"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8174DD" w:rsidRPr="00002398" w:rsidTr="00070D90">
        <w:tc>
          <w:tcPr>
            <w:tcW w:w="1531" w:type="dxa"/>
          </w:tcPr>
          <w:p w:rsidR="008174DD" w:rsidRPr="00002398" w:rsidRDefault="008174DD" w:rsidP="00D2364F">
            <w:pPr>
              <w:jc w:val="both"/>
              <w:rPr>
                <w:rFonts w:ascii="Arial" w:hAnsi="Arial" w:cs="Arial"/>
              </w:rPr>
            </w:pPr>
            <w:r w:rsidRPr="00002398">
              <w:rPr>
                <w:rFonts w:ascii="Arial" w:hAnsi="Arial" w:cs="Arial"/>
                <w:b/>
              </w:rPr>
              <w:t>5</w:t>
            </w:r>
            <w:r w:rsidRPr="00002398">
              <w:rPr>
                <w:rFonts w:ascii="Arial" w:hAnsi="Arial" w:cs="Arial"/>
                <w:b/>
                <w:vertAlign w:val="superscript"/>
              </w:rPr>
              <w:t>th</w:t>
            </w:r>
            <w:r w:rsidRPr="00002398">
              <w:rPr>
                <w:rFonts w:ascii="Arial" w:hAnsi="Arial" w:cs="Arial"/>
                <w:b/>
              </w:rPr>
              <w:t xml:space="preserve"> Floor</w:t>
            </w:r>
          </w:p>
        </w:tc>
        <w:tc>
          <w:tcPr>
            <w:tcW w:w="1276" w:type="dxa"/>
          </w:tcPr>
          <w:p w:rsidR="008174DD" w:rsidRPr="00002398" w:rsidRDefault="008174DD" w:rsidP="00D2364F">
            <w:pPr>
              <w:jc w:val="both"/>
              <w:rPr>
                <w:rFonts w:ascii="Arial" w:hAnsi="Arial" w:cs="Arial"/>
              </w:rPr>
            </w:pPr>
          </w:p>
        </w:tc>
        <w:tc>
          <w:tcPr>
            <w:tcW w:w="2551" w:type="dxa"/>
          </w:tcPr>
          <w:p w:rsidR="008174DD" w:rsidRPr="00002398" w:rsidRDefault="008174DD" w:rsidP="00D2364F">
            <w:pPr>
              <w:jc w:val="both"/>
              <w:rPr>
                <w:rFonts w:ascii="Arial" w:hAnsi="Arial" w:cs="Arial"/>
              </w:rPr>
            </w:pPr>
          </w:p>
        </w:tc>
        <w:tc>
          <w:tcPr>
            <w:tcW w:w="3289" w:type="dxa"/>
          </w:tcPr>
          <w:p w:rsidR="008174DD" w:rsidRPr="00002398" w:rsidRDefault="008174DD" w:rsidP="00D2364F">
            <w:pPr>
              <w:jc w:val="both"/>
              <w:rPr>
                <w:rFonts w:ascii="Arial" w:hAnsi="Arial" w:cs="Arial"/>
              </w:rPr>
            </w:pPr>
          </w:p>
        </w:tc>
        <w:tc>
          <w:tcPr>
            <w:tcW w:w="1672" w:type="dxa"/>
          </w:tcPr>
          <w:p w:rsidR="008174DD" w:rsidRPr="00002398" w:rsidRDefault="008174DD"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05 012</w:t>
            </w:r>
          </w:p>
        </w:tc>
        <w:tc>
          <w:tcPr>
            <w:tcW w:w="2551" w:type="dxa"/>
          </w:tcPr>
          <w:p w:rsidR="00CB2E2B" w:rsidRPr="00002398" w:rsidRDefault="00935900" w:rsidP="00D2364F">
            <w:pPr>
              <w:jc w:val="both"/>
              <w:rPr>
                <w:rFonts w:ascii="Arial" w:hAnsi="Arial" w:cs="Arial"/>
              </w:rPr>
            </w:pPr>
            <w:r w:rsidRPr="00002398">
              <w:rPr>
                <w:rFonts w:ascii="Arial" w:hAnsi="Arial" w:cs="Arial"/>
              </w:rPr>
              <w:t>Write Up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05 013</w:t>
            </w:r>
          </w:p>
        </w:tc>
        <w:tc>
          <w:tcPr>
            <w:tcW w:w="2551" w:type="dxa"/>
          </w:tcPr>
          <w:p w:rsidR="00CB2E2B" w:rsidRPr="00002398" w:rsidRDefault="00935900" w:rsidP="00D2364F">
            <w:pPr>
              <w:jc w:val="both"/>
              <w:rPr>
                <w:rFonts w:ascii="Arial" w:hAnsi="Arial" w:cs="Arial"/>
              </w:rPr>
            </w:pPr>
            <w:r w:rsidRPr="00002398">
              <w:rPr>
                <w:rFonts w:ascii="Arial" w:hAnsi="Arial" w:cs="Arial"/>
              </w:rPr>
              <w:t>Write Up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05 014</w:t>
            </w:r>
          </w:p>
        </w:tc>
        <w:tc>
          <w:tcPr>
            <w:tcW w:w="2551" w:type="dxa"/>
          </w:tcPr>
          <w:p w:rsidR="00CB2E2B" w:rsidRPr="00002398" w:rsidRDefault="00935900" w:rsidP="00D2364F">
            <w:pPr>
              <w:jc w:val="both"/>
              <w:rPr>
                <w:rFonts w:ascii="Arial" w:hAnsi="Arial" w:cs="Arial"/>
              </w:rPr>
            </w:pPr>
            <w:proofErr w:type="spellStart"/>
            <w:r w:rsidRPr="00002398">
              <w:rPr>
                <w:rFonts w:ascii="Arial" w:hAnsi="Arial" w:cs="Arial"/>
              </w:rPr>
              <w:t>Quercus</w:t>
            </w:r>
            <w:proofErr w:type="spellEnd"/>
            <w:r w:rsidRPr="00002398">
              <w:rPr>
                <w:rFonts w:ascii="Arial" w:hAnsi="Arial" w:cs="Arial"/>
              </w:rPr>
              <w:t xml:space="preserve"> Office</w:t>
            </w:r>
          </w:p>
        </w:tc>
        <w:tc>
          <w:tcPr>
            <w:tcW w:w="3289" w:type="dxa"/>
          </w:tcPr>
          <w:p w:rsidR="00CB2E2B" w:rsidRPr="00002398" w:rsidRDefault="00BC363C" w:rsidP="00D2364F">
            <w:pPr>
              <w:jc w:val="both"/>
              <w:rPr>
                <w:rFonts w:ascii="Arial" w:hAnsi="Arial" w:cs="Arial"/>
              </w:rPr>
            </w:pPr>
            <w:r>
              <w:rPr>
                <w:rFonts w:ascii="Arial" w:hAnsi="Arial" w:cs="Arial"/>
              </w:rPr>
              <w:t>E Boston</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05 015</w:t>
            </w:r>
          </w:p>
        </w:tc>
        <w:tc>
          <w:tcPr>
            <w:tcW w:w="2551" w:type="dxa"/>
          </w:tcPr>
          <w:p w:rsidR="00CB2E2B" w:rsidRPr="00002398" w:rsidRDefault="00935900" w:rsidP="00D2364F">
            <w:pPr>
              <w:jc w:val="both"/>
              <w:rPr>
                <w:rFonts w:ascii="Arial" w:hAnsi="Arial" w:cs="Arial"/>
              </w:rPr>
            </w:pPr>
            <w:proofErr w:type="spellStart"/>
            <w:r w:rsidRPr="00002398">
              <w:rPr>
                <w:rFonts w:ascii="Arial" w:hAnsi="Arial" w:cs="Arial"/>
              </w:rPr>
              <w:t>J.Provan</w:t>
            </w:r>
            <w:proofErr w:type="spellEnd"/>
            <w:r w:rsidRPr="00002398">
              <w:rPr>
                <w:rFonts w:ascii="Arial" w:hAnsi="Arial" w:cs="Arial"/>
              </w:rPr>
              <w:t xml:space="preserve"> Lab</w:t>
            </w:r>
          </w:p>
        </w:tc>
        <w:tc>
          <w:tcPr>
            <w:tcW w:w="3289" w:type="dxa"/>
          </w:tcPr>
          <w:p w:rsidR="00CB2E2B" w:rsidRPr="00002398" w:rsidRDefault="00935900" w:rsidP="00D2364F">
            <w:pPr>
              <w:jc w:val="both"/>
              <w:rPr>
                <w:rFonts w:ascii="Arial" w:hAnsi="Arial" w:cs="Arial"/>
              </w:rPr>
            </w:pPr>
            <w:proofErr w:type="spellStart"/>
            <w:r w:rsidRPr="00002398">
              <w:rPr>
                <w:rFonts w:ascii="Arial" w:hAnsi="Arial" w:cs="Arial"/>
              </w:rPr>
              <w:t>J.Provan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05 016</w:t>
            </w:r>
          </w:p>
        </w:tc>
        <w:tc>
          <w:tcPr>
            <w:tcW w:w="2551" w:type="dxa"/>
          </w:tcPr>
          <w:p w:rsidR="00CB2E2B" w:rsidRPr="00002398" w:rsidRDefault="00935900" w:rsidP="00D2364F">
            <w:pPr>
              <w:jc w:val="both"/>
              <w:rPr>
                <w:rFonts w:ascii="Arial" w:hAnsi="Arial" w:cs="Arial"/>
              </w:rPr>
            </w:pPr>
            <w:r w:rsidRPr="00002398">
              <w:rPr>
                <w:rFonts w:ascii="Arial" w:hAnsi="Arial" w:cs="Arial"/>
              </w:rPr>
              <w:t xml:space="preserve">J. </w:t>
            </w:r>
            <w:proofErr w:type="spellStart"/>
            <w:r w:rsidRPr="00002398">
              <w:rPr>
                <w:rFonts w:ascii="Arial" w:hAnsi="Arial" w:cs="Arial"/>
              </w:rPr>
              <w:t>Provan</w:t>
            </w:r>
            <w:proofErr w:type="spellEnd"/>
            <w:r w:rsidRPr="00002398">
              <w:rPr>
                <w:rFonts w:ascii="Arial" w:hAnsi="Arial" w:cs="Arial"/>
              </w:rPr>
              <w:t xml:space="preserve"> Office</w:t>
            </w:r>
          </w:p>
        </w:tc>
        <w:tc>
          <w:tcPr>
            <w:tcW w:w="3289" w:type="dxa"/>
          </w:tcPr>
          <w:p w:rsidR="00CB2E2B" w:rsidRPr="00002398" w:rsidRDefault="00CB2E2B" w:rsidP="00D2364F">
            <w:pPr>
              <w:jc w:val="both"/>
              <w:rPr>
                <w:rFonts w:ascii="Arial" w:hAnsi="Arial" w:cs="Arial"/>
              </w:rPr>
            </w:pPr>
            <w:r w:rsidRPr="00002398">
              <w:rPr>
                <w:rFonts w:ascii="Arial" w:hAnsi="Arial" w:cs="Arial"/>
              </w:rPr>
              <w:t xml:space="preserve">J </w:t>
            </w:r>
            <w:proofErr w:type="spellStart"/>
            <w:r w:rsidRPr="00002398">
              <w:rPr>
                <w:rFonts w:ascii="Arial" w:hAnsi="Arial" w:cs="Arial"/>
              </w:rPr>
              <w:t>Provan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05 017</w:t>
            </w:r>
          </w:p>
        </w:tc>
        <w:tc>
          <w:tcPr>
            <w:tcW w:w="2551" w:type="dxa"/>
          </w:tcPr>
          <w:p w:rsidR="00CB2E2B" w:rsidRPr="00002398" w:rsidRDefault="00935900"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 xml:space="preserve">J </w:t>
            </w:r>
            <w:proofErr w:type="spellStart"/>
            <w:r w:rsidRPr="00002398">
              <w:rPr>
                <w:rFonts w:ascii="Arial" w:hAnsi="Arial" w:cs="Arial"/>
              </w:rPr>
              <w:t>Provan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935900" w:rsidRPr="00002398" w:rsidDel="00935900" w:rsidRDefault="00935900" w:rsidP="00D2364F">
            <w:pPr>
              <w:jc w:val="both"/>
              <w:rPr>
                <w:rFonts w:ascii="Arial" w:hAnsi="Arial" w:cs="Arial"/>
              </w:rPr>
            </w:pPr>
          </w:p>
        </w:tc>
        <w:tc>
          <w:tcPr>
            <w:tcW w:w="1276" w:type="dxa"/>
          </w:tcPr>
          <w:p w:rsidR="00935900" w:rsidRPr="00002398" w:rsidRDefault="00935900" w:rsidP="00D2364F">
            <w:pPr>
              <w:jc w:val="both"/>
              <w:rPr>
                <w:rFonts w:ascii="Arial" w:hAnsi="Arial" w:cs="Arial"/>
              </w:rPr>
            </w:pPr>
            <w:r w:rsidRPr="00002398">
              <w:rPr>
                <w:rFonts w:ascii="Arial" w:hAnsi="Arial" w:cs="Arial"/>
              </w:rPr>
              <w:t>05 018</w:t>
            </w:r>
          </w:p>
        </w:tc>
        <w:tc>
          <w:tcPr>
            <w:tcW w:w="2551" w:type="dxa"/>
          </w:tcPr>
          <w:p w:rsidR="00935900" w:rsidRPr="00002398" w:rsidRDefault="00935900" w:rsidP="00D2364F">
            <w:pPr>
              <w:jc w:val="both"/>
              <w:rPr>
                <w:rFonts w:ascii="Arial" w:hAnsi="Arial" w:cs="Arial"/>
              </w:rPr>
            </w:pPr>
            <w:proofErr w:type="spellStart"/>
            <w:r w:rsidRPr="00002398">
              <w:rPr>
                <w:rFonts w:ascii="Arial" w:hAnsi="Arial" w:cs="Arial"/>
              </w:rPr>
              <w:t>Quercus</w:t>
            </w:r>
            <w:proofErr w:type="spellEnd"/>
            <w:r w:rsidRPr="00002398">
              <w:rPr>
                <w:rFonts w:ascii="Arial" w:hAnsi="Arial" w:cs="Arial"/>
              </w:rPr>
              <w:t xml:space="preserve"> Lab</w:t>
            </w:r>
          </w:p>
        </w:tc>
        <w:tc>
          <w:tcPr>
            <w:tcW w:w="3289" w:type="dxa"/>
          </w:tcPr>
          <w:p w:rsidR="00935900" w:rsidRPr="00002398" w:rsidRDefault="00BC363C" w:rsidP="00D2364F">
            <w:pPr>
              <w:jc w:val="both"/>
              <w:rPr>
                <w:rFonts w:ascii="Arial" w:hAnsi="Arial" w:cs="Arial"/>
              </w:rPr>
            </w:pPr>
            <w:r>
              <w:rPr>
                <w:rFonts w:ascii="Arial" w:hAnsi="Arial" w:cs="Arial"/>
              </w:rPr>
              <w:t>E Boston</w:t>
            </w:r>
            <w:r w:rsidR="00935900" w:rsidRPr="00002398">
              <w:rPr>
                <w:rFonts w:ascii="Arial" w:hAnsi="Arial" w:cs="Arial"/>
              </w:rPr>
              <w:t>/I. Montgomery</w:t>
            </w:r>
          </w:p>
        </w:tc>
        <w:tc>
          <w:tcPr>
            <w:tcW w:w="1672" w:type="dxa"/>
          </w:tcPr>
          <w:p w:rsidR="00935900" w:rsidRPr="00002398" w:rsidRDefault="00935900" w:rsidP="00D2364F">
            <w:pPr>
              <w:jc w:val="both"/>
              <w:rPr>
                <w:rFonts w:ascii="Arial" w:hAnsi="Arial" w:cs="Arial"/>
              </w:rPr>
            </w:pPr>
          </w:p>
        </w:tc>
      </w:tr>
      <w:tr w:rsidR="006C4BA0" w:rsidRPr="00002398" w:rsidTr="00070D90">
        <w:tc>
          <w:tcPr>
            <w:tcW w:w="1531" w:type="dxa"/>
          </w:tcPr>
          <w:p w:rsidR="00935900" w:rsidRPr="00002398" w:rsidDel="00935900" w:rsidRDefault="00935900" w:rsidP="00D2364F">
            <w:pPr>
              <w:jc w:val="both"/>
              <w:rPr>
                <w:rFonts w:ascii="Arial" w:hAnsi="Arial" w:cs="Arial"/>
              </w:rPr>
            </w:pPr>
          </w:p>
        </w:tc>
        <w:tc>
          <w:tcPr>
            <w:tcW w:w="1276" w:type="dxa"/>
          </w:tcPr>
          <w:p w:rsidR="00935900" w:rsidRPr="00002398" w:rsidRDefault="00935900" w:rsidP="00D2364F">
            <w:pPr>
              <w:jc w:val="both"/>
              <w:rPr>
                <w:rFonts w:ascii="Arial" w:hAnsi="Arial" w:cs="Arial"/>
              </w:rPr>
            </w:pPr>
            <w:r w:rsidRPr="00002398">
              <w:rPr>
                <w:rFonts w:ascii="Arial" w:hAnsi="Arial" w:cs="Arial"/>
              </w:rPr>
              <w:t>05.019</w:t>
            </w:r>
          </w:p>
        </w:tc>
        <w:tc>
          <w:tcPr>
            <w:tcW w:w="2551" w:type="dxa"/>
          </w:tcPr>
          <w:p w:rsidR="00935900" w:rsidRPr="00002398" w:rsidRDefault="00D157FF" w:rsidP="00D2364F">
            <w:pPr>
              <w:jc w:val="both"/>
              <w:rPr>
                <w:rFonts w:ascii="Arial" w:hAnsi="Arial" w:cs="Arial"/>
              </w:rPr>
            </w:pPr>
            <w:r w:rsidRPr="00002398">
              <w:rPr>
                <w:rFonts w:ascii="Arial" w:hAnsi="Arial" w:cs="Arial"/>
              </w:rPr>
              <w:t>Dark Room</w:t>
            </w:r>
          </w:p>
        </w:tc>
        <w:tc>
          <w:tcPr>
            <w:tcW w:w="3289" w:type="dxa"/>
          </w:tcPr>
          <w:p w:rsidR="00935900" w:rsidRPr="00002398" w:rsidRDefault="00935900" w:rsidP="00D2364F">
            <w:pPr>
              <w:jc w:val="both"/>
              <w:rPr>
                <w:rFonts w:ascii="Arial" w:hAnsi="Arial" w:cs="Arial"/>
              </w:rPr>
            </w:pPr>
          </w:p>
        </w:tc>
        <w:tc>
          <w:tcPr>
            <w:tcW w:w="1672" w:type="dxa"/>
          </w:tcPr>
          <w:p w:rsidR="00935900" w:rsidRPr="00002398" w:rsidRDefault="00935900" w:rsidP="00D2364F">
            <w:pPr>
              <w:jc w:val="both"/>
              <w:rPr>
                <w:rFonts w:ascii="Arial" w:hAnsi="Arial" w:cs="Arial"/>
              </w:rPr>
            </w:pPr>
          </w:p>
        </w:tc>
      </w:tr>
      <w:tr w:rsidR="006C4BA0" w:rsidRPr="00002398" w:rsidTr="00070D90">
        <w:tc>
          <w:tcPr>
            <w:tcW w:w="1531" w:type="dxa"/>
          </w:tcPr>
          <w:p w:rsidR="00D157FF" w:rsidRPr="00002398" w:rsidDel="00935900" w:rsidRDefault="00D157FF" w:rsidP="00D2364F">
            <w:pPr>
              <w:jc w:val="both"/>
              <w:rPr>
                <w:rFonts w:ascii="Arial" w:hAnsi="Arial" w:cs="Arial"/>
              </w:rPr>
            </w:pPr>
          </w:p>
        </w:tc>
        <w:tc>
          <w:tcPr>
            <w:tcW w:w="1276" w:type="dxa"/>
          </w:tcPr>
          <w:p w:rsidR="00D157FF" w:rsidRPr="00002398" w:rsidRDefault="00D157FF" w:rsidP="00D2364F">
            <w:pPr>
              <w:jc w:val="both"/>
              <w:rPr>
                <w:rFonts w:ascii="Arial" w:hAnsi="Arial" w:cs="Arial"/>
              </w:rPr>
            </w:pPr>
            <w:r w:rsidRPr="00002398">
              <w:rPr>
                <w:rFonts w:ascii="Arial" w:hAnsi="Arial" w:cs="Arial"/>
              </w:rPr>
              <w:t>05 021</w:t>
            </w:r>
          </w:p>
        </w:tc>
        <w:tc>
          <w:tcPr>
            <w:tcW w:w="2551" w:type="dxa"/>
          </w:tcPr>
          <w:p w:rsidR="00D157FF" w:rsidRPr="00002398" w:rsidRDefault="00D157FF" w:rsidP="00D2364F">
            <w:pPr>
              <w:jc w:val="both"/>
              <w:rPr>
                <w:rFonts w:ascii="Arial" w:hAnsi="Arial" w:cs="Arial"/>
              </w:rPr>
            </w:pPr>
            <w:r w:rsidRPr="00002398">
              <w:rPr>
                <w:rFonts w:ascii="Arial" w:hAnsi="Arial" w:cs="Arial"/>
              </w:rPr>
              <w:t>Office</w:t>
            </w:r>
          </w:p>
        </w:tc>
        <w:tc>
          <w:tcPr>
            <w:tcW w:w="3289" w:type="dxa"/>
          </w:tcPr>
          <w:p w:rsidR="00D157FF" w:rsidRPr="00002398" w:rsidRDefault="00D157FF" w:rsidP="00D2364F">
            <w:pPr>
              <w:jc w:val="both"/>
              <w:rPr>
                <w:rFonts w:ascii="Arial" w:hAnsi="Arial" w:cs="Arial"/>
              </w:rPr>
            </w:pPr>
            <w:r w:rsidRPr="00002398">
              <w:rPr>
                <w:rFonts w:ascii="Arial" w:hAnsi="Arial" w:cs="Arial"/>
              </w:rPr>
              <w:t>I. Montgomery</w:t>
            </w:r>
          </w:p>
        </w:tc>
        <w:tc>
          <w:tcPr>
            <w:tcW w:w="1672" w:type="dxa"/>
          </w:tcPr>
          <w:p w:rsidR="00D157FF" w:rsidRPr="00002398" w:rsidRDefault="00D157FF"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05 022</w:t>
            </w:r>
          </w:p>
        </w:tc>
        <w:tc>
          <w:tcPr>
            <w:tcW w:w="2551" w:type="dxa"/>
          </w:tcPr>
          <w:p w:rsidR="00CB2E2B" w:rsidRPr="00002398" w:rsidRDefault="00A13B86" w:rsidP="00D2364F">
            <w:pPr>
              <w:jc w:val="both"/>
              <w:rPr>
                <w:rFonts w:ascii="Arial" w:hAnsi="Arial" w:cs="Arial"/>
              </w:rPr>
            </w:pPr>
            <w:r w:rsidRPr="00002398">
              <w:rPr>
                <w:rFonts w:ascii="Arial" w:hAnsi="Arial" w:cs="Arial"/>
              </w:rPr>
              <w:t>Field Course Store</w:t>
            </w:r>
          </w:p>
        </w:tc>
        <w:tc>
          <w:tcPr>
            <w:tcW w:w="3289" w:type="dxa"/>
          </w:tcPr>
          <w:p w:rsidR="00CB2E2B" w:rsidRPr="00002398" w:rsidRDefault="00A13B86" w:rsidP="00D2364F">
            <w:pPr>
              <w:jc w:val="both"/>
              <w:rPr>
                <w:rFonts w:ascii="Arial" w:hAnsi="Arial" w:cs="Arial"/>
              </w:rPr>
            </w:pPr>
            <w:proofErr w:type="spellStart"/>
            <w:r w:rsidRPr="00002398">
              <w:rPr>
                <w:rFonts w:ascii="Arial" w:hAnsi="Arial" w:cs="Arial"/>
              </w:rPr>
              <w:t>G.Riddell</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024</w:t>
            </w:r>
          </w:p>
        </w:tc>
        <w:tc>
          <w:tcPr>
            <w:tcW w:w="2551" w:type="dxa"/>
          </w:tcPr>
          <w:p w:rsidR="00CB2E2B" w:rsidRPr="00002398" w:rsidRDefault="00A13B86" w:rsidP="00D2364F">
            <w:pPr>
              <w:jc w:val="both"/>
              <w:rPr>
                <w:rFonts w:ascii="Arial" w:hAnsi="Arial" w:cs="Arial"/>
              </w:rPr>
            </w:pPr>
            <w:r w:rsidRPr="00002398">
              <w:rPr>
                <w:rFonts w:ascii="Arial" w:hAnsi="Arial" w:cs="Arial"/>
              </w:rPr>
              <w:t>Cold Room</w:t>
            </w:r>
          </w:p>
        </w:tc>
        <w:tc>
          <w:tcPr>
            <w:tcW w:w="3289" w:type="dxa"/>
          </w:tcPr>
          <w:p w:rsidR="00CB2E2B" w:rsidRPr="00002398" w:rsidRDefault="00CB2E2B" w:rsidP="00D2364F">
            <w:pPr>
              <w:jc w:val="both"/>
              <w:rPr>
                <w:rFonts w:ascii="Arial" w:hAnsi="Arial" w:cs="Arial"/>
              </w:rPr>
            </w:pPr>
            <w:r w:rsidRPr="00002398">
              <w:rPr>
                <w:rFonts w:ascii="Arial" w:hAnsi="Arial" w:cs="Arial"/>
              </w:rPr>
              <w:t xml:space="preserve">P </w:t>
            </w:r>
            <w:proofErr w:type="spellStart"/>
            <w:r w:rsidRPr="00002398">
              <w:rPr>
                <w:rFonts w:ascii="Arial" w:hAnsi="Arial" w:cs="Arial"/>
              </w:rPr>
              <w:t>Prodöhl</w:t>
            </w:r>
            <w:proofErr w:type="spellEnd"/>
            <w:r w:rsidRPr="00002398">
              <w:rPr>
                <w:rFonts w:ascii="Arial" w:hAnsi="Arial" w:cs="Arial"/>
              </w:rPr>
              <w:t xml:space="preserve">  </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025</w:t>
            </w:r>
          </w:p>
        </w:tc>
        <w:tc>
          <w:tcPr>
            <w:tcW w:w="2551" w:type="dxa"/>
          </w:tcPr>
          <w:p w:rsidR="00CB2E2B" w:rsidRPr="00002398" w:rsidRDefault="00A13B86" w:rsidP="00D2364F">
            <w:pPr>
              <w:jc w:val="both"/>
              <w:rPr>
                <w:rFonts w:ascii="Arial" w:hAnsi="Arial" w:cs="Arial"/>
              </w:rPr>
            </w:pPr>
            <w:r w:rsidRPr="00002398">
              <w:rPr>
                <w:rFonts w:ascii="Arial" w:hAnsi="Arial" w:cs="Arial"/>
              </w:rPr>
              <w:t>Office</w:t>
            </w:r>
          </w:p>
        </w:tc>
        <w:tc>
          <w:tcPr>
            <w:tcW w:w="3289" w:type="dxa"/>
          </w:tcPr>
          <w:p w:rsidR="00CB2E2B" w:rsidRPr="00002398" w:rsidRDefault="00A13B86" w:rsidP="00D2364F">
            <w:pPr>
              <w:jc w:val="both"/>
              <w:rPr>
                <w:rFonts w:ascii="Arial" w:hAnsi="Arial" w:cs="Arial"/>
              </w:rPr>
            </w:pPr>
            <w:proofErr w:type="spellStart"/>
            <w:r w:rsidRPr="00002398">
              <w:rPr>
                <w:rFonts w:ascii="Arial" w:hAnsi="Arial" w:cs="Arial"/>
              </w:rPr>
              <w:t>H.Kunc</w:t>
            </w:r>
            <w:proofErr w:type="spellEnd"/>
            <w:r w:rsidR="00CB2E2B" w:rsidRPr="00002398">
              <w:rPr>
                <w:rFonts w:ascii="Arial" w:hAnsi="Arial" w:cs="Arial"/>
              </w:rPr>
              <w:t xml:space="preserve">  </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026</w:t>
            </w:r>
          </w:p>
        </w:tc>
        <w:tc>
          <w:tcPr>
            <w:tcW w:w="2551" w:type="dxa"/>
          </w:tcPr>
          <w:p w:rsidR="00CB2E2B" w:rsidRPr="00002398" w:rsidRDefault="00A13B86" w:rsidP="00D2364F">
            <w:pPr>
              <w:jc w:val="both"/>
              <w:rPr>
                <w:rFonts w:ascii="Arial" w:hAnsi="Arial" w:cs="Arial"/>
              </w:rPr>
            </w:pPr>
            <w:r w:rsidRPr="00002398">
              <w:rPr>
                <w:rFonts w:ascii="Arial" w:hAnsi="Arial" w:cs="Arial"/>
              </w:rPr>
              <w:t>Office</w:t>
            </w:r>
          </w:p>
        </w:tc>
        <w:tc>
          <w:tcPr>
            <w:tcW w:w="3289" w:type="dxa"/>
          </w:tcPr>
          <w:p w:rsidR="00CB2E2B" w:rsidRPr="00002398" w:rsidRDefault="00A13B86" w:rsidP="00D2364F">
            <w:pPr>
              <w:jc w:val="both"/>
              <w:rPr>
                <w:rFonts w:ascii="Arial" w:hAnsi="Arial" w:cs="Arial"/>
              </w:rPr>
            </w:pPr>
            <w:r w:rsidRPr="00002398">
              <w:rPr>
                <w:rFonts w:ascii="Arial" w:hAnsi="Arial" w:cs="Arial"/>
              </w:rPr>
              <w:t>R. Holland</w:t>
            </w:r>
            <w:r w:rsidR="00CB2E2B" w:rsidRPr="00002398">
              <w:rPr>
                <w:rFonts w:ascii="Arial" w:hAnsi="Arial" w:cs="Arial"/>
              </w:rPr>
              <w:t xml:space="preserve">  </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05 027</w:t>
            </w:r>
          </w:p>
        </w:tc>
        <w:tc>
          <w:tcPr>
            <w:tcW w:w="2551" w:type="dxa"/>
          </w:tcPr>
          <w:p w:rsidR="00CB2E2B" w:rsidRPr="00002398" w:rsidRDefault="00A13B86" w:rsidP="00D2364F">
            <w:pPr>
              <w:jc w:val="both"/>
              <w:rPr>
                <w:rFonts w:ascii="Arial" w:hAnsi="Arial" w:cs="Arial"/>
              </w:rPr>
            </w:pPr>
            <w:r w:rsidRPr="00002398">
              <w:rPr>
                <w:rFonts w:ascii="Arial" w:hAnsi="Arial" w:cs="Arial"/>
              </w:rPr>
              <w:t>FGMEL Lab</w:t>
            </w:r>
          </w:p>
        </w:tc>
        <w:tc>
          <w:tcPr>
            <w:tcW w:w="3289" w:type="dxa"/>
          </w:tcPr>
          <w:p w:rsidR="00CB2E2B" w:rsidRPr="00002398" w:rsidRDefault="00A13B86" w:rsidP="00D2364F">
            <w:pPr>
              <w:jc w:val="both"/>
              <w:rPr>
                <w:rFonts w:ascii="Arial" w:hAnsi="Arial" w:cs="Arial"/>
              </w:rPr>
            </w:pPr>
            <w:r w:rsidRPr="00002398">
              <w:rPr>
                <w:rFonts w:ascii="Arial" w:hAnsi="Arial" w:cs="Arial"/>
              </w:rPr>
              <w:t xml:space="preserve">P </w:t>
            </w:r>
            <w:proofErr w:type="spellStart"/>
            <w:r w:rsidRPr="00002398">
              <w:rPr>
                <w:rFonts w:ascii="Arial" w:hAnsi="Arial" w:cs="Arial"/>
              </w:rPr>
              <w:t>Prodöhl</w:t>
            </w:r>
            <w:proofErr w:type="spellEnd"/>
            <w:r w:rsidRPr="00002398">
              <w:rPr>
                <w:rFonts w:ascii="Arial" w:hAnsi="Arial" w:cs="Arial"/>
              </w:rPr>
              <w:t xml:space="preserve">  </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05 028</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A13B86" w:rsidP="00D2364F">
            <w:pPr>
              <w:jc w:val="both"/>
              <w:rPr>
                <w:rFonts w:ascii="Arial" w:hAnsi="Arial" w:cs="Arial"/>
              </w:rPr>
            </w:pPr>
            <w:r w:rsidRPr="00002398">
              <w:rPr>
                <w:rFonts w:ascii="Arial" w:hAnsi="Arial" w:cs="Arial"/>
              </w:rPr>
              <w:t xml:space="preserve">P </w:t>
            </w:r>
            <w:proofErr w:type="spellStart"/>
            <w:r w:rsidRPr="00002398">
              <w:rPr>
                <w:rFonts w:ascii="Arial" w:hAnsi="Arial" w:cs="Arial"/>
              </w:rPr>
              <w:t>Prodöhl</w:t>
            </w:r>
            <w:proofErr w:type="spellEnd"/>
            <w:r w:rsidRPr="00002398">
              <w:rPr>
                <w:rFonts w:ascii="Arial" w:hAnsi="Arial" w:cs="Arial"/>
              </w:rPr>
              <w:t>/</w:t>
            </w:r>
            <w:proofErr w:type="spellStart"/>
            <w:r w:rsidRPr="00002398">
              <w:rPr>
                <w:rFonts w:ascii="Arial" w:hAnsi="Arial" w:cs="Arial"/>
              </w:rPr>
              <w:t>R.Hynes</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029</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A13B86" w:rsidP="00D2364F">
            <w:pPr>
              <w:jc w:val="both"/>
              <w:rPr>
                <w:rFonts w:ascii="Arial" w:hAnsi="Arial" w:cs="Arial"/>
              </w:rPr>
            </w:pPr>
            <w:r w:rsidRPr="00002398">
              <w:rPr>
                <w:rFonts w:ascii="Arial" w:hAnsi="Arial" w:cs="Arial"/>
              </w:rPr>
              <w:t xml:space="preserve">P </w:t>
            </w:r>
            <w:proofErr w:type="spellStart"/>
            <w:r w:rsidRPr="00002398">
              <w:rPr>
                <w:rFonts w:ascii="Arial" w:hAnsi="Arial" w:cs="Arial"/>
              </w:rPr>
              <w:t>Prodöhl</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05 030</w:t>
            </w:r>
          </w:p>
        </w:tc>
        <w:tc>
          <w:tcPr>
            <w:tcW w:w="2551" w:type="dxa"/>
          </w:tcPr>
          <w:p w:rsidR="00CB2E2B" w:rsidRPr="00002398" w:rsidRDefault="00A13B86" w:rsidP="00D2364F">
            <w:pPr>
              <w:jc w:val="both"/>
              <w:rPr>
                <w:rFonts w:ascii="Arial" w:hAnsi="Arial" w:cs="Arial"/>
              </w:rPr>
            </w:pPr>
            <w:r w:rsidRPr="00002398">
              <w:rPr>
                <w:rFonts w:ascii="Arial" w:hAnsi="Arial" w:cs="Arial"/>
              </w:rPr>
              <w:t>Freezer Room</w:t>
            </w:r>
          </w:p>
        </w:tc>
        <w:tc>
          <w:tcPr>
            <w:tcW w:w="3289" w:type="dxa"/>
          </w:tcPr>
          <w:p w:rsidR="00CB2E2B" w:rsidRPr="00002398" w:rsidRDefault="00A13B86" w:rsidP="00D2364F">
            <w:pPr>
              <w:jc w:val="both"/>
              <w:rPr>
                <w:rFonts w:ascii="Arial" w:hAnsi="Arial" w:cs="Arial"/>
              </w:rPr>
            </w:pPr>
            <w:r w:rsidRPr="00002398">
              <w:rPr>
                <w:rFonts w:ascii="Arial" w:hAnsi="Arial" w:cs="Arial"/>
              </w:rPr>
              <w:t xml:space="preserve">P </w:t>
            </w:r>
            <w:proofErr w:type="spellStart"/>
            <w:r w:rsidRPr="00002398">
              <w:rPr>
                <w:rFonts w:ascii="Arial" w:hAnsi="Arial" w:cs="Arial"/>
              </w:rPr>
              <w:t>Prodöhl</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031</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A13B86" w:rsidP="00D2364F">
            <w:pPr>
              <w:jc w:val="both"/>
              <w:rPr>
                <w:rFonts w:ascii="Arial" w:hAnsi="Arial" w:cs="Arial"/>
              </w:rPr>
            </w:pPr>
            <w:proofErr w:type="spellStart"/>
            <w:r w:rsidRPr="00002398">
              <w:rPr>
                <w:rFonts w:ascii="Arial" w:hAnsi="Arial" w:cs="Arial"/>
              </w:rPr>
              <w:t>J.Lennon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032</w:t>
            </w:r>
          </w:p>
        </w:tc>
        <w:tc>
          <w:tcPr>
            <w:tcW w:w="2551" w:type="dxa"/>
          </w:tcPr>
          <w:p w:rsidR="00CB2E2B" w:rsidRPr="00002398" w:rsidRDefault="00A13B86" w:rsidP="00D2364F">
            <w:pPr>
              <w:jc w:val="both"/>
              <w:rPr>
                <w:rFonts w:ascii="Arial" w:hAnsi="Arial" w:cs="Arial"/>
              </w:rPr>
            </w:pPr>
            <w:r w:rsidRPr="00002398">
              <w:rPr>
                <w:rFonts w:ascii="Arial" w:hAnsi="Arial" w:cs="Arial"/>
              </w:rPr>
              <w:t>Office</w:t>
            </w:r>
          </w:p>
        </w:tc>
        <w:tc>
          <w:tcPr>
            <w:tcW w:w="3289" w:type="dxa"/>
          </w:tcPr>
          <w:p w:rsidR="00CB2E2B" w:rsidRPr="00002398" w:rsidRDefault="00A13B86" w:rsidP="00D2364F">
            <w:pPr>
              <w:jc w:val="both"/>
              <w:rPr>
                <w:rFonts w:ascii="Arial" w:hAnsi="Arial" w:cs="Arial"/>
              </w:rPr>
            </w:pPr>
            <w:r w:rsidRPr="00002398">
              <w:rPr>
                <w:rFonts w:ascii="Arial" w:hAnsi="Arial" w:cs="Arial"/>
              </w:rPr>
              <w:t>M. Emmerson</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034</w:t>
            </w:r>
          </w:p>
        </w:tc>
        <w:tc>
          <w:tcPr>
            <w:tcW w:w="2551" w:type="dxa"/>
          </w:tcPr>
          <w:p w:rsidR="00CB2E2B" w:rsidRPr="00002398" w:rsidRDefault="00A13B86" w:rsidP="00D2364F">
            <w:pPr>
              <w:jc w:val="both"/>
              <w:rPr>
                <w:rFonts w:ascii="Arial" w:hAnsi="Arial" w:cs="Arial"/>
              </w:rPr>
            </w:pPr>
            <w:r w:rsidRPr="00002398">
              <w:rPr>
                <w:rFonts w:ascii="Arial" w:hAnsi="Arial" w:cs="Arial"/>
              </w:rPr>
              <w:t>Kitchen</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035</w:t>
            </w:r>
          </w:p>
        </w:tc>
        <w:tc>
          <w:tcPr>
            <w:tcW w:w="2551" w:type="dxa"/>
          </w:tcPr>
          <w:p w:rsidR="00CB2E2B" w:rsidRPr="00002398" w:rsidRDefault="00A13B86" w:rsidP="00D2364F">
            <w:pPr>
              <w:jc w:val="both"/>
              <w:rPr>
                <w:rFonts w:ascii="Arial" w:hAnsi="Arial" w:cs="Arial"/>
              </w:rPr>
            </w:pPr>
            <w:r w:rsidRPr="00002398">
              <w:rPr>
                <w:rFonts w:ascii="Arial" w:hAnsi="Arial" w:cs="Arial"/>
              </w:rPr>
              <w:t>Office</w:t>
            </w:r>
          </w:p>
        </w:tc>
        <w:tc>
          <w:tcPr>
            <w:tcW w:w="3289" w:type="dxa"/>
          </w:tcPr>
          <w:p w:rsidR="00CB2E2B" w:rsidRPr="00002398" w:rsidRDefault="00B75C53" w:rsidP="00D2364F">
            <w:pPr>
              <w:jc w:val="both"/>
              <w:rPr>
                <w:rFonts w:ascii="Arial" w:hAnsi="Arial" w:cs="Arial"/>
              </w:rPr>
            </w:pPr>
            <w:r>
              <w:rPr>
                <w:rFonts w:ascii="Arial" w:hAnsi="Arial" w:cs="Arial"/>
              </w:rPr>
              <w:t>D Roberts</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A13B86" w:rsidRPr="00002398">
              <w:rPr>
                <w:rFonts w:ascii="Arial" w:hAnsi="Arial" w:cs="Arial"/>
              </w:rPr>
              <w:t>036</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C363C" w:rsidP="00D2364F">
            <w:pPr>
              <w:jc w:val="both"/>
              <w:rPr>
                <w:rFonts w:ascii="Arial" w:hAnsi="Arial" w:cs="Arial"/>
              </w:rPr>
            </w:pPr>
            <w:r>
              <w:rPr>
                <w:rFonts w:ascii="Arial" w:hAnsi="Arial" w:cs="Arial"/>
              </w:rPr>
              <w:t>N Reid</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CB5791" w:rsidRPr="00002398">
              <w:rPr>
                <w:rFonts w:ascii="Arial" w:hAnsi="Arial" w:cs="Arial"/>
              </w:rPr>
              <w:t>037</w:t>
            </w:r>
          </w:p>
        </w:tc>
        <w:tc>
          <w:tcPr>
            <w:tcW w:w="2551" w:type="dxa"/>
          </w:tcPr>
          <w:p w:rsidR="00CB2E2B" w:rsidRPr="00002398" w:rsidRDefault="00CB5791" w:rsidP="00D2364F">
            <w:pPr>
              <w:jc w:val="both"/>
              <w:rPr>
                <w:rFonts w:ascii="Arial" w:hAnsi="Arial" w:cs="Arial"/>
              </w:rPr>
            </w:pPr>
            <w:r w:rsidRPr="00002398">
              <w:rPr>
                <w:rFonts w:ascii="Arial" w:hAnsi="Arial" w:cs="Arial"/>
              </w:rPr>
              <w:t>Office</w:t>
            </w:r>
          </w:p>
        </w:tc>
        <w:tc>
          <w:tcPr>
            <w:tcW w:w="3289" w:type="dxa"/>
          </w:tcPr>
          <w:p w:rsidR="00CB2E2B" w:rsidRPr="00002398" w:rsidRDefault="00CB5791" w:rsidP="00D2364F">
            <w:pPr>
              <w:jc w:val="both"/>
              <w:rPr>
                <w:rFonts w:ascii="Arial" w:hAnsi="Arial" w:cs="Arial"/>
              </w:rPr>
            </w:pPr>
            <w:proofErr w:type="spellStart"/>
            <w:r w:rsidRPr="00002398">
              <w:rPr>
                <w:rFonts w:ascii="Arial" w:hAnsi="Arial" w:cs="Arial"/>
              </w:rPr>
              <w:t>A.Cameron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05 038</w:t>
            </w:r>
          </w:p>
        </w:tc>
        <w:tc>
          <w:tcPr>
            <w:tcW w:w="2551" w:type="dxa"/>
          </w:tcPr>
          <w:p w:rsidR="00CB2E2B" w:rsidRPr="00002398" w:rsidRDefault="00CB5791" w:rsidP="00D2364F">
            <w:pPr>
              <w:jc w:val="both"/>
              <w:rPr>
                <w:rFonts w:ascii="Arial" w:hAnsi="Arial" w:cs="Arial"/>
              </w:rPr>
            </w:pPr>
            <w:r w:rsidRPr="00002398">
              <w:rPr>
                <w:rFonts w:ascii="Arial" w:hAnsi="Arial" w:cs="Arial"/>
              </w:rPr>
              <w:t>Office</w:t>
            </w:r>
          </w:p>
        </w:tc>
        <w:tc>
          <w:tcPr>
            <w:tcW w:w="3289" w:type="dxa"/>
          </w:tcPr>
          <w:p w:rsidR="00CB2E2B" w:rsidRPr="00002398" w:rsidRDefault="00CB5791" w:rsidP="00D2364F">
            <w:pPr>
              <w:jc w:val="both"/>
              <w:rPr>
                <w:rFonts w:ascii="Arial" w:hAnsi="Arial" w:cs="Arial"/>
              </w:rPr>
            </w:pPr>
            <w:proofErr w:type="spellStart"/>
            <w:r w:rsidRPr="00002398">
              <w:rPr>
                <w:rFonts w:ascii="Arial" w:hAnsi="Arial" w:cs="Arial"/>
              </w:rPr>
              <w:t>J.Sigwart</w:t>
            </w:r>
            <w:proofErr w:type="spellEnd"/>
            <w:r w:rsidRPr="00002398">
              <w:rPr>
                <w:rFonts w:ascii="Arial" w:hAnsi="Arial" w:cs="Arial"/>
              </w:rPr>
              <w:t>/</w:t>
            </w:r>
            <w:proofErr w:type="spellStart"/>
            <w:r w:rsidRPr="00002398">
              <w:rPr>
                <w:rFonts w:ascii="Arial" w:hAnsi="Arial" w:cs="Arial"/>
              </w:rPr>
              <w:t>R.Hynes</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CB5791" w:rsidRPr="00002398">
              <w:rPr>
                <w:rFonts w:ascii="Arial" w:hAnsi="Arial" w:cs="Arial"/>
              </w:rPr>
              <w:t>039</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5791" w:rsidP="00D2364F">
            <w:pPr>
              <w:jc w:val="both"/>
              <w:rPr>
                <w:rFonts w:ascii="Arial" w:hAnsi="Arial" w:cs="Arial"/>
              </w:rPr>
            </w:pPr>
            <w:r w:rsidRPr="00002398">
              <w:rPr>
                <w:rFonts w:ascii="Arial" w:hAnsi="Arial" w:cs="Arial"/>
              </w:rPr>
              <w:t>F.de</w:t>
            </w:r>
            <w:r w:rsidR="006C4BA0" w:rsidRPr="00002398">
              <w:rPr>
                <w:rFonts w:ascii="Arial" w:hAnsi="Arial" w:cs="Arial"/>
              </w:rPr>
              <w:t xml:space="preserve"> </w:t>
            </w:r>
            <w:r w:rsidRPr="00002398">
              <w:rPr>
                <w:rFonts w:ascii="Arial" w:hAnsi="Arial" w:cs="Arial"/>
              </w:rPr>
              <w:t>Castro/</w:t>
            </w:r>
            <w:r w:rsidR="00B75C53">
              <w:rPr>
                <w:rFonts w:ascii="Arial" w:hAnsi="Arial" w:cs="Arial"/>
              </w:rPr>
              <w:t>W Hunter</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CB5791" w:rsidRPr="00002398">
              <w:rPr>
                <w:rFonts w:ascii="Arial" w:hAnsi="Arial" w:cs="Arial"/>
              </w:rPr>
              <w:t>041</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75C53" w:rsidP="00D2364F">
            <w:pPr>
              <w:jc w:val="both"/>
              <w:rPr>
                <w:rFonts w:ascii="Arial" w:hAnsi="Arial" w:cs="Arial"/>
              </w:rPr>
            </w:pPr>
            <w:r>
              <w:rPr>
                <w:rFonts w:ascii="Arial" w:hAnsi="Arial" w:cs="Arial"/>
              </w:rPr>
              <w:t>M Emmerson</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05 </w:t>
            </w:r>
            <w:r w:rsidR="00CB5791" w:rsidRPr="00002398">
              <w:rPr>
                <w:rFonts w:ascii="Arial" w:hAnsi="Arial" w:cs="Arial"/>
              </w:rPr>
              <w:t>044</w:t>
            </w:r>
          </w:p>
        </w:tc>
        <w:tc>
          <w:tcPr>
            <w:tcW w:w="2551" w:type="dxa"/>
          </w:tcPr>
          <w:p w:rsidR="00CB2E2B" w:rsidRPr="00002398" w:rsidRDefault="00CB5791" w:rsidP="00D2364F">
            <w:pPr>
              <w:jc w:val="both"/>
              <w:rPr>
                <w:rFonts w:ascii="Arial" w:hAnsi="Arial" w:cs="Arial"/>
              </w:rPr>
            </w:pPr>
            <w:r w:rsidRPr="00002398">
              <w:rPr>
                <w:rFonts w:ascii="Arial" w:hAnsi="Arial" w:cs="Arial"/>
              </w:rPr>
              <w:t>Write Up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6C4BA0" w:rsidP="00D2364F">
            <w:pPr>
              <w:jc w:val="both"/>
              <w:rPr>
                <w:rFonts w:ascii="Arial" w:hAnsi="Arial" w:cs="Arial"/>
                <w:b/>
              </w:rPr>
            </w:pPr>
            <w:r w:rsidRPr="00002398">
              <w:rPr>
                <w:rFonts w:ascii="Arial" w:hAnsi="Arial" w:cs="Arial"/>
                <w:b/>
              </w:rPr>
              <w:t>6</w:t>
            </w:r>
            <w:r w:rsidRPr="00002398">
              <w:rPr>
                <w:rFonts w:ascii="Arial" w:hAnsi="Arial" w:cs="Arial"/>
                <w:b/>
                <w:vertAlign w:val="superscript"/>
              </w:rPr>
              <w:t>th</w:t>
            </w:r>
            <w:r w:rsidRPr="00002398">
              <w:rPr>
                <w:rFonts w:ascii="Arial" w:hAnsi="Arial" w:cs="Arial"/>
                <w:b/>
              </w:rPr>
              <w:t xml:space="preserve"> Floor</w:t>
            </w: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605</w:t>
            </w:r>
          </w:p>
        </w:tc>
        <w:tc>
          <w:tcPr>
            <w:tcW w:w="1276" w:type="dxa"/>
          </w:tcPr>
          <w:p w:rsidR="00CB2E2B" w:rsidRPr="00002398" w:rsidRDefault="00CB2E2B" w:rsidP="00D2364F">
            <w:pPr>
              <w:jc w:val="both"/>
              <w:rPr>
                <w:rFonts w:ascii="Arial" w:hAnsi="Arial" w:cs="Arial"/>
              </w:rPr>
            </w:pPr>
            <w:r w:rsidRPr="00002398">
              <w:rPr>
                <w:rFonts w:ascii="Arial" w:hAnsi="Arial" w:cs="Arial"/>
              </w:rPr>
              <w:t>06 005</w:t>
            </w:r>
          </w:p>
        </w:tc>
        <w:tc>
          <w:tcPr>
            <w:tcW w:w="2551" w:type="dxa"/>
          </w:tcPr>
          <w:p w:rsidR="00CB2E2B" w:rsidRPr="00002398" w:rsidRDefault="00CB2E2B" w:rsidP="00D2364F">
            <w:pPr>
              <w:jc w:val="both"/>
              <w:rPr>
                <w:rFonts w:ascii="Arial" w:hAnsi="Arial" w:cs="Arial"/>
              </w:rPr>
            </w:pPr>
            <w:r w:rsidRPr="00002398">
              <w:rPr>
                <w:rFonts w:ascii="Arial" w:hAnsi="Arial" w:cs="Arial"/>
              </w:rPr>
              <w:t>Office PG</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614</w:t>
            </w:r>
          </w:p>
        </w:tc>
        <w:tc>
          <w:tcPr>
            <w:tcW w:w="1276" w:type="dxa"/>
          </w:tcPr>
          <w:p w:rsidR="00CB2E2B" w:rsidRPr="00002398" w:rsidRDefault="00CB2E2B" w:rsidP="00D2364F">
            <w:pPr>
              <w:jc w:val="both"/>
              <w:rPr>
                <w:rFonts w:ascii="Arial" w:hAnsi="Arial" w:cs="Arial"/>
              </w:rPr>
            </w:pPr>
            <w:r w:rsidRPr="00002398">
              <w:rPr>
                <w:rFonts w:ascii="Arial" w:hAnsi="Arial" w:cs="Arial"/>
              </w:rPr>
              <w:t>06 014</w:t>
            </w:r>
          </w:p>
        </w:tc>
        <w:tc>
          <w:tcPr>
            <w:tcW w:w="2551" w:type="dxa"/>
          </w:tcPr>
          <w:p w:rsidR="00CB2E2B" w:rsidRPr="00002398" w:rsidRDefault="00CB2E2B" w:rsidP="00D2364F">
            <w:pPr>
              <w:jc w:val="both"/>
              <w:rPr>
                <w:rFonts w:ascii="Arial" w:hAnsi="Arial" w:cs="Arial"/>
              </w:rPr>
            </w:pPr>
            <w:r w:rsidRPr="00002398">
              <w:rPr>
                <w:rFonts w:ascii="Arial" w:hAnsi="Arial" w:cs="Arial"/>
              </w:rPr>
              <w:t>Invasive species</w:t>
            </w:r>
          </w:p>
        </w:tc>
        <w:tc>
          <w:tcPr>
            <w:tcW w:w="3289" w:type="dxa"/>
          </w:tcPr>
          <w:p w:rsidR="00CB2E2B" w:rsidRPr="00002398" w:rsidRDefault="00CB2E2B" w:rsidP="00D2364F">
            <w:pPr>
              <w:jc w:val="both"/>
              <w:rPr>
                <w:rFonts w:ascii="Arial" w:hAnsi="Arial" w:cs="Arial"/>
              </w:rPr>
            </w:pPr>
            <w:proofErr w:type="spellStart"/>
            <w:r w:rsidRPr="00002398">
              <w:rPr>
                <w:rFonts w:ascii="Arial" w:hAnsi="Arial" w:cs="Arial"/>
              </w:rPr>
              <w:t>J.Dick</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615</w:t>
            </w:r>
          </w:p>
        </w:tc>
        <w:tc>
          <w:tcPr>
            <w:tcW w:w="1276" w:type="dxa"/>
          </w:tcPr>
          <w:p w:rsidR="00CB2E2B" w:rsidRPr="00002398" w:rsidRDefault="00CB2E2B" w:rsidP="00D2364F">
            <w:pPr>
              <w:jc w:val="both"/>
              <w:rPr>
                <w:rFonts w:ascii="Arial" w:hAnsi="Arial" w:cs="Arial"/>
              </w:rPr>
            </w:pPr>
            <w:r w:rsidRPr="00002398">
              <w:rPr>
                <w:rFonts w:ascii="Arial" w:hAnsi="Arial" w:cs="Arial"/>
              </w:rPr>
              <w:t>06 015</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proofErr w:type="spellStart"/>
            <w:r w:rsidRPr="00002398">
              <w:rPr>
                <w:rFonts w:ascii="Arial" w:hAnsi="Arial" w:cs="Arial"/>
              </w:rPr>
              <w:t>Provan</w:t>
            </w:r>
            <w:proofErr w:type="spellEnd"/>
            <w:r w:rsidR="0013770A" w:rsidRPr="00002398">
              <w:rPr>
                <w:rFonts w:ascii="Arial" w:hAnsi="Arial" w:cs="Arial"/>
              </w:rPr>
              <w:t>/</w:t>
            </w:r>
            <w:proofErr w:type="spellStart"/>
            <w:r w:rsidR="0013770A" w:rsidRPr="00002398">
              <w:rPr>
                <w:rFonts w:ascii="Arial" w:hAnsi="Arial" w:cs="Arial"/>
              </w:rPr>
              <w:t>Prodöhl</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616</w:t>
            </w:r>
          </w:p>
        </w:tc>
        <w:tc>
          <w:tcPr>
            <w:tcW w:w="1276" w:type="dxa"/>
          </w:tcPr>
          <w:p w:rsidR="00CB2E2B" w:rsidRPr="00002398" w:rsidRDefault="00CB2E2B" w:rsidP="00D2364F">
            <w:pPr>
              <w:jc w:val="both"/>
              <w:rPr>
                <w:rFonts w:ascii="Arial" w:hAnsi="Arial" w:cs="Arial"/>
              </w:rPr>
            </w:pPr>
            <w:r w:rsidRPr="00002398">
              <w:rPr>
                <w:rFonts w:ascii="Arial" w:hAnsi="Arial" w:cs="Arial"/>
              </w:rPr>
              <w:t>06 016</w:t>
            </w:r>
          </w:p>
        </w:tc>
        <w:tc>
          <w:tcPr>
            <w:tcW w:w="2551" w:type="dxa"/>
          </w:tcPr>
          <w:p w:rsidR="00CB2E2B" w:rsidRPr="00002398" w:rsidRDefault="00CB2E2B" w:rsidP="00D2364F">
            <w:pPr>
              <w:jc w:val="both"/>
              <w:rPr>
                <w:rFonts w:ascii="Arial" w:hAnsi="Arial" w:cs="Arial"/>
              </w:rPr>
            </w:pPr>
            <w:r w:rsidRPr="00002398">
              <w:rPr>
                <w:rFonts w:ascii="Arial" w:hAnsi="Arial" w:cs="Arial"/>
              </w:rPr>
              <w:t>Office PG</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617</w:t>
            </w:r>
          </w:p>
        </w:tc>
        <w:tc>
          <w:tcPr>
            <w:tcW w:w="1276" w:type="dxa"/>
          </w:tcPr>
          <w:p w:rsidR="00CB2E2B" w:rsidRPr="00002398" w:rsidRDefault="00CB2E2B" w:rsidP="00D2364F">
            <w:pPr>
              <w:jc w:val="both"/>
              <w:rPr>
                <w:rFonts w:ascii="Arial" w:hAnsi="Arial" w:cs="Arial"/>
              </w:rPr>
            </w:pPr>
            <w:r w:rsidRPr="00002398">
              <w:rPr>
                <w:rFonts w:ascii="Arial" w:hAnsi="Arial" w:cs="Arial"/>
              </w:rPr>
              <w:t>06 017</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proofErr w:type="spellStart"/>
            <w:r w:rsidRPr="00002398">
              <w:rPr>
                <w:rFonts w:ascii="Arial" w:hAnsi="Arial" w:cs="Arial"/>
              </w:rPr>
              <w:t>M</w:t>
            </w:r>
            <w:r w:rsidR="0013770A" w:rsidRPr="00002398">
              <w:rPr>
                <w:rFonts w:ascii="Arial" w:hAnsi="Arial" w:cs="Arial"/>
              </w:rPr>
              <w:t>.</w:t>
            </w:r>
            <w:r w:rsidRPr="00002398">
              <w:rPr>
                <w:rFonts w:ascii="Arial" w:hAnsi="Arial" w:cs="Arial"/>
              </w:rPr>
              <w:t>Scantlebury</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619</w:t>
            </w:r>
          </w:p>
        </w:tc>
        <w:tc>
          <w:tcPr>
            <w:tcW w:w="1276" w:type="dxa"/>
          </w:tcPr>
          <w:p w:rsidR="00CB2E2B" w:rsidRPr="00002398" w:rsidRDefault="00CB2E2B" w:rsidP="00D2364F">
            <w:pPr>
              <w:jc w:val="both"/>
              <w:rPr>
                <w:rFonts w:ascii="Arial" w:hAnsi="Arial" w:cs="Arial"/>
              </w:rPr>
            </w:pPr>
            <w:r w:rsidRPr="00002398">
              <w:rPr>
                <w:rFonts w:ascii="Arial" w:hAnsi="Arial" w:cs="Arial"/>
              </w:rPr>
              <w:t>06 019</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13770A" w:rsidP="00D2364F">
            <w:pPr>
              <w:jc w:val="both"/>
              <w:rPr>
                <w:rFonts w:ascii="Arial" w:hAnsi="Arial" w:cs="Arial"/>
              </w:rPr>
            </w:pPr>
            <w:proofErr w:type="spellStart"/>
            <w:r w:rsidRPr="00002398">
              <w:rPr>
                <w:rFonts w:ascii="Arial" w:hAnsi="Arial" w:cs="Arial"/>
              </w:rPr>
              <w:t>T.Caruso</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620</w:t>
            </w:r>
          </w:p>
        </w:tc>
        <w:tc>
          <w:tcPr>
            <w:tcW w:w="1276" w:type="dxa"/>
          </w:tcPr>
          <w:p w:rsidR="00CB2E2B" w:rsidRPr="00002398" w:rsidRDefault="00CB2E2B" w:rsidP="00D2364F">
            <w:pPr>
              <w:jc w:val="both"/>
              <w:rPr>
                <w:rFonts w:ascii="Arial" w:hAnsi="Arial" w:cs="Arial"/>
              </w:rPr>
            </w:pPr>
            <w:r w:rsidRPr="00002398">
              <w:rPr>
                <w:rFonts w:ascii="Arial" w:hAnsi="Arial" w:cs="Arial"/>
              </w:rPr>
              <w:t>06 020</w:t>
            </w:r>
          </w:p>
        </w:tc>
        <w:tc>
          <w:tcPr>
            <w:tcW w:w="2551" w:type="dxa"/>
          </w:tcPr>
          <w:p w:rsidR="00CB2E2B" w:rsidRPr="00002398" w:rsidRDefault="00CB2E2B" w:rsidP="00D2364F">
            <w:pPr>
              <w:jc w:val="both"/>
              <w:rPr>
                <w:rFonts w:ascii="Arial" w:hAnsi="Arial" w:cs="Arial"/>
              </w:rPr>
            </w:pPr>
            <w:r w:rsidRPr="00002398">
              <w:rPr>
                <w:rFonts w:ascii="Arial" w:hAnsi="Arial" w:cs="Arial"/>
              </w:rPr>
              <w:t>Freezer room</w:t>
            </w:r>
          </w:p>
        </w:tc>
        <w:tc>
          <w:tcPr>
            <w:tcW w:w="3289" w:type="dxa"/>
          </w:tcPr>
          <w:p w:rsidR="00CB2E2B" w:rsidRPr="00002398" w:rsidRDefault="00CB2E2B" w:rsidP="00D2364F">
            <w:pPr>
              <w:jc w:val="both"/>
              <w:rPr>
                <w:rFonts w:ascii="Arial" w:hAnsi="Arial" w:cs="Arial"/>
              </w:rPr>
            </w:pPr>
            <w:r w:rsidRPr="00002398">
              <w:rPr>
                <w:rFonts w:ascii="Arial" w:hAnsi="Arial" w:cs="Arial"/>
              </w:rPr>
              <w:t>G Riddell</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621</w:t>
            </w:r>
          </w:p>
        </w:tc>
        <w:tc>
          <w:tcPr>
            <w:tcW w:w="1276" w:type="dxa"/>
          </w:tcPr>
          <w:p w:rsidR="00CB2E2B" w:rsidRPr="00002398" w:rsidRDefault="00CB2E2B" w:rsidP="00D2364F">
            <w:pPr>
              <w:jc w:val="both"/>
              <w:rPr>
                <w:rFonts w:ascii="Arial" w:hAnsi="Arial" w:cs="Arial"/>
              </w:rPr>
            </w:pPr>
            <w:r w:rsidRPr="00002398">
              <w:rPr>
                <w:rFonts w:ascii="Arial" w:hAnsi="Arial" w:cs="Arial"/>
              </w:rPr>
              <w:t>06 021</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13770A" w:rsidP="00D2364F">
            <w:pPr>
              <w:jc w:val="both"/>
              <w:rPr>
                <w:rFonts w:ascii="Arial" w:hAnsi="Arial" w:cs="Arial"/>
              </w:rPr>
            </w:pPr>
            <w:proofErr w:type="spellStart"/>
            <w:r w:rsidRPr="00002398">
              <w:rPr>
                <w:rFonts w:ascii="Arial" w:hAnsi="Arial" w:cs="Arial"/>
              </w:rPr>
              <w:t>T.Caruso</w:t>
            </w:r>
            <w:proofErr w:type="spellEnd"/>
            <w:r w:rsidR="00CB2E2B" w:rsidRPr="00002398">
              <w:rPr>
                <w:rFonts w:ascii="Arial" w:hAnsi="Arial" w:cs="Arial"/>
              </w:rPr>
              <w:t>/M Scantlebury</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623</w:t>
            </w:r>
          </w:p>
        </w:tc>
        <w:tc>
          <w:tcPr>
            <w:tcW w:w="1276" w:type="dxa"/>
          </w:tcPr>
          <w:p w:rsidR="00CB2E2B" w:rsidRPr="00002398" w:rsidRDefault="00CB2E2B" w:rsidP="00D2364F">
            <w:pPr>
              <w:jc w:val="both"/>
              <w:rPr>
                <w:rFonts w:ascii="Arial" w:hAnsi="Arial" w:cs="Arial"/>
              </w:rPr>
            </w:pPr>
            <w:r w:rsidRPr="00002398">
              <w:rPr>
                <w:rFonts w:ascii="Arial" w:hAnsi="Arial" w:cs="Arial"/>
              </w:rPr>
              <w:t>06 023</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13770A" w:rsidP="00D2364F">
            <w:pPr>
              <w:jc w:val="both"/>
              <w:rPr>
                <w:rFonts w:ascii="Arial" w:hAnsi="Arial" w:cs="Arial"/>
              </w:rPr>
            </w:pPr>
            <w:proofErr w:type="spellStart"/>
            <w:r w:rsidRPr="00002398">
              <w:rPr>
                <w:rFonts w:ascii="Arial" w:hAnsi="Arial" w:cs="Arial"/>
              </w:rPr>
              <w:t>N.O’Connor</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626</w:t>
            </w:r>
          </w:p>
        </w:tc>
        <w:tc>
          <w:tcPr>
            <w:tcW w:w="1276" w:type="dxa"/>
          </w:tcPr>
          <w:p w:rsidR="00CB2E2B" w:rsidRPr="00002398" w:rsidRDefault="00CB2E2B" w:rsidP="00D2364F">
            <w:pPr>
              <w:jc w:val="both"/>
              <w:rPr>
                <w:rFonts w:ascii="Arial" w:hAnsi="Arial" w:cs="Arial"/>
              </w:rPr>
            </w:pPr>
            <w:r w:rsidRPr="00002398">
              <w:rPr>
                <w:rFonts w:ascii="Arial" w:hAnsi="Arial" w:cs="Arial"/>
              </w:rPr>
              <w:t>06 026</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13770A" w:rsidP="00D2364F">
            <w:pPr>
              <w:jc w:val="both"/>
              <w:rPr>
                <w:rFonts w:ascii="Arial" w:hAnsi="Arial" w:cs="Arial"/>
                <w:color w:val="FF0000"/>
              </w:rPr>
            </w:pPr>
            <w:proofErr w:type="spellStart"/>
            <w:r w:rsidRPr="00002398">
              <w:rPr>
                <w:rFonts w:ascii="Arial" w:hAnsi="Arial" w:cs="Arial"/>
              </w:rPr>
              <w:t>M.Scantlebury</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627</w:t>
            </w:r>
          </w:p>
        </w:tc>
        <w:tc>
          <w:tcPr>
            <w:tcW w:w="1276" w:type="dxa"/>
          </w:tcPr>
          <w:p w:rsidR="00CB2E2B" w:rsidRPr="00002398" w:rsidRDefault="00CB2E2B" w:rsidP="00D2364F">
            <w:pPr>
              <w:jc w:val="both"/>
              <w:rPr>
                <w:rFonts w:ascii="Arial" w:hAnsi="Arial" w:cs="Arial"/>
              </w:rPr>
            </w:pPr>
            <w:r w:rsidRPr="00002398">
              <w:rPr>
                <w:rFonts w:ascii="Arial" w:hAnsi="Arial" w:cs="Arial"/>
              </w:rPr>
              <w:t>06 027</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13770A" w:rsidP="00D2364F">
            <w:pPr>
              <w:jc w:val="both"/>
              <w:rPr>
                <w:rFonts w:ascii="Arial" w:hAnsi="Arial" w:cs="Arial"/>
              </w:rPr>
            </w:pPr>
            <w:proofErr w:type="spellStart"/>
            <w:r w:rsidRPr="00002398">
              <w:rPr>
                <w:rFonts w:ascii="Arial" w:hAnsi="Arial" w:cs="Arial"/>
              </w:rPr>
              <w:t>M.Boeri</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628</w:t>
            </w:r>
          </w:p>
        </w:tc>
        <w:tc>
          <w:tcPr>
            <w:tcW w:w="1276" w:type="dxa"/>
          </w:tcPr>
          <w:p w:rsidR="00CB2E2B" w:rsidRPr="00002398" w:rsidRDefault="00CB2E2B" w:rsidP="00D2364F">
            <w:pPr>
              <w:jc w:val="both"/>
              <w:rPr>
                <w:rFonts w:ascii="Arial" w:hAnsi="Arial" w:cs="Arial"/>
              </w:rPr>
            </w:pPr>
            <w:r w:rsidRPr="00002398">
              <w:rPr>
                <w:rFonts w:ascii="Arial" w:hAnsi="Arial" w:cs="Arial"/>
              </w:rPr>
              <w:t>06 028</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K Farnsworth</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630</w:t>
            </w:r>
          </w:p>
        </w:tc>
        <w:tc>
          <w:tcPr>
            <w:tcW w:w="1276" w:type="dxa"/>
          </w:tcPr>
          <w:p w:rsidR="00CB2E2B" w:rsidRPr="00002398" w:rsidRDefault="00CB2E2B" w:rsidP="00D2364F">
            <w:pPr>
              <w:jc w:val="both"/>
              <w:rPr>
                <w:rFonts w:ascii="Arial" w:hAnsi="Arial" w:cs="Arial"/>
              </w:rPr>
            </w:pPr>
            <w:r w:rsidRPr="00002398">
              <w:rPr>
                <w:rFonts w:ascii="Arial" w:hAnsi="Arial" w:cs="Arial"/>
              </w:rPr>
              <w:t>06 030</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J Houghton</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631</w:t>
            </w:r>
          </w:p>
        </w:tc>
        <w:tc>
          <w:tcPr>
            <w:tcW w:w="1276" w:type="dxa"/>
          </w:tcPr>
          <w:p w:rsidR="00CB2E2B" w:rsidRPr="00002398" w:rsidRDefault="00CB2E2B" w:rsidP="00D2364F">
            <w:pPr>
              <w:jc w:val="both"/>
              <w:rPr>
                <w:rFonts w:ascii="Arial" w:hAnsi="Arial" w:cs="Arial"/>
              </w:rPr>
            </w:pPr>
            <w:r w:rsidRPr="00002398">
              <w:rPr>
                <w:rFonts w:ascii="Arial" w:hAnsi="Arial" w:cs="Arial"/>
              </w:rPr>
              <w:t>06 031</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J Dick</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632</w:t>
            </w:r>
          </w:p>
        </w:tc>
        <w:tc>
          <w:tcPr>
            <w:tcW w:w="1276" w:type="dxa"/>
          </w:tcPr>
          <w:p w:rsidR="00CB2E2B" w:rsidRPr="00002398" w:rsidRDefault="00CB2E2B" w:rsidP="00D2364F">
            <w:pPr>
              <w:jc w:val="both"/>
              <w:rPr>
                <w:rFonts w:ascii="Arial" w:hAnsi="Arial" w:cs="Arial"/>
              </w:rPr>
            </w:pPr>
            <w:r w:rsidRPr="00002398">
              <w:rPr>
                <w:rFonts w:ascii="Arial" w:hAnsi="Arial" w:cs="Arial"/>
              </w:rPr>
              <w:t>06 032</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color w:val="FF0000"/>
              </w:rPr>
            </w:pPr>
          </w:p>
        </w:tc>
        <w:tc>
          <w:tcPr>
            <w:tcW w:w="1672" w:type="dxa"/>
          </w:tcPr>
          <w:p w:rsidR="00CB2E2B" w:rsidRPr="00002398" w:rsidRDefault="00CB2E2B" w:rsidP="00D2364F">
            <w:pPr>
              <w:jc w:val="both"/>
              <w:rPr>
                <w:rFonts w:ascii="Arial" w:hAnsi="Arial" w:cs="Arial"/>
              </w:rPr>
            </w:pPr>
          </w:p>
        </w:tc>
      </w:tr>
      <w:tr w:rsidR="006C4BA0" w:rsidRPr="00002398" w:rsidTr="00070D90">
        <w:trPr>
          <w:trHeight w:val="90"/>
        </w:trPr>
        <w:tc>
          <w:tcPr>
            <w:tcW w:w="1531" w:type="dxa"/>
          </w:tcPr>
          <w:p w:rsidR="00CB2E2B" w:rsidRPr="00002398" w:rsidRDefault="00CB2E2B" w:rsidP="00D2364F">
            <w:pPr>
              <w:jc w:val="both"/>
              <w:rPr>
                <w:rFonts w:ascii="Arial" w:hAnsi="Arial" w:cs="Arial"/>
              </w:rPr>
            </w:pPr>
            <w:r w:rsidRPr="00002398">
              <w:rPr>
                <w:rFonts w:ascii="Arial" w:hAnsi="Arial" w:cs="Arial"/>
              </w:rPr>
              <w:t>633</w:t>
            </w:r>
          </w:p>
        </w:tc>
        <w:tc>
          <w:tcPr>
            <w:tcW w:w="1276" w:type="dxa"/>
          </w:tcPr>
          <w:p w:rsidR="00CB2E2B" w:rsidRPr="00002398" w:rsidRDefault="00CB2E2B" w:rsidP="00D2364F">
            <w:pPr>
              <w:jc w:val="both"/>
              <w:rPr>
                <w:rFonts w:ascii="Arial" w:hAnsi="Arial" w:cs="Arial"/>
              </w:rPr>
            </w:pPr>
            <w:r w:rsidRPr="00002398">
              <w:rPr>
                <w:rFonts w:ascii="Arial" w:hAnsi="Arial" w:cs="Arial"/>
              </w:rPr>
              <w:t>06 033</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G Riddell</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634</w:t>
            </w:r>
          </w:p>
        </w:tc>
        <w:tc>
          <w:tcPr>
            <w:tcW w:w="1276" w:type="dxa"/>
          </w:tcPr>
          <w:p w:rsidR="00CB2E2B" w:rsidRPr="00002398" w:rsidRDefault="00CB2E2B" w:rsidP="00D2364F">
            <w:pPr>
              <w:jc w:val="both"/>
              <w:rPr>
                <w:rFonts w:ascii="Arial" w:hAnsi="Arial" w:cs="Arial"/>
              </w:rPr>
            </w:pPr>
            <w:r w:rsidRPr="00002398">
              <w:rPr>
                <w:rFonts w:ascii="Arial" w:hAnsi="Arial" w:cs="Arial"/>
              </w:rPr>
              <w:t>06 034</w:t>
            </w:r>
          </w:p>
        </w:tc>
        <w:tc>
          <w:tcPr>
            <w:tcW w:w="2551" w:type="dxa"/>
          </w:tcPr>
          <w:p w:rsidR="00CB2E2B" w:rsidRPr="00002398" w:rsidRDefault="00CB2E2B" w:rsidP="00D2364F">
            <w:pPr>
              <w:jc w:val="both"/>
              <w:rPr>
                <w:rFonts w:ascii="Arial" w:hAnsi="Arial" w:cs="Arial"/>
              </w:rPr>
            </w:pPr>
            <w:r w:rsidRPr="00002398">
              <w:rPr>
                <w:rFonts w:ascii="Arial" w:hAnsi="Arial" w:cs="Arial"/>
              </w:rPr>
              <w:t>Computing lab</w:t>
            </w:r>
          </w:p>
        </w:tc>
        <w:tc>
          <w:tcPr>
            <w:tcW w:w="3289" w:type="dxa"/>
          </w:tcPr>
          <w:p w:rsidR="00CB2E2B" w:rsidRPr="00002398" w:rsidRDefault="00CB2E2B" w:rsidP="00D2364F">
            <w:pPr>
              <w:jc w:val="both"/>
              <w:rPr>
                <w:rFonts w:ascii="Arial" w:hAnsi="Arial" w:cs="Arial"/>
              </w:rPr>
            </w:pPr>
            <w:r w:rsidRPr="00002398">
              <w:rPr>
                <w:rFonts w:ascii="Arial" w:hAnsi="Arial" w:cs="Arial"/>
              </w:rPr>
              <w:t>K Farnsworth</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635</w:t>
            </w:r>
          </w:p>
        </w:tc>
        <w:tc>
          <w:tcPr>
            <w:tcW w:w="1276" w:type="dxa"/>
          </w:tcPr>
          <w:p w:rsidR="00CB2E2B" w:rsidRPr="00002398" w:rsidRDefault="00CB2E2B" w:rsidP="00D2364F">
            <w:pPr>
              <w:jc w:val="both"/>
              <w:rPr>
                <w:rFonts w:ascii="Arial" w:hAnsi="Arial" w:cs="Arial"/>
              </w:rPr>
            </w:pPr>
            <w:r w:rsidRPr="00002398">
              <w:rPr>
                <w:rFonts w:ascii="Arial" w:hAnsi="Arial" w:cs="Arial"/>
              </w:rPr>
              <w:t>06 035</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637</w:t>
            </w:r>
          </w:p>
        </w:tc>
        <w:tc>
          <w:tcPr>
            <w:tcW w:w="1276" w:type="dxa"/>
          </w:tcPr>
          <w:p w:rsidR="00CB2E2B" w:rsidRPr="00002398" w:rsidRDefault="00CB2E2B" w:rsidP="00D2364F">
            <w:pPr>
              <w:jc w:val="both"/>
              <w:rPr>
                <w:rFonts w:ascii="Arial" w:hAnsi="Arial" w:cs="Arial"/>
              </w:rPr>
            </w:pPr>
            <w:r w:rsidRPr="00002398">
              <w:rPr>
                <w:rFonts w:ascii="Arial" w:hAnsi="Arial" w:cs="Arial"/>
              </w:rPr>
              <w:t>06 037</w:t>
            </w:r>
          </w:p>
        </w:tc>
        <w:tc>
          <w:tcPr>
            <w:tcW w:w="2551" w:type="dxa"/>
          </w:tcPr>
          <w:p w:rsidR="00CB2E2B" w:rsidRPr="00002398" w:rsidRDefault="0013770A" w:rsidP="00D2364F">
            <w:pPr>
              <w:jc w:val="both"/>
              <w:rPr>
                <w:rFonts w:ascii="Arial" w:hAnsi="Arial" w:cs="Arial"/>
              </w:rPr>
            </w:pPr>
            <w:r w:rsidRPr="00002398">
              <w:rPr>
                <w:rFonts w:ascii="Arial" w:hAnsi="Arial" w:cs="Arial"/>
              </w:rPr>
              <w:t>Office</w:t>
            </w:r>
          </w:p>
        </w:tc>
        <w:tc>
          <w:tcPr>
            <w:tcW w:w="3289" w:type="dxa"/>
          </w:tcPr>
          <w:p w:rsidR="00CB2E2B" w:rsidRPr="00002398" w:rsidRDefault="00B75C53" w:rsidP="00D2364F">
            <w:pPr>
              <w:jc w:val="both"/>
              <w:rPr>
                <w:rFonts w:ascii="Arial" w:hAnsi="Arial" w:cs="Arial"/>
              </w:rPr>
            </w:pPr>
            <w:r>
              <w:rPr>
                <w:rFonts w:ascii="Arial" w:hAnsi="Arial" w:cs="Arial"/>
              </w:rPr>
              <w:t>P Mensink</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638</w:t>
            </w:r>
          </w:p>
        </w:tc>
        <w:tc>
          <w:tcPr>
            <w:tcW w:w="1276" w:type="dxa"/>
          </w:tcPr>
          <w:p w:rsidR="00CB2E2B" w:rsidRPr="00002398" w:rsidRDefault="00CB2E2B" w:rsidP="00D2364F">
            <w:pPr>
              <w:jc w:val="both"/>
              <w:rPr>
                <w:rFonts w:ascii="Arial" w:hAnsi="Arial" w:cs="Arial"/>
              </w:rPr>
            </w:pPr>
            <w:r w:rsidRPr="00002398">
              <w:rPr>
                <w:rFonts w:ascii="Arial" w:hAnsi="Arial" w:cs="Arial"/>
              </w:rPr>
              <w:t>06 038</w:t>
            </w:r>
          </w:p>
        </w:tc>
        <w:tc>
          <w:tcPr>
            <w:tcW w:w="2551" w:type="dxa"/>
          </w:tcPr>
          <w:p w:rsidR="00CB2E2B" w:rsidRPr="00002398" w:rsidRDefault="00CB2E2B" w:rsidP="00D2364F">
            <w:pPr>
              <w:jc w:val="both"/>
              <w:rPr>
                <w:rFonts w:ascii="Arial" w:hAnsi="Arial" w:cs="Arial"/>
              </w:rPr>
            </w:pPr>
            <w:r w:rsidRPr="00002398">
              <w:rPr>
                <w:rFonts w:ascii="Arial" w:hAnsi="Arial" w:cs="Arial"/>
              </w:rPr>
              <w:t>Office PG</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639</w:t>
            </w:r>
          </w:p>
        </w:tc>
        <w:tc>
          <w:tcPr>
            <w:tcW w:w="1276" w:type="dxa"/>
          </w:tcPr>
          <w:p w:rsidR="00CB2E2B" w:rsidRPr="00002398" w:rsidRDefault="00CB2E2B" w:rsidP="00D2364F">
            <w:pPr>
              <w:jc w:val="both"/>
              <w:rPr>
                <w:rFonts w:ascii="Arial" w:hAnsi="Arial" w:cs="Arial"/>
              </w:rPr>
            </w:pPr>
            <w:r w:rsidRPr="00002398">
              <w:rPr>
                <w:rFonts w:ascii="Arial" w:hAnsi="Arial" w:cs="Arial"/>
              </w:rPr>
              <w:t>06 039</w:t>
            </w:r>
          </w:p>
        </w:tc>
        <w:tc>
          <w:tcPr>
            <w:tcW w:w="2551" w:type="dxa"/>
          </w:tcPr>
          <w:p w:rsidR="00CB2E2B" w:rsidRPr="00002398" w:rsidRDefault="00CB2E2B" w:rsidP="00D2364F">
            <w:pPr>
              <w:jc w:val="both"/>
              <w:rPr>
                <w:rFonts w:ascii="Arial" w:hAnsi="Arial" w:cs="Arial"/>
              </w:rPr>
            </w:pPr>
            <w:r w:rsidRPr="00002398">
              <w:rPr>
                <w:rFonts w:ascii="Arial" w:hAnsi="Arial" w:cs="Arial"/>
              </w:rPr>
              <w:t>Store</w:t>
            </w:r>
          </w:p>
        </w:tc>
        <w:tc>
          <w:tcPr>
            <w:tcW w:w="3289" w:type="dxa"/>
          </w:tcPr>
          <w:p w:rsidR="00CB2E2B" w:rsidRPr="00002398" w:rsidRDefault="00B75C53" w:rsidP="00D2364F">
            <w:pPr>
              <w:jc w:val="both"/>
              <w:rPr>
                <w:rFonts w:ascii="Arial" w:hAnsi="Arial" w:cs="Arial"/>
              </w:rPr>
            </w:pPr>
            <w:r>
              <w:rPr>
                <w:rFonts w:ascii="Arial" w:hAnsi="Arial" w:cs="Arial"/>
              </w:rPr>
              <w:t>J Houghton</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640</w:t>
            </w:r>
          </w:p>
        </w:tc>
        <w:tc>
          <w:tcPr>
            <w:tcW w:w="1276" w:type="dxa"/>
          </w:tcPr>
          <w:p w:rsidR="00CB2E2B" w:rsidRPr="00002398" w:rsidRDefault="00CB2E2B" w:rsidP="00D2364F">
            <w:pPr>
              <w:jc w:val="both"/>
              <w:rPr>
                <w:rFonts w:ascii="Arial" w:hAnsi="Arial" w:cs="Arial"/>
              </w:rPr>
            </w:pPr>
            <w:r w:rsidRPr="00002398">
              <w:rPr>
                <w:rFonts w:ascii="Arial" w:hAnsi="Arial" w:cs="Arial"/>
              </w:rPr>
              <w:t>06 040</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B75C53" w:rsidP="00D2364F">
            <w:pPr>
              <w:jc w:val="both"/>
              <w:rPr>
                <w:rFonts w:ascii="Arial" w:hAnsi="Arial" w:cs="Arial"/>
              </w:rPr>
            </w:pPr>
            <w:r>
              <w:rPr>
                <w:rFonts w:ascii="Arial" w:hAnsi="Arial" w:cs="Arial"/>
              </w:rPr>
              <w:t>T Caruso</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641</w:t>
            </w:r>
          </w:p>
        </w:tc>
        <w:tc>
          <w:tcPr>
            <w:tcW w:w="1276" w:type="dxa"/>
          </w:tcPr>
          <w:p w:rsidR="00CB2E2B" w:rsidRPr="00002398" w:rsidRDefault="00CB2E2B" w:rsidP="00D2364F">
            <w:pPr>
              <w:jc w:val="both"/>
              <w:rPr>
                <w:rFonts w:ascii="Arial" w:hAnsi="Arial" w:cs="Arial"/>
              </w:rPr>
            </w:pPr>
            <w:r w:rsidRPr="00002398">
              <w:rPr>
                <w:rFonts w:ascii="Arial" w:hAnsi="Arial" w:cs="Arial"/>
              </w:rPr>
              <w:t>06 041</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B75C53" w:rsidP="00D2364F">
            <w:pPr>
              <w:jc w:val="both"/>
              <w:rPr>
                <w:rFonts w:ascii="Arial" w:hAnsi="Arial" w:cs="Arial"/>
              </w:rPr>
            </w:pPr>
            <w:r>
              <w:rPr>
                <w:rFonts w:ascii="Arial" w:hAnsi="Arial" w:cs="Arial"/>
              </w:rPr>
              <w:t xml:space="preserve">H </w:t>
            </w:r>
            <w:proofErr w:type="spellStart"/>
            <w:r>
              <w:rPr>
                <w:rFonts w:ascii="Arial" w:hAnsi="Arial" w:cs="Arial"/>
              </w:rPr>
              <w:t>Kunc</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642</w:t>
            </w:r>
          </w:p>
        </w:tc>
        <w:tc>
          <w:tcPr>
            <w:tcW w:w="1276" w:type="dxa"/>
          </w:tcPr>
          <w:p w:rsidR="00CB2E2B" w:rsidRPr="00002398" w:rsidRDefault="00CB2E2B" w:rsidP="00D2364F">
            <w:pPr>
              <w:jc w:val="both"/>
              <w:rPr>
                <w:rFonts w:ascii="Arial" w:hAnsi="Arial" w:cs="Arial"/>
              </w:rPr>
            </w:pPr>
            <w:r w:rsidRPr="00002398">
              <w:rPr>
                <w:rFonts w:ascii="Arial" w:hAnsi="Arial" w:cs="Arial"/>
              </w:rPr>
              <w:t>06 042</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75C53" w:rsidP="00D2364F">
            <w:pPr>
              <w:jc w:val="both"/>
              <w:rPr>
                <w:rFonts w:ascii="Arial" w:hAnsi="Arial" w:cs="Arial"/>
              </w:rPr>
            </w:pPr>
            <w:r>
              <w:rPr>
                <w:rFonts w:ascii="Arial" w:hAnsi="Arial" w:cs="Arial"/>
              </w:rPr>
              <w:t>G Arnott</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b/>
              </w:rPr>
            </w:pPr>
            <w:r w:rsidRPr="00002398">
              <w:rPr>
                <w:rFonts w:ascii="Arial" w:hAnsi="Arial" w:cs="Arial"/>
                <w:b/>
              </w:rPr>
              <w:t>New Wing</w:t>
            </w: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LG80</w:t>
            </w:r>
          </w:p>
        </w:tc>
        <w:tc>
          <w:tcPr>
            <w:tcW w:w="1276" w:type="dxa"/>
          </w:tcPr>
          <w:p w:rsidR="00CB2E2B" w:rsidRPr="00002398" w:rsidRDefault="00CB2E2B" w:rsidP="00D2364F">
            <w:pPr>
              <w:jc w:val="both"/>
              <w:rPr>
                <w:rFonts w:ascii="Arial" w:hAnsi="Arial" w:cs="Arial"/>
              </w:rPr>
            </w:pPr>
            <w:r w:rsidRPr="00002398">
              <w:rPr>
                <w:rFonts w:ascii="Arial" w:hAnsi="Arial" w:cs="Arial"/>
              </w:rPr>
              <w:t>0B 441</w:t>
            </w:r>
          </w:p>
        </w:tc>
        <w:tc>
          <w:tcPr>
            <w:tcW w:w="2551" w:type="dxa"/>
          </w:tcPr>
          <w:p w:rsidR="00CB2E2B" w:rsidRPr="00002398" w:rsidRDefault="00CB2E2B" w:rsidP="00D2364F">
            <w:pPr>
              <w:jc w:val="both"/>
              <w:rPr>
                <w:rFonts w:ascii="Arial" w:hAnsi="Arial" w:cs="Arial"/>
              </w:rPr>
            </w:pPr>
            <w:r w:rsidRPr="00002398">
              <w:rPr>
                <w:rFonts w:ascii="Arial" w:hAnsi="Arial" w:cs="Arial"/>
              </w:rPr>
              <w:t>Small lab</w:t>
            </w:r>
          </w:p>
        </w:tc>
        <w:tc>
          <w:tcPr>
            <w:tcW w:w="3289" w:type="dxa"/>
          </w:tcPr>
          <w:p w:rsidR="00CB2E2B" w:rsidRPr="00002398" w:rsidRDefault="00CB2E2B" w:rsidP="00D2364F">
            <w:pPr>
              <w:jc w:val="both"/>
              <w:rPr>
                <w:rFonts w:ascii="Arial" w:hAnsi="Arial" w:cs="Arial"/>
              </w:rPr>
            </w:pPr>
            <w:r w:rsidRPr="00002398">
              <w:rPr>
                <w:rFonts w:ascii="Arial" w:hAnsi="Arial" w:cs="Arial"/>
              </w:rPr>
              <w:t>J Hallsworth</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LG81</w:t>
            </w:r>
          </w:p>
        </w:tc>
        <w:tc>
          <w:tcPr>
            <w:tcW w:w="1276" w:type="dxa"/>
          </w:tcPr>
          <w:p w:rsidR="00CB2E2B" w:rsidRPr="00002398" w:rsidRDefault="00CB2E2B" w:rsidP="00D2364F">
            <w:pPr>
              <w:jc w:val="both"/>
              <w:rPr>
                <w:rFonts w:ascii="Arial" w:hAnsi="Arial" w:cs="Arial"/>
              </w:rPr>
            </w:pPr>
            <w:r w:rsidRPr="00002398">
              <w:rPr>
                <w:rFonts w:ascii="Arial" w:hAnsi="Arial" w:cs="Arial"/>
              </w:rPr>
              <w:t>0B 442</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A Maule</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LG82</w:t>
            </w:r>
          </w:p>
        </w:tc>
        <w:tc>
          <w:tcPr>
            <w:tcW w:w="1276" w:type="dxa"/>
          </w:tcPr>
          <w:p w:rsidR="00CB2E2B" w:rsidRPr="00002398" w:rsidRDefault="00CB2E2B" w:rsidP="00D2364F">
            <w:pPr>
              <w:jc w:val="both"/>
              <w:rPr>
                <w:rFonts w:ascii="Arial" w:hAnsi="Arial" w:cs="Arial"/>
              </w:rPr>
            </w:pPr>
            <w:r w:rsidRPr="00002398">
              <w:rPr>
                <w:rFonts w:ascii="Arial" w:hAnsi="Arial" w:cs="Arial"/>
              </w:rPr>
              <w:t>0B 450</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A Maule</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LG83</w:t>
            </w:r>
          </w:p>
        </w:tc>
        <w:tc>
          <w:tcPr>
            <w:tcW w:w="1276" w:type="dxa"/>
          </w:tcPr>
          <w:p w:rsidR="00CB2E2B" w:rsidRPr="00002398" w:rsidRDefault="00CB2E2B" w:rsidP="00D2364F">
            <w:pPr>
              <w:jc w:val="both"/>
              <w:rPr>
                <w:rFonts w:ascii="Arial" w:hAnsi="Arial" w:cs="Arial"/>
              </w:rPr>
            </w:pPr>
            <w:r w:rsidRPr="00002398">
              <w:rPr>
                <w:rFonts w:ascii="Arial" w:hAnsi="Arial" w:cs="Arial"/>
              </w:rPr>
              <w:t>0B 455</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JP Quinn/J McGrath</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LG84</w:t>
            </w:r>
          </w:p>
        </w:tc>
        <w:tc>
          <w:tcPr>
            <w:tcW w:w="1276" w:type="dxa"/>
          </w:tcPr>
          <w:p w:rsidR="00CB2E2B" w:rsidRPr="00002398" w:rsidRDefault="00CB2E2B" w:rsidP="00D2364F">
            <w:pPr>
              <w:jc w:val="both"/>
              <w:rPr>
                <w:rFonts w:ascii="Arial" w:hAnsi="Arial" w:cs="Arial"/>
              </w:rPr>
            </w:pPr>
            <w:r w:rsidRPr="00002398">
              <w:rPr>
                <w:rFonts w:ascii="Arial" w:hAnsi="Arial" w:cs="Arial"/>
              </w:rPr>
              <w:t>0B 456</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J McGrath</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LG85</w:t>
            </w:r>
          </w:p>
        </w:tc>
        <w:tc>
          <w:tcPr>
            <w:tcW w:w="1276" w:type="dxa"/>
          </w:tcPr>
          <w:p w:rsidR="00CB2E2B" w:rsidRPr="00002398" w:rsidRDefault="00CB2E2B" w:rsidP="00D2364F">
            <w:pPr>
              <w:jc w:val="both"/>
              <w:rPr>
                <w:rFonts w:ascii="Arial" w:hAnsi="Arial" w:cs="Arial"/>
              </w:rPr>
            </w:pPr>
            <w:r w:rsidRPr="00002398">
              <w:rPr>
                <w:rFonts w:ascii="Arial" w:hAnsi="Arial" w:cs="Arial"/>
              </w:rPr>
              <w:t>0B 454</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JP Quinn</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LG86</w:t>
            </w:r>
          </w:p>
        </w:tc>
        <w:tc>
          <w:tcPr>
            <w:tcW w:w="1276" w:type="dxa"/>
          </w:tcPr>
          <w:p w:rsidR="00CB2E2B" w:rsidRPr="00002398" w:rsidRDefault="00CB2E2B" w:rsidP="00D2364F">
            <w:pPr>
              <w:jc w:val="both"/>
              <w:rPr>
                <w:rFonts w:ascii="Arial" w:hAnsi="Arial" w:cs="Arial"/>
              </w:rPr>
            </w:pPr>
            <w:r w:rsidRPr="00002398">
              <w:rPr>
                <w:rFonts w:ascii="Arial" w:hAnsi="Arial" w:cs="Arial"/>
              </w:rPr>
              <w:t>0B 453</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J Hallsworth</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LG87</w:t>
            </w:r>
          </w:p>
        </w:tc>
        <w:tc>
          <w:tcPr>
            <w:tcW w:w="1276" w:type="dxa"/>
          </w:tcPr>
          <w:p w:rsidR="00CB2E2B" w:rsidRPr="00002398" w:rsidRDefault="00CB2E2B" w:rsidP="00D2364F">
            <w:pPr>
              <w:jc w:val="both"/>
              <w:rPr>
                <w:rFonts w:ascii="Arial" w:hAnsi="Arial" w:cs="Arial"/>
              </w:rPr>
            </w:pPr>
            <w:r w:rsidRPr="00002398">
              <w:rPr>
                <w:rFonts w:ascii="Arial" w:hAnsi="Arial" w:cs="Arial"/>
              </w:rPr>
              <w:t>0B 451</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A Maule</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LG88</w:t>
            </w:r>
          </w:p>
        </w:tc>
        <w:tc>
          <w:tcPr>
            <w:tcW w:w="1276" w:type="dxa"/>
          </w:tcPr>
          <w:p w:rsidR="00CB2E2B" w:rsidRPr="00002398" w:rsidRDefault="00CB2E2B" w:rsidP="00D2364F">
            <w:pPr>
              <w:jc w:val="both"/>
              <w:rPr>
                <w:rFonts w:ascii="Arial" w:hAnsi="Arial" w:cs="Arial"/>
              </w:rPr>
            </w:pPr>
            <w:r w:rsidRPr="00002398">
              <w:rPr>
                <w:rFonts w:ascii="Arial" w:hAnsi="Arial" w:cs="Arial"/>
              </w:rPr>
              <w:t>0B 449</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N Marks</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LG89</w:t>
            </w:r>
          </w:p>
        </w:tc>
        <w:tc>
          <w:tcPr>
            <w:tcW w:w="1276" w:type="dxa"/>
          </w:tcPr>
          <w:p w:rsidR="00CB2E2B" w:rsidRPr="00002398" w:rsidRDefault="00CB2E2B" w:rsidP="00D2364F">
            <w:pPr>
              <w:jc w:val="both"/>
              <w:rPr>
                <w:rFonts w:ascii="Arial" w:hAnsi="Arial" w:cs="Arial"/>
              </w:rPr>
            </w:pPr>
            <w:r w:rsidRPr="00002398">
              <w:rPr>
                <w:rFonts w:ascii="Arial" w:hAnsi="Arial" w:cs="Arial"/>
              </w:rPr>
              <w:t>0B 447</w:t>
            </w:r>
          </w:p>
        </w:tc>
        <w:tc>
          <w:tcPr>
            <w:tcW w:w="2551" w:type="dxa"/>
          </w:tcPr>
          <w:p w:rsidR="00CB2E2B" w:rsidRPr="00002398" w:rsidRDefault="00CB2E2B" w:rsidP="00D2364F">
            <w:pPr>
              <w:jc w:val="both"/>
              <w:rPr>
                <w:rFonts w:ascii="Arial" w:hAnsi="Arial" w:cs="Arial"/>
              </w:rPr>
            </w:pPr>
            <w:r w:rsidRPr="00002398">
              <w:rPr>
                <w:rFonts w:ascii="Arial" w:hAnsi="Arial" w:cs="Arial"/>
              </w:rPr>
              <w:t>Fermentation lab</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LG90</w:t>
            </w:r>
          </w:p>
        </w:tc>
        <w:tc>
          <w:tcPr>
            <w:tcW w:w="1276" w:type="dxa"/>
          </w:tcPr>
          <w:p w:rsidR="00CB2E2B" w:rsidRPr="00002398" w:rsidRDefault="00CB2E2B" w:rsidP="00D2364F">
            <w:pPr>
              <w:jc w:val="both"/>
              <w:rPr>
                <w:rFonts w:ascii="Arial" w:hAnsi="Arial" w:cs="Arial"/>
              </w:rPr>
            </w:pPr>
            <w:r w:rsidRPr="00002398">
              <w:rPr>
                <w:rFonts w:ascii="Arial" w:hAnsi="Arial" w:cs="Arial"/>
              </w:rPr>
              <w:t>0B 445</w:t>
            </w:r>
          </w:p>
        </w:tc>
        <w:tc>
          <w:tcPr>
            <w:tcW w:w="2551" w:type="dxa"/>
          </w:tcPr>
          <w:p w:rsidR="00CB2E2B" w:rsidRPr="00002398" w:rsidRDefault="00CB2E2B" w:rsidP="00D2364F">
            <w:pPr>
              <w:jc w:val="both"/>
              <w:rPr>
                <w:rFonts w:ascii="Arial" w:hAnsi="Arial" w:cs="Arial"/>
              </w:rPr>
            </w:pPr>
            <w:r w:rsidRPr="00002398">
              <w:rPr>
                <w:rFonts w:ascii="Arial" w:hAnsi="Arial" w:cs="Arial"/>
              </w:rPr>
              <w:t>Microscope lab</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LG91</w:t>
            </w:r>
          </w:p>
        </w:tc>
        <w:tc>
          <w:tcPr>
            <w:tcW w:w="1276" w:type="dxa"/>
          </w:tcPr>
          <w:p w:rsidR="00CB2E2B" w:rsidRPr="00002398" w:rsidRDefault="00CB2E2B" w:rsidP="00D2364F">
            <w:pPr>
              <w:jc w:val="both"/>
              <w:rPr>
                <w:rFonts w:ascii="Arial" w:hAnsi="Arial" w:cs="Arial"/>
              </w:rPr>
            </w:pPr>
            <w:r w:rsidRPr="00002398">
              <w:rPr>
                <w:rFonts w:ascii="Arial" w:hAnsi="Arial" w:cs="Arial"/>
              </w:rPr>
              <w:t>0B 443</w:t>
            </w:r>
          </w:p>
        </w:tc>
        <w:tc>
          <w:tcPr>
            <w:tcW w:w="2551" w:type="dxa"/>
          </w:tcPr>
          <w:p w:rsidR="00CB2E2B" w:rsidRPr="00002398" w:rsidRDefault="00CB2E2B" w:rsidP="00D2364F">
            <w:pPr>
              <w:jc w:val="both"/>
              <w:rPr>
                <w:rFonts w:ascii="Arial" w:hAnsi="Arial" w:cs="Arial"/>
              </w:rPr>
            </w:pPr>
            <w:r w:rsidRPr="00002398">
              <w:rPr>
                <w:rFonts w:ascii="Arial" w:hAnsi="Arial" w:cs="Arial"/>
              </w:rPr>
              <w:t>Cold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none</w:t>
            </w:r>
          </w:p>
        </w:tc>
        <w:tc>
          <w:tcPr>
            <w:tcW w:w="1276" w:type="dxa"/>
          </w:tcPr>
          <w:p w:rsidR="00CB2E2B" w:rsidRPr="00002398" w:rsidRDefault="00CB2E2B" w:rsidP="00D2364F">
            <w:pPr>
              <w:jc w:val="both"/>
              <w:rPr>
                <w:rFonts w:ascii="Arial" w:hAnsi="Arial" w:cs="Arial"/>
              </w:rPr>
            </w:pPr>
            <w:r w:rsidRPr="00002398">
              <w:rPr>
                <w:rFonts w:ascii="Arial" w:hAnsi="Arial" w:cs="Arial"/>
              </w:rPr>
              <w:t>0B D06</w:t>
            </w:r>
          </w:p>
        </w:tc>
        <w:tc>
          <w:tcPr>
            <w:tcW w:w="2551" w:type="dxa"/>
          </w:tcPr>
          <w:p w:rsidR="00CB2E2B" w:rsidRPr="00002398" w:rsidRDefault="00CB2E2B" w:rsidP="00D2364F">
            <w:pPr>
              <w:jc w:val="both"/>
              <w:rPr>
                <w:rFonts w:ascii="Arial" w:hAnsi="Arial" w:cs="Arial"/>
              </w:rPr>
            </w:pPr>
            <w:r w:rsidRPr="00002398">
              <w:rPr>
                <w:rFonts w:ascii="Arial" w:hAnsi="Arial" w:cs="Arial"/>
              </w:rPr>
              <w:t>Gas cylinder cupboard</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  </w:t>
            </w: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G80</w:t>
            </w:r>
          </w:p>
        </w:tc>
        <w:tc>
          <w:tcPr>
            <w:tcW w:w="1276" w:type="dxa"/>
          </w:tcPr>
          <w:p w:rsidR="00CB2E2B" w:rsidRPr="00002398" w:rsidRDefault="00CB2E2B" w:rsidP="00D2364F">
            <w:pPr>
              <w:jc w:val="both"/>
              <w:rPr>
                <w:rFonts w:ascii="Arial" w:hAnsi="Arial" w:cs="Arial"/>
              </w:rPr>
            </w:pPr>
            <w:r w:rsidRPr="00002398">
              <w:rPr>
                <w:rFonts w:ascii="Arial" w:hAnsi="Arial" w:cs="Arial"/>
              </w:rPr>
              <w:t>0G 424</w:t>
            </w:r>
          </w:p>
        </w:tc>
        <w:tc>
          <w:tcPr>
            <w:tcW w:w="2551" w:type="dxa"/>
          </w:tcPr>
          <w:p w:rsidR="00CB2E2B" w:rsidRPr="00002398" w:rsidRDefault="00CB2E2B" w:rsidP="00D2364F">
            <w:pPr>
              <w:jc w:val="both"/>
              <w:rPr>
                <w:rFonts w:ascii="Arial" w:hAnsi="Arial" w:cs="Arial"/>
              </w:rPr>
            </w:pPr>
            <w:r w:rsidRPr="00002398">
              <w:rPr>
                <w:rFonts w:ascii="Arial" w:hAnsi="Arial" w:cs="Arial"/>
              </w:rPr>
              <w:t>Small lab</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lastRenderedPageBreak/>
              <w:t>G81</w:t>
            </w:r>
          </w:p>
        </w:tc>
        <w:tc>
          <w:tcPr>
            <w:tcW w:w="1276" w:type="dxa"/>
          </w:tcPr>
          <w:p w:rsidR="00CB2E2B" w:rsidRPr="00002398" w:rsidRDefault="00CB2E2B" w:rsidP="00D2364F">
            <w:pPr>
              <w:jc w:val="both"/>
              <w:rPr>
                <w:rFonts w:ascii="Arial" w:hAnsi="Arial" w:cs="Arial"/>
              </w:rPr>
            </w:pPr>
            <w:r w:rsidRPr="00002398">
              <w:rPr>
                <w:rFonts w:ascii="Arial" w:hAnsi="Arial" w:cs="Arial"/>
              </w:rPr>
              <w:t>0G 425</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EC0634" w:rsidP="00D2364F">
            <w:pPr>
              <w:jc w:val="both"/>
              <w:rPr>
                <w:rFonts w:ascii="Arial" w:hAnsi="Arial" w:cs="Arial"/>
              </w:rPr>
            </w:pPr>
            <w:proofErr w:type="spellStart"/>
            <w:r w:rsidRPr="00002398">
              <w:rPr>
                <w:rFonts w:ascii="Arial" w:hAnsi="Arial" w:cs="Arial"/>
              </w:rPr>
              <w:t>M.Robinson</w:t>
            </w:r>
            <w:proofErr w:type="spellEnd"/>
            <w:r w:rsidRPr="00002398">
              <w:rPr>
                <w:rFonts w:ascii="Arial" w:hAnsi="Arial" w:cs="Arial"/>
              </w:rPr>
              <w:t>/</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G82</w:t>
            </w:r>
          </w:p>
        </w:tc>
        <w:tc>
          <w:tcPr>
            <w:tcW w:w="1276" w:type="dxa"/>
          </w:tcPr>
          <w:p w:rsidR="00CB2E2B" w:rsidRPr="00002398" w:rsidRDefault="00CB2E2B" w:rsidP="00D2364F">
            <w:pPr>
              <w:jc w:val="both"/>
              <w:rPr>
                <w:rFonts w:ascii="Arial" w:hAnsi="Arial" w:cs="Arial"/>
              </w:rPr>
            </w:pPr>
            <w:r w:rsidRPr="00002398">
              <w:rPr>
                <w:rFonts w:ascii="Arial" w:hAnsi="Arial" w:cs="Arial"/>
              </w:rPr>
              <w:t>0G 434</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EC0634" w:rsidP="00D2364F">
            <w:pPr>
              <w:jc w:val="both"/>
              <w:rPr>
                <w:rFonts w:ascii="Arial" w:hAnsi="Arial" w:cs="Arial"/>
              </w:rPr>
            </w:pPr>
            <w:proofErr w:type="spellStart"/>
            <w:r w:rsidRPr="00002398">
              <w:rPr>
                <w:rFonts w:ascii="Arial" w:hAnsi="Arial" w:cs="Arial"/>
              </w:rPr>
              <w:t>J.Dalton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G83</w:t>
            </w:r>
          </w:p>
        </w:tc>
        <w:tc>
          <w:tcPr>
            <w:tcW w:w="1276" w:type="dxa"/>
          </w:tcPr>
          <w:p w:rsidR="00CB2E2B" w:rsidRPr="00002398" w:rsidRDefault="00CB2E2B" w:rsidP="00D2364F">
            <w:pPr>
              <w:jc w:val="both"/>
              <w:rPr>
                <w:rFonts w:ascii="Arial" w:hAnsi="Arial" w:cs="Arial"/>
              </w:rPr>
            </w:pPr>
            <w:r w:rsidRPr="00002398">
              <w:rPr>
                <w:rFonts w:ascii="Arial" w:hAnsi="Arial" w:cs="Arial"/>
              </w:rPr>
              <w:t>0G 439</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G84</w:t>
            </w:r>
          </w:p>
        </w:tc>
        <w:tc>
          <w:tcPr>
            <w:tcW w:w="1276" w:type="dxa"/>
          </w:tcPr>
          <w:p w:rsidR="00CB2E2B" w:rsidRPr="00002398" w:rsidRDefault="00CB2E2B" w:rsidP="00D2364F">
            <w:pPr>
              <w:jc w:val="both"/>
              <w:rPr>
                <w:rFonts w:ascii="Arial" w:hAnsi="Arial" w:cs="Arial"/>
              </w:rPr>
            </w:pPr>
            <w:r w:rsidRPr="00002398">
              <w:rPr>
                <w:rFonts w:ascii="Arial" w:hAnsi="Arial" w:cs="Arial"/>
              </w:rPr>
              <w:t>0G 440</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EC0634" w:rsidP="00D2364F">
            <w:pPr>
              <w:jc w:val="both"/>
              <w:rPr>
                <w:rFonts w:ascii="Arial" w:hAnsi="Arial" w:cs="Arial"/>
              </w:rPr>
            </w:pPr>
            <w:proofErr w:type="spellStart"/>
            <w:r w:rsidRPr="00002398">
              <w:rPr>
                <w:rFonts w:ascii="Arial" w:hAnsi="Arial" w:cs="Arial"/>
              </w:rPr>
              <w:t>M.Robinson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G85</w:t>
            </w:r>
          </w:p>
        </w:tc>
        <w:tc>
          <w:tcPr>
            <w:tcW w:w="1276" w:type="dxa"/>
          </w:tcPr>
          <w:p w:rsidR="00CB2E2B" w:rsidRPr="00002398" w:rsidRDefault="00CB2E2B" w:rsidP="00D2364F">
            <w:pPr>
              <w:jc w:val="both"/>
              <w:rPr>
                <w:rFonts w:ascii="Arial" w:hAnsi="Arial" w:cs="Arial"/>
              </w:rPr>
            </w:pPr>
            <w:r w:rsidRPr="00002398">
              <w:rPr>
                <w:rFonts w:ascii="Arial" w:hAnsi="Arial" w:cs="Arial"/>
              </w:rPr>
              <w:t>0G 438</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G86</w:t>
            </w:r>
          </w:p>
        </w:tc>
        <w:tc>
          <w:tcPr>
            <w:tcW w:w="1276" w:type="dxa"/>
          </w:tcPr>
          <w:p w:rsidR="00CB2E2B" w:rsidRPr="00002398" w:rsidRDefault="00CB2E2B" w:rsidP="00D2364F">
            <w:pPr>
              <w:jc w:val="both"/>
              <w:rPr>
                <w:rFonts w:ascii="Arial" w:hAnsi="Arial" w:cs="Arial"/>
              </w:rPr>
            </w:pPr>
            <w:r w:rsidRPr="00002398">
              <w:rPr>
                <w:rFonts w:ascii="Arial" w:hAnsi="Arial" w:cs="Arial"/>
              </w:rPr>
              <w:t>0G 437</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75C53" w:rsidP="00D2364F">
            <w:pPr>
              <w:jc w:val="both"/>
              <w:rPr>
                <w:rFonts w:ascii="Arial" w:hAnsi="Arial" w:cs="Arial"/>
              </w:rPr>
            </w:pPr>
            <w:r>
              <w:rPr>
                <w:rFonts w:ascii="Arial" w:hAnsi="Arial" w:cs="Arial"/>
              </w:rPr>
              <w:t>A Hyland</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G87</w:t>
            </w:r>
          </w:p>
        </w:tc>
        <w:tc>
          <w:tcPr>
            <w:tcW w:w="1276" w:type="dxa"/>
          </w:tcPr>
          <w:p w:rsidR="00CB2E2B" w:rsidRPr="00002398" w:rsidRDefault="00CB2E2B" w:rsidP="00D2364F">
            <w:pPr>
              <w:jc w:val="both"/>
              <w:rPr>
                <w:rFonts w:ascii="Arial" w:hAnsi="Arial" w:cs="Arial"/>
              </w:rPr>
            </w:pPr>
            <w:r w:rsidRPr="00002398">
              <w:rPr>
                <w:rFonts w:ascii="Arial" w:hAnsi="Arial" w:cs="Arial"/>
              </w:rPr>
              <w:t>0G 435</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B75C53" w:rsidP="00D2364F">
            <w:pPr>
              <w:jc w:val="both"/>
              <w:rPr>
                <w:rFonts w:ascii="Arial" w:hAnsi="Arial" w:cs="Arial"/>
              </w:rPr>
            </w:pPr>
            <w:r>
              <w:rPr>
                <w:rFonts w:ascii="Arial" w:hAnsi="Arial" w:cs="Arial"/>
              </w:rPr>
              <w:t>J Dalzell</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G88</w:t>
            </w:r>
          </w:p>
        </w:tc>
        <w:tc>
          <w:tcPr>
            <w:tcW w:w="1276" w:type="dxa"/>
          </w:tcPr>
          <w:p w:rsidR="00CB2E2B" w:rsidRPr="00002398" w:rsidRDefault="00CB2E2B" w:rsidP="00D2364F">
            <w:pPr>
              <w:jc w:val="both"/>
              <w:rPr>
                <w:rFonts w:ascii="Arial" w:hAnsi="Arial" w:cs="Arial"/>
              </w:rPr>
            </w:pPr>
            <w:r w:rsidRPr="00002398">
              <w:rPr>
                <w:rFonts w:ascii="Arial" w:hAnsi="Arial" w:cs="Arial"/>
              </w:rPr>
              <w:t>0G 433</w:t>
            </w:r>
          </w:p>
        </w:tc>
        <w:tc>
          <w:tcPr>
            <w:tcW w:w="2551" w:type="dxa"/>
          </w:tcPr>
          <w:p w:rsidR="00CB2E2B" w:rsidRPr="00002398" w:rsidRDefault="00B75C53" w:rsidP="00D2364F">
            <w:pPr>
              <w:jc w:val="both"/>
              <w:rPr>
                <w:rFonts w:ascii="Arial" w:hAnsi="Arial" w:cs="Arial"/>
              </w:rPr>
            </w:pPr>
            <w:r>
              <w:rPr>
                <w:rFonts w:ascii="Arial" w:hAnsi="Arial" w:cs="Arial"/>
              </w:rPr>
              <w:t>Microscope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G89</w:t>
            </w:r>
          </w:p>
        </w:tc>
        <w:tc>
          <w:tcPr>
            <w:tcW w:w="1276" w:type="dxa"/>
          </w:tcPr>
          <w:p w:rsidR="00CB2E2B" w:rsidRPr="00002398" w:rsidRDefault="00CB2E2B" w:rsidP="00D2364F">
            <w:pPr>
              <w:jc w:val="both"/>
              <w:rPr>
                <w:rFonts w:ascii="Arial" w:hAnsi="Arial" w:cs="Arial"/>
              </w:rPr>
            </w:pPr>
            <w:r w:rsidRPr="00002398">
              <w:rPr>
                <w:rFonts w:ascii="Arial" w:hAnsi="Arial" w:cs="Arial"/>
              </w:rPr>
              <w:t>0G 430</w:t>
            </w:r>
          </w:p>
        </w:tc>
        <w:tc>
          <w:tcPr>
            <w:tcW w:w="2551" w:type="dxa"/>
          </w:tcPr>
          <w:p w:rsidR="00CB2E2B" w:rsidRPr="00002398" w:rsidRDefault="00CB2E2B" w:rsidP="00D2364F">
            <w:pPr>
              <w:jc w:val="both"/>
              <w:rPr>
                <w:rFonts w:ascii="Arial" w:hAnsi="Arial" w:cs="Arial"/>
              </w:rPr>
            </w:pPr>
            <w:r w:rsidRPr="00002398">
              <w:rPr>
                <w:rFonts w:ascii="Arial" w:hAnsi="Arial" w:cs="Arial"/>
              </w:rPr>
              <w:t>Tissue Culture lab</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G89a</w:t>
            </w:r>
          </w:p>
        </w:tc>
        <w:tc>
          <w:tcPr>
            <w:tcW w:w="1276" w:type="dxa"/>
          </w:tcPr>
          <w:p w:rsidR="00CB2E2B" w:rsidRPr="00002398" w:rsidRDefault="00CB2E2B" w:rsidP="00D2364F">
            <w:pPr>
              <w:jc w:val="both"/>
              <w:rPr>
                <w:rFonts w:ascii="Arial" w:hAnsi="Arial" w:cs="Arial"/>
              </w:rPr>
            </w:pPr>
            <w:r w:rsidRPr="00002398">
              <w:rPr>
                <w:rFonts w:ascii="Arial" w:hAnsi="Arial" w:cs="Arial"/>
              </w:rPr>
              <w:t>0G 431</w:t>
            </w:r>
          </w:p>
        </w:tc>
        <w:tc>
          <w:tcPr>
            <w:tcW w:w="2551" w:type="dxa"/>
          </w:tcPr>
          <w:p w:rsidR="00CB2E2B" w:rsidRPr="00002398" w:rsidRDefault="00CB2E2B" w:rsidP="00D2364F">
            <w:pPr>
              <w:jc w:val="both"/>
              <w:rPr>
                <w:rFonts w:ascii="Arial" w:hAnsi="Arial" w:cs="Arial"/>
              </w:rPr>
            </w:pPr>
            <w:r w:rsidRPr="00002398">
              <w:rPr>
                <w:rFonts w:ascii="Arial" w:hAnsi="Arial" w:cs="Arial"/>
              </w:rPr>
              <w:t>Equipment lab</w:t>
            </w:r>
          </w:p>
        </w:tc>
        <w:tc>
          <w:tcPr>
            <w:tcW w:w="3289" w:type="dxa"/>
          </w:tcPr>
          <w:p w:rsidR="00CB2E2B" w:rsidRPr="00002398" w:rsidRDefault="00EC0634" w:rsidP="00D2364F">
            <w:pPr>
              <w:jc w:val="both"/>
              <w:rPr>
                <w:rFonts w:ascii="Arial" w:hAnsi="Arial" w:cs="Arial"/>
              </w:rPr>
            </w:pPr>
            <w:proofErr w:type="spellStart"/>
            <w:r w:rsidRPr="00002398">
              <w:rPr>
                <w:rFonts w:ascii="Arial" w:hAnsi="Arial" w:cs="Arial"/>
              </w:rPr>
              <w:t>J.Dalton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G90</w:t>
            </w:r>
          </w:p>
        </w:tc>
        <w:tc>
          <w:tcPr>
            <w:tcW w:w="1276" w:type="dxa"/>
          </w:tcPr>
          <w:p w:rsidR="00CB2E2B" w:rsidRPr="00002398" w:rsidRDefault="00CB2E2B" w:rsidP="00D2364F">
            <w:pPr>
              <w:jc w:val="both"/>
              <w:rPr>
                <w:rFonts w:ascii="Arial" w:hAnsi="Arial" w:cs="Arial"/>
              </w:rPr>
            </w:pPr>
            <w:r w:rsidRPr="00002398">
              <w:rPr>
                <w:rFonts w:ascii="Arial" w:hAnsi="Arial" w:cs="Arial"/>
              </w:rPr>
              <w:t>0G 428</w:t>
            </w:r>
          </w:p>
        </w:tc>
        <w:tc>
          <w:tcPr>
            <w:tcW w:w="2551" w:type="dxa"/>
          </w:tcPr>
          <w:p w:rsidR="00CB2E2B" w:rsidRPr="00002398" w:rsidRDefault="00CB2E2B" w:rsidP="00D2364F">
            <w:pPr>
              <w:jc w:val="both"/>
              <w:rPr>
                <w:rFonts w:ascii="Arial" w:hAnsi="Arial" w:cs="Arial"/>
              </w:rPr>
            </w:pPr>
            <w:r w:rsidRPr="00002398">
              <w:rPr>
                <w:rFonts w:ascii="Arial" w:hAnsi="Arial" w:cs="Arial"/>
              </w:rPr>
              <w:t>Dark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G91</w:t>
            </w:r>
          </w:p>
        </w:tc>
        <w:tc>
          <w:tcPr>
            <w:tcW w:w="1276" w:type="dxa"/>
          </w:tcPr>
          <w:p w:rsidR="00CB2E2B" w:rsidRPr="00002398" w:rsidRDefault="00CB2E2B" w:rsidP="00D2364F">
            <w:pPr>
              <w:jc w:val="both"/>
              <w:rPr>
                <w:rFonts w:ascii="Arial" w:hAnsi="Arial" w:cs="Arial"/>
              </w:rPr>
            </w:pPr>
            <w:r w:rsidRPr="00002398">
              <w:rPr>
                <w:rFonts w:ascii="Arial" w:hAnsi="Arial" w:cs="Arial"/>
              </w:rPr>
              <w:t>0G 426</w:t>
            </w:r>
          </w:p>
        </w:tc>
        <w:tc>
          <w:tcPr>
            <w:tcW w:w="2551" w:type="dxa"/>
          </w:tcPr>
          <w:p w:rsidR="00CB2E2B" w:rsidRPr="00002398" w:rsidRDefault="00EC0634" w:rsidP="00D2364F">
            <w:pPr>
              <w:jc w:val="both"/>
              <w:rPr>
                <w:rFonts w:ascii="Arial" w:hAnsi="Arial" w:cs="Arial"/>
              </w:rPr>
            </w:pPr>
            <w:r w:rsidRPr="00002398">
              <w:rPr>
                <w:rFonts w:ascii="Arial" w:hAnsi="Arial" w:cs="Arial"/>
              </w:rPr>
              <w:t xml:space="preserve">Hub </w:t>
            </w:r>
            <w:r w:rsidR="00CB2E2B" w:rsidRPr="00002398">
              <w:rPr>
                <w:rFonts w:ascii="Arial" w:hAnsi="Arial" w:cs="Arial"/>
              </w:rPr>
              <w:t>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r w:rsidRPr="00002398">
              <w:rPr>
                <w:rFonts w:ascii="Arial" w:hAnsi="Arial" w:cs="Arial"/>
              </w:rPr>
              <w:t xml:space="preserve">   </w:t>
            </w: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180</w:t>
            </w:r>
          </w:p>
        </w:tc>
        <w:tc>
          <w:tcPr>
            <w:tcW w:w="1276" w:type="dxa"/>
          </w:tcPr>
          <w:p w:rsidR="00CB2E2B" w:rsidRPr="00002398" w:rsidRDefault="00CB2E2B" w:rsidP="00D2364F">
            <w:pPr>
              <w:jc w:val="both"/>
              <w:rPr>
                <w:rFonts w:ascii="Arial" w:hAnsi="Arial" w:cs="Arial"/>
              </w:rPr>
            </w:pPr>
            <w:r w:rsidRPr="00002398">
              <w:rPr>
                <w:rFonts w:ascii="Arial" w:hAnsi="Arial" w:cs="Arial"/>
              </w:rPr>
              <w:t>01 429</w:t>
            </w:r>
          </w:p>
        </w:tc>
        <w:tc>
          <w:tcPr>
            <w:tcW w:w="2551" w:type="dxa"/>
          </w:tcPr>
          <w:p w:rsidR="00CB2E2B" w:rsidRPr="00002398" w:rsidRDefault="00CB2E2B" w:rsidP="00D2364F">
            <w:pPr>
              <w:jc w:val="both"/>
              <w:rPr>
                <w:rFonts w:ascii="Arial" w:hAnsi="Arial" w:cs="Arial"/>
              </w:rPr>
            </w:pPr>
            <w:r w:rsidRPr="00002398">
              <w:rPr>
                <w:rFonts w:ascii="Arial" w:hAnsi="Arial" w:cs="Arial"/>
              </w:rPr>
              <w:t>Small lab</w:t>
            </w:r>
          </w:p>
        </w:tc>
        <w:tc>
          <w:tcPr>
            <w:tcW w:w="3289" w:type="dxa"/>
          </w:tcPr>
          <w:p w:rsidR="00CB2E2B" w:rsidRPr="00002398" w:rsidRDefault="00CB2E2B" w:rsidP="00D2364F">
            <w:pPr>
              <w:jc w:val="both"/>
              <w:rPr>
                <w:rFonts w:ascii="Arial" w:hAnsi="Arial" w:cs="Arial"/>
              </w:rPr>
            </w:pPr>
            <w:proofErr w:type="spellStart"/>
            <w:r w:rsidRPr="00002398">
              <w:rPr>
                <w:rFonts w:ascii="Arial" w:hAnsi="Arial" w:cs="Arial"/>
              </w:rPr>
              <w:t>A</w:t>
            </w:r>
            <w:r w:rsidR="00EC0634" w:rsidRPr="00002398">
              <w:rPr>
                <w:rFonts w:ascii="Arial" w:hAnsi="Arial" w:cs="Arial"/>
              </w:rPr>
              <w:t>.Galkin</w:t>
            </w:r>
            <w:proofErr w:type="spellEnd"/>
            <w:r w:rsidR="00EC0634" w:rsidRPr="00002398">
              <w:rPr>
                <w:rFonts w:ascii="Arial" w:hAnsi="Arial" w:cs="Arial"/>
              </w:rPr>
              <w:t>/</w:t>
            </w:r>
            <w:proofErr w:type="spellStart"/>
            <w:r w:rsidR="00EC0634" w:rsidRPr="00002398">
              <w:rPr>
                <w:rFonts w:ascii="Arial" w:hAnsi="Arial" w:cs="Arial"/>
              </w:rPr>
              <w:t>C.Law</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181</w:t>
            </w:r>
          </w:p>
        </w:tc>
        <w:tc>
          <w:tcPr>
            <w:tcW w:w="1276" w:type="dxa"/>
          </w:tcPr>
          <w:p w:rsidR="00CB2E2B" w:rsidRPr="00002398" w:rsidRDefault="00CB2E2B" w:rsidP="00D2364F">
            <w:pPr>
              <w:jc w:val="both"/>
              <w:rPr>
                <w:rFonts w:ascii="Arial" w:hAnsi="Arial" w:cs="Arial"/>
              </w:rPr>
            </w:pPr>
            <w:r w:rsidRPr="00002398">
              <w:rPr>
                <w:rFonts w:ascii="Arial" w:hAnsi="Arial" w:cs="Arial"/>
              </w:rPr>
              <w:t>01 430</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EC0634" w:rsidP="00D2364F">
            <w:pPr>
              <w:jc w:val="both"/>
              <w:rPr>
                <w:rFonts w:ascii="Arial" w:hAnsi="Arial" w:cs="Arial"/>
              </w:rPr>
            </w:pPr>
            <w:proofErr w:type="spellStart"/>
            <w:r w:rsidRPr="00002398">
              <w:rPr>
                <w:rFonts w:ascii="Arial" w:hAnsi="Arial" w:cs="Arial"/>
              </w:rPr>
              <w:t>F.Liu</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182</w:t>
            </w:r>
          </w:p>
        </w:tc>
        <w:tc>
          <w:tcPr>
            <w:tcW w:w="1276" w:type="dxa"/>
          </w:tcPr>
          <w:p w:rsidR="00CB2E2B" w:rsidRPr="00002398" w:rsidRDefault="00CB2E2B" w:rsidP="00D2364F">
            <w:pPr>
              <w:jc w:val="both"/>
              <w:rPr>
                <w:rFonts w:ascii="Arial" w:hAnsi="Arial" w:cs="Arial"/>
              </w:rPr>
            </w:pPr>
            <w:r w:rsidRPr="00002398">
              <w:rPr>
                <w:rFonts w:ascii="Arial" w:hAnsi="Arial" w:cs="Arial"/>
              </w:rPr>
              <w:t>01 439</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K Panov</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183</w:t>
            </w:r>
          </w:p>
        </w:tc>
        <w:tc>
          <w:tcPr>
            <w:tcW w:w="1276" w:type="dxa"/>
          </w:tcPr>
          <w:p w:rsidR="00CB2E2B" w:rsidRPr="00002398" w:rsidRDefault="00CB2E2B" w:rsidP="00D2364F">
            <w:pPr>
              <w:jc w:val="both"/>
              <w:rPr>
                <w:rFonts w:ascii="Arial" w:hAnsi="Arial" w:cs="Arial"/>
              </w:rPr>
            </w:pPr>
            <w:r w:rsidRPr="00002398">
              <w:rPr>
                <w:rFonts w:ascii="Arial" w:hAnsi="Arial" w:cs="Arial"/>
              </w:rPr>
              <w:t>01 444</w:t>
            </w:r>
          </w:p>
        </w:tc>
        <w:tc>
          <w:tcPr>
            <w:tcW w:w="2551" w:type="dxa"/>
          </w:tcPr>
          <w:p w:rsidR="00CB2E2B" w:rsidRPr="00002398" w:rsidRDefault="00CB2E2B" w:rsidP="00D2364F">
            <w:pPr>
              <w:jc w:val="both"/>
              <w:rPr>
                <w:rFonts w:ascii="Arial" w:hAnsi="Arial" w:cs="Arial"/>
              </w:rPr>
            </w:pPr>
            <w:r w:rsidRPr="00002398">
              <w:rPr>
                <w:rFonts w:ascii="Arial" w:hAnsi="Arial" w:cs="Arial"/>
              </w:rPr>
              <w:t>Lab</w:t>
            </w:r>
          </w:p>
        </w:tc>
        <w:tc>
          <w:tcPr>
            <w:tcW w:w="3289" w:type="dxa"/>
          </w:tcPr>
          <w:p w:rsidR="00CB2E2B" w:rsidRPr="00002398" w:rsidRDefault="00CB2E2B" w:rsidP="00D2364F">
            <w:pPr>
              <w:jc w:val="both"/>
              <w:rPr>
                <w:rFonts w:ascii="Arial" w:hAnsi="Arial" w:cs="Arial"/>
              </w:rPr>
            </w:pPr>
            <w:r w:rsidRPr="00002398">
              <w:rPr>
                <w:rFonts w:ascii="Arial" w:hAnsi="Arial" w:cs="Arial"/>
              </w:rPr>
              <w:t xml:space="preserve">A </w:t>
            </w:r>
            <w:proofErr w:type="spellStart"/>
            <w:r w:rsidRPr="00002398">
              <w:rPr>
                <w:rFonts w:ascii="Arial" w:hAnsi="Arial" w:cs="Arial"/>
              </w:rPr>
              <w:t>Galkin</w:t>
            </w:r>
            <w:proofErr w:type="spellEnd"/>
            <w:r w:rsidRPr="00002398">
              <w:rPr>
                <w:rFonts w:ascii="Arial" w:hAnsi="Arial" w:cs="Arial"/>
              </w:rPr>
              <w:t>/C Law</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184</w:t>
            </w:r>
          </w:p>
        </w:tc>
        <w:tc>
          <w:tcPr>
            <w:tcW w:w="1276" w:type="dxa"/>
          </w:tcPr>
          <w:p w:rsidR="00CB2E2B" w:rsidRPr="00002398" w:rsidRDefault="00CB2E2B" w:rsidP="00D2364F">
            <w:pPr>
              <w:jc w:val="both"/>
              <w:rPr>
                <w:rFonts w:ascii="Arial" w:hAnsi="Arial" w:cs="Arial"/>
              </w:rPr>
            </w:pPr>
            <w:r w:rsidRPr="00002398">
              <w:rPr>
                <w:rFonts w:ascii="Arial" w:hAnsi="Arial" w:cs="Arial"/>
              </w:rPr>
              <w:t>01 445</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EC0634" w:rsidP="00D2364F">
            <w:pPr>
              <w:jc w:val="both"/>
              <w:rPr>
                <w:rFonts w:ascii="Arial" w:hAnsi="Arial" w:cs="Arial"/>
              </w:rPr>
            </w:pPr>
            <w:proofErr w:type="spellStart"/>
            <w:r w:rsidRPr="00002398">
              <w:rPr>
                <w:rFonts w:ascii="Arial" w:hAnsi="Arial" w:cs="Arial"/>
              </w:rPr>
              <w:t>F.Liu</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185</w:t>
            </w:r>
          </w:p>
        </w:tc>
        <w:tc>
          <w:tcPr>
            <w:tcW w:w="1276" w:type="dxa"/>
          </w:tcPr>
          <w:p w:rsidR="00CB2E2B" w:rsidRPr="00002398" w:rsidRDefault="00CB2E2B" w:rsidP="00D2364F">
            <w:pPr>
              <w:jc w:val="both"/>
              <w:rPr>
                <w:rFonts w:ascii="Arial" w:hAnsi="Arial" w:cs="Arial"/>
              </w:rPr>
            </w:pPr>
            <w:r w:rsidRPr="00002398">
              <w:rPr>
                <w:rFonts w:ascii="Arial" w:hAnsi="Arial" w:cs="Arial"/>
              </w:rPr>
              <w:t>01 443</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C Law</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186</w:t>
            </w:r>
          </w:p>
        </w:tc>
        <w:tc>
          <w:tcPr>
            <w:tcW w:w="1276" w:type="dxa"/>
          </w:tcPr>
          <w:p w:rsidR="00CB2E2B" w:rsidRPr="00002398" w:rsidRDefault="00CB2E2B" w:rsidP="00D2364F">
            <w:pPr>
              <w:jc w:val="both"/>
              <w:rPr>
                <w:rFonts w:ascii="Arial" w:hAnsi="Arial" w:cs="Arial"/>
              </w:rPr>
            </w:pPr>
            <w:r w:rsidRPr="00002398">
              <w:rPr>
                <w:rFonts w:ascii="Arial" w:hAnsi="Arial" w:cs="Arial"/>
              </w:rPr>
              <w:t>01 442</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 xml:space="preserve">A </w:t>
            </w:r>
            <w:proofErr w:type="spellStart"/>
            <w:r w:rsidRPr="00002398">
              <w:rPr>
                <w:rFonts w:ascii="Arial" w:hAnsi="Arial" w:cs="Arial"/>
              </w:rPr>
              <w:t>Galkin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187</w:t>
            </w:r>
          </w:p>
        </w:tc>
        <w:tc>
          <w:tcPr>
            <w:tcW w:w="1276" w:type="dxa"/>
          </w:tcPr>
          <w:p w:rsidR="00CB2E2B" w:rsidRPr="00002398" w:rsidRDefault="00CB2E2B" w:rsidP="00D2364F">
            <w:pPr>
              <w:jc w:val="both"/>
              <w:rPr>
                <w:rFonts w:ascii="Arial" w:hAnsi="Arial" w:cs="Arial"/>
              </w:rPr>
            </w:pPr>
            <w:r w:rsidRPr="00002398">
              <w:rPr>
                <w:rFonts w:ascii="Arial" w:hAnsi="Arial" w:cs="Arial"/>
              </w:rPr>
              <w:t>01 440</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EC0634" w:rsidP="00D2364F">
            <w:pPr>
              <w:jc w:val="both"/>
              <w:rPr>
                <w:rFonts w:ascii="Arial" w:hAnsi="Arial" w:cs="Arial"/>
              </w:rPr>
            </w:pPr>
            <w:proofErr w:type="spellStart"/>
            <w:r w:rsidRPr="00002398">
              <w:rPr>
                <w:rFonts w:ascii="Arial" w:hAnsi="Arial" w:cs="Arial"/>
              </w:rPr>
              <w:t>J.Dalton</w:t>
            </w:r>
            <w:proofErr w:type="spellEnd"/>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188</w:t>
            </w:r>
          </w:p>
        </w:tc>
        <w:tc>
          <w:tcPr>
            <w:tcW w:w="1276" w:type="dxa"/>
          </w:tcPr>
          <w:p w:rsidR="00CB2E2B" w:rsidRPr="00002398" w:rsidRDefault="00CB2E2B" w:rsidP="00D2364F">
            <w:pPr>
              <w:jc w:val="both"/>
              <w:rPr>
                <w:rFonts w:ascii="Arial" w:hAnsi="Arial" w:cs="Arial"/>
              </w:rPr>
            </w:pPr>
            <w:r w:rsidRPr="00002398">
              <w:rPr>
                <w:rFonts w:ascii="Arial" w:hAnsi="Arial" w:cs="Arial"/>
              </w:rPr>
              <w:t>01 438</w:t>
            </w:r>
          </w:p>
        </w:tc>
        <w:tc>
          <w:tcPr>
            <w:tcW w:w="2551" w:type="dxa"/>
          </w:tcPr>
          <w:p w:rsidR="00CB2E2B" w:rsidRPr="00002398" w:rsidRDefault="00CB2E2B" w:rsidP="00D2364F">
            <w:pPr>
              <w:jc w:val="both"/>
              <w:rPr>
                <w:rFonts w:ascii="Arial" w:hAnsi="Arial" w:cs="Arial"/>
              </w:rPr>
            </w:pPr>
            <w:r w:rsidRPr="00002398">
              <w:rPr>
                <w:rFonts w:ascii="Arial" w:hAnsi="Arial" w:cs="Arial"/>
              </w:rPr>
              <w:t>Office</w:t>
            </w:r>
          </w:p>
        </w:tc>
        <w:tc>
          <w:tcPr>
            <w:tcW w:w="3289" w:type="dxa"/>
          </w:tcPr>
          <w:p w:rsidR="00CB2E2B" w:rsidRPr="00002398" w:rsidRDefault="00CB2E2B" w:rsidP="00D2364F">
            <w:pPr>
              <w:jc w:val="both"/>
              <w:rPr>
                <w:rFonts w:ascii="Arial" w:hAnsi="Arial" w:cs="Arial"/>
              </w:rPr>
            </w:pPr>
            <w:r w:rsidRPr="00002398">
              <w:rPr>
                <w:rFonts w:ascii="Arial" w:hAnsi="Arial" w:cs="Arial"/>
              </w:rPr>
              <w:t>K Panov</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189</w:t>
            </w:r>
          </w:p>
        </w:tc>
        <w:tc>
          <w:tcPr>
            <w:tcW w:w="1276" w:type="dxa"/>
          </w:tcPr>
          <w:p w:rsidR="00CB2E2B" w:rsidRPr="00002398" w:rsidRDefault="00CB2E2B" w:rsidP="00D2364F">
            <w:pPr>
              <w:jc w:val="both"/>
              <w:rPr>
                <w:rFonts w:ascii="Arial" w:hAnsi="Arial" w:cs="Arial"/>
              </w:rPr>
            </w:pPr>
            <w:r w:rsidRPr="00002398">
              <w:rPr>
                <w:rFonts w:ascii="Arial" w:hAnsi="Arial" w:cs="Arial"/>
              </w:rPr>
              <w:t>01 435</w:t>
            </w:r>
          </w:p>
        </w:tc>
        <w:tc>
          <w:tcPr>
            <w:tcW w:w="2551" w:type="dxa"/>
          </w:tcPr>
          <w:p w:rsidR="00CB2E2B" w:rsidRPr="00002398" w:rsidRDefault="00CB2E2B" w:rsidP="00D2364F">
            <w:pPr>
              <w:jc w:val="both"/>
              <w:rPr>
                <w:rFonts w:ascii="Arial" w:hAnsi="Arial" w:cs="Arial"/>
              </w:rPr>
            </w:pPr>
            <w:r w:rsidRPr="00002398">
              <w:rPr>
                <w:rFonts w:ascii="Arial" w:hAnsi="Arial" w:cs="Arial"/>
              </w:rPr>
              <w:t>Tissue culture lab</w:t>
            </w:r>
          </w:p>
        </w:tc>
        <w:tc>
          <w:tcPr>
            <w:tcW w:w="3289" w:type="dxa"/>
          </w:tcPr>
          <w:p w:rsidR="00CB2E2B" w:rsidRPr="00002398" w:rsidRDefault="00CB2E2B" w:rsidP="00D2364F">
            <w:pPr>
              <w:jc w:val="both"/>
              <w:rPr>
                <w:rFonts w:ascii="Arial" w:hAnsi="Arial" w:cs="Arial"/>
              </w:rPr>
            </w:pPr>
            <w:r w:rsidRPr="00002398">
              <w:rPr>
                <w:rFonts w:ascii="Arial" w:hAnsi="Arial" w:cs="Arial"/>
              </w:rPr>
              <w:t>K Panov</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189a</w:t>
            </w:r>
          </w:p>
        </w:tc>
        <w:tc>
          <w:tcPr>
            <w:tcW w:w="1276" w:type="dxa"/>
          </w:tcPr>
          <w:p w:rsidR="00CB2E2B" w:rsidRPr="00002398" w:rsidRDefault="00CB2E2B" w:rsidP="00D2364F">
            <w:pPr>
              <w:jc w:val="both"/>
              <w:rPr>
                <w:rFonts w:ascii="Arial" w:hAnsi="Arial" w:cs="Arial"/>
              </w:rPr>
            </w:pPr>
            <w:r w:rsidRPr="00002398">
              <w:rPr>
                <w:rFonts w:ascii="Arial" w:hAnsi="Arial" w:cs="Arial"/>
              </w:rPr>
              <w:t>01 436</w:t>
            </w:r>
          </w:p>
        </w:tc>
        <w:tc>
          <w:tcPr>
            <w:tcW w:w="2551" w:type="dxa"/>
          </w:tcPr>
          <w:p w:rsidR="00CB2E2B" w:rsidRPr="00002398" w:rsidRDefault="00CB2E2B" w:rsidP="00D2364F">
            <w:pPr>
              <w:jc w:val="both"/>
              <w:rPr>
                <w:rFonts w:ascii="Arial" w:hAnsi="Arial" w:cs="Arial"/>
              </w:rPr>
            </w:pPr>
            <w:r w:rsidRPr="00002398">
              <w:rPr>
                <w:rFonts w:ascii="Arial" w:hAnsi="Arial" w:cs="Arial"/>
              </w:rPr>
              <w:t>Tissue culture lab</w:t>
            </w:r>
          </w:p>
        </w:tc>
        <w:tc>
          <w:tcPr>
            <w:tcW w:w="3289" w:type="dxa"/>
          </w:tcPr>
          <w:p w:rsidR="00CB2E2B" w:rsidRPr="00002398" w:rsidRDefault="00CB2E2B" w:rsidP="00D2364F">
            <w:pPr>
              <w:jc w:val="both"/>
              <w:rPr>
                <w:rFonts w:ascii="Arial" w:hAnsi="Arial" w:cs="Arial"/>
              </w:rPr>
            </w:pPr>
            <w:r w:rsidRPr="00002398">
              <w:rPr>
                <w:rFonts w:ascii="Arial" w:hAnsi="Arial" w:cs="Arial"/>
              </w:rPr>
              <w:t>K Panov</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190</w:t>
            </w:r>
          </w:p>
        </w:tc>
        <w:tc>
          <w:tcPr>
            <w:tcW w:w="1276" w:type="dxa"/>
          </w:tcPr>
          <w:p w:rsidR="00CB2E2B" w:rsidRPr="00002398" w:rsidRDefault="00CB2E2B" w:rsidP="00D2364F">
            <w:pPr>
              <w:jc w:val="both"/>
              <w:rPr>
                <w:rFonts w:ascii="Arial" w:hAnsi="Arial" w:cs="Arial"/>
              </w:rPr>
            </w:pPr>
            <w:r w:rsidRPr="00002398">
              <w:rPr>
                <w:rFonts w:ascii="Arial" w:hAnsi="Arial" w:cs="Arial"/>
              </w:rPr>
              <w:t>01 433</w:t>
            </w:r>
          </w:p>
        </w:tc>
        <w:tc>
          <w:tcPr>
            <w:tcW w:w="2551" w:type="dxa"/>
          </w:tcPr>
          <w:p w:rsidR="00CB2E2B" w:rsidRPr="00002398" w:rsidRDefault="00EC0634" w:rsidP="00D2364F">
            <w:pPr>
              <w:jc w:val="both"/>
              <w:rPr>
                <w:rFonts w:ascii="Arial" w:hAnsi="Arial" w:cs="Arial"/>
              </w:rPr>
            </w:pPr>
            <w:r w:rsidRPr="00002398">
              <w:rPr>
                <w:rFonts w:ascii="Arial" w:hAnsi="Arial" w:cs="Arial"/>
              </w:rPr>
              <w:t>Ice Machine</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191</w:t>
            </w:r>
          </w:p>
        </w:tc>
        <w:tc>
          <w:tcPr>
            <w:tcW w:w="1276" w:type="dxa"/>
          </w:tcPr>
          <w:p w:rsidR="00CB2E2B" w:rsidRPr="00002398" w:rsidRDefault="00CB2E2B" w:rsidP="00D2364F">
            <w:pPr>
              <w:jc w:val="both"/>
              <w:rPr>
                <w:rFonts w:ascii="Arial" w:hAnsi="Arial" w:cs="Arial"/>
              </w:rPr>
            </w:pPr>
            <w:r w:rsidRPr="00002398">
              <w:rPr>
                <w:rFonts w:ascii="Arial" w:hAnsi="Arial" w:cs="Arial"/>
              </w:rPr>
              <w:t>01 431</w:t>
            </w:r>
          </w:p>
        </w:tc>
        <w:tc>
          <w:tcPr>
            <w:tcW w:w="2551" w:type="dxa"/>
          </w:tcPr>
          <w:p w:rsidR="00CB2E2B" w:rsidRPr="00002398" w:rsidRDefault="00CB2E2B" w:rsidP="00D2364F">
            <w:pPr>
              <w:jc w:val="both"/>
              <w:rPr>
                <w:rFonts w:ascii="Arial" w:hAnsi="Arial" w:cs="Arial"/>
              </w:rPr>
            </w:pPr>
            <w:r w:rsidRPr="00002398">
              <w:rPr>
                <w:rFonts w:ascii="Arial" w:hAnsi="Arial" w:cs="Arial"/>
              </w:rPr>
              <w:t>Cold room</w:t>
            </w:r>
          </w:p>
        </w:tc>
        <w:tc>
          <w:tcPr>
            <w:tcW w:w="3289" w:type="dxa"/>
          </w:tcPr>
          <w:p w:rsidR="00CB2E2B" w:rsidRPr="00002398" w:rsidRDefault="00EC0634" w:rsidP="00D2364F">
            <w:pPr>
              <w:jc w:val="both"/>
              <w:rPr>
                <w:rFonts w:ascii="Arial" w:hAnsi="Arial" w:cs="Arial"/>
              </w:rPr>
            </w:pPr>
            <w:r w:rsidRPr="00002398">
              <w:rPr>
                <w:rFonts w:ascii="Arial" w:hAnsi="Arial" w:cs="Arial"/>
              </w:rPr>
              <w:t>K Panov</w:t>
            </w: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r w:rsidRPr="00002398">
              <w:rPr>
                <w:rFonts w:ascii="Arial" w:hAnsi="Arial" w:cs="Arial"/>
              </w:rPr>
              <w:t>192</w:t>
            </w:r>
          </w:p>
        </w:tc>
        <w:tc>
          <w:tcPr>
            <w:tcW w:w="1276" w:type="dxa"/>
          </w:tcPr>
          <w:p w:rsidR="00CB2E2B" w:rsidRPr="00002398" w:rsidRDefault="00CB2E2B" w:rsidP="00D2364F">
            <w:pPr>
              <w:jc w:val="both"/>
              <w:rPr>
                <w:rFonts w:ascii="Arial" w:hAnsi="Arial" w:cs="Arial"/>
              </w:rPr>
            </w:pPr>
            <w:r w:rsidRPr="00002398">
              <w:rPr>
                <w:rFonts w:ascii="Arial" w:hAnsi="Arial" w:cs="Arial"/>
              </w:rPr>
              <w:t>01 428</w:t>
            </w:r>
          </w:p>
        </w:tc>
        <w:tc>
          <w:tcPr>
            <w:tcW w:w="2551" w:type="dxa"/>
          </w:tcPr>
          <w:p w:rsidR="00CB2E2B" w:rsidRPr="00002398" w:rsidRDefault="00CB2E2B" w:rsidP="00D2364F">
            <w:pPr>
              <w:jc w:val="both"/>
              <w:rPr>
                <w:rFonts w:ascii="Arial" w:hAnsi="Arial" w:cs="Arial"/>
              </w:rPr>
            </w:pPr>
            <w:r w:rsidRPr="00002398">
              <w:rPr>
                <w:rFonts w:ascii="Arial" w:hAnsi="Arial" w:cs="Arial"/>
              </w:rPr>
              <w:t>Freezer room</w:t>
            </w: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CB2E2B" w:rsidP="00D2364F">
            <w:pPr>
              <w:jc w:val="both"/>
              <w:rPr>
                <w:rFonts w:ascii="Arial" w:hAnsi="Arial" w:cs="Arial"/>
              </w:rPr>
            </w:pP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66768B" w:rsidP="00D2364F">
            <w:pPr>
              <w:jc w:val="both"/>
              <w:rPr>
                <w:rFonts w:ascii="Arial" w:hAnsi="Arial" w:cs="Arial"/>
                <w:b/>
              </w:rPr>
            </w:pPr>
            <w:r w:rsidRPr="00002398">
              <w:rPr>
                <w:rFonts w:ascii="Arial" w:hAnsi="Arial" w:cs="Arial"/>
                <w:b/>
              </w:rPr>
              <w:t>IGFS NITC</w:t>
            </w:r>
          </w:p>
        </w:tc>
        <w:tc>
          <w:tcPr>
            <w:tcW w:w="1276" w:type="dxa"/>
          </w:tcPr>
          <w:p w:rsidR="00CB2E2B" w:rsidRPr="00002398" w:rsidRDefault="00CB2E2B" w:rsidP="00D2364F">
            <w:pPr>
              <w:jc w:val="both"/>
              <w:rPr>
                <w:rFonts w:ascii="Arial" w:hAnsi="Arial" w:cs="Arial"/>
              </w:rPr>
            </w:pP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CB2E2B" w:rsidRPr="00002398" w:rsidRDefault="007C3110" w:rsidP="00D2364F">
            <w:pPr>
              <w:jc w:val="both"/>
              <w:rPr>
                <w:rFonts w:ascii="Arial" w:hAnsi="Arial" w:cs="Arial"/>
                <w:b/>
              </w:rPr>
            </w:pPr>
            <w:r w:rsidRPr="00002398">
              <w:rPr>
                <w:rFonts w:ascii="Arial" w:hAnsi="Arial" w:cs="Arial"/>
                <w:b/>
              </w:rPr>
              <w:t>Ground Floor</w:t>
            </w:r>
          </w:p>
        </w:tc>
        <w:tc>
          <w:tcPr>
            <w:tcW w:w="1276" w:type="dxa"/>
          </w:tcPr>
          <w:p w:rsidR="00CB2E2B" w:rsidRPr="00002398" w:rsidRDefault="00CB2E2B" w:rsidP="00D2364F">
            <w:pPr>
              <w:jc w:val="both"/>
              <w:rPr>
                <w:rFonts w:ascii="Arial" w:hAnsi="Arial" w:cs="Arial"/>
              </w:rPr>
            </w:pPr>
            <w:r w:rsidRPr="00002398">
              <w:rPr>
                <w:rFonts w:ascii="Arial" w:hAnsi="Arial" w:cs="Arial"/>
              </w:rPr>
              <w:t>0G</w:t>
            </w:r>
            <w:r w:rsidR="007C3110" w:rsidRPr="00002398">
              <w:rPr>
                <w:rFonts w:ascii="Arial" w:hAnsi="Arial" w:cs="Arial"/>
              </w:rPr>
              <w:t>.005</w:t>
            </w:r>
            <w:r w:rsidRPr="00002398">
              <w:rPr>
                <w:rFonts w:ascii="Arial" w:hAnsi="Arial" w:cs="Arial"/>
              </w:rPr>
              <w:t xml:space="preserve"> </w:t>
            </w:r>
          </w:p>
        </w:tc>
        <w:tc>
          <w:tcPr>
            <w:tcW w:w="2551" w:type="dxa"/>
          </w:tcPr>
          <w:p w:rsidR="00CB2E2B" w:rsidRPr="00002398" w:rsidRDefault="00CB2E2B" w:rsidP="00D2364F">
            <w:pPr>
              <w:jc w:val="both"/>
              <w:rPr>
                <w:rFonts w:ascii="Arial" w:hAnsi="Arial" w:cs="Arial"/>
              </w:rPr>
            </w:pPr>
          </w:p>
        </w:tc>
        <w:tc>
          <w:tcPr>
            <w:tcW w:w="3289" w:type="dxa"/>
          </w:tcPr>
          <w:p w:rsidR="00CB2E2B" w:rsidRPr="00002398" w:rsidRDefault="00CB2E2B" w:rsidP="00D2364F">
            <w:pPr>
              <w:jc w:val="both"/>
              <w:rPr>
                <w:rFonts w:ascii="Arial" w:hAnsi="Arial" w:cs="Arial"/>
              </w:rPr>
            </w:pPr>
          </w:p>
        </w:tc>
        <w:tc>
          <w:tcPr>
            <w:tcW w:w="1672" w:type="dxa"/>
          </w:tcPr>
          <w:p w:rsidR="00CB2E2B" w:rsidRPr="00002398" w:rsidRDefault="00CB2E2B" w:rsidP="00D2364F">
            <w:pPr>
              <w:jc w:val="both"/>
              <w:rPr>
                <w:rFonts w:ascii="Arial" w:hAnsi="Arial" w:cs="Arial"/>
              </w:rPr>
            </w:pPr>
          </w:p>
        </w:tc>
      </w:tr>
      <w:tr w:rsidR="006C4BA0" w:rsidRPr="00002398" w:rsidTr="00070D90">
        <w:tc>
          <w:tcPr>
            <w:tcW w:w="1531" w:type="dxa"/>
          </w:tcPr>
          <w:p w:rsidR="006C4BA0" w:rsidRPr="00002398" w:rsidRDefault="006C4BA0" w:rsidP="00D2364F">
            <w:pPr>
              <w:jc w:val="both"/>
              <w:rPr>
                <w:rFonts w:ascii="Arial" w:hAnsi="Arial" w:cs="Arial"/>
              </w:rPr>
            </w:pPr>
          </w:p>
        </w:tc>
        <w:tc>
          <w:tcPr>
            <w:tcW w:w="1276" w:type="dxa"/>
          </w:tcPr>
          <w:p w:rsidR="006C4BA0" w:rsidRPr="00002398" w:rsidRDefault="006C4BA0" w:rsidP="00D2364F">
            <w:pPr>
              <w:jc w:val="both"/>
              <w:rPr>
                <w:rFonts w:ascii="Arial" w:hAnsi="Arial" w:cs="Arial"/>
              </w:rPr>
            </w:pPr>
          </w:p>
        </w:tc>
        <w:tc>
          <w:tcPr>
            <w:tcW w:w="2551" w:type="dxa"/>
          </w:tcPr>
          <w:p w:rsidR="006C4BA0" w:rsidRPr="00002398" w:rsidRDefault="006C4BA0" w:rsidP="00D2364F">
            <w:pPr>
              <w:jc w:val="both"/>
              <w:rPr>
                <w:rFonts w:ascii="Arial" w:hAnsi="Arial" w:cs="Arial"/>
              </w:rPr>
            </w:pPr>
          </w:p>
        </w:tc>
        <w:tc>
          <w:tcPr>
            <w:tcW w:w="3289" w:type="dxa"/>
          </w:tcPr>
          <w:p w:rsidR="006C4BA0" w:rsidRPr="00002398" w:rsidRDefault="006C4BA0" w:rsidP="00D2364F">
            <w:pPr>
              <w:jc w:val="both"/>
              <w:rPr>
                <w:rFonts w:ascii="Arial" w:hAnsi="Arial" w:cs="Arial"/>
              </w:rPr>
            </w:pPr>
          </w:p>
        </w:tc>
        <w:tc>
          <w:tcPr>
            <w:tcW w:w="1672" w:type="dxa"/>
          </w:tcPr>
          <w:p w:rsidR="006C4BA0" w:rsidRPr="00002398" w:rsidRDefault="006C4BA0"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b/>
              </w:rPr>
            </w:pPr>
            <w:r w:rsidRPr="00002398">
              <w:rPr>
                <w:rFonts w:ascii="Arial" w:hAnsi="Arial" w:cs="Arial"/>
                <w:b/>
              </w:rPr>
              <w:t>2</w:t>
            </w:r>
            <w:r w:rsidRPr="00002398">
              <w:rPr>
                <w:rFonts w:ascii="Arial" w:hAnsi="Arial" w:cs="Arial"/>
                <w:b/>
                <w:vertAlign w:val="superscript"/>
              </w:rPr>
              <w:t>nd</w:t>
            </w:r>
            <w:r w:rsidRPr="00002398">
              <w:rPr>
                <w:rFonts w:ascii="Arial" w:hAnsi="Arial" w:cs="Arial"/>
                <w:b/>
              </w:rPr>
              <w:t xml:space="preserve"> Floor</w:t>
            </w:r>
          </w:p>
        </w:tc>
        <w:tc>
          <w:tcPr>
            <w:tcW w:w="1276" w:type="dxa"/>
          </w:tcPr>
          <w:p w:rsidR="00F95949" w:rsidRPr="00002398" w:rsidRDefault="00F95949" w:rsidP="00D2364F">
            <w:pPr>
              <w:jc w:val="both"/>
              <w:rPr>
                <w:rFonts w:ascii="Arial" w:hAnsi="Arial" w:cs="Arial"/>
              </w:rPr>
            </w:pPr>
            <w:r w:rsidRPr="00002398">
              <w:rPr>
                <w:rFonts w:ascii="Arial" w:hAnsi="Arial" w:cs="Arial"/>
              </w:rPr>
              <w:t xml:space="preserve">007A </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007B</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Pr>
                <w:rFonts w:ascii="Arial" w:hAnsi="Arial" w:cs="Arial"/>
              </w:rPr>
              <w:t>008A</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Pr>
                <w:rFonts w:ascii="Arial" w:hAnsi="Arial" w:cs="Arial"/>
              </w:rPr>
              <w:t>008B</w:t>
            </w:r>
          </w:p>
        </w:tc>
        <w:tc>
          <w:tcPr>
            <w:tcW w:w="2551" w:type="dxa"/>
          </w:tcPr>
          <w:p w:rsidR="00F95949" w:rsidRPr="00002398" w:rsidRDefault="00F95949" w:rsidP="00D2364F">
            <w:pPr>
              <w:jc w:val="both"/>
              <w:rPr>
                <w:rFonts w:ascii="Arial" w:hAnsi="Arial" w:cs="Arial"/>
              </w:rPr>
            </w:pPr>
            <w:r>
              <w:rPr>
                <w:rFonts w:ascii="Arial" w:hAnsi="Arial" w:cs="Arial"/>
              </w:rPr>
              <w:t>Office</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009</w:t>
            </w:r>
            <w:r>
              <w:rPr>
                <w:rFonts w:ascii="Arial" w:hAnsi="Arial" w:cs="Arial"/>
              </w:rPr>
              <w:t>A</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Pr>
                <w:rFonts w:ascii="Arial" w:hAnsi="Arial" w:cs="Arial"/>
              </w:rPr>
              <w:t>009B</w:t>
            </w:r>
          </w:p>
        </w:tc>
        <w:tc>
          <w:tcPr>
            <w:tcW w:w="2551" w:type="dxa"/>
          </w:tcPr>
          <w:p w:rsidR="00F95949" w:rsidRPr="00002398" w:rsidRDefault="00F95949" w:rsidP="00D2364F">
            <w:pPr>
              <w:jc w:val="both"/>
              <w:rPr>
                <w:rFonts w:ascii="Arial" w:hAnsi="Arial" w:cs="Arial"/>
              </w:rPr>
            </w:pPr>
            <w:r>
              <w:rPr>
                <w:rFonts w:ascii="Arial" w:hAnsi="Arial" w:cs="Arial"/>
              </w:rPr>
              <w:t>Office</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 xml:space="preserve">010 </w:t>
            </w:r>
          </w:p>
        </w:tc>
        <w:tc>
          <w:tcPr>
            <w:tcW w:w="2551" w:type="dxa"/>
          </w:tcPr>
          <w:p w:rsidR="00F95949" w:rsidRPr="00002398" w:rsidRDefault="00F95949" w:rsidP="00D2364F">
            <w:pPr>
              <w:jc w:val="both"/>
              <w:rPr>
                <w:rFonts w:ascii="Arial" w:hAnsi="Arial" w:cs="Arial"/>
              </w:rPr>
            </w:pPr>
            <w:r>
              <w:rPr>
                <w:rFonts w:ascii="Arial" w:hAnsi="Arial" w:cs="Arial"/>
              </w:rPr>
              <w:t>Bioinformatics Suite</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012</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63EAD" w:rsidRDefault="00BB23F4" w:rsidP="00D2364F">
            <w:pPr>
              <w:jc w:val="both"/>
              <w:rPr>
                <w:rFonts w:ascii="Arial" w:hAnsi="Arial" w:cs="Arial"/>
              </w:rPr>
            </w:pPr>
            <w:r w:rsidRPr="00063EAD">
              <w:rPr>
                <w:color w:val="1F497D"/>
              </w:rPr>
              <w:t xml:space="preserve">Z </w:t>
            </w:r>
            <w:proofErr w:type="spellStart"/>
            <w:r w:rsidRPr="00063EAD">
              <w:rPr>
                <w:color w:val="1F497D"/>
              </w:rPr>
              <w:t>Takats</w:t>
            </w:r>
            <w:proofErr w:type="spellEnd"/>
          </w:p>
        </w:tc>
        <w:tc>
          <w:tcPr>
            <w:tcW w:w="1672" w:type="dxa"/>
          </w:tcPr>
          <w:p w:rsidR="00F95949" w:rsidRPr="00002398" w:rsidRDefault="00F95949" w:rsidP="00D2364F">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013</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63EAD" w:rsidRDefault="00BB23F4" w:rsidP="00D2364F">
            <w:pPr>
              <w:jc w:val="both"/>
              <w:rPr>
                <w:rFonts w:ascii="Arial" w:hAnsi="Arial" w:cs="Arial"/>
              </w:rPr>
            </w:pPr>
            <w:r w:rsidRPr="00063EAD">
              <w:rPr>
                <w:color w:val="1F497D"/>
              </w:rPr>
              <w:t>Q Su (commencing May 2018)</w:t>
            </w:r>
          </w:p>
        </w:tc>
        <w:tc>
          <w:tcPr>
            <w:tcW w:w="1672" w:type="dxa"/>
          </w:tcPr>
          <w:p w:rsidR="00F95949" w:rsidRPr="00002398" w:rsidRDefault="00F95949" w:rsidP="00D2364F">
            <w:pPr>
              <w:jc w:val="both"/>
              <w:rPr>
                <w:rFonts w:ascii="Arial" w:hAnsi="Arial" w:cs="Arial"/>
              </w:rPr>
            </w:pPr>
          </w:p>
        </w:tc>
      </w:tr>
      <w:tr w:rsidR="00F95949" w:rsidRPr="00002398" w:rsidTr="00070D90">
        <w:trPr>
          <w:trHeight w:val="191"/>
        </w:trPr>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 xml:space="preserve">014 </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63EAD" w:rsidRDefault="00BB23F4" w:rsidP="00D2364F">
            <w:pPr>
              <w:jc w:val="both"/>
              <w:rPr>
                <w:rFonts w:ascii="Arial" w:hAnsi="Arial" w:cs="Arial"/>
              </w:rPr>
            </w:pPr>
            <w:r w:rsidRPr="00063EAD">
              <w:rPr>
                <w:rFonts w:ascii="Arial" w:hAnsi="Arial" w:cs="Arial"/>
                <w:color w:val="1F497D"/>
              </w:rPr>
              <w:t>A Nugent</w:t>
            </w:r>
          </w:p>
        </w:tc>
        <w:tc>
          <w:tcPr>
            <w:tcW w:w="1672" w:type="dxa"/>
          </w:tcPr>
          <w:p w:rsidR="00F95949" w:rsidRPr="00002398" w:rsidRDefault="00F95949" w:rsidP="00D2364F">
            <w:pPr>
              <w:jc w:val="both"/>
              <w:rPr>
                <w:rFonts w:ascii="Arial" w:hAnsi="Arial" w:cs="Arial"/>
              </w:rPr>
            </w:pPr>
          </w:p>
        </w:tc>
      </w:tr>
      <w:tr w:rsidR="00F95949" w:rsidRPr="00002398" w:rsidTr="00070D90">
        <w:trPr>
          <w:trHeight w:val="191"/>
        </w:trPr>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015</w:t>
            </w:r>
          </w:p>
        </w:tc>
        <w:tc>
          <w:tcPr>
            <w:tcW w:w="2551" w:type="dxa"/>
          </w:tcPr>
          <w:p w:rsidR="00F95949" w:rsidRPr="00002398" w:rsidRDefault="00F95949" w:rsidP="00D2364F">
            <w:pPr>
              <w:jc w:val="both"/>
              <w:rPr>
                <w:rFonts w:ascii="Arial" w:hAnsi="Arial" w:cs="Arial"/>
              </w:rPr>
            </w:pPr>
            <w:r w:rsidRPr="00002398">
              <w:rPr>
                <w:rFonts w:ascii="Arial" w:hAnsi="Arial" w:cs="Arial"/>
              </w:rPr>
              <w:t>Office</w:t>
            </w:r>
          </w:p>
        </w:tc>
        <w:tc>
          <w:tcPr>
            <w:tcW w:w="3289" w:type="dxa"/>
          </w:tcPr>
          <w:p w:rsidR="00F95949" w:rsidRPr="00063EAD" w:rsidRDefault="00BB23F4" w:rsidP="00D2364F">
            <w:pPr>
              <w:jc w:val="both"/>
              <w:rPr>
                <w:rFonts w:ascii="Arial" w:hAnsi="Arial" w:cs="Arial"/>
              </w:rPr>
            </w:pPr>
            <w:r w:rsidRPr="00063EAD">
              <w:rPr>
                <w:color w:val="1F497D"/>
              </w:rPr>
              <w:t>(TBA)</w:t>
            </w:r>
          </w:p>
        </w:tc>
        <w:tc>
          <w:tcPr>
            <w:tcW w:w="1672" w:type="dxa"/>
          </w:tcPr>
          <w:p w:rsidR="00F95949" w:rsidRPr="00002398" w:rsidRDefault="00F95949" w:rsidP="00D2364F">
            <w:pPr>
              <w:jc w:val="both"/>
              <w:rPr>
                <w:rFonts w:ascii="Arial" w:hAnsi="Arial" w:cs="Arial"/>
              </w:rPr>
            </w:pPr>
          </w:p>
        </w:tc>
      </w:tr>
      <w:tr w:rsidR="00F95949" w:rsidRPr="00002398" w:rsidTr="00070D90">
        <w:trPr>
          <w:trHeight w:val="191"/>
        </w:trPr>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r w:rsidRPr="00002398">
              <w:rPr>
                <w:rFonts w:ascii="Arial" w:hAnsi="Arial" w:cs="Arial"/>
              </w:rPr>
              <w:t xml:space="preserve">016 </w:t>
            </w:r>
          </w:p>
        </w:tc>
        <w:tc>
          <w:tcPr>
            <w:tcW w:w="2551" w:type="dxa"/>
          </w:tcPr>
          <w:p w:rsidR="00F95949" w:rsidRPr="00002398" w:rsidRDefault="00F95949" w:rsidP="00D2364F">
            <w:pPr>
              <w:jc w:val="both"/>
              <w:rPr>
                <w:rFonts w:ascii="Arial" w:hAnsi="Arial" w:cs="Arial"/>
              </w:rPr>
            </w:pPr>
            <w:r w:rsidRPr="00002398">
              <w:rPr>
                <w:rFonts w:ascii="Arial" w:hAnsi="Arial" w:cs="Arial"/>
              </w:rPr>
              <w:t>Hub Room</w:t>
            </w: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016A </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proofErr w:type="spellStart"/>
            <w:r w:rsidRPr="00002398">
              <w:rPr>
                <w:rFonts w:ascii="Arial" w:hAnsi="Arial" w:cs="Arial"/>
              </w:rPr>
              <w:t>M.Dean</w:t>
            </w:r>
            <w:proofErr w:type="spellEnd"/>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016B</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proofErr w:type="spellStart"/>
            <w:r w:rsidRPr="00002398">
              <w:rPr>
                <w:rFonts w:ascii="Arial" w:hAnsi="Arial" w:cs="Arial"/>
              </w:rPr>
              <w:t>N.O’Connell</w:t>
            </w:r>
            <w:proofErr w:type="spellEnd"/>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018</w:t>
            </w:r>
          </w:p>
        </w:tc>
        <w:tc>
          <w:tcPr>
            <w:tcW w:w="2551" w:type="dxa"/>
          </w:tcPr>
          <w:p w:rsidR="00BB23F4" w:rsidRPr="00002398" w:rsidRDefault="00BB23F4" w:rsidP="00BB23F4">
            <w:pPr>
              <w:jc w:val="both"/>
              <w:rPr>
                <w:rFonts w:ascii="Arial" w:hAnsi="Arial" w:cs="Arial"/>
              </w:rPr>
            </w:pPr>
            <w:r w:rsidRPr="00002398">
              <w:rPr>
                <w:rFonts w:ascii="Arial" w:hAnsi="Arial" w:cs="Arial"/>
              </w:rPr>
              <w:t>Hub Room</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020 </w:t>
            </w:r>
          </w:p>
        </w:tc>
        <w:tc>
          <w:tcPr>
            <w:tcW w:w="2551" w:type="dxa"/>
          </w:tcPr>
          <w:p w:rsidR="00BB23F4" w:rsidRPr="00002398" w:rsidRDefault="00BB23F4" w:rsidP="00BB23F4">
            <w:pPr>
              <w:jc w:val="both"/>
              <w:rPr>
                <w:rFonts w:ascii="Arial" w:hAnsi="Arial" w:cs="Arial"/>
              </w:rPr>
            </w:pPr>
            <w:r w:rsidRPr="00002398">
              <w:rPr>
                <w:rFonts w:ascii="Arial" w:hAnsi="Arial" w:cs="Arial"/>
              </w:rPr>
              <w:t>Store Room</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021A </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C Elliott</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021B </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P Brereton</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022</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2 x Researchers (TBC)</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023 </w:t>
            </w:r>
          </w:p>
        </w:tc>
        <w:tc>
          <w:tcPr>
            <w:tcW w:w="2551" w:type="dxa"/>
          </w:tcPr>
          <w:p w:rsidR="00BB23F4" w:rsidRPr="00002398" w:rsidRDefault="00BB23F4" w:rsidP="00BB23F4">
            <w:pPr>
              <w:jc w:val="both"/>
              <w:rPr>
                <w:rFonts w:ascii="Arial" w:hAnsi="Arial" w:cs="Arial"/>
              </w:rPr>
            </w:pPr>
            <w:r>
              <w:rPr>
                <w:rFonts w:ascii="Arial" w:hAnsi="Arial" w:cs="Arial"/>
              </w:rPr>
              <w:t>Materials store</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024 </w:t>
            </w:r>
          </w:p>
        </w:tc>
        <w:tc>
          <w:tcPr>
            <w:tcW w:w="2551" w:type="dxa"/>
          </w:tcPr>
          <w:p w:rsidR="00BB23F4" w:rsidRPr="00002398" w:rsidRDefault="00BB23F4" w:rsidP="00BB23F4">
            <w:pPr>
              <w:jc w:val="both"/>
              <w:rPr>
                <w:rFonts w:ascii="Arial" w:hAnsi="Arial" w:cs="Arial"/>
              </w:rPr>
            </w:pPr>
            <w:r>
              <w:rPr>
                <w:rFonts w:ascii="Arial" w:hAnsi="Arial" w:cs="Arial"/>
              </w:rPr>
              <w:t>Post Doc Room</w:t>
            </w:r>
          </w:p>
        </w:tc>
        <w:tc>
          <w:tcPr>
            <w:tcW w:w="3289" w:type="dxa"/>
          </w:tcPr>
          <w:p w:rsidR="00BB23F4" w:rsidRPr="00002398" w:rsidRDefault="00BB23F4" w:rsidP="00BB23F4">
            <w:pPr>
              <w:jc w:val="both"/>
              <w:rPr>
                <w:rFonts w:ascii="Arial" w:hAnsi="Arial" w:cs="Arial"/>
              </w:rPr>
            </w:pPr>
            <w:r>
              <w:rPr>
                <w:rFonts w:ascii="Arial" w:hAnsi="Arial" w:cs="Arial"/>
              </w:rPr>
              <w:t xml:space="preserve">M Spence, T Benson, F Lavelle, A Meljon, M </w:t>
            </w:r>
            <w:proofErr w:type="spellStart"/>
            <w:r>
              <w:rPr>
                <w:rFonts w:ascii="Arial" w:hAnsi="Arial" w:cs="Arial"/>
              </w:rPr>
              <w:t>Sliwinska-Bartel</w:t>
            </w:r>
            <w:proofErr w:type="spellEnd"/>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025 </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Maeve Palmer/Mary Baxter</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 xml:space="preserve">027 </w:t>
            </w:r>
          </w:p>
        </w:tc>
        <w:tc>
          <w:tcPr>
            <w:tcW w:w="2551" w:type="dxa"/>
          </w:tcPr>
          <w:p w:rsidR="00BB23F4" w:rsidRPr="00002398" w:rsidRDefault="00BB23F4" w:rsidP="00BB23F4">
            <w:pPr>
              <w:jc w:val="both"/>
              <w:rPr>
                <w:rFonts w:ascii="Arial" w:hAnsi="Arial" w:cs="Arial"/>
              </w:rPr>
            </w:pPr>
            <w:r w:rsidRPr="00002398">
              <w:rPr>
                <w:rFonts w:ascii="Arial" w:hAnsi="Arial" w:cs="Arial"/>
              </w:rPr>
              <w:t>Boardroom</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F95949" w:rsidRPr="00002398" w:rsidTr="00070D90">
        <w:tc>
          <w:tcPr>
            <w:tcW w:w="1531" w:type="dxa"/>
          </w:tcPr>
          <w:p w:rsidR="00F95949" w:rsidRPr="00002398" w:rsidRDefault="00F95949" w:rsidP="00D2364F">
            <w:pPr>
              <w:jc w:val="both"/>
              <w:rPr>
                <w:rFonts w:ascii="Arial" w:hAnsi="Arial" w:cs="Arial"/>
              </w:rPr>
            </w:pPr>
          </w:p>
        </w:tc>
        <w:tc>
          <w:tcPr>
            <w:tcW w:w="1276" w:type="dxa"/>
          </w:tcPr>
          <w:p w:rsidR="00F95949" w:rsidRPr="00002398" w:rsidRDefault="00F95949" w:rsidP="00D2364F">
            <w:pPr>
              <w:jc w:val="both"/>
              <w:rPr>
                <w:rFonts w:ascii="Arial" w:hAnsi="Arial" w:cs="Arial"/>
              </w:rPr>
            </w:pPr>
          </w:p>
        </w:tc>
        <w:tc>
          <w:tcPr>
            <w:tcW w:w="2551" w:type="dxa"/>
          </w:tcPr>
          <w:p w:rsidR="00F95949" w:rsidRPr="00002398" w:rsidRDefault="00F95949" w:rsidP="00D2364F">
            <w:pPr>
              <w:jc w:val="both"/>
              <w:rPr>
                <w:rFonts w:ascii="Arial" w:hAnsi="Arial" w:cs="Arial"/>
              </w:rPr>
            </w:pPr>
          </w:p>
        </w:tc>
        <w:tc>
          <w:tcPr>
            <w:tcW w:w="3289" w:type="dxa"/>
          </w:tcPr>
          <w:p w:rsidR="00F95949" w:rsidRPr="00002398" w:rsidRDefault="00F95949" w:rsidP="00D2364F">
            <w:pPr>
              <w:jc w:val="both"/>
              <w:rPr>
                <w:rFonts w:ascii="Arial" w:hAnsi="Arial" w:cs="Arial"/>
              </w:rPr>
            </w:pPr>
          </w:p>
        </w:tc>
        <w:tc>
          <w:tcPr>
            <w:tcW w:w="1672" w:type="dxa"/>
          </w:tcPr>
          <w:p w:rsidR="00F95949" w:rsidRPr="00002398" w:rsidRDefault="00F95949" w:rsidP="00D2364F">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b/>
              </w:rPr>
            </w:pPr>
            <w:r w:rsidRPr="00002398">
              <w:rPr>
                <w:rFonts w:ascii="Arial" w:hAnsi="Arial" w:cs="Arial"/>
                <w:b/>
              </w:rPr>
              <w:t>IGFS - DKB</w:t>
            </w:r>
          </w:p>
        </w:tc>
        <w:tc>
          <w:tcPr>
            <w:tcW w:w="1276" w:type="dxa"/>
          </w:tcPr>
          <w:p w:rsidR="00BB23F4" w:rsidRPr="00002398" w:rsidRDefault="00BB23F4" w:rsidP="00BB23F4">
            <w:pPr>
              <w:jc w:val="both"/>
              <w:rPr>
                <w:rFonts w:ascii="Arial" w:hAnsi="Arial" w:cs="Arial"/>
              </w:rPr>
            </w:pPr>
          </w:p>
        </w:tc>
        <w:tc>
          <w:tcPr>
            <w:tcW w:w="2551" w:type="dxa"/>
          </w:tcPr>
          <w:p w:rsidR="00BB23F4" w:rsidRPr="00002398" w:rsidRDefault="00BB23F4" w:rsidP="00BB23F4">
            <w:pPr>
              <w:jc w:val="both"/>
              <w:rPr>
                <w:rFonts w:ascii="Arial" w:hAnsi="Arial" w:cs="Arial"/>
              </w:rPr>
            </w:pP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b/>
              </w:rPr>
            </w:pPr>
            <w:r w:rsidRPr="00002398">
              <w:rPr>
                <w:rFonts w:ascii="Arial" w:hAnsi="Arial" w:cs="Arial"/>
                <w:b/>
              </w:rPr>
              <w:t>Ground Floor</w:t>
            </w:r>
          </w:p>
        </w:tc>
        <w:tc>
          <w:tcPr>
            <w:tcW w:w="1276" w:type="dxa"/>
          </w:tcPr>
          <w:p w:rsidR="00BB23F4" w:rsidRPr="00002398" w:rsidRDefault="00BB23F4" w:rsidP="00BB23F4">
            <w:pPr>
              <w:jc w:val="both"/>
              <w:rPr>
                <w:rFonts w:ascii="Arial" w:hAnsi="Arial" w:cs="Arial"/>
              </w:rPr>
            </w:pPr>
            <w:r w:rsidRPr="00002398">
              <w:rPr>
                <w:rFonts w:ascii="Arial" w:hAnsi="Arial" w:cs="Arial"/>
              </w:rPr>
              <w:t>0G.326</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A Johnston/D Caldwell/J Del Duca</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b/>
              </w:rPr>
            </w:pPr>
          </w:p>
        </w:tc>
        <w:tc>
          <w:tcPr>
            <w:tcW w:w="1276" w:type="dxa"/>
          </w:tcPr>
          <w:p w:rsidR="00BB23F4" w:rsidRPr="00002398" w:rsidRDefault="00BB23F4" w:rsidP="00BB23F4">
            <w:pPr>
              <w:jc w:val="both"/>
              <w:rPr>
                <w:rFonts w:ascii="Arial" w:hAnsi="Arial" w:cs="Arial"/>
              </w:rPr>
            </w:pPr>
            <w:r>
              <w:rPr>
                <w:rFonts w:ascii="Arial" w:hAnsi="Arial" w:cs="Arial"/>
              </w:rPr>
              <w:t>0G.325</w:t>
            </w:r>
          </w:p>
        </w:tc>
        <w:tc>
          <w:tcPr>
            <w:tcW w:w="2551" w:type="dxa"/>
          </w:tcPr>
          <w:p w:rsidR="00BB23F4" w:rsidRPr="00002398" w:rsidRDefault="00BB23F4" w:rsidP="00BB23F4">
            <w:pPr>
              <w:jc w:val="both"/>
              <w:rPr>
                <w:rFonts w:ascii="Arial" w:hAnsi="Arial" w:cs="Arial"/>
              </w:rPr>
            </w:pPr>
            <w:r>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K Campbell</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b/>
              </w:rPr>
            </w:pPr>
          </w:p>
        </w:tc>
        <w:tc>
          <w:tcPr>
            <w:tcW w:w="1276" w:type="dxa"/>
          </w:tcPr>
          <w:p w:rsidR="00BB23F4" w:rsidRPr="00002398" w:rsidRDefault="00BB23F4" w:rsidP="00BB23F4">
            <w:pPr>
              <w:jc w:val="both"/>
              <w:rPr>
                <w:rFonts w:ascii="Arial" w:hAnsi="Arial" w:cs="Arial"/>
              </w:rPr>
            </w:pPr>
          </w:p>
        </w:tc>
        <w:tc>
          <w:tcPr>
            <w:tcW w:w="2551" w:type="dxa"/>
          </w:tcPr>
          <w:p w:rsidR="00BB23F4" w:rsidRPr="00002398" w:rsidRDefault="00BB23F4" w:rsidP="00BB23F4">
            <w:pPr>
              <w:jc w:val="both"/>
              <w:rPr>
                <w:rFonts w:ascii="Arial" w:hAnsi="Arial" w:cs="Arial"/>
              </w:rPr>
            </w:pP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b/>
              </w:rPr>
            </w:pPr>
            <w:r w:rsidRPr="00002398">
              <w:rPr>
                <w:rFonts w:ascii="Arial" w:hAnsi="Arial" w:cs="Arial"/>
                <w:b/>
              </w:rPr>
              <w:t>1st Floor</w:t>
            </w:r>
          </w:p>
        </w:tc>
        <w:tc>
          <w:tcPr>
            <w:tcW w:w="1276" w:type="dxa"/>
          </w:tcPr>
          <w:p w:rsidR="00BB23F4" w:rsidRPr="00002398" w:rsidRDefault="00BB23F4" w:rsidP="00BB23F4">
            <w:pPr>
              <w:jc w:val="both"/>
              <w:rPr>
                <w:rFonts w:ascii="Arial" w:hAnsi="Arial" w:cs="Arial"/>
              </w:rPr>
            </w:pPr>
            <w:r w:rsidRPr="00002398">
              <w:rPr>
                <w:rFonts w:ascii="Arial" w:hAnsi="Arial" w:cs="Arial"/>
              </w:rPr>
              <w:t>01.303</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C Black</w:t>
            </w:r>
            <w:r w:rsidRPr="00002398">
              <w:rPr>
                <w:rFonts w:ascii="Arial" w:hAnsi="Arial" w:cs="Arial"/>
              </w:rPr>
              <w:t>/</w:t>
            </w:r>
            <w:proofErr w:type="spellStart"/>
            <w:r w:rsidRPr="00002398">
              <w:rPr>
                <w:rFonts w:ascii="Arial" w:hAnsi="Arial" w:cs="Arial"/>
              </w:rPr>
              <w:t>J.Meneely</w:t>
            </w:r>
            <w:proofErr w:type="spellEnd"/>
            <w:r w:rsidRPr="00002398">
              <w:rPr>
                <w:rFonts w:ascii="Arial" w:hAnsi="Arial" w:cs="Arial"/>
              </w:rPr>
              <w:t>/</w:t>
            </w:r>
            <w:proofErr w:type="spellStart"/>
            <w:r>
              <w:rPr>
                <w:rFonts w:ascii="Arial" w:hAnsi="Arial" w:cs="Arial"/>
              </w:rPr>
              <w:t>K.Cooper</w:t>
            </w:r>
            <w:proofErr w:type="spellEnd"/>
            <w:r>
              <w:rPr>
                <w:rFonts w:ascii="Arial" w:hAnsi="Arial" w:cs="Arial"/>
              </w:rPr>
              <w:t>/H Montgomery</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01.305</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 xml:space="preserve">T </w:t>
            </w:r>
            <w:proofErr w:type="spellStart"/>
            <w:r>
              <w:rPr>
                <w:rFonts w:ascii="Arial" w:hAnsi="Arial" w:cs="Arial"/>
              </w:rPr>
              <w:t>Friedel</w:t>
            </w:r>
            <w:proofErr w:type="spellEnd"/>
            <w:r>
              <w:rPr>
                <w:rFonts w:ascii="Arial" w:hAnsi="Arial" w:cs="Arial"/>
              </w:rPr>
              <w:t>, plus TBA</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01.306</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proofErr w:type="spellStart"/>
            <w:r w:rsidRPr="00002398">
              <w:rPr>
                <w:rFonts w:ascii="Arial" w:hAnsi="Arial" w:cs="Arial"/>
              </w:rPr>
              <w:t>D.Gray</w:t>
            </w:r>
            <w:proofErr w:type="spellEnd"/>
            <w:r>
              <w:rPr>
                <w:rFonts w:ascii="Arial" w:hAnsi="Arial" w:cs="Arial"/>
              </w:rPr>
              <w:t xml:space="preserve">/C Choi/A </w:t>
            </w:r>
            <w:proofErr w:type="spellStart"/>
            <w:r>
              <w:rPr>
                <w:rFonts w:ascii="Arial" w:hAnsi="Arial" w:cs="Arial"/>
              </w:rPr>
              <w:t>Gadaj</w:t>
            </w:r>
            <w:proofErr w:type="spellEnd"/>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01.307</w:t>
            </w:r>
          </w:p>
        </w:tc>
        <w:tc>
          <w:tcPr>
            <w:tcW w:w="2551" w:type="dxa"/>
          </w:tcPr>
          <w:p w:rsidR="00BB23F4" w:rsidRPr="00002398" w:rsidRDefault="00BB23F4" w:rsidP="00BB23F4">
            <w:pPr>
              <w:jc w:val="both"/>
              <w:rPr>
                <w:rFonts w:ascii="Arial" w:hAnsi="Arial" w:cs="Arial"/>
              </w:rPr>
            </w:pPr>
            <w:r w:rsidRPr="00002398">
              <w:rPr>
                <w:rFonts w:ascii="Arial" w:hAnsi="Arial" w:cs="Arial"/>
              </w:rPr>
              <w:t>Research lab</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01.316</w:t>
            </w:r>
          </w:p>
        </w:tc>
        <w:tc>
          <w:tcPr>
            <w:tcW w:w="2551" w:type="dxa"/>
          </w:tcPr>
          <w:p w:rsidR="00BB23F4" w:rsidRPr="00002398" w:rsidRDefault="00BB23F4" w:rsidP="00BB23F4">
            <w:pPr>
              <w:jc w:val="both"/>
              <w:rPr>
                <w:rFonts w:ascii="Arial" w:hAnsi="Arial" w:cs="Arial"/>
              </w:rPr>
            </w:pPr>
            <w:r w:rsidRPr="00002398">
              <w:rPr>
                <w:rFonts w:ascii="Arial" w:hAnsi="Arial" w:cs="Arial"/>
              </w:rPr>
              <w:t>Feed sample Prep Lab</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01.319</w:t>
            </w:r>
          </w:p>
        </w:tc>
        <w:tc>
          <w:tcPr>
            <w:tcW w:w="2551" w:type="dxa"/>
          </w:tcPr>
          <w:p w:rsidR="00BB23F4" w:rsidRPr="00002398" w:rsidRDefault="00BB23F4" w:rsidP="00BB23F4">
            <w:pPr>
              <w:jc w:val="both"/>
              <w:rPr>
                <w:rFonts w:ascii="Arial" w:hAnsi="Arial" w:cs="Arial"/>
              </w:rPr>
            </w:pPr>
            <w:r w:rsidRPr="00002398">
              <w:rPr>
                <w:rFonts w:ascii="Arial" w:hAnsi="Arial" w:cs="Arial"/>
              </w:rPr>
              <w:t>Advanced ASSET Technology Centre (Lab)</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01.320</w:t>
            </w:r>
          </w:p>
        </w:tc>
        <w:tc>
          <w:tcPr>
            <w:tcW w:w="2551" w:type="dxa"/>
          </w:tcPr>
          <w:p w:rsidR="00BB23F4" w:rsidRPr="00002398" w:rsidRDefault="00BB23F4" w:rsidP="00BB23F4">
            <w:pPr>
              <w:jc w:val="both"/>
              <w:rPr>
                <w:rFonts w:ascii="Arial" w:hAnsi="Arial" w:cs="Arial"/>
              </w:rPr>
            </w:pPr>
            <w:r w:rsidRPr="00002398">
              <w:rPr>
                <w:rFonts w:ascii="Arial" w:hAnsi="Arial" w:cs="Arial"/>
              </w:rPr>
              <w:t>Freezer Room</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01.321</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proofErr w:type="spellStart"/>
            <w:r>
              <w:rPr>
                <w:rFonts w:ascii="Arial" w:hAnsi="Arial" w:cs="Arial"/>
              </w:rPr>
              <w:t>O.Chevallier</w:t>
            </w:r>
            <w:proofErr w:type="spellEnd"/>
            <w:r>
              <w:rPr>
                <w:rFonts w:ascii="Arial" w:hAnsi="Arial" w:cs="Arial"/>
              </w:rPr>
              <w:t>/P McCarron</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Del="00566F92" w:rsidRDefault="00BB23F4" w:rsidP="00BB23F4">
            <w:pPr>
              <w:jc w:val="both"/>
              <w:rPr>
                <w:rFonts w:ascii="Arial" w:hAnsi="Arial" w:cs="Arial"/>
                <w:b/>
                <w:color w:val="FF0000"/>
              </w:rPr>
            </w:pPr>
          </w:p>
        </w:tc>
        <w:tc>
          <w:tcPr>
            <w:tcW w:w="1276" w:type="dxa"/>
          </w:tcPr>
          <w:p w:rsidR="00BB23F4" w:rsidRPr="00002398" w:rsidRDefault="00BB23F4" w:rsidP="00BB23F4">
            <w:pPr>
              <w:jc w:val="both"/>
              <w:rPr>
                <w:rFonts w:ascii="Arial" w:hAnsi="Arial" w:cs="Arial"/>
              </w:rPr>
            </w:pPr>
            <w:r w:rsidRPr="00002398">
              <w:rPr>
                <w:rFonts w:ascii="Arial" w:hAnsi="Arial" w:cs="Arial"/>
              </w:rPr>
              <w:t>01.322</w:t>
            </w:r>
          </w:p>
        </w:tc>
        <w:tc>
          <w:tcPr>
            <w:tcW w:w="2551" w:type="dxa"/>
          </w:tcPr>
          <w:p w:rsidR="00BB23F4" w:rsidRPr="00002398" w:rsidRDefault="00BB23F4" w:rsidP="00BB23F4">
            <w:pPr>
              <w:jc w:val="both"/>
              <w:rPr>
                <w:rFonts w:ascii="Arial" w:hAnsi="Arial" w:cs="Arial"/>
              </w:rPr>
            </w:pPr>
            <w:r w:rsidRPr="00002398">
              <w:rPr>
                <w:rFonts w:ascii="Arial" w:hAnsi="Arial" w:cs="Arial"/>
              </w:rPr>
              <w:t>Meeting Room</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01.324</w:t>
            </w:r>
          </w:p>
        </w:tc>
        <w:tc>
          <w:tcPr>
            <w:tcW w:w="2551" w:type="dxa"/>
          </w:tcPr>
          <w:p w:rsidR="00BB23F4" w:rsidRPr="00002398" w:rsidRDefault="00BB23F4" w:rsidP="00BB23F4">
            <w:pPr>
              <w:jc w:val="both"/>
              <w:rPr>
                <w:rFonts w:ascii="Arial" w:hAnsi="Arial" w:cs="Arial"/>
              </w:rPr>
            </w:pPr>
            <w:r w:rsidRPr="00002398">
              <w:rPr>
                <w:rFonts w:ascii="Arial" w:hAnsi="Arial" w:cs="Arial"/>
              </w:rPr>
              <w:t>Proteomics/Genomics Lab</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01.325</w:t>
            </w:r>
          </w:p>
        </w:tc>
        <w:tc>
          <w:tcPr>
            <w:tcW w:w="2551" w:type="dxa"/>
          </w:tcPr>
          <w:p w:rsidR="00BB23F4" w:rsidRPr="00002398" w:rsidRDefault="00BB23F4" w:rsidP="00BB23F4">
            <w:pPr>
              <w:jc w:val="both"/>
              <w:rPr>
                <w:rFonts w:ascii="Arial" w:hAnsi="Arial" w:cs="Arial"/>
              </w:rPr>
            </w:pPr>
            <w:r w:rsidRPr="00002398">
              <w:rPr>
                <w:rFonts w:ascii="Arial" w:hAnsi="Arial" w:cs="Arial"/>
              </w:rPr>
              <w:t>Molecular Lab</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01.327</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r>
              <w:rPr>
                <w:rFonts w:ascii="Arial" w:hAnsi="Arial" w:cs="Arial"/>
              </w:rPr>
              <w:t>E Wielogorska</w:t>
            </w:r>
            <w:r w:rsidRPr="00002398">
              <w:rPr>
                <w:rFonts w:ascii="Arial" w:hAnsi="Arial" w:cs="Arial"/>
              </w:rPr>
              <w:t>/</w:t>
            </w:r>
            <w:r>
              <w:rPr>
                <w:rFonts w:ascii="Arial" w:hAnsi="Arial" w:cs="Arial"/>
              </w:rPr>
              <w:t>K Austin/M Monteiro/M Shannon</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01.330</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proofErr w:type="spellStart"/>
            <w:r>
              <w:rPr>
                <w:rFonts w:ascii="Arial" w:hAnsi="Arial" w:cs="Arial"/>
              </w:rPr>
              <w:t>T.McGrath</w:t>
            </w:r>
            <w:proofErr w:type="spellEnd"/>
            <w:r>
              <w:rPr>
                <w:rFonts w:ascii="Arial" w:hAnsi="Arial" w:cs="Arial"/>
              </w:rPr>
              <w:t>/B Greer/M Carey</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01.331</w:t>
            </w:r>
          </w:p>
        </w:tc>
        <w:tc>
          <w:tcPr>
            <w:tcW w:w="2551" w:type="dxa"/>
          </w:tcPr>
          <w:p w:rsidR="00BB23F4" w:rsidRPr="00002398" w:rsidRDefault="00BB23F4" w:rsidP="00BB23F4">
            <w:pPr>
              <w:jc w:val="both"/>
              <w:rPr>
                <w:rFonts w:ascii="Arial" w:hAnsi="Arial" w:cs="Arial"/>
              </w:rPr>
            </w:pPr>
            <w:r w:rsidRPr="00002398">
              <w:rPr>
                <w:rFonts w:ascii="Arial" w:hAnsi="Arial" w:cs="Arial"/>
              </w:rPr>
              <w:t>Office</w:t>
            </w:r>
          </w:p>
        </w:tc>
        <w:tc>
          <w:tcPr>
            <w:tcW w:w="3289" w:type="dxa"/>
          </w:tcPr>
          <w:p w:rsidR="00BB23F4" w:rsidRPr="00002398" w:rsidRDefault="00BB23F4" w:rsidP="00BB23F4">
            <w:pPr>
              <w:jc w:val="both"/>
              <w:rPr>
                <w:rFonts w:ascii="Arial" w:hAnsi="Arial" w:cs="Arial"/>
              </w:rPr>
            </w:pPr>
            <w:proofErr w:type="spellStart"/>
            <w:r w:rsidRPr="00002398">
              <w:rPr>
                <w:rFonts w:ascii="Arial" w:hAnsi="Arial" w:cs="Arial"/>
              </w:rPr>
              <w:t>S.Haughey</w:t>
            </w:r>
            <w:proofErr w:type="spellEnd"/>
            <w:r w:rsidRPr="00002398">
              <w:rPr>
                <w:rFonts w:ascii="Arial" w:hAnsi="Arial" w:cs="Arial"/>
              </w:rPr>
              <w:t>/</w:t>
            </w:r>
            <w:proofErr w:type="spellStart"/>
            <w:r w:rsidRPr="00002398">
              <w:rPr>
                <w:rFonts w:ascii="Arial" w:hAnsi="Arial" w:cs="Arial"/>
              </w:rPr>
              <w:t>P.Galvin</w:t>
            </w:r>
            <w:proofErr w:type="spellEnd"/>
            <w:r w:rsidRPr="00002398">
              <w:rPr>
                <w:rFonts w:ascii="Arial" w:hAnsi="Arial" w:cs="Arial"/>
              </w:rPr>
              <w:t>-King</w:t>
            </w:r>
          </w:p>
        </w:tc>
        <w:tc>
          <w:tcPr>
            <w:tcW w:w="1672" w:type="dxa"/>
          </w:tcPr>
          <w:p w:rsidR="00BB23F4" w:rsidRPr="00002398" w:rsidRDefault="00BB23F4" w:rsidP="00BB23F4">
            <w:pPr>
              <w:jc w:val="both"/>
              <w:rPr>
                <w:rFonts w:ascii="Arial" w:hAnsi="Arial" w:cs="Arial"/>
              </w:rPr>
            </w:pPr>
          </w:p>
        </w:tc>
      </w:tr>
      <w:tr w:rsidR="00BB23F4" w:rsidRPr="00002398" w:rsidTr="00070D90">
        <w:tc>
          <w:tcPr>
            <w:tcW w:w="1531" w:type="dxa"/>
          </w:tcPr>
          <w:p w:rsidR="00BB23F4" w:rsidRPr="00002398" w:rsidRDefault="00BB23F4" w:rsidP="00BB23F4">
            <w:pPr>
              <w:jc w:val="both"/>
              <w:rPr>
                <w:rFonts w:ascii="Arial" w:hAnsi="Arial" w:cs="Arial"/>
              </w:rPr>
            </w:pPr>
          </w:p>
        </w:tc>
        <w:tc>
          <w:tcPr>
            <w:tcW w:w="1276" w:type="dxa"/>
          </w:tcPr>
          <w:p w:rsidR="00BB23F4" w:rsidRPr="00002398" w:rsidRDefault="00BB23F4" w:rsidP="00BB23F4">
            <w:pPr>
              <w:jc w:val="both"/>
              <w:rPr>
                <w:rFonts w:ascii="Arial" w:hAnsi="Arial" w:cs="Arial"/>
              </w:rPr>
            </w:pPr>
            <w:r w:rsidRPr="00002398">
              <w:rPr>
                <w:rFonts w:ascii="Arial" w:hAnsi="Arial" w:cs="Arial"/>
              </w:rPr>
              <w:t>01.333</w:t>
            </w:r>
          </w:p>
        </w:tc>
        <w:tc>
          <w:tcPr>
            <w:tcW w:w="2551" w:type="dxa"/>
          </w:tcPr>
          <w:p w:rsidR="00BB23F4" w:rsidRPr="00002398" w:rsidRDefault="00BB23F4" w:rsidP="00BB23F4">
            <w:pPr>
              <w:jc w:val="both"/>
              <w:rPr>
                <w:rFonts w:ascii="Arial" w:hAnsi="Arial" w:cs="Arial"/>
              </w:rPr>
            </w:pPr>
            <w:r w:rsidRPr="00002398">
              <w:rPr>
                <w:rFonts w:ascii="Arial" w:hAnsi="Arial" w:cs="Arial"/>
              </w:rPr>
              <w:t>ASSET Technology Centre (Lab)</w:t>
            </w:r>
          </w:p>
        </w:tc>
        <w:tc>
          <w:tcPr>
            <w:tcW w:w="3289" w:type="dxa"/>
          </w:tcPr>
          <w:p w:rsidR="00BB23F4" w:rsidRPr="00002398" w:rsidRDefault="00BB23F4" w:rsidP="00BB23F4">
            <w:pPr>
              <w:jc w:val="both"/>
              <w:rPr>
                <w:rFonts w:ascii="Arial" w:hAnsi="Arial" w:cs="Arial"/>
              </w:rPr>
            </w:pPr>
          </w:p>
        </w:tc>
        <w:tc>
          <w:tcPr>
            <w:tcW w:w="1672" w:type="dxa"/>
          </w:tcPr>
          <w:p w:rsidR="00BB23F4" w:rsidRPr="00002398" w:rsidRDefault="00BB23F4" w:rsidP="00BB23F4">
            <w:pPr>
              <w:jc w:val="both"/>
              <w:rPr>
                <w:rFonts w:ascii="Arial" w:hAnsi="Arial" w:cs="Arial"/>
              </w:rPr>
            </w:pPr>
          </w:p>
        </w:tc>
      </w:tr>
      <w:tr w:rsidR="004937CE" w:rsidRPr="00002398" w:rsidTr="00070D90">
        <w:tc>
          <w:tcPr>
            <w:tcW w:w="1531" w:type="dxa"/>
          </w:tcPr>
          <w:p w:rsidR="004937CE" w:rsidRPr="00002398" w:rsidRDefault="004937CE" w:rsidP="00D2364F">
            <w:pPr>
              <w:jc w:val="both"/>
              <w:rPr>
                <w:rFonts w:ascii="Arial" w:hAnsi="Arial" w:cs="Arial"/>
              </w:rPr>
            </w:pPr>
          </w:p>
        </w:tc>
        <w:tc>
          <w:tcPr>
            <w:tcW w:w="1276" w:type="dxa"/>
          </w:tcPr>
          <w:p w:rsidR="004937CE" w:rsidRPr="00002398" w:rsidRDefault="004937CE" w:rsidP="00D2364F">
            <w:pPr>
              <w:jc w:val="both"/>
              <w:rPr>
                <w:rFonts w:ascii="Arial" w:hAnsi="Arial" w:cs="Arial"/>
              </w:rPr>
            </w:pPr>
          </w:p>
        </w:tc>
        <w:tc>
          <w:tcPr>
            <w:tcW w:w="2551" w:type="dxa"/>
          </w:tcPr>
          <w:p w:rsidR="004937CE" w:rsidRPr="00002398" w:rsidRDefault="004937CE" w:rsidP="00D2364F">
            <w:pPr>
              <w:jc w:val="both"/>
              <w:rPr>
                <w:rFonts w:ascii="Arial" w:hAnsi="Arial" w:cs="Arial"/>
              </w:rPr>
            </w:pPr>
          </w:p>
        </w:tc>
        <w:tc>
          <w:tcPr>
            <w:tcW w:w="3289" w:type="dxa"/>
          </w:tcPr>
          <w:p w:rsidR="004937CE" w:rsidRPr="00002398" w:rsidRDefault="004937CE" w:rsidP="00D2364F">
            <w:pPr>
              <w:jc w:val="both"/>
              <w:rPr>
                <w:rFonts w:ascii="Arial" w:hAnsi="Arial" w:cs="Arial"/>
              </w:rPr>
            </w:pPr>
          </w:p>
        </w:tc>
        <w:tc>
          <w:tcPr>
            <w:tcW w:w="1672" w:type="dxa"/>
          </w:tcPr>
          <w:p w:rsidR="004937CE" w:rsidRPr="00002398" w:rsidRDefault="004937CE" w:rsidP="00D2364F">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r>
              <w:rPr>
                <w:rFonts w:ascii="Arial" w:hAnsi="Arial" w:cs="Arial"/>
              </w:rPr>
              <w:t>SARC</w:t>
            </w:r>
          </w:p>
        </w:tc>
        <w:tc>
          <w:tcPr>
            <w:tcW w:w="1276" w:type="dxa"/>
          </w:tcPr>
          <w:p w:rsidR="00070D90" w:rsidRPr="00002398" w:rsidRDefault="00070D90" w:rsidP="00F0346E">
            <w:pPr>
              <w:jc w:val="both"/>
              <w:rPr>
                <w:rFonts w:ascii="Arial" w:hAnsi="Arial" w:cs="Arial"/>
              </w:rPr>
            </w:pPr>
          </w:p>
        </w:tc>
        <w:tc>
          <w:tcPr>
            <w:tcW w:w="2551" w:type="dxa"/>
          </w:tcPr>
          <w:p w:rsidR="00070D90" w:rsidRPr="00002398" w:rsidRDefault="00070D90" w:rsidP="00F0346E">
            <w:pPr>
              <w:jc w:val="both"/>
              <w:rPr>
                <w:rFonts w:ascii="Arial" w:hAnsi="Arial" w:cs="Arial"/>
              </w:rPr>
            </w:pPr>
          </w:p>
        </w:tc>
        <w:tc>
          <w:tcPr>
            <w:tcW w:w="3289" w:type="dxa"/>
          </w:tcPr>
          <w:p w:rsidR="00070D90" w:rsidRPr="00002398"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r>
              <w:rPr>
                <w:rFonts w:ascii="Arial" w:hAnsi="Arial" w:cs="Arial"/>
              </w:rPr>
              <w:t>1</w:t>
            </w:r>
            <w:r w:rsidRPr="009026F6">
              <w:rPr>
                <w:rFonts w:ascii="Arial" w:hAnsi="Arial" w:cs="Arial"/>
                <w:vertAlign w:val="superscript"/>
              </w:rPr>
              <w:t>st</w:t>
            </w:r>
            <w:r>
              <w:rPr>
                <w:rFonts w:ascii="Arial" w:hAnsi="Arial" w:cs="Arial"/>
              </w:rPr>
              <w:t xml:space="preserve"> floor</w:t>
            </w:r>
          </w:p>
        </w:tc>
        <w:tc>
          <w:tcPr>
            <w:tcW w:w="1276" w:type="dxa"/>
          </w:tcPr>
          <w:p w:rsidR="00070D90" w:rsidRPr="00002398" w:rsidRDefault="00070D90" w:rsidP="00F0346E">
            <w:pPr>
              <w:jc w:val="both"/>
              <w:rPr>
                <w:rFonts w:ascii="Arial" w:hAnsi="Arial" w:cs="Arial"/>
              </w:rPr>
            </w:pPr>
            <w:r>
              <w:rPr>
                <w:rFonts w:ascii="Arial" w:hAnsi="Arial" w:cs="Arial"/>
              </w:rPr>
              <w:t>01.024</w:t>
            </w:r>
          </w:p>
        </w:tc>
        <w:tc>
          <w:tcPr>
            <w:tcW w:w="2551" w:type="dxa"/>
          </w:tcPr>
          <w:p w:rsidR="00070D90" w:rsidRPr="00002398" w:rsidRDefault="00070D90" w:rsidP="00F0346E">
            <w:pPr>
              <w:jc w:val="both"/>
              <w:rPr>
                <w:rFonts w:ascii="Arial" w:hAnsi="Arial" w:cs="Arial"/>
              </w:rPr>
            </w:pPr>
            <w:r>
              <w:rPr>
                <w:rFonts w:ascii="Arial" w:hAnsi="Arial" w:cs="Arial"/>
              </w:rPr>
              <w:t>Postgraduate, Marie Curie Researchers</w:t>
            </w:r>
          </w:p>
        </w:tc>
        <w:tc>
          <w:tcPr>
            <w:tcW w:w="3289" w:type="dxa"/>
          </w:tcPr>
          <w:p w:rsidR="00070D90" w:rsidRPr="00002398"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Pr="00002398" w:rsidRDefault="00070D90" w:rsidP="00F0346E">
            <w:pPr>
              <w:jc w:val="both"/>
              <w:rPr>
                <w:rFonts w:ascii="Arial" w:hAnsi="Arial" w:cs="Arial"/>
              </w:rPr>
            </w:pPr>
            <w:r>
              <w:rPr>
                <w:rFonts w:ascii="Arial" w:hAnsi="Arial" w:cs="Arial"/>
              </w:rPr>
              <w:t>01.020</w:t>
            </w:r>
          </w:p>
        </w:tc>
        <w:tc>
          <w:tcPr>
            <w:tcW w:w="2551" w:type="dxa"/>
          </w:tcPr>
          <w:p w:rsidR="00070D90" w:rsidRPr="00002398" w:rsidRDefault="00070D90" w:rsidP="00F0346E">
            <w:pPr>
              <w:jc w:val="both"/>
              <w:rPr>
                <w:rFonts w:ascii="Arial" w:hAnsi="Arial" w:cs="Arial"/>
              </w:rPr>
            </w:pPr>
            <w:r>
              <w:rPr>
                <w:rFonts w:ascii="Arial" w:hAnsi="Arial" w:cs="Arial"/>
              </w:rPr>
              <w:t>Postgraduate, Marie Curie Researchers</w:t>
            </w:r>
          </w:p>
        </w:tc>
        <w:tc>
          <w:tcPr>
            <w:tcW w:w="3289" w:type="dxa"/>
          </w:tcPr>
          <w:p w:rsidR="00070D90" w:rsidRPr="00002398"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01.027</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Pr="00002398" w:rsidRDefault="00070D90" w:rsidP="00F0346E">
            <w:pPr>
              <w:jc w:val="both"/>
              <w:rPr>
                <w:rFonts w:ascii="Arial" w:hAnsi="Arial" w:cs="Arial"/>
              </w:rPr>
            </w:pPr>
            <w:r>
              <w:rPr>
                <w:rFonts w:ascii="Arial" w:hAnsi="Arial" w:cs="Arial"/>
              </w:rPr>
              <w:t>C Situ</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01.028</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L Connolly</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01.029</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T Koidis</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01.030</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P Williams</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01.031</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C Cao</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p>
        </w:tc>
        <w:tc>
          <w:tcPr>
            <w:tcW w:w="2551" w:type="dxa"/>
          </w:tcPr>
          <w:p w:rsidR="00070D90" w:rsidRDefault="00070D90" w:rsidP="00F0346E">
            <w:pPr>
              <w:jc w:val="both"/>
              <w:rPr>
                <w:rFonts w:ascii="Arial" w:hAnsi="Arial" w:cs="Arial"/>
              </w:rPr>
            </w:pPr>
          </w:p>
        </w:tc>
        <w:tc>
          <w:tcPr>
            <w:tcW w:w="3289" w:type="dxa"/>
          </w:tcPr>
          <w:p w:rsidR="00070D90"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r>
              <w:rPr>
                <w:rFonts w:ascii="Arial" w:hAnsi="Arial" w:cs="Arial"/>
              </w:rPr>
              <w:t>8 Malone Road</w:t>
            </w:r>
          </w:p>
        </w:tc>
        <w:tc>
          <w:tcPr>
            <w:tcW w:w="1276" w:type="dxa"/>
          </w:tcPr>
          <w:p w:rsidR="00070D90" w:rsidRDefault="00070D90" w:rsidP="00F0346E">
            <w:pPr>
              <w:jc w:val="both"/>
              <w:rPr>
                <w:rFonts w:ascii="Arial" w:hAnsi="Arial" w:cs="Arial"/>
              </w:rPr>
            </w:pPr>
          </w:p>
        </w:tc>
        <w:tc>
          <w:tcPr>
            <w:tcW w:w="2551" w:type="dxa"/>
          </w:tcPr>
          <w:p w:rsidR="00070D90" w:rsidRDefault="00070D90" w:rsidP="00F0346E">
            <w:pPr>
              <w:jc w:val="both"/>
              <w:rPr>
                <w:rFonts w:ascii="Arial" w:hAnsi="Arial" w:cs="Arial"/>
              </w:rPr>
            </w:pPr>
          </w:p>
        </w:tc>
        <w:tc>
          <w:tcPr>
            <w:tcW w:w="3289" w:type="dxa"/>
          </w:tcPr>
          <w:p w:rsidR="00070D90"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02.002</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M Cantwell</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02.003</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M Mooney</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02.005</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B Green</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02.006</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K Theodoridou</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p>
        </w:tc>
        <w:tc>
          <w:tcPr>
            <w:tcW w:w="2551" w:type="dxa"/>
          </w:tcPr>
          <w:p w:rsidR="00070D90" w:rsidRDefault="00070D90" w:rsidP="00F0346E">
            <w:pPr>
              <w:jc w:val="both"/>
              <w:rPr>
                <w:rFonts w:ascii="Arial" w:hAnsi="Arial" w:cs="Arial"/>
              </w:rPr>
            </w:pPr>
          </w:p>
        </w:tc>
        <w:tc>
          <w:tcPr>
            <w:tcW w:w="3289" w:type="dxa"/>
          </w:tcPr>
          <w:p w:rsidR="00070D90"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r>
              <w:rPr>
                <w:rFonts w:ascii="Arial" w:hAnsi="Arial" w:cs="Arial"/>
              </w:rPr>
              <w:t>10 Malone Road</w:t>
            </w:r>
          </w:p>
        </w:tc>
        <w:tc>
          <w:tcPr>
            <w:tcW w:w="1276" w:type="dxa"/>
          </w:tcPr>
          <w:p w:rsidR="00070D90" w:rsidRDefault="00070D90" w:rsidP="00F0346E">
            <w:pPr>
              <w:jc w:val="both"/>
              <w:rPr>
                <w:rFonts w:ascii="Arial" w:hAnsi="Arial" w:cs="Arial"/>
              </w:rPr>
            </w:pPr>
          </w:p>
        </w:tc>
        <w:tc>
          <w:tcPr>
            <w:tcW w:w="2551" w:type="dxa"/>
          </w:tcPr>
          <w:p w:rsidR="00070D90" w:rsidRDefault="00070D90" w:rsidP="00F0346E">
            <w:pPr>
              <w:jc w:val="both"/>
              <w:rPr>
                <w:rFonts w:ascii="Arial" w:hAnsi="Arial" w:cs="Arial"/>
              </w:rPr>
            </w:pPr>
          </w:p>
        </w:tc>
        <w:tc>
          <w:tcPr>
            <w:tcW w:w="3289" w:type="dxa"/>
          </w:tcPr>
          <w:p w:rsidR="00070D90"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0G.003</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Visiting Researchers</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0G.004</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TBC</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01.008</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 xml:space="preserve">A </w:t>
            </w:r>
            <w:proofErr w:type="spellStart"/>
            <w:r>
              <w:rPr>
                <w:rFonts w:ascii="Arial" w:hAnsi="Arial" w:cs="Arial"/>
              </w:rPr>
              <w:t>Eakin</w:t>
            </w:r>
            <w:proofErr w:type="spellEnd"/>
            <w:r>
              <w:rPr>
                <w:rFonts w:ascii="Arial" w:hAnsi="Arial" w:cs="Arial"/>
              </w:rPr>
              <w:t>/R Kyle</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01.001</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Lecturer (Education), TBA</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01.005</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A Meharg</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01.004</w:t>
            </w:r>
          </w:p>
        </w:tc>
        <w:tc>
          <w:tcPr>
            <w:tcW w:w="2551" w:type="dxa"/>
          </w:tcPr>
          <w:p w:rsidR="00070D90" w:rsidRDefault="00070D90" w:rsidP="00F0346E">
            <w:pPr>
              <w:jc w:val="both"/>
              <w:rPr>
                <w:rFonts w:ascii="Arial" w:hAnsi="Arial" w:cs="Arial"/>
              </w:rPr>
            </w:pPr>
            <w:r>
              <w:rPr>
                <w:rFonts w:ascii="Arial" w:hAnsi="Arial" w:cs="Arial"/>
              </w:rPr>
              <w:t>Bioinformatics Suite</w:t>
            </w:r>
          </w:p>
        </w:tc>
        <w:tc>
          <w:tcPr>
            <w:tcW w:w="3289" w:type="dxa"/>
          </w:tcPr>
          <w:p w:rsidR="00070D90" w:rsidRDefault="00070D90" w:rsidP="00F0346E">
            <w:pPr>
              <w:jc w:val="both"/>
              <w:rPr>
                <w:rFonts w:ascii="Arial" w:hAnsi="Arial" w:cs="Arial"/>
              </w:rPr>
            </w:pPr>
            <w:r>
              <w:rPr>
                <w:rFonts w:ascii="Arial" w:hAnsi="Arial" w:cs="Arial"/>
              </w:rPr>
              <w:t>PDRA &amp; PhD</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01.003</w:t>
            </w:r>
          </w:p>
        </w:tc>
        <w:tc>
          <w:tcPr>
            <w:tcW w:w="2551" w:type="dxa"/>
          </w:tcPr>
          <w:p w:rsidR="00070D90" w:rsidRDefault="00070D90" w:rsidP="00F0346E">
            <w:pPr>
              <w:jc w:val="both"/>
              <w:rPr>
                <w:rFonts w:ascii="Arial" w:hAnsi="Arial" w:cs="Arial"/>
              </w:rPr>
            </w:pPr>
            <w:r>
              <w:rPr>
                <w:rFonts w:ascii="Arial" w:hAnsi="Arial" w:cs="Arial"/>
              </w:rPr>
              <w:t xml:space="preserve">MFD </w:t>
            </w:r>
          </w:p>
        </w:tc>
        <w:tc>
          <w:tcPr>
            <w:tcW w:w="3289" w:type="dxa"/>
          </w:tcPr>
          <w:p w:rsidR="00070D90"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02.007</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C Meharg</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02.008</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TBC</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02.004</w:t>
            </w:r>
          </w:p>
        </w:tc>
        <w:tc>
          <w:tcPr>
            <w:tcW w:w="2551" w:type="dxa"/>
          </w:tcPr>
          <w:p w:rsidR="00070D90" w:rsidRDefault="00070D90" w:rsidP="00F0346E">
            <w:pPr>
              <w:jc w:val="both"/>
              <w:rPr>
                <w:rFonts w:ascii="Arial" w:hAnsi="Arial" w:cs="Arial"/>
              </w:rPr>
            </w:pPr>
            <w:r>
              <w:rPr>
                <w:rFonts w:ascii="Arial" w:hAnsi="Arial" w:cs="Arial"/>
              </w:rPr>
              <w:t>Office</w:t>
            </w:r>
          </w:p>
        </w:tc>
        <w:tc>
          <w:tcPr>
            <w:tcW w:w="3289" w:type="dxa"/>
          </w:tcPr>
          <w:p w:rsidR="00070D90" w:rsidRDefault="00070D90" w:rsidP="00F0346E">
            <w:pPr>
              <w:jc w:val="both"/>
              <w:rPr>
                <w:rFonts w:ascii="Arial" w:hAnsi="Arial" w:cs="Arial"/>
              </w:rPr>
            </w:pPr>
            <w:r>
              <w:rPr>
                <w:rFonts w:ascii="Arial" w:hAnsi="Arial" w:cs="Arial"/>
              </w:rPr>
              <w:t>TBC</w:t>
            </w:r>
          </w:p>
        </w:tc>
        <w:tc>
          <w:tcPr>
            <w:tcW w:w="1672" w:type="dxa"/>
          </w:tcPr>
          <w:p w:rsidR="00070D90" w:rsidRPr="00002398" w:rsidRDefault="00070D90" w:rsidP="00F0346E">
            <w:pPr>
              <w:jc w:val="both"/>
              <w:rPr>
                <w:rFonts w:ascii="Arial" w:hAnsi="Arial" w:cs="Arial"/>
              </w:rPr>
            </w:pPr>
          </w:p>
        </w:tc>
      </w:tr>
      <w:tr w:rsidR="00070D90" w:rsidRPr="00002398" w:rsidTr="00070D90">
        <w:tc>
          <w:tcPr>
            <w:tcW w:w="1531" w:type="dxa"/>
          </w:tcPr>
          <w:p w:rsidR="00070D90" w:rsidRPr="00002398" w:rsidRDefault="00070D90" w:rsidP="00F0346E">
            <w:pPr>
              <w:jc w:val="both"/>
              <w:rPr>
                <w:rFonts w:ascii="Arial" w:hAnsi="Arial" w:cs="Arial"/>
              </w:rPr>
            </w:pPr>
          </w:p>
        </w:tc>
        <w:tc>
          <w:tcPr>
            <w:tcW w:w="1276" w:type="dxa"/>
          </w:tcPr>
          <w:p w:rsidR="00070D90" w:rsidRDefault="00070D90" w:rsidP="00F0346E">
            <w:pPr>
              <w:jc w:val="both"/>
              <w:rPr>
                <w:rFonts w:ascii="Arial" w:hAnsi="Arial" w:cs="Arial"/>
              </w:rPr>
            </w:pPr>
            <w:r>
              <w:rPr>
                <w:rFonts w:ascii="Arial" w:hAnsi="Arial" w:cs="Arial"/>
              </w:rPr>
              <w:t>02.003</w:t>
            </w:r>
          </w:p>
        </w:tc>
        <w:tc>
          <w:tcPr>
            <w:tcW w:w="2551" w:type="dxa"/>
          </w:tcPr>
          <w:p w:rsidR="00070D90" w:rsidRDefault="00070D90" w:rsidP="00F0346E">
            <w:pPr>
              <w:jc w:val="both"/>
              <w:rPr>
                <w:rFonts w:ascii="Arial" w:hAnsi="Arial" w:cs="Arial"/>
              </w:rPr>
            </w:pPr>
            <w:r>
              <w:rPr>
                <w:rFonts w:ascii="Arial" w:hAnsi="Arial" w:cs="Arial"/>
              </w:rPr>
              <w:t>Store</w:t>
            </w:r>
          </w:p>
        </w:tc>
        <w:tc>
          <w:tcPr>
            <w:tcW w:w="3289" w:type="dxa"/>
          </w:tcPr>
          <w:p w:rsidR="00070D90" w:rsidRDefault="00070D90" w:rsidP="00F0346E">
            <w:pPr>
              <w:jc w:val="both"/>
              <w:rPr>
                <w:rFonts w:ascii="Arial" w:hAnsi="Arial" w:cs="Arial"/>
              </w:rPr>
            </w:pPr>
          </w:p>
        </w:tc>
        <w:tc>
          <w:tcPr>
            <w:tcW w:w="1672" w:type="dxa"/>
          </w:tcPr>
          <w:p w:rsidR="00070D90" w:rsidRPr="00002398" w:rsidRDefault="00070D90" w:rsidP="00F0346E">
            <w:pPr>
              <w:jc w:val="both"/>
              <w:rPr>
                <w:rFonts w:ascii="Arial" w:hAnsi="Arial" w:cs="Arial"/>
              </w:rPr>
            </w:pPr>
          </w:p>
        </w:tc>
      </w:tr>
      <w:tr w:rsidR="00BB23F4" w:rsidRPr="00002398" w:rsidTr="00070D90">
        <w:tc>
          <w:tcPr>
            <w:tcW w:w="1531" w:type="dxa"/>
          </w:tcPr>
          <w:p w:rsidR="00BB23F4" w:rsidRPr="00002398" w:rsidRDefault="00BB23F4" w:rsidP="00D2364F">
            <w:pPr>
              <w:jc w:val="both"/>
              <w:rPr>
                <w:rFonts w:ascii="Arial" w:hAnsi="Arial" w:cs="Arial"/>
              </w:rPr>
            </w:pPr>
          </w:p>
        </w:tc>
        <w:tc>
          <w:tcPr>
            <w:tcW w:w="1276" w:type="dxa"/>
          </w:tcPr>
          <w:p w:rsidR="00BB23F4" w:rsidRPr="00002398" w:rsidRDefault="00BB23F4" w:rsidP="00D2364F">
            <w:pPr>
              <w:jc w:val="both"/>
              <w:rPr>
                <w:rFonts w:ascii="Arial" w:hAnsi="Arial" w:cs="Arial"/>
              </w:rPr>
            </w:pPr>
          </w:p>
        </w:tc>
        <w:tc>
          <w:tcPr>
            <w:tcW w:w="2551" w:type="dxa"/>
          </w:tcPr>
          <w:p w:rsidR="00BB23F4" w:rsidRPr="00002398" w:rsidRDefault="00BB23F4" w:rsidP="00D2364F">
            <w:pPr>
              <w:jc w:val="both"/>
              <w:rPr>
                <w:rFonts w:ascii="Arial" w:hAnsi="Arial" w:cs="Arial"/>
              </w:rPr>
            </w:pPr>
          </w:p>
        </w:tc>
        <w:tc>
          <w:tcPr>
            <w:tcW w:w="3289" w:type="dxa"/>
          </w:tcPr>
          <w:p w:rsidR="00BB23F4" w:rsidRPr="00002398" w:rsidRDefault="00BB23F4" w:rsidP="00D2364F">
            <w:pPr>
              <w:jc w:val="both"/>
              <w:rPr>
                <w:rFonts w:ascii="Arial" w:hAnsi="Arial" w:cs="Arial"/>
              </w:rPr>
            </w:pPr>
          </w:p>
        </w:tc>
        <w:tc>
          <w:tcPr>
            <w:tcW w:w="1672" w:type="dxa"/>
          </w:tcPr>
          <w:p w:rsidR="00BB23F4" w:rsidRPr="00002398" w:rsidRDefault="00BB23F4" w:rsidP="00D2364F">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r>
              <w:rPr>
                <w:rFonts w:ascii="Arial" w:hAnsi="Arial" w:cs="Arial"/>
              </w:rPr>
              <w:t xml:space="preserve">13 </w:t>
            </w:r>
            <w:proofErr w:type="spellStart"/>
            <w:r>
              <w:rPr>
                <w:rFonts w:ascii="Arial" w:hAnsi="Arial" w:cs="Arial"/>
              </w:rPr>
              <w:t>Stranmillis</w:t>
            </w:r>
            <w:proofErr w:type="spellEnd"/>
            <w:r>
              <w:rPr>
                <w:rFonts w:ascii="Arial" w:hAnsi="Arial" w:cs="Arial"/>
              </w:rPr>
              <w:t xml:space="preserve"> Road</w:t>
            </w:r>
          </w:p>
        </w:tc>
        <w:tc>
          <w:tcPr>
            <w:tcW w:w="1276" w:type="dxa"/>
          </w:tcPr>
          <w:p w:rsidR="00070D90" w:rsidRDefault="00070D90" w:rsidP="00070D90">
            <w:pPr>
              <w:jc w:val="both"/>
              <w:rPr>
                <w:rFonts w:ascii="Arial" w:hAnsi="Arial" w:cs="Arial"/>
              </w:rPr>
            </w:pPr>
          </w:p>
        </w:tc>
        <w:tc>
          <w:tcPr>
            <w:tcW w:w="2551" w:type="dxa"/>
          </w:tcPr>
          <w:p w:rsidR="00070D90" w:rsidRDefault="00070D90" w:rsidP="00070D90">
            <w:pPr>
              <w:jc w:val="both"/>
              <w:rPr>
                <w:rFonts w:ascii="Arial" w:hAnsi="Arial" w:cs="Arial"/>
              </w:rPr>
            </w:pPr>
          </w:p>
        </w:tc>
        <w:tc>
          <w:tcPr>
            <w:tcW w:w="3289" w:type="dxa"/>
          </w:tcPr>
          <w:p w:rsidR="00070D90"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0G.003</w:t>
            </w:r>
          </w:p>
        </w:tc>
        <w:tc>
          <w:tcPr>
            <w:tcW w:w="2551" w:type="dxa"/>
          </w:tcPr>
          <w:p w:rsidR="00070D90" w:rsidRDefault="00070D90" w:rsidP="00070D90">
            <w:pPr>
              <w:jc w:val="both"/>
              <w:rPr>
                <w:rFonts w:ascii="Arial" w:hAnsi="Arial" w:cs="Arial"/>
              </w:rPr>
            </w:pPr>
            <w:r>
              <w:rPr>
                <w:rFonts w:ascii="Arial" w:hAnsi="Arial" w:cs="Arial"/>
              </w:rPr>
              <w:t>Office</w:t>
            </w:r>
          </w:p>
        </w:tc>
        <w:tc>
          <w:tcPr>
            <w:tcW w:w="3289" w:type="dxa"/>
          </w:tcPr>
          <w:p w:rsidR="00070D90" w:rsidRDefault="00070D90" w:rsidP="00070D90">
            <w:pPr>
              <w:jc w:val="both"/>
              <w:rPr>
                <w:rFonts w:ascii="Arial" w:hAnsi="Arial" w:cs="Arial"/>
              </w:rPr>
            </w:pPr>
            <w:r>
              <w:rPr>
                <w:rFonts w:ascii="Arial" w:hAnsi="Arial" w:cs="Arial"/>
              </w:rPr>
              <w:t>M Hills/A Smyth/P Millar</w:t>
            </w: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0G.004</w:t>
            </w:r>
          </w:p>
        </w:tc>
        <w:tc>
          <w:tcPr>
            <w:tcW w:w="2551" w:type="dxa"/>
          </w:tcPr>
          <w:p w:rsidR="00070D90" w:rsidRDefault="00070D90" w:rsidP="00070D90">
            <w:pPr>
              <w:jc w:val="both"/>
              <w:rPr>
                <w:rFonts w:ascii="Arial" w:hAnsi="Arial" w:cs="Arial"/>
              </w:rPr>
            </w:pPr>
            <w:r>
              <w:rPr>
                <w:rFonts w:ascii="Arial" w:hAnsi="Arial" w:cs="Arial"/>
              </w:rPr>
              <w:t>Office</w:t>
            </w:r>
          </w:p>
        </w:tc>
        <w:tc>
          <w:tcPr>
            <w:tcW w:w="3289" w:type="dxa"/>
          </w:tcPr>
          <w:p w:rsidR="00070D90" w:rsidRDefault="00070D90" w:rsidP="00070D90">
            <w:pPr>
              <w:jc w:val="both"/>
              <w:rPr>
                <w:rFonts w:ascii="Arial" w:hAnsi="Arial" w:cs="Arial"/>
              </w:rPr>
            </w:pPr>
            <w:r>
              <w:rPr>
                <w:rFonts w:ascii="Arial" w:hAnsi="Arial" w:cs="Arial"/>
              </w:rPr>
              <w:t>S Todd/J Paxton</w:t>
            </w: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0G.005</w:t>
            </w:r>
          </w:p>
        </w:tc>
        <w:tc>
          <w:tcPr>
            <w:tcW w:w="2551" w:type="dxa"/>
          </w:tcPr>
          <w:p w:rsidR="00070D90" w:rsidRDefault="00070D90" w:rsidP="00070D90">
            <w:pPr>
              <w:jc w:val="both"/>
              <w:rPr>
                <w:rFonts w:ascii="Arial" w:hAnsi="Arial" w:cs="Arial"/>
              </w:rPr>
            </w:pPr>
            <w:r>
              <w:rPr>
                <w:rFonts w:ascii="Arial" w:hAnsi="Arial" w:cs="Arial"/>
              </w:rPr>
              <w:t>Kitchen</w:t>
            </w:r>
          </w:p>
        </w:tc>
        <w:tc>
          <w:tcPr>
            <w:tcW w:w="3289" w:type="dxa"/>
          </w:tcPr>
          <w:p w:rsidR="00070D90"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0G.006</w:t>
            </w:r>
          </w:p>
        </w:tc>
        <w:tc>
          <w:tcPr>
            <w:tcW w:w="2551" w:type="dxa"/>
          </w:tcPr>
          <w:p w:rsidR="00070D90" w:rsidRDefault="00070D90" w:rsidP="00070D90">
            <w:pPr>
              <w:jc w:val="both"/>
              <w:rPr>
                <w:rFonts w:ascii="Arial" w:hAnsi="Arial" w:cs="Arial"/>
              </w:rPr>
            </w:pPr>
            <w:r>
              <w:rPr>
                <w:rFonts w:ascii="Arial" w:hAnsi="Arial" w:cs="Arial"/>
              </w:rPr>
              <w:t>Office</w:t>
            </w:r>
          </w:p>
        </w:tc>
        <w:tc>
          <w:tcPr>
            <w:tcW w:w="3289" w:type="dxa"/>
          </w:tcPr>
          <w:p w:rsidR="00070D90" w:rsidRDefault="00070D90" w:rsidP="00070D90">
            <w:pPr>
              <w:jc w:val="both"/>
              <w:rPr>
                <w:rFonts w:ascii="Arial" w:hAnsi="Arial" w:cs="Arial"/>
              </w:rPr>
            </w:pPr>
            <w:r>
              <w:rPr>
                <w:rFonts w:ascii="Arial" w:hAnsi="Arial" w:cs="Arial"/>
              </w:rPr>
              <w:t>J Watterson</w:t>
            </w: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p>
        </w:tc>
        <w:tc>
          <w:tcPr>
            <w:tcW w:w="2551" w:type="dxa"/>
          </w:tcPr>
          <w:p w:rsidR="00070D90" w:rsidRDefault="00070D90" w:rsidP="00070D90">
            <w:pPr>
              <w:jc w:val="both"/>
              <w:rPr>
                <w:rFonts w:ascii="Arial" w:hAnsi="Arial" w:cs="Arial"/>
              </w:rPr>
            </w:pPr>
          </w:p>
        </w:tc>
        <w:tc>
          <w:tcPr>
            <w:tcW w:w="3289" w:type="dxa"/>
          </w:tcPr>
          <w:p w:rsidR="00070D90"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01.003</w:t>
            </w:r>
          </w:p>
        </w:tc>
        <w:tc>
          <w:tcPr>
            <w:tcW w:w="2551" w:type="dxa"/>
          </w:tcPr>
          <w:p w:rsidR="00070D90" w:rsidRDefault="00070D90" w:rsidP="00070D90">
            <w:pPr>
              <w:jc w:val="both"/>
              <w:rPr>
                <w:rFonts w:ascii="Arial" w:hAnsi="Arial" w:cs="Arial"/>
              </w:rPr>
            </w:pPr>
            <w:r>
              <w:rPr>
                <w:rFonts w:ascii="Arial" w:hAnsi="Arial" w:cs="Arial"/>
              </w:rPr>
              <w:t>Office</w:t>
            </w:r>
          </w:p>
        </w:tc>
        <w:tc>
          <w:tcPr>
            <w:tcW w:w="3289" w:type="dxa"/>
          </w:tcPr>
          <w:p w:rsidR="00070D90" w:rsidRDefault="00070D90" w:rsidP="00070D90">
            <w:pPr>
              <w:jc w:val="both"/>
              <w:rPr>
                <w:rFonts w:ascii="Arial" w:hAnsi="Arial" w:cs="Arial"/>
              </w:rPr>
            </w:pPr>
            <w:r>
              <w:rPr>
                <w:rFonts w:ascii="Arial" w:hAnsi="Arial" w:cs="Arial"/>
              </w:rPr>
              <w:t>U Bradley/N Donnelly</w:t>
            </w: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01.004</w:t>
            </w:r>
          </w:p>
        </w:tc>
        <w:tc>
          <w:tcPr>
            <w:tcW w:w="2551" w:type="dxa"/>
          </w:tcPr>
          <w:p w:rsidR="00070D90" w:rsidRDefault="00070D90" w:rsidP="00070D90">
            <w:pPr>
              <w:jc w:val="both"/>
              <w:rPr>
                <w:rFonts w:ascii="Arial" w:hAnsi="Arial" w:cs="Arial"/>
              </w:rPr>
            </w:pPr>
            <w:r>
              <w:rPr>
                <w:rFonts w:ascii="Arial" w:hAnsi="Arial" w:cs="Arial"/>
              </w:rPr>
              <w:t>Office</w:t>
            </w:r>
          </w:p>
        </w:tc>
        <w:tc>
          <w:tcPr>
            <w:tcW w:w="3289" w:type="dxa"/>
          </w:tcPr>
          <w:p w:rsidR="00070D90" w:rsidRDefault="00070D90" w:rsidP="00070D90">
            <w:pPr>
              <w:jc w:val="both"/>
              <w:rPr>
                <w:rFonts w:ascii="Arial" w:hAnsi="Arial" w:cs="Arial"/>
              </w:rPr>
            </w:pPr>
            <w:r>
              <w:rPr>
                <w:rFonts w:ascii="Arial" w:hAnsi="Arial" w:cs="Arial"/>
              </w:rPr>
              <w:t xml:space="preserve">N </w:t>
            </w:r>
            <w:proofErr w:type="spellStart"/>
            <w:r>
              <w:rPr>
                <w:rFonts w:ascii="Arial" w:hAnsi="Arial" w:cs="Arial"/>
              </w:rPr>
              <w:t>Scollan</w:t>
            </w:r>
            <w:proofErr w:type="spellEnd"/>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01.005</w:t>
            </w:r>
          </w:p>
        </w:tc>
        <w:tc>
          <w:tcPr>
            <w:tcW w:w="2551" w:type="dxa"/>
          </w:tcPr>
          <w:p w:rsidR="00070D90" w:rsidRDefault="00070D90" w:rsidP="00070D90">
            <w:pPr>
              <w:jc w:val="both"/>
              <w:rPr>
                <w:rFonts w:ascii="Arial" w:hAnsi="Arial" w:cs="Arial"/>
              </w:rPr>
            </w:pPr>
            <w:r>
              <w:rPr>
                <w:rFonts w:ascii="Arial" w:hAnsi="Arial" w:cs="Arial"/>
              </w:rPr>
              <w:t>Meeting Room</w:t>
            </w:r>
          </w:p>
        </w:tc>
        <w:tc>
          <w:tcPr>
            <w:tcW w:w="3289" w:type="dxa"/>
          </w:tcPr>
          <w:p w:rsidR="00070D90"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p>
        </w:tc>
        <w:tc>
          <w:tcPr>
            <w:tcW w:w="2551" w:type="dxa"/>
          </w:tcPr>
          <w:p w:rsidR="00070D90" w:rsidRDefault="00070D90" w:rsidP="00070D90">
            <w:pPr>
              <w:jc w:val="both"/>
              <w:rPr>
                <w:rFonts w:ascii="Arial" w:hAnsi="Arial" w:cs="Arial"/>
              </w:rPr>
            </w:pPr>
          </w:p>
        </w:tc>
        <w:tc>
          <w:tcPr>
            <w:tcW w:w="3289" w:type="dxa"/>
          </w:tcPr>
          <w:p w:rsidR="00070D90"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02.003</w:t>
            </w:r>
          </w:p>
        </w:tc>
        <w:tc>
          <w:tcPr>
            <w:tcW w:w="2551" w:type="dxa"/>
          </w:tcPr>
          <w:p w:rsidR="00070D90" w:rsidRDefault="00070D90" w:rsidP="00070D90">
            <w:pPr>
              <w:jc w:val="both"/>
              <w:rPr>
                <w:rFonts w:ascii="Arial" w:hAnsi="Arial" w:cs="Arial"/>
              </w:rPr>
            </w:pPr>
            <w:r>
              <w:rPr>
                <w:rFonts w:ascii="Arial" w:hAnsi="Arial" w:cs="Arial"/>
              </w:rPr>
              <w:t>Office</w:t>
            </w:r>
          </w:p>
        </w:tc>
        <w:tc>
          <w:tcPr>
            <w:tcW w:w="3289" w:type="dxa"/>
          </w:tcPr>
          <w:p w:rsidR="00070D90" w:rsidRDefault="00070D90" w:rsidP="00070D90">
            <w:pPr>
              <w:jc w:val="both"/>
              <w:rPr>
                <w:rFonts w:ascii="Arial" w:hAnsi="Arial" w:cs="Arial"/>
              </w:rPr>
            </w:pPr>
            <w:r>
              <w:rPr>
                <w:rFonts w:ascii="Arial" w:hAnsi="Arial" w:cs="Arial"/>
              </w:rPr>
              <w:t xml:space="preserve">I Marshall/C </w:t>
            </w:r>
            <w:proofErr w:type="spellStart"/>
            <w:r>
              <w:rPr>
                <w:rFonts w:ascii="Arial" w:hAnsi="Arial" w:cs="Arial"/>
              </w:rPr>
              <w:t>Brannigan</w:t>
            </w:r>
            <w:proofErr w:type="spellEnd"/>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02.004</w:t>
            </w:r>
          </w:p>
        </w:tc>
        <w:tc>
          <w:tcPr>
            <w:tcW w:w="2551" w:type="dxa"/>
          </w:tcPr>
          <w:p w:rsidR="00070D90" w:rsidRDefault="00070D90" w:rsidP="00070D90">
            <w:pPr>
              <w:jc w:val="both"/>
              <w:rPr>
                <w:rFonts w:ascii="Arial" w:hAnsi="Arial" w:cs="Arial"/>
              </w:rPr>
            </w:pPr>
            <w:r>
              <w:rPr>
                <w:rFonts w:ascii="Arial" w:hAnsi="Arial" w:cs="Arial"/>
              </w:rPr>
              <w:t>Office</w:t>
            </w:r>
          </w:p>
        </w:tc>
        <w:tc>
          <w:tcPr>
            <w:tcW w:w="3289" w:type="dxa"/>
          </w:tcPr>
          <w:p w:rsidR="00070D90" w:rsidRDefault="00070D90" w:rsidP="00070D90">
            <w:pPr>
              <w:jc w:val="both"/>
              <w:rPr>
                <w:rFonts w:ascii="Arial" w:hAnsi="Arial" w:cs="Arial"/>
              </w:rPr>
            </w:pPr>
            <w:r>
              <w:rPr>
                <w:rFonts w:ascii="Arial" w:hAnsi="Arial" w:cs="Arial"/>
              </w:rPr>
              <w:t>S Durand</w:t>
            </w: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Default="00070D90" w:rsidP="00070D90">
            <w:pPr>
              <w:jc w:val="both"/>
              <w:rPr>
                <w:rFonts w:ascii="Arial" w:hAnsi="Arial" w:cs="Arial"/>
              </w:rPr>
            </w:pPr>
            <w:r>
              <w:rPr>
                <w:rFonts w:ascii="Arial" w:hAnsi="Arial" w:cs="Arial"/>
              </w:rPr>
              <w:t>02.005</w:t>
            </w:r>
          </w:p>
        </w:tc>
        <w:tc>
          <w:tcPr>
            <w:tcW w:w="2551" w:type="dxa"/>
          </w:tcPr>
          <w:p w:rsidR="00070D90" w:rsidRDefault="00070D90" w:rsidP="00070D90">
            <w:pPr>
              <w:jc w:val="both"/>
              <w:rPr>
                <w:rFonts w:ascii="Arial" w:hAnsi="Arial" w:cs="Arial"/>
              </w:rPr>
            </w:pPr>
            <w:r>
              <w:rPr>
                <w:rFonts w:ascii="Arial" w:hAnsi="Arial" w:cs="Arial"/>
              </w:rPr>
              <w:t>Meeting Room</w:t>
            </w:r>
          </w:p>
        </w:tc>
        <w:tc>
          <w:tcPr>
            <w:tcW w:w="3289" w:type="dxa"/>
          </w:tcPr>
          <w:p w:rsidR="00070D90"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Pr="00002398" w:rsidRDefault="00070D90" w:rsidP="00070D90">
            <w:pPr>
              <w:jc w:val="both"/>
              <w:rPr>
                <w:rFonts w:ascii="Arial" w:hAnsi="Arial" w:cs="Arial"/>
              </w:rPr>
            </w:pPr>
          </w:p>
        </w:tc>
        <w:tc>
          <w:tcPr>
            <w:tcW w:w="2551" w:type="dxa"/>
          </w:tcPr>
          <w:p w:rsidR="00070D90" w:rsidRPr="00002398" w:rsidRDefault="00070D90" w:rsidP="00070D90">
            <w:pPr>
              <w:jc w:val="both"/>
              <w:rPr>
                <w:rFonts w:ascii="Arial" w:hAnsi="Arial" w:cs="Arial"/>
              </w:rPr>
            </w:pPr>
          </w:p>
        </w:tc>
        <w:tc>
          <w:tcPr>
            <w:tcW w:w="3289" w:type="dxa"/>
          </w:tcPr>
          <w:p w:rsidR="00070D90" w:rsidRPr="00002398"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Pr>
          <w:p w:rsidR="00070D90" w:rsidRPr="00002398" w:rsidRDefault="00070D90" w:rsidP="00070D90">
            <w:pPr>
              <w:jc w:val="both"/>
              <w:rPr>
                <w:rFonts w:ascii="Arial" w:hAnsi="Arial" w:cs="Arial"/>
              </w:rPr>
            </w:pPr>
          </w:p>
        </w:tc>
        <w:tc>
          <w:tcPr>
            <w:tcW w:w="1276" w:type="dxa"/>
          </w:tcPr>
          <w:p w:rsidR="00070D90" w:rsidRPr="00002398" w:rsidRDefault="00070D90" w:rsidP="00070D90">
            <w:pPr>
              <w:jc w:val="both"/>
              <w:rPr>
                <w:rFonts w:ascii="Arial" w:hAnsi="Arial" w:cs="Arial"/>
              </w:rPr>
            </w:pPr>
          </w:p>
        </w:tc>
        <w:tc>
          <w:tcPr>
            <w:tcW w:w="2551" w:type="dxa"/>
          </w:tcPr>
          <w:p w:rsidR="00070D90" w:rsidRPr="00002398" w:rsidRDefault="00070D90" w:rsidP="00070D90">
            <w:pPr>
              <w:jc w:val="both"/>
              <w:rPr>
                <w:rFonts w:ascii="Arial" w:hAnsi="Arial" w:cs="Arial"/>
              </w:rPr>
            </w:pPr>
          </w:p>
        </w:tc>
        <w:tc>
          <w:tcPr>
            <w:tcW w:w="3289" w:type="dxa"/>
          </w:tcPr>
          <w:p w:rsidR="00070D90" w:rsidRPr="00002398" w:rsidRDefault="00070D90" w:rsidP="00070D90">
            <w:pPr>
              <w:jc w:val="both"/>
              <w:rPr>
                <w:rFonts w:ascii="Arial" w:hAnsi="Arial" w:cs="Arial"/>
              </w:rPr>
            </w:pPr>
          </w:p>
        </w:tc>
        <w:tc>
          <w:tcPr>
            <w:tcW w:w="1672" w:type="dxa"/>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b/>
              </w:rPr>
            </w:pPr>
            <w:r w:rsidRPr="00002398">
              <w:rPr>
                <w:rFonts w:ascii="Arial" w:hAnsi="Arial" w:cs="Arial"/>
                <w:b/>
              </w:rPr>
              <w:t>QML</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b/>
              </w:rPr>
            </w:pPr>
            <w:r w:rsidRPr="00002398">
              <w:rPr>
                <w:rFonts w:ascii="Arial" w:hAnsi="Arial" w:cs="Arial"/>
                <w:b/>
              </w:rPr>
              <w:t>Basement</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002.0B.003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Lab bench area</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Basement</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0B 005</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Lab wet area</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Basement</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0B 006</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Tanks</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Basement</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0B 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Freezer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Basement</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0B 004</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Store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Basement</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0B 005</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Store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Basement</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0B 006</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Store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G01</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0G 002</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Tea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G02</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0G 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Pantry</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G03</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0G 008</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Autoclave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G04 </w:t>
            </w:r>
            <w:proofErr w:type="spellStart"/>
            <w:r w:rsidRPr="00002398">
              <w:rPr>
                <w:rFonts w:ascii="Arial" w:hAnsi="Arial" w:cs="Arial"/>
              </w:rPr>
              <w:t>Minaki</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011</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Wet lab</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G05 </w:t>
            </w:r>
            <w:proofErr w:type="spellStart"/>
            <w:r w:rsidRPr="00002398">
              <w:rPr>
                <w:rFonts w:ascii="Arial" w:hAnsi="Arial" w:cs="Arial"/>
              </w:rPr>
              <w:t>Minaki</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015</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Parcel store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G06 </w:t>
            </w:r>
            <w:proofErr w:type="spellStart"/>
            <w:r w:rsidRPr="00002398">
              <w:rPr>
                <w:rFonts w:ascii="Arial" w:hAnsi="Arial" w:cs="Arial"/>
              </w:rPr>
              <w:t>Minaki</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016</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Technician’s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 McNamara/E Gorman</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G07 </w:t>
            </w:r>
            <w:proofErr w:type="spellStart"/>
            <w:r w:rsidRPr="00002398">
              <w:rPr>
                <w:rFonts w:ascii="Arial" w:hAnsi="Arial" w:cs="Arial"/>
              </w:rPr>
              <w:t>Minaki</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012</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Drying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G08 </w:t>
            </w:r>
            <w:proofErr w:type="spellStart"/>
            <w:r w:rsidRPr="00002398">
              <w:rPr>
                <w:rFonts w:ascii="Arial" w:hAnsi="Arial" w:cs="Arial"/>
              </w:rPr>
              <w:t>Minaki</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013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Store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G09 </w:t>
            </w:r>
            <w:proofErr w:type="spellStart"/>
            <w:r w:rsidRPr="00002398">
              <w:rPr>
                <w:rFonts w:ascii="Arial" w:hAnsi="Arial" w:cs="Arial"/>
              </w:rPr>
              <w:t>Minaki</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014</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Visitors office – “</w:t>
            </w:r>
            <w:proofErr w:type="spellStart"/>
            <w:r w:rsidRPr="00002398">
              <w:rPr>
                <w:rFonts w:ascii="Arial" w:hAnsi="Arial" w:cs="Arial"/>
              </w:rPr>
              <w:t>Gotto</w:t>
            </w:r>
            <w:proofErr w:type="spellEnd"/>
            <w:r w:rsidRPr="00002398">
              <w:rPr>
                <w:rFonts w:ascii="Arial" w:hAnsi="Arial" w:cs="Arial"/>
              </w:rPr>
              <w:t xml:space="preserve">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G11</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0G 006</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Toilet</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G10</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0G 009</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Chemicals lab</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G12</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0G 005</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Front lab</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none</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0G 012</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Garage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w:t>
            </w:r>
            <w:proofErr w:type="spellStart"/>
            <w:r w:rsidRPr="00002398">
              <w:rPr>
                <w:rFonts w:ascii="Arial" w:hAnsi="Arial" w:cs="Arial"/>
              </w:rPr>
              <w:t>gnd</w:t>
            </w:r>
            <w:proofErr w:type="spellEnd"/>
            <w:r w:rsidRPr="00002398">
              <w:rPr>
                <w:rFonts w:ascii="Arial" w:hAnsi="Arial" w:cs="Arial"/>
              </w:rPr>
              <w:t xml:space="preserve">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Main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 Curran</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w:t>
            </w:r>
            <w:proofErr w:type="spellStart"/>
            <w:r w:rsidRPr="00002398">
              <w:rPr>
                <w:rFonts w:ascii="Arial" w:hAnsi="Arial" w:cs="Arial"/>
              </w:rPr>
              <w:t>gnd</w:t>
            </w:r>
            <w:proofErr w:type="spellEnd"/>
            <w:r w:rsidRPr="00002398">
              <w:rPr>
                <w:rFonts w:ascii="Arial" w:hAnsi="Arial" w:cs="Arial"/>
              </w:rPr>
              <w:t xml:space="preserve">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004</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Seminar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w:t>
            </w:r>
            <w:proofErr w:type="spellStart"/>
            <w:r w:rsidRPr="00002398">
              <w:rPr>
                <w:rFonts w:ascii="Arial" w:hAnsi="Arial" w:cs="Arial"/>
              </w:rPr>
              <w:t>gnd</w:t>
            </w:r>
            <w:proofErr w:type="spellEnd"/>
            <w:r w:rsidRPr="00002398">
              <w:rPr>
                <w:rFonts w:ascii="Arial" w:hAnsi="Arial" w:cs="Arial"/>
              </w:rPr>
              <w:t xml:space="preserve">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006</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Post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 Curran</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w:t>
            </w:r>
            <w:proofErr w:type="spellStart"/>
            <w:r w:rsidRPr="00002398">
              <w:rPr>
                <w:rFonts w:ascii="Arial" w:hAnsi="Arial" w:cs="Arial"/>
              </w:rPr>
              <w:t>gnd</w:t>
            </w:r>
            <w:proofErr w:type="spellEnd"/>
            <w:r w:rsidRPr="00002398">
              <w:rPr>
                <w:rFonts w:ascii="Arial" w:hAnsi="Arial" w:cs="Arial"/>
              </w:rPr>
              <w:t xml:space="preserve">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007</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Stationary store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B Curran</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w:t>
            </w:r>
            <w:proofErr w:type="spellStart"/>
            <w:r w:rsidRPr="00002398">
              <w:rPr>
                <w:rFonts w:ascii="Arial" w:hAnsi="Arial" w:cs="Arial"/>
              </w:rPr>
              <w:t>gnd</w:t>
            </w:r>
            <w:proofErr w:type="spellEnd"/>
            <w:r w:rsidRPr="00002398">
              <w:rPr>
                <w:rFonts w:ascii="Arial" w:hAnsi="Arial" w:cs="Arial"/>
              </w:rPr>
              <w:t xml:space="preserve">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009</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Technician’s store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w:t>
            </w:r>
            <w:proofErr w:type="spellStart"/>
            <w:r w:rsidRPr="00002398">
              <w:rPr>
                <w:rFonts w:ascii="Arial" w:hAnsi="Arial" w:cs="Arial"/>
              </w:rPr>
              <w:t>gnd</w:t>
            </w:r>
            <w:proofErr w:type="spellEnd"/>
            <w:r w:rsidRPr="00002398">
              <w:rPr>
                <w:rFonts w:ascii="Arial" w:hAnsi="Arial" w:cs="Arial"/>
              </w:rPr>
              <w:t xml:space="preserve">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0G 010</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Technician’s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1st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003 01 003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Main lab – “Flynn Lab”</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1st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003 01 005</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Director’s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J Sigwart</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101</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002 01 006</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Hub room</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Network Services</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102</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002 01 007</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Microscope lab</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103</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002 01 004</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Microscope lab</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104</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002 01 003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Emeritus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105</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002 01 002</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Main lab – “Flynn Lab”</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2nd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003 02 003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Postgrad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2nd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003 02 004</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IBIS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L Ashton</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2nd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003 02 007</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Postdoc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L </w:t>
            </w:r>
            <w:proofErr w:type="spellStart"/>
            <w:r w:rsidRPr="00002398">
              <w:rPr>
                <w:rFonts w:ascii="Arial" w:hAnsi="Arial" w:cs="Arial"/>
              </w:rPr>
              <w:t>Kregting</w:t>
            </w:r>
            <w:proofErr w:type="spellEnd"/>
            <w:r w:rsidRPr="00002398">
              <w:rPr>
                <w:rFonts w:ascii="Arial" w:hAnsi="Arial" w:cs="Arial"/>
              </w:rPr>
              <w:t xml:space="preserve">/N </w:t>
            </w:r>
            <w:proofErr w:type="spellStart"/>
            <w:r w:rsidRPr="00002398">
              <w:rPr>
                <w:rFonts w:ascii="Arial" w:hAnsi="Arial" w:cs="Arial"/>
              </w:rPr>
              <w:t>Geraldi</w:t>
            </w:r>
            <w:proofErr w:type="spellEnd"/>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roofErr w:type="spellStart"/>
            <w:r w:rsidRPr="00002398">
              <w:rPr>
                <w:rFonts w:ascii="Arial" w:hAnsi="Arial" w:cs="Arial"/>
              </w:rPr>
              <w:t>Minaki</w:t>
            </w:r>
            <w:proofErr w:type="spellEnd"/>
            <w:r w:rsidRPr="00002398">
              <w:rPr>
                <w:rFonts w:ascii="Arial" w:hAnsi="Arial" w:cs="Arial"/>
              </w:rPr>
              <w:t xml:space="preserve"> 2nd </w:t>
            </w:r>
            <w:proofErr w:type="spellStart"/>
            <w:r w:rsidRPr="00002398">
              <w:rPr>
                <w:rFonts w:ascii="Arial" w:hAnsi="Arial" w:cs="Arial"/>
              </w:rPr>
              <w:t>fl</w:t>
            </w:r>
            <w:proofErr w:type="spellEnd"/>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003 02 008</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Postgrad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201</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002 02 013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Postdoc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K Mooney/D Birkett </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202</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002 02 011</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Toilet</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203</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002 02 009</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Toilet</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204</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002 02 008</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M Emmerson</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lastRenderedPageBreak/>
              <w:t>205</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002 02 007</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Visitors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206</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002 02 005</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SMRU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A Murray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207</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002 02 004</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Postgrad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Pr>
                <w:rFonts w:ascii="Arial" w:hAnsi="Arial" w:cs="Arial"/>
              </w:rPr>
              <w:t>S Exley</w:t>
            </w: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208</w:t>
            </w: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002 02 003</w:t>
            </w: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SPACE office</w:t>
            </w: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r w:rsidRPr="00002398">
              <w:rPr>
                <w:rFonts w:ascii="Arial" w:hAnsi="Arial" w:cs="Arial"/>
              </w:rPr>
              <w:t xml:space="preserve">B </w:t>
            </w:r>
            <w:proofErr w:type="spellStart"/>
            <w:r w:rsidRPr="00002398">
              <w:rPr>
                <w:rFonts w:ascii="Arial" w:hAnsi="Arial" w:cs="Arial"/>
              </w:rPr>
              <w:t>Elsaesser</w:t>
            </w:r>
            <w:proofErr w:type="spellEnd"/>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r w:rsidR="00070D90" w:rsidRPr="00002398" w:rsidTr="00070D90">
        <w:tc>
          <w:tcPr>
            <w:tcW w:w="153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070D90" w:rsidRPr="00002398" w:rsidRDefault="00070D90" w:rsidP="00070D90">
            <w:pPr>
              <w:jc w:val="both"/>
              <w:rPr>
                <w:rFonts w:ascii="Arial" w:hAnsi="Arial" w:cs="Arial"/>
              </w:rPr>
            </w:pPr>
          </w:p>
        </w:tc>
      </w:tr>
    </w:tbl>
    <w:p w:rsidR="009E6E96" w:rsidRPr="00002398" w:rsidRDefault="001B3D27" w:rsidP="00D2364F">
      <w:pPr>
        <w:pStyle w:val="Arialhead1"/>
        <w:jc w:val="both"/>
      </w:pPr>
      <w:r w:rsidRPr="00002398">
        <w:br w:type="page"/>
      </w:r>
      <w:r w:rsidR="00084713" w:rsidRPr="00002398">
        <w:lastRenderedPageBreak/>
        <w:t>Appendix</w:t>
      </w:r>
      <w:r w:rsidR="00212336" w:rsidRPr="00002398">
        <w:t xml:space="preserve"> </w:t>
      </w:r>
      <w:r w:rsidR="00021CC3" w:rsidRPr="00002398">
        <w:t xml:space="preserve">2: </w:t>
      </w:r>
      <w:r w:rsidR="0085236F" w:rsidRPr="00002398">
        <w:t>School</w:t>
      </w:r>
      <w:r w:rsidR="0046436A" w:rsidRPr="00002398">
        <w:t xml:space="preserve"> Safety Committee</w:t>
      </w:r>
    </w:p>
    <w:p w:rsidR="00815E0E" w:rsidRPr="00002398" w:rsidRDefault="00815E0E" w:rsidP="00D2364F">
      <w:pPr>
        <w:jc w:val="both"/>
        <w:rPr>
          <w:rFonts w:ascii="Arial" w:hAnsi="Arial" w:cs="Arial"/>
          <w:b/>
          <w:sz w:val="24"/>
        </w:rPr>
      </w:pPr>
    </w:p>
    <w:p w:rsidR="00815E0E" w:rsidRPr="00002398" w:rsidRDefault="00815E0E" w:rsidP="00D2364F">
      <w:pPr>
        <w:jc w:val="both"/>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7"/>
        <w:gridCol w:w="2213"/>
        <w:gridCol w:w="1522"/>
        <w:gridCol w:w="2067"/>
      </w:tblGrid>
      <w:tr w:rsidR="00924EA3" w:rsidRPr="00002398" w:rsidTr="00260B0D">
        <w:tc>
          <w:tcPr>
            <w:tcW w:w="3369" w:type="dxa"/>
          </w:tcPr>
          <w:p w:rsidR="009E6E96" w:rsidRPr="00002398" w:rsidRDefault="002952D0" w:rsidP="00D2364F">
            <w:pPr>
              <w:pStyle w:val="Arialnormal"/>
              <w:jc w:val="both"/>
              <w:rPr>
                <w:b/>
              </w:rPr>
            </w:pPr>
            <w:r w:rsidRPr="00002398">
              <w:t xml:space="preserve">Health &amp; </w:t>
            </w:r>
            <w:r w:rsidR="00BE41A0" w:rsidRPr="00002398">
              <w:t>S</w:t>
            </w:r>
            <w:r w:rsidRPr="00002398">
              <w:t>afety Co-</w:t>
            </w:r>
            <w:proofErr w:type="spellStart"/>
            <w:r w:rsidRPr="00002398">
              <w:t>ordinator</w:t>
            </w:r>
            <w:proofErr w:type="spellEnd"/>
            <w:r w:rsidR="00FD1C02" w:rsidRPr="00002398">
              <w:t xml:space="preserve"> and </w:t>
            </w:r>
            <w:r w:rsidR="009E6E96" w:rsidRPr="00002398">
              <w:t>Chairperson</w:t>
            </w:r>
          </w:p>
        </w:tc>
        <w:tc>
          <w:tcPr>
            <w:tcW w:w="2268" w:type="dxa"/>
          </w:tcPr>
          <w:p w:rsidR="009E6E96" w:rsidRPr="00002398" w:rsidRDefault="00260B0D" w:rsidP="00D2364F">
            <w:pPr>
              <w:pStyle w:val="Arialnormal"/>
              <w:jc w:val="both"/>
              <w:rPr>
                <w:b/>
              </w:rPr>
            </w:pPr>
            <w:r w:rsidRPr="00002398">
              <w:t xml:space="preserve">Dr. </w:t>
            </w:r>
            <w:proofErr w:type="spellStart"/>
            <w:r w:rsidR="003A3DFD" w:rsidRPr="00002398">
              <w:t>R</w:t>
            </w:r>
            <w:r w:rsidRPr="00002398">
              <w:t>osaleen</w:t>
            </w:r>
            <w:r w:rsidR="00F46C74" w:rsidRPr="00002398">
              <w:t>.</w:t>
            </w:r>
            <w:r w:rsidR="003A3DFD" w:rsidRPr="00002398">
              <w:t>Hynes</w:t>
            </w:r>
            <w:proofErr w:type="spellEnd"/>
          </w:p>
        </w:tc>
        <w:tc>
          <w:tcPr>
            <w:tcW w:w="1559" w:type="dxa"/>
          </w:tcPr>
          <w:p w:rsidR="009E6E96" w:rsidRPr="00002398" w:rsidRDefault="003A3DFD" w:rsidP="00D2364F">
            <w:pPr>
              <w:pStyle w:val="Arialnormal"/>
              <w:jc w:val="both"/>
            </w:pPr>
            <w:r w:rsidRPr="00002398">
              <w:t>2055/2413</w:t>
            </w:r>
          </w:p>
        </w:tc>
        <w:tc>
          <w:tcPr>
            <w:tcW w:w="2126" w:type="dxa"/>
          </w:tcPr>
          <w:p w:rsidR="009E6E96" w:rsidRPr="00002398" w:rsidRDefault="003A3DFD" w:rsidP="00D2364F">
            <w:pPr>
              <w:pStyle w:val="Arialnormal"/>
              <w:jc w:val="both"/>
            </w:pPr>
            <w:r w:rsidRPr="00002398">
              <w:t>05</w:t>
            </w:r>
            <w:r w:rsidR="0013480F" w:rsidRPr="00002398">
              <w:t>.</w:t>
            </w:r>
            <w:r w:rsidRPr="00002398">
              <w:t>027</w:t>
            </w:r>
          </w:p>
        </w:tc>
      </w:tr>
      <w:tr w:rsidR="00924EA3" w:rsidRPr="00002398" w:rsidTr="00260B0D">
        <w:tc>
          <w:tcPr>
            <w:tcW w:w="3369" w:type="dxa"/>
          </w:tcPr>
          <w:p w:rsidR="00FD1C02" w:rsidRPr="00002398" w:rsidRDefault="00FD1C02" w:rsidP="00D2364F">
            <w:pPr>
              <w:pStyle w:val="Arialnormal"/>
              <w:jc w:val="both"/>
            </w:pPr>
            <w:r w:rsidRPr="00002398">
              <w:t xml:space="preserve">Environmental </w:t>
            </w:r>
            <w:r w:rsidR="00830388" w:rsidRPr="00002398">
              <w:t>Advisor</w:t>
            </w:r>
          </w:p>
        </w:tc>
        <w:tc>
          <w:tcPr>
            <w:tcW w:w="2268" w:type="dxa"/>
          </w:tcPr>
          <w:p w:rsidR="00FD1C02" w:rsidRPr="00002398" w:rsidRDefault="00260B0D" w:rsidP="00D2364F">
            <w:pPr>
              <w:pStyle w:val="Arialnormal"/>
              <w:jc w:val="both"/>
            </w:pPr>
            <w:proofErr w:type="spellStart"/>
            <w:r w:rsidRPr="00002398">
              <w:t>Mrs</w:t>
            </w:r>
            <w:proofErr w:type="spellEnd"/>
            <w:r w:rsidRPr="00002398">
              <w:t xml:space="preserve"> </w:t>
            </w:r>
            <w:r w:rsidR="00FD1C02" w:rsidRPr="00002398">
              <w:t>G</w:t>
            </w:r>
            <w:r w:rsidRPr="00002398">
              <w:t xml:space="preserve">illian </w:t>
            </w:r>
            <w:r w:rsidR="00FD1C02" w:rsidRPr="00002398">
              <w:t>Riddell</w:t>
            </w:r>
          </w:p>
        </w:tc>
        <w:tc>
          <w:tcPr>
            <w:tcW w:w="1559" w:type="dxa"/>
          </w:tcPr>
          <w:p w:rsidR="00FD1C02" w:rsidRPr="00002398" w:rsidRDefault="00FD1C02" w:rsidP="00D2364F">
            <w:pPr>
              <w:pStyle w:val="Arialnormal"/>
              <w:jc w:val="both"/>
            </w:pPr>
            <w:r w:rsidRPr="00002398">
              <w:t>2284</w:t>
            </w:r>
          </w:p>
        </w:tc>
        <w:tc>
          <w:tcPr>
            <w:tcW w:w="2126" w:type="dxa"/>
          </w:tcPr>
          <w:p w:rsidR="00FD1C02" w:rsidRPr="00002398" w:rsidRDefault="00FD1C02" w:rsidP="00D2364F">
            <w:pPr>
              <w:pStyle w:val="Arialnormal"/>
              <w:jc w:val="both"/>
            </w:pPr>
            <w:r w:rsidRPr="00002398">
              <w:t>6.33 (06 033)</w:t>
            </w:r>
          </w:p>
        </w:tc>
      </w:tr>
      <w:tr w:rsidR="00924EA3" w:rsidRPr="00002398" w:rsidTr="00260B0D">
        <w:tc>
          <w:tcPr>
            <w:tcW w:w="3369" w:type="dxa"/>
          </w:tcPr>
          <w:p w:rsidR="009E6E96" w:rsidRPr="00002398" w:rsidRDefault="009E6E96" w:rsidP="00D2364F">
            <w:pPr>
              <w:pStyle w:val="Arialnormal"/>
              <w:jc w:val="both"/>
              <w:rPr>
                <w:b/>
              </w:rPr>
            </w:pPr>
            <w:r w:rsidRPr="00002398">
              <w:t xml:space="preserve">Biohazards/GMO </w:t>
            </w:r>
            <w:r w:rsidR="00EA0A21" w:rsidRPr="00002398">
              <w:t>Advisor</w:t>
            </w:r>
            <w:r w:rsidRPr="00002398">
              <w:tab/>
            </w:r>
          </w:p>
        </w:tc>
        <w:tc>
          <w:tcPr>
            <w:tcW w:w="2268" w:type="dxa"/>
          </w:tcPr>
          <w:p w:rsidR="009E6E96" w:rsidRPr="00002398" w:rsidRDefault="00260B0D" w:rsidP="00D2364F">
            <w:pPr>
              <w:pStyle w:val="Arialnormal"/>
              <w:jc w:val="both"/>
            </w:pPr>
            <w:r w:rsidRPr="00002398">
              <w:t xml:space="preserve">Dr. </w:t>
            </w:r>
            <w:r w:rsidR="009B7316">
              <w:t>Mark Robinson</w:t>
            </w:r>
          </w:p>
        </w:tc>
        <w:tc>
          <w:tcPr>
            <w:tcW w:w="1559" w:type="dxa"/>
          </w:tcPr>
          <w:p w:rsidR="009E6E96" w:rsidRPr="00002398" w:rsidRDefault="009E6E96" w:rsidP="00D2364F">
            <w:pPr>
              <w:pStyle w:val="Arialnormal"/>
              <w:jc w:val="both"/>
            </w:pPr>
            <w:r w:rsidRPr="00002398">
              <w:t>2125</w:t>
            </w:r>
          </w:p>
        </w:tc>
        <w:tc>
          <w:tcPr>
            <w:tcW w:w="2126" w:type="dxa"/>
          </w:tcPr>
          <w:p w:rsidR="009E6E96" w:rsidRPr="00002398" w:rsidRDefault="009E6E96" w:rsidP="00D2364F">
            <w:pPr>
              <w:pStyle w:val="Arialnormal"/>
              <w:jc w:val="both"/>
            </w:pPr>
            <w:r w:rsidRPr="00002398">
              <w:t>G85</w:t>
            </w:r>
            <w:r w:rsidR="002567CC" w:rsidRPr="00002398">
              <w:t xml:space="preserve"> (0G 438)</w:t>
            </w:r>
          </w:p>
        </w:tc>
      </w:tr>
      <w:tr w:rsidR="00924EA3" w:rsidRPr="00002398" w:rsidTr="00260B0D">
        <w:tc>
          <w:tcPr>
            <w:tcW w:w="3369" w:type="dxa"/>
          </w:tcPr>
          <w:p w:rsidR="009E6E96" w:rsidRPr="00002398" w:rsidRDefault="009E6E96" w:rsidP="00D2364F">
            <w:pPr>
              <w:pStyle w:val="Arialnormal"/>
              <w:jc w:val="both"/>
              <w:rPr>
                <w:b/>
              </w:rPr>
            </w:pPr>
            <w:r w:rsidRPr="00002398">
              <w:t xml:space="preserve">Radiation </w:t>
            </w:r>
            <w:r w:rsidR="00EA0A21" w:rsidRPr="00002398">
              <w:t>Advisor</w:t>
            </w:r>
          </w:p>
        </w:tc>
        <w:tc>
          <w:tcPr>
            <w:tcW w:w="2268" w:type="dxa"/>
          </w:tcPr>
          <w:p w:rsidR="009E6E96" w:rsidRPr="00002398" w:rsidRDefault="00260B0D" w:rsidP="00D2364F">
            <w:pPr>
              <w:pStyle w:val="Arialnormal"/>
              <w:jc w:val="both"/>
              <w:rPr>
                <w:b/>
              </w:rPr>
            </w:pPr>
            <w:r w:rsidRPr="00002398">
              <w:t xml:space="preserve">Dr. </w:t>
            </w:r>
            <w:proofErr w:type="spellStart"/>
            <w:r w:rsidR="003A3DFD" w:rsidRPr="00002398">
              <w:t>K</w:t>
            </w:r>
            <w:r w:rsidRPr="00002398">
              <w:t>ostya</w:t>
            </w:r>
            <w:r w:rsidR="00F46C74" w:rsidRPr="00002398">
              <w:t>.</w:t>
            </w:r>
            <w:r w:rsidR="003A3DFD" w:rsidRPr="00002398">
              <w:t>Panov</w:t>
            </w:r>
            <w:proofErr w:type="spellEnd"/>
          </w:p>
        </w:tc>
        <w:tc>
          <w:tcPr>
            <w:tcW w:w="1559" w:type="dxa"/>
          </w:tcPr>
          <w:p w:rsidR="009E6E96" w:rsidRPr="00002398" w:rsidRDefault="003A3DFD" w:rsidP="00D2364F">
            <w:pPr>
              <w:pStyle w:val="Arialnormal"/>
              <w:jc w:val="both"/>
            </w:pPr>
            <w:r w:rsidRPr="00002398">
              <w:t>2119</w:t>
            </w:r>
          </w:p>
        </w:tc>
        <w:tc>
          <w:tcPr>
            <w:tcW w:w="2126" w:type="dxa"/>
          </w:tcPr>
          <w:p w:rsidR="009E6E96" w:rsidRPr="00002398" w:rsidRDefault="003A3DFD" w:rsidP="00D2364F">
            <w:pPr>
              <w:pStyle w:val="Arialnormal"/>
              <w:jc w:val="both"/>
            </w:pPr>
            <w:r w:rsidRPr="00002398">
              <w:rPr>
                <w:color w:val="333333"/>
                <w:sz w:val="22"/>
                <w:szCs w:val="22"/>
              </w:rPr>
              <w:t>01.438</w:t>
            </w:r>
          </w:p>
        </w:tc>
      </w:tr>
      <w:tr w:rsidR="00924EA3" w:rsidRPr="00002398" w:rsidTr="00260B0D">
        <w:tc>
          <w:tcPr>
            <w:tcW w:w="3369" w:type="dxa"/>
          </w:tcPr>
          <w:p w:rsidR="009E6E96" w:rsidRPr="00002398" w:rsidRDefault="009E6E96" w:rsidP="00D2364F">
            <w:pPr>
              <w:pStyle w:val="Arialnormal"/>
              <w:jc w:val="both"/>
              <w:rPr>
                <w:b/>
              </w:rPr>
            </w:pPr>
            <w:r w:rsidRPr="00002398">
              <w:t xml:space="preserve">COSHH </w:t>
            </w:r>
            <w:r w:rsidR="00EA0A21" w:rsidRPr="00002398">
              <w:t>Advisor</w:t>
            </w:r>
          </w:p>
        </w:tc>
        <w:tc>
          <w:tcPr>
            <w:tcW w:w="2268" w:type="dxa"/>
          </w:tcPr>
          <w:p w:rsidR="009E6E96" w:rsidRPr="00002398" w:rsidRDefault="00EA0A21" w:rsidP="00D2364F">
            <w:pPr>
              <w:pStyle w:val="Arialnormal"/>
              <w:jc w:val="both"/>
              <w:rPr>
                <w:b/>
              </w:rPr>
            </w:pPr>
            <w:proofErr w:type="spellStart"/>
            <w:r w:rsidRPr="00002398">
              <w:t>Ms</w:t>
            </w:r>
            <w:proofErr w:type="spellEnd"/>
            <w:r w:rsidRPr="00002398">
              <w:t xml:space="preserve"> Katrina O’Connor</w:t>
            </w:r>
          </w:p>
        </w:tc>
        <w:tc>
          <w:tcPr>
            <w:tcW w:w="1559" w:type="dxa"/>
          </w:tcPr>
          <w:p w:rsidR="009E6E96" w:rsidRPr="00002398" w:rsidRDefault="009E6E96" w:rsidP="00D2364F">
            <w:pPr>
              <w:pStyle w:val="Arialnormal"/>
              <w:jc w:val="both"/>
            </w:pPr>
            <w:r w:rsidRPr="00002398">
              <w:t>2277</w:t>
            </w:r>
          </w:p>
        </w:tc>
        <w:tc>
          <w:tcPr>
            <w:tcW w:w="2126" w:type="dxa"/>
          </w:tcPr>
          <w:p w:rsidR="009E6E96" w:rsidRPr="00002398" w:rsidRDefault="009C6A6D" w:rsidP="00D2364F">
            <w:pPr>
              <w:pStyle w:val="Arialnormal"/>
              <w:jc w:val="both"/>
            </w:pPr>
            <w:r w:rsidRPr="00002398">
              <w:t>118</w:t>
            </w:r>
            <w:r w:rsidR="002567CC" w:rsidRPr="00002398">
              <w:t xml:space="preserve"> (01 421)</w:t>
            </w:r>
          </w:p>
        </w:tc>
      </w:tr>
      <w:tr w:rsidR="00924EA3" w:rsidRPr="00002398" w:rsidTr="00260B0D">
        <w:tc>
          <w:tcPr>
            <w:tcW w:w="3369" w:type="dxa"/>
          </w:tcPr>
          <w:p w:rsidR="009E6E96" w:rsidRPr="00002398" w:rsidRDefault="009E6E96" w:rsidP="00D2364F">
            <w:pPr>
              <w:pStyle w:val="Arialnormal"/>
              <w:jc w:val="both"/>
              <w:rPr>
                <w:b/>
              </w:rPr>
            </w:pPr>
            <w:r w:rsidRPr="00002398">
              <w:t xml:space="preserve">Technical </w:t>
            </w:r>
            <w:r w:rsidR="00830388" w:rsidRPr="00002398">
              <w:t>Advisor</w:t>
            </w:r>
            <w:r w:rsidR="00FD1C02" w:rsidRPr="00002398">
              <w:t xml:space="preserve"> and Teaching Representative</w:t>
            </w:r>
          </w:p>
        </w:tc>
        <w:tc>
          <w:tcPr>
            <w:tcW w:w="2268" w:type="dxa"/>
          </w:tcPr>
          <w:p w:rsidR="009E6E96" w:rsidRPr="00002398" w:rsidRDefault="00260B0D" w:rsidP="00D2364F">
            <w:pPr>
              <w:pStyle w:val="Arialnormal"/>
              <w:jc w:val="both"/>
              <w:rPr>
                <w:b/>
                <w:color w:val="FF0000"/>
              </w:rPr>
            </w:pPr>
            <w:proofErr w:type="spellStart"/>
            <w:r w:rsidRPr="00002398">
              <w:t>Mr</w:t>
            </w:r>
            <w:proofErr w:type="spellEnd"/>
            <w:r w:rsidRPr="00002398">
              <w:t xml:space="preserve"> </w:t>
            </w:r>
            <w:proofErr w:type="spellStart"/>
            <w:r w:rsidR="00FD1C02" w:rsidRPr="00002398">
              <w:t>C</w:t>
            </w:r>
            <w:r w:rsidRPr="00002398">
              <w:t>hris</w:t>
            </w:r>
            <w:r w:rsidR="00F46C74" w:rsidRPr="00002398">
              <w:t>.</w:t>
            </w:r>
            <w:r w:rsidR="00FD1C02" w:rsidRPr="00002398">
              <w:t>Preshaw</w:t>
            </w:r>
            <w:proofErr w:type="spellEnd"/>
          </w:p>
        </w:tc>
        <w:tc>
          <w:tcPr>
            <w:tcW w:w="1559" w:type="dxa"/>
          </w:tcPr>
          <w:p w:rsidR="009E6E96" w:rsidRPr="00002398" w:rsidRDefault="009E6E96" w:rsidP="00D2364F">
            <w:pPr>
              <w:pStyle w:val="Arialnormal"/>
              <w:jc w:val="both"/>
            </w:pPr>
            <w:r w:rsidRPr="00002398">
              <w:t>5788</w:t>
            </w:r>
          </w:p>
        </w:tc>
        <w:tc>
          <w:tcPr>
            <w:tcW w:w="2126" w:type="dxa"/>
          </w:tcPr>
          <w:p w:rsidR="009E6E96" w:rsidRPr="00002398" w:rsidRDefault="009E6E96" w:rsidP="00D2364F">
            <w:pPr>
              <w:pStyle w:val="Arialnormal"/>
              <w:jc w:val="both"/>
            </w:pPr>
            <w:r w:rsidRPr="00002398">
              <w:t>107</w:t>
            </w:r>
            <w:r w:rsidR="002567CC" w:rsidRPr="00002398">
              <w:t xml:space="preserve"> (01 406)</w:t>
            </w:r>
          </w:p>
        </w:tc>
      </w:tr>
      <w:tr w:rsidR="00924EA3" w:rsidRPr="00002398" w:rsidTr="00260B0D">
        <w:tc>
          <w:tcPr>
            <w:tcW w:w="3369" w:type="dxa"/>
          </w:tcPr>
          <w:p w:rsidR="009E6E96" w:rsidRPr="00002398" w:rsidRDefault="009E6E96" w:rsidP="00D2364F">
            <w:pPr>
              <w:pStyle w:val="Arialnormal"/>
              <w:jc w:val="both"/>
              <w:rPr>
                <w:b/>
              </w:rPr>
            </w:pPr>
            <w:r w:rsidRPr="00002398">
              <w:t xml:space="preserve">Representing </w:t>
            </w:r>
            <w:r w:rsidR="00C05EF2" w:rsidRPr="00002398">
              <w:t>Q</w:t>
            </w:r>
            <w:r w:rsidR="00FD1C02" w:rsidRPr="00002398">
              <w:t>ML</w:t>
            </w:r>
          </w:p>
        </w:tc>
        <w:tc>
          <w:tcPr>
            <w:tcW w:w="2268" w:type="dxa"/>
          </w:tcPr>
          <w:p w:rsidR="009E6E96" w:rsidRPr="00002398" w:rsidRDefault="0039213A" w:rsidP="00D2364F">
            <w:pPr>
              <w:pStyle w:val="Arialnormal"/>
              <w:jc w:val="both"/>
              <w:rPr>
                <w:b/>
              </w:rPr>
            </w:pPr>
            <w:proofErr w:type="spellStart"/>
            <w:r>
              <w:t>Mr</w:t>
            </w:r>
            <w:proofErr w:type="spellEnd"/>
            <w:r>
              <w:t xml:space="preserve"> Simon Exley</w:t>
            </w:r>
          </w:p>
        </w:tc>
        <w:tc>
          <w:tcPr>
            <w:tcW w:w="1559" w:type="dxa"/>
          </w:tcPr>
          <w:p w:rsidR="009E6E96" w:rsidRPr="00002398" w:rsidRDefault="00FE21DE" w:rsidP="00D2364F">
            <w:pPr>
              <w:pStyle w:val="Arialnormal"/>
              <w:jc w:val="both"/>
            </w:pPr>
            <w:r w:rsidRPr="00002398">
              <w:t>028 4272 7801</w:t>
            </w:r>
            <w:r w:rsidRPr="00002398">
              <w:br/>
            </w:r>
          </w:p>
        </w:tc>
        <w:tc>
          <w:tcPr>
            <w:tcW w:w="2126" w:type="dxa"/>
          </w:tcPr>
          <w:p w:rsidR="009E6E96" w:rsidRPr="00002398" w:rsidRDefault="00B13BC2" w:rsidP="00D2364F">
            <w:pPr>
              <w:pStyle w:val="Arialnormal"/>
              <w:jc w:val="both"/>
            </w:pPr>
            <w:proofErr w:type="spellStart"/>
            <w:r w:rsidRPr="00002398">
              <w:rPr>
                <w:color w:val="0E0D0D"/>
                <w:sz w:val="18"/>
                <w:szCs w:val="18"/>
              </w:rPr>
              <w:t>QML,Portaferry</w:t>
            </w:r>
            <w:proofErr w:type="spellEnd"/>
            <w:r w:rsidRPr="00002398">
              <w:rPr>
                <w:color w:val="0E0D0D"/>
                <w:sz w:val="18"/>
                <w:szCs w:val="18"/>
              </w:rPr>
              <w:t>, 0G.009</w:t>
            </w:r>
          </w:p>
        </w:tc>
      </w:tr>
      <w:tr w:rsidR="00924EA3" w:rsidRPr="00002398" w:rsidTr="00260B0D">
        <w:tc>
          <w:tcPr>
            <w:tcW w:w="3369" w:type="dxa"/>
          </w:tcPr>
          <w:p w:rsidR="00FD1C02" w:rsidRPr="00002398" w:rsidRDefault="00FD1C02" w:rsidP="00D2364F">
            <w:pPr>
              <w:pStyle w:val="Arialnormal"/>
              <w:jc w:val="both"/>
            </w:pPr>
            <w:r w:rsidRPr="00002398">
              <w:t xml:space="preserve">Representing </w:t>
            </w:r>
            <w:r w:rsidR="0013480F" w:rsidRPr="00002398">
              <w:t>IGFS</w:t>
            </w:r>
          </w:p>
        </w:tc>
        <w:tc>
          <w:tcPr>
            <w:tcW w:w="2268" w:type="dxa"/>
          </w:tcPr>
          <w:p w:rsidR="00FD1C02" w:rsidRPr="00002398" w:rsidRDefault="009B7316" w:rsidP="00D2364F">
            <w:pPr>
              <w:pStyle w:val="Arialnormal"/>
              <w:jc w:val="both"/>
            </w:pPr>
            <w:proofErr w:type="spellStart"/>
            <w:r>
              <w:t>Dr</w:t>
            </w:r>
            <w:proofErr w:type="spellEnd"/>
            <w:r w:rsidR="00260B0D" w:rsidRPr="00002398">
              <w:t xml:space="preserve"> </w:t>
            </w:r>
            <w:proofErr w:type="spellStart"/>
            <w:r w:rsidR="00FD1C02" w:rsidRPr="00002398">
              <w:t>B</w:t>
            </w:r>
            <w:r w:rsidR="00260B0D" w:rsidRPr="00002398">
              <w:t>rett</w:t>
            </w:r>
            <w:r w:rsidR="00F46C74" w:rsidRPr="00002398">
              <w:t>.</w:t>
            </w:r>
            <w:r w:rsidR="00FD1C02" w:rsidRPr="00002398">
              <w:t>Greer</w:t>
            </w:r>
            <w:proofErr w:type="spellEnd"/>
          </w:p>
        </w:tc>
        <w:tc>
          <w:tcPr>
            <w:tcW w:w="1559" w:type="dxa"/>
          </w:tcPr>
          <w:p w:rsidR="00FD1C02" w:rsidRPr="00002398" w:rsidRDefault="00FE21DE" w:rsidP="00D2364F">
            <w:pPr>
              <w:pStyle w:val="Arialnormal"/>
              <w:jc w:val="both"/>
            </w:pPr>
            <w:r w:rsidRPr="00002398">
              <w:t>6613</w:t>
            </w:r>
            <w:r w:rsidR="00B13BC2" w:rsidRPr="00002398">
              <w:t>/6543</w:t>
            </w:r>
            <w:r w:rsidRPr="00002398">
              <w:t xml:space="preserve"> (DKB)</w:t>
            </w:r>
          </w:p>
        </w:tc>
        <w:tc>
          <w:tcPr>
            <w:tcW w:w="2126" w:type="dxa"/>
          </w:tcPr>
          <w:p w:rsidR="00FD1C02" w:rsidRPr="00002398" w:rsidRDefault="00FE21DE" w:rsidP="00D2364F">
            <w:pPr>
              <w:pStyle w:val="Arialnormal"/>
              <w:jc w:val="both"/>
            </w:pPr>
            <w:r w:rsidRPr="00002398">
              <w:br/>
              <w:t>01. 307 (DKB)</w:t>
            </w:r>
          </w:p>
        </w:tc>
      </w:tr>
      <w:tr w:rsidR="00B13BC2" w:rsidRPr="00002398" w:rsidTr="00260B0D">
        <w:tc>
          <w:tcPr>
            <w:tcW w:w="3369" w:type="dxa"/>
          </w:tcPr>
          <w:p w:rsidR="00B13BC2" w:rsidRPr="00002398" w:rsidRDefault="00B13BC2" w:rsidP="00D2364F">
            <w:pPr>
              <w:pStyle w:val="Arialnormal"/>
              <w:jc w:val="both"/>
            </w:pPr>
            <w:r w:rsidRPr="00002398">
              <w:t>Representing Administrative Staff</w:t>
            </w:r>
          </w:p>
        </w:tc>
        <w:tc>
          <w:tcPr>
            <w:tcW w:w="2268" w:type="dxa"/>
          </w:tcPr>
          <w:p w:rsidR="00B13BC2" w:rsidRPr="00002398" w:rsidRDefault="009B7316" w:rsidP="00D2364F">
            <w:pPr>
              <w:pStyle w:val="Arialnormal"/>
              <w:jc w:val="both"/>
            </w:pPr>
            <w:proofErr w:type="spellStart"/>
            <w:r>
              <w:t>Mrs</w:t>
            </w:r>
            <w:proofErr w:type="spellEnd"/>
            <w:r>
              <w:t xml:space="preserve"> Catriona Toner</w:t>
            </w:r>
          </w:p>
        </w:tc>
        <w:tc>
          <w:tcPr>
            <w:tcW w:w="1559" w:type="dxa"/>
          </w:tcPr>
          <w:p w:rsidR="00B13BC2" w:rsidRPr="00002398" w:rsidRDefault="00B13BC2" w:rsidP="00D2364F">
            <w:pPr>
              <w:pStyle w:val="Arialnormal"/>
              <w:jc w:val="both"/>
              <w:rPr>
                <w:color w:val="FF0000"/>
              </w:rPr>
            </w:pPr>
          </w:p>
        </w:tc>
        <w:tc>
          <w:tcPr>
            <w:tcW w:w="2126" w:type="dxa"/>
          </w:tcPr>
          <w:p w:rsidR="00B13BC2" w:rsidRPr="00002398" w:rsidRDefault="00B13BC2" w:rsidP="00D2364F">
            <w:pPr>
              <w:pStyle w:val="Arialnormal"/>
              <w:jc w:val="both"/>
              <w:rPr>
                <w:color w:val="FF0000"/>
              </w:rPr>
            </w:pPr>
          </w:p>
        </w:tc>
      </w:tr>
      <w:tr w:rsidR="00924EA3" w:rsidRPr="00002398" w:rsidTr="00260B0D">
        <w:tc>
          <w:tcPr>
            <w:tcW w:w="3369" w:type="dxa"/>
          </w:tcPr>
          <w:p w:rsidR="009E6E96" w:rsidRPr="00002398" w:rsidRDefault="009E6E96" w:rsidP="00D2364F">
            <w:pPr>
              <w:pStyle w:val="Arialnormal"/>
              <w:jc w:val="both"/>
              <w:rPr>
                <w:b/>
              </w:rPr>
            </w:pPr>
            <w:r w:rsidRPr="00002398">
              <w:t>Representing MSF</w:t>
            </w:r>
          </w:p>
        </w:tc>
        <w:tc>
          <w:tcPr>
            <w:tcW w:w="2268" w:type="dxa"/>
          </w:tcPr>
          <w:p w:rsidR="009E6E96" w:rsidRPr="00002398" w:rsidRDefault="009C6A6D" w:rsidP="00D2364F">
            <w:pPr>
              <w:pStyle w:val="Arialnormal"/>
              <w:jc w:val="both"/>
              <w:rPr>
                <w:b/>
              </w:rPr>
            </w:pPr>
            <w:r w:rsidRPr="00002398">
              <w:t>Not available</w:t>
            </w:r>
          </w:p>
        </w:tc>
        <w:tc>
          <w:tcPr>
            <w:tcW w:w="1559" w:type="dxa"/>
          </w:tcPr>
          <w:p w:rsidR="009E6E96" w:rsidRPr="00002398" w:rsidRDefault="009E6E96" w:rsidP="00D2364F">
            <w:pPr>
              <w:pStyle w:val="Arialnormal"/>
              <w:jc w:val="both"/>
            </w:pPr>
          </w:p>
        </w:tc>
        <w:tc>
          <w:tcPr>
            <w:tcW w:w="2126" w:type="dxa"/>
          </w:tcPr>
          <w:p w:rsidR="009E6E96" w:rsidRPr="00002398" w:rsidRDefault="009E6E96" w:rsidP="00D2364F">
            <w:pPr>
              <w:pStyle w:val="Arialnormal"/>
              <w:jc w:val="both"/>
            </w:pPr>
          </w:p>
        </w:tc>
      </w:tr>
      <w:tr w:rsidR="00924EA3" w:rsidRPr="00002398" w:rsidTr="00260B0D">
        <w:tc>
          <w:tcPr>
            <w:tcW w:w="3369" w:type="dxa"/>
          </w:tcPr>
          <w:p w:rsidR="009C6A6D" w:rsidRPr="00002398" w:rsidRDefault="009C6A6D" w:rsidP="00D2364F">
            <w:pPr>
              <w:pStyle w:val="Arialnormal"/>
              <w:jc w:val="both"/>
              <w:rPr>
                <w:b/>
              </w:rPr>
            </w:pPr>
            <w:r w:rsidRPr="00002398">
              <w:t>Representing NIPSA</w:t>
            </w:r>
          </w:p>
        </w:tc>
        <w:tc>
          <w:tcPr>
            <w:tcW w:w="2268" w:type="dxa"/>
          </w:tcPr>
          <w:p w:rsidR="009C6A6D" w:rsidRPr="00002398" w:rsidRDefault="009C6A6D" w:rsidP="00D2364F">
            <w:pPr>
              <w:pStyle w:val="Arialnormal"/>
              <w:jc w:val="both"/>
              <w:rPr>
                <w:b/>
              </w:rPr>
            </w:pPr>
            <w:r w:rsidRPr="00002398">
              <w:t>Not available</w:t>
            </w:r>
          </w:p>
        </w:tc>
        <w:tc>
          <w:tcPr>
            <w:tcW w:w="1559" w:type="dxa"/>
          </w:tcPr>
          <w:p w:rsidR="009C6A6D" w:rsidRPr="00002398" w:rsidRDefault="009C6A6D" w:rsidP="00D2364F">
            <w:pPr>
              <w:pStyle w:val="Arialnormal"/>
              <w:jc w:val="both"/>
            </w:pPr>
          </w:p>
        </w:tc>
        <w:tc>
          <w:tcPr>
            <w:tcW w:w="2126" w:type="dxa"/>
          </w:tcPr>
          <w:p w:rsidR="009C6A6D" w:rsidRPr="00002398" w:rsidRDefault="009C6A6D" w:rsidP="00D2364F">
            <w:pPr>
              <w:pStyle w:val="Arialnormal"/>
              <w:jc w:val="both"/>
            </w:pPr>
          </w:p>
        </w:tc>
      </w:tr>
      <w:tr w:rsidR="00924EA3" w:rsidRPr="00002398" w:rsidTr="00260B0D">
        <w:tc>
          <w:tcPr>
            <w:tcW w:w="3369" w:type="dxa"/>
          </w:tcPr>
          <w:p w:rsidR="009C6A6D" w:rsidRPr="00002398" w:rsidRDefault="009C6A6D" w:rsidP="00D2364F">
            <w:pPr>
              <w:pStyle w:val="Arialnormal"/>
              <w:jc w:val="both"/>
            </w:pPr>
            <w:r w:rsidRPr="00002398">
              <w:t>Representing Post Grads</w:t>
            </w:r>
          </w:p>
        </w:tc>
        <w:tc>
          <w:tcPr>
            <w:tcW w:w="2268" w:type="dxa"/>
          </w:tcPr>
          <w:p w:rsidR="009C6A6D" w:rsidRPr="00002398" w:rsidRDefault="009C6A6D" w:rsidP="00D2364F">
            <w:pPr>
              <w:pStyle w:val="Arialnormal"/>
              <w:jc w:val="both"/>
            </w:pPr>
            <w:r w:rsidRPr="00002398">
              <w:t>Not available</w:t>
            </w:r>
          </w:p>
        </w:tc>
        <w:tc>
          <w:tcPr>
            <w:tcW w:w="1559" w:type="dxa"/>
          </w:tcPr>
          <w:p w:rsidR="009C6A6D" w:rsidRPr="00002398" w:rsidRDefault="009C6A6D" w:rsidP="00D2364F">
            <w:pPr>
              <w:pStyle w:val="Arialnormal"/>
              <w:jc w:val="both"/>
            </w:pPr>
          </w:p>
        </w:tc>
        <w:tc>
          <w:tcPr>
            <w:tcW w:w="2126" w:type="dxa"/>
          </w:tcPr>
          <w:p w:rsidR="009C6A6D" w:rsidRPr="00002398" w:rsidRDefault="009C6A6D" w:rsidP="00D2364F">
            <w:pPr>
              <w:pStyle w:val="Arialnormal"/>
              <w:jc w:val="both"/>
            </w:pPr>
          </w:p>
        </w:tc>
      </w:tr>
    </w:tbl>
    <w:p w:rsidR="00815E0E" w:rsidRPr="00002398" w:rsidRDefault="00815E0E" w:rsidP="00D2364F">
      <w:pPr>
        <w:jc w:val="both"/>
        <w:rPr>
          <w:rFonts w:ascii="Arial" w:hAnsi="Arial" w:cs="Arial"/>
          <w:b/>
          <w:sz w:val="24"/>
        </w:rPr>
      </w:pPr>
    </w:p>
    <w:p w:rsidR="00815E0E" w:rsidRPr="00002398" w:rsidRDefault="00815E0E" w:rsidP="00D2364F">
      <w:pPr>
        <w:jc w:val="both"/>
        <w:rPr>
          <w:rFonts w:ascii="Arial" w:hAnsi="Arial" w:cs="Arial"/>
          <w:b/>
          <w:sz w:val="22"/>
          <w:szCs w:val="22"/>
        </w:rPr>
      </w:pPr>
    </w:p>
    <w:p w:rsidR="00815E0E" w:rsidRPr="00002398" w:rsidRDefault="00A837BB" w:rsidP="00D2364F">
      <w:pPr>
        <w:jc w:val="both"/>
        <w:rPr>
          <w:rFonts w:ascii="Arial" w:hAnsi="Arial" w:cs="Arial"/>
          <w:sz w:val="22"/>
          <w:szCs w:val="22"/>
        </w:rPr>
      </w:pPr>
      <w:r w:rsidRPr="00002398">
        <w:rPr>
          <w:rFonts w:ascii="Arial" w:hAnsi="Arial" w:cs="Arial"/>
          <w:sz w:val="22"/>
          <w:szCs w:val="22"/>
        </w:rPr>
        <w:t>Local Laboratory Safety Representatives</w:t>
      </w:r>
    </w:p>
    <w:p w:rsidR="00A837BB" w:rsidRPr="00002398" w:rsidRDefault="00A837BB" w:rsidP="00D2364F">
      <w:pPr>
        <w:jc w:val="both"/>
        <w:rPr>
          <w:rFonts w:ascii="Arial" w:hAnsi="Arial" w:cs="Arial"/>
          <w:sz w:val="22"/>
          <w:szCs w:val="22"/>
          <w:lang w:val="en-GB"/>
        </w:rPr>
      </w:pPr>
    </w:p>
    <w:p w:rsidR="00A837BB" w:rsidRPr="00002398" w:rsidRDefault="00A837BB" w:rsidP="00D2364F">
      <w:pPr>
        <w:jc w:val="both"/>
        <w:rPr>
          <w:rFonts w:ascii="Arial" w:hAnsi="Arial" w:cs="Arial"/>
          <w:sz w:val="22"/>
          <w:szCs w:val="22"/>
          <w:lang w:val="en-GB"/>
        </w:rPr>
      </w:pPr>
      <w:r w:rsidRPr="00002398">
        <w:rPr>
          <w:rFonts w:ascii="Arial" w:hAnsi="Arial" w:cs="Arial"/>
          <w:sz w:val="22"/>
          <w:szCs w:val="22"/>
          <w:lang w:val="en-GB"/>
        </w:rPr>
        <w:t>MBC</w:t>
      </w:r>
    </w:p>
    <w:p w:rsidR="002F4396" w:rsidRDefault="00EA0A21" w:rsidP="00D2364F">
      <w:pPr>
        <w:jc w:val="both"/>
        <w:rPr>
          <w:rFonts w:ascii="Arial" w:hAnsi="Arial" w:cs="Arial"/>
          <w:sz w:val="22"/>
          <w:szCs w:val="22"/>
          <w:lang w:val="en-GB"/>
        </w:rPr>
      </w:pPr>
      <w:r w:rsidRPr="00002398">
        <w:rPr>
          <w:rFonts w:ascii="Arial" w:hAnsi="Arial" w:cs="Arial"/>
          <w:sz w:val="22"/>
          <w:szCs w:val="22"/>
          <w:lang w:val="en-GB"/>
        </w:rPr>
        <w:t xml:space="preserve"> </w:t>
      </w:r>
    </w:p>
    <w:p w:rsidR="00A837BB" w:rsidRPr="00002398" w:rsidRDefault="002F4396" w:rsidP="00D2364F">
      <w:pPr>
        <w:jc w:val="both"/>
        <w:rPr>
          <w:rFonts w:ascii="Arial" w:hAnsi="Arial" w:cs="Arial"/>
          <w:sz w:val="22"/>
          <w:szCs w:val="22"/>
          <w:lang w:val="en-GB"/>
        </w:rPr>
      </w:pPr>
      <w:r w:rsidRPr="00002398">
        <w:rPr>
          <w:rFonts w:ascii="Arial" w:hAnsi="Arial" w:cs="Arial"/>
          <w:sz w:val="22"/>
          <w:szCs w:val="22"/>
          <w:lang w:val="en-GB"/>
        </w:rPr>
        <w:t>Ms Katrina O’Connor</w:t>
      </w:r>
      <w:r w:rsidR="00EA0A21" w:rsidRPr="00002398">
        <w:rPr>
          <w:rFonts w:ascii="Arial" w:hAnsi="Arial" w:cs="Arial"/>
          <w:sz w:val="22"/>
          <w:szCs w:val="22"/>
          <w:lang w:val="en-GB"/>
        </w:rPr>
        <w:t xml:space="preserve">                             </w:t>
      </w:r>
    </w:p>
    <w:p w:rsidR="00A837BB" w:rsidRPr="00002398" w:rsidRDefault="00A837BB" w:rsidP="00D2364F">
      <w:pPr>
        <w:jc w:val="both"/>
        <w:rPr>
          <w:rFonts w:ascii="Arial" w:hAnsi="Arial" w:cs="Arial"/>
          <w:sz w:val="22"/>
          <w:szCs w:val="22"/>
          <w:lang w:val="en-GB"/>
        </w:rPr>
      </w:pPr>
      <w:r w:rsidRPr="00002398">
        <w:rPr>
          <w:rFonts w:ascii="Arial" w:hAnsi="Arial" w:cs="Arial"/>
          <w:sz w:val="22"/>
          <w:szCs w:val="22"/>
          <w:lang w:val="en-GB"/>
        </w:rPr>
        <w:t>Mrs Gillian Riddell</w:t>
      </w:r>
    </w:p>
    <w:p w:rsidR="00A837BB" w:rsidRPr="00002398" w:rsidRDefault="00A837BB" w:rsidP="00D2364F">
      <w:pPr>
        <w:jc w:val="both"/>
        <w:rPr>
          <w:rFonts w:ascii="Arial" w:hAnsi="Arial" w:cs="Arial"/>
          <w:sz w:val="22"/>
          <w:szCs w:val="22"/>
          <w:lang w:val="en-GB"/>
        </w:rPr>
      </w:pPr>
    </w:p>
    <w:p w:rsidR="00A837BB" w:rsidRPr="00002398" w:rsidRDefault="00A837BB" w:rsidP="00D2364F">
      <w:pPr>
        <w:jc w:val="both"/>
        <w:rPr>
          <w:rFonts w:ascii="Arial" w:hAnsi="Arial" w:cs="Arial"/>
          <w:sz w:val="22"/>
          <w:szCs w:val="22"/>
          <w:lang w:val="en-GB"/>
        </w:rPr>
      </w:pPr>
      <w:r w:rsidRPr="00002398">
        <w:rPr>
          <w:rFonts w:ascii="Arial" w:hAnsi="Arial" w:cs="Arial"/>
          <w:sz w:val="22"/>
          <w:szCs w:val="22"/>
          <w:lang w:val="en-GB"/>
        </w:rPr>
        <w:t>DKB</w:t>
      </w:r>
      <w:r w:rsidR="00CD1FC8" w:rsidRPr="00002398">
        <w:rPr>
          <w:rFonts w:ascii="Arial" w:hAnsi="Arial" w:cs="Arial"/>
          <w:sz w:val="22"/>
          <w:szCs w:val="22"/>
          <w:lang w:val="en-GB"/>
        </w:rPr>
        <w:t>/NITC</w:t>
      </w:r>
    </w:p>
    <w:p w:rsidR="00A837BB" w:rsidRPr="00002398" w:rsidRDefault="00A837BB" w:rsidP="00D2364F">
      <w:pPr>
        <w:jc w:val="both"/>
        <w:rPr>
          <w:rFonts w:ascii="Arial" w:hAnsi="Arial" w:cs="Arial"/>
          <w:sz w:val="22"/>
          <w:szCs w:val="22"/>
          <w:lang w:val="en-GB"/>
        </w:rPr>
      </w:pPr>
      <w:r w:rsidRPr="00002398">
        <w:rPr>
          <w:rFonts w:ascii="Arial" w:hAnsi="Arial" w:cs="Arial"/>
          <w:sz w:val="22"/>
          <w:szCs w:val="22"/>
          <w:lang w:val="en-GB"/>
        </w:rPr>
        <w:t xml:space="preserve">Mr </w:t>
      </w:r>
      <w:smartTag w:uri="urn:schemas-microsoft-com:office:smarttags" w:element="PersonName">
        <w:r w:rsidRPr="00002398">
          <w:rPr>
            <w:rFonts w:ascii="Arial" w:hAnsi="Arial" w:cs="Arial"/>
            <w:sz w:val="22"/>
            <w:szCs w:val="22"/>
            <w:lang w:val="en-GB"/>
          </w:rPr>
          <w:t>Brett Greer</w:t>
        </w:r>
      </w:smartTag>
      <w:r w:rsidRPr="00002398">
        <w:rPr>
          <w:rFonts w:ascii="Arial" w:hAnsi="Arial" w:cs="Arial"/>
          <w:sz w:val="22"/>
          <w:szCs w:val="22"/>
          <w:lang w:val="en-GB"/>
        </w:rPr>
        <w:t xml:space="preserve"> to cover </w:t>
      </w:r>
      <w:r w:rsidR="00CD1FC8" w:rsidRPr="00002398">
        <w:rPr>
          <w:rFonts w:ascii="Arial" w:hAnsi="Arial" w:cs="Arial"/>
          <w:sz w:val="22"/>
          <w:szCs w:val="22"/>
          <w:lang w:val="en-GB"/>
        </w:rPr>
        <w:t xml:space="preserve">IGFS </w:t>
      </w:r>
      <w:r w:rsidRPr="00002398">
        <w:rPr>
          <w:rFonts w:ascii="Arial" w:hAnsi="Arial" w:cs="Arial"/>
          <w:sz w:val="22"/>
          <w:szCs w:val="22"/>
          <w:lang w:val="en-GB"/>
        </w:rPr>
        <w:t>laboratories.</w:t>
      </w:r>
    </w:p>
    <w:p w:rsidR="00A837BB" w:rsidRPr="00002398" w:rsidRDefault="00A837BB" w:rsidP="00D2364F">
      <w:pPr>
        <w:jc w:val="both"/>
        <w:rPr>
          <w:rFonts w:ascii="Arial" w:hAnsi="Arial" w:cs="Arial"/>
          <w:sz w:val="22"/>
          <w:szCs w:val="22"/>
          <w:lang w:val="en-GB"/>
        </w:rPr>
      </w:pPr>
    </w:p>
    <w:p w:rsidR="00A837BB" w:rsidRPr="00002398" w:rsidRDefault="00A837BB" w:rsidP="00D2364F">
      <w:pPr>
        <w:jc w:val="both"/>
        <w:rPr>
          <w:rFonts w:ascii="Arial" w:hAnsi="Arial" w:cs="Arial"/>
          <w:sz w:val="22"/>
          <w:szCs w:val="22"/>
          <w:lang w:val="en-GB"/>
        </w:rPr>
      </w:pPr>
      <w:r w:rsidRPr="00002398">
        <w:rPr>
          <w:rFonts w:ascii="Arial" w:hAnsi="Arial" w:cs="Arial"/>
          <w:sz w:val="22"/>
          <w:szCs w:val="22"/>
          <w:lang w:val="en-GB"/>
        </w:rPr>
        <w:t>QML</w:t>
      </w:r>
    </w:p>
    <w:p w:rsidR="00A837BB" w:rsidRPr="00002398" w:rsidRDefault="002C1839" w:rsidP="00D2364F">
      <w:pPr>
        <w:jc w:val="both"/>
        <w:rPr>
          <w:rFonts w:ascii="Arial" w:hAnsi="Arial" w:cs="Arial"/>
          <w:sz w:val="22"/>
          <w:szCs w:val="22"/>
          <w:lang w:val="en-GB"/>
        </w:rPr>
      </w:pPr>
      <w:r>
        <w:rPr>
          <w:rFonts w:ascii="Arial" w:hAnsi="Arial" w:cs="Arial"/>
          <w:sz w:val="22"/>
          <w:szCs w:val="22"/>
          <w:lang w:val="en-GB"/>
        </w:rPr>
        <w:t>Simon Exley</w:t>
      </w:r>
      <w:r w:rsidR="00C05EF2" w:rsidRPr="00002398">
        <w:rPr>
          <w:rFonts w:ascii="Arial" w:hAnsi="Arial" w:cs="Arial"/>
          <w:sz w:val="22"/>
          <w:szCs w:val="22"/>
          <w:lang w:val="en-GB"/>
        </w:rPr>
        <w:t xml:space="preserve"> to cover Q</w:t>
      </w:r>
      <w:r w:rsidR="00A837BB" w:rsidRPr="00002398">
        <w:rPr>
          <w:rFonts w:ascii="Arial" w:hAnsi="Arial" w:cs="Arial"/>
          <w:sz w:val="22"/>
          <w:szCs w:val="22"/>
          <w:lang w:val="en-GB"/>
        </w:rPr>
        <w:t>ML.</w:t>
      </w:r>
    </w:p>
    <w:p w:rsidR="00815E0E" w:rsidRPr="00002398" w:rsidRDefault="00815E0E" w:rsidP="00D2364F">
      <w:pPr>
        <w:pStyle w:val="Arialhead1"/>
        <w:jc w:val="both"/>
        <w:rPr>
          <w:sz w:val="22"/>
          <w:szCs w:val="22"/>
        </w:rPr>
      </w:pPr>
      <w:r w:rsidRPr="00002398">
        <w:rPr>
          <w:b w:val="0"/>
          <w:sz w:val="22"/>
          <w:szCs w:val="22"/>
        </w:rPr>
        <w:br w:type="page"/>
      </w:r>
      <w:r w:rsidR="00630863" w:rsidRPr="00002398">
        <w:rPr>
          <w:sz w:val="22"/>
          <w:szCs w:val="22"/>
        </w:rPr>
        <w:lastRenderedPageBreak/>
        <w:t xml:space="preserve"> </w:t>
      </w:r>
      <w:r w:rsidR="00084713" w:rsidRPr="00002398">
        <w:rPr>
          <w:sz w:val="22"/>
          <w:szCs w:val="22"/>
        </w:rPr>
        <w:t>Appendix</w:t>
      </w:r>
      <w:r w:rsidR="00212336" w:rsidRPr="00002398">
        <w:rPr>
          <w:sz w:val="22"/>
          <w:szCs w:val="22"/>
        </w:rPr>
        <w:t xml:space="preserve"> </w:t>
      </w:r>
      <w:r w:rsidR="00630863" w:rsidRPr="00002398">
        <w:rPr>
          <w:sz w:val="22"/>
          <w:szCs w:val="22"/>
        </w:rPr>
        <w:t>3</w:t>
      </w:r>
      <w:r w:rsidR="00021CC3" w:rsidRPr="00002398">
        <w:rPr>
          <w:sz w:val="22"/>
          <w:szCs w:val="22"/>
        </w:rPr>
        <w:t xml:space="preserve">: </w:t>
      </w:r>
      <w:r w:rsidR="00B95BF1" w:rsidRPr="00002398">
        <w:rPr>
          <w:sz w:val="22"/>
          <w:szCs w:val="22"/>
        </w:rPr>
        <w:t xml:space="preserve">Evacuation </w:t>
      </w:r>
      <w:r w:rsidR="0046436A" w:rsidRPr="00002398">
        <w:rPr>
          <w:sz w:val="22"/>
          <w:szCs w:val="22"/>
        </w:rPr>
        <w:t xml:space="preserve">Wardens </w:t>
      </w:r>
    </w:p>
    <w:p w:rsidR="00815E0E" w:rsidRPr="00002398" w:rsidRDefault="00815E0E" w:rsidP="00D2364F">
      <w:pPr>
        <w:jc w:val="both"/>
        <w:rPr>
          <w:rFonts w:ascii="Arial" w:hAnsi="Arial" w:cs="Arial"/>
          <w:sz w:val="22"/>
          <w:szCs w:val="22"/>
        </w:rPr>
      </w:pPr>
    </w:p>
    <w:p w:rsidR="00815E0E" w:rsidRPr="00002398" w:rsidRDefault="00FF6F46" w:rsidP="00D2364F">
      <w:pPr>
        <w:jc w:val="both"/>
        <w:rPr>
          <w:rFonts w:ascii="Arial" w:hAnsi="Arial" w:cs="Arial"/>
          <w:sz w:val="22"/>
          <w:szCs w:val="22"/>
        </w:rPr>
      </w:pPr>
      <w:r w:rsidRPr="00002398">
        <w:rPr>
          <w:rFonts w:ascii="Arial" w:hAnsi="Arial" w:cs="Arial"/>
          <w:b/>
          <w:sz w:val="22"/>
          <w:szCs w:val="22"/>
        </w:rPr>
        <w:t>When the fire alarm sounds and without endangering yourself</w:t>
      </w:r>
      <w:r w:rsidR="008522AA" w:rsidRPr="00002398">
        <w:rPr>
          <w:rFonts w:ascii="Arial" w:hAnsi="Arial" w:cs="Arial"/>
          <w:b/>
          <w:sz w:val="22"/>
          <w:szCs w:val="22"/>
        </w:rPr>
        <w:t>,</w:t>
      </w:r>
      <w:r w:rsidRPr="00002398">
        <w:rPr>
          <w:rFonts w:ascii="Arial" w:hAnsi="Arial" w:cs="Arial"/>
          <w:b/>
          <w:sz w:val="22"/>
          <w:szCs w:val="22"/>
        </w:rPr>
        <w:t xml:space="preserve"> </w:t>
      </w:r>
      <w:r w:rsidR="00CD7B95" w:rsidRPr="00002398">
        <w:rPr>
          <w:rFonts w:ascii="Arial" w:hAnsi="Arial" w:cs="Arial"/>
          <w:b/>
          <w:sz w:val="22"/>
          <w:szCs w:val="22"/>
        </w:rPr>
        <w:t>the Evacuation Warden’s</w:t>
      </w:r>
      <w:r w:rsidRPr="00002398">
        <w:rPr>
          <w:rFonts w:ascii="Arial" w:hAnsi="Arial" w:cs="Arial"/>
          <w:b/>
          <w:sz w:val="22"/>
          <w:szCs w:val="22"/>
        </w:rPr>
        <w:t xml:space="preserve"> </w:t>
      </w:r>
      <w:r w:rsidR="00830388" w:rsidRPr="00002398">
        <w:rPr>
          <w:rFonts w:ascii="Arial" w:hAnsi="Arial" w:cs="Arial"/>
          <w:b/>
          <w:sz w:val="22"/>
          <w:szCs w:val="22"/>
        </w:rPr>
        <w:t xml:space="preserve">main </w:t>
      </w:r>
      <w:r w:rsidRPr="00002398">
        <w:rPr>
          <w:rFonts w:ascii="Arial" w:hAnsi="Arial" w:cs="Arial"/>
          <w:b/>
          <w:sz w:val="22"/>
          <w:szCs w:val="22"/>
        </w:rPr>
        <w:t>role is</w:t>
      </w:r>
      <w:r w:rsidR="00815E0E" w:rsidRPr="00002398">
        <w:rPr>
          <w:rFonts w:ascii="Arial" w:hAnsi="Arial" w:cs="Arial"/>
          <w:sz w:val="22"/>
          <w:szCs w:val="22"/>
        </w:rPr>
        <w:t xml:space="preserve"> to ensure </w:t>
      </w:r>
      <w:r w:rsidR="00CD7B95" w:rsidRPr="00002398">
        <w:rPr>
          <w:rFonts w:ascii="Arial" w:hAnsi="Arial" w:cs="Arial"/>
          <w:sz w:val="22"/>
          <w:szCs w:val="22"/>
        </w:rPr>
        <w:t xml:space="preserve">complete </w:t>
      </w:r>
      <w:r w:rsidR="00815E0E" w:rsidRPr="00002398">
        <w:rPr>
          <w:rFonts w:ascii="Arial" w:hAnsi="Arial" w:cs="Arial"/>
          <w:sz w:val="22"/>
          <w:szCs w:val="22"/>
        </w:rPr>
        <w:t>evacuation of the building during emergencies</w:t>
      </w:r>
      <w:r w:rsidRPr="00002398">
        <w:rPr>
          <w:rFonts w:ascii="Arial" w:hAnsi="Arial" w:cs="Arial"/>
          <w:sz w:val="22"/>
          <w:szCs w:val="22"/>
        </w:rPr>
        <w:t xml:space="preserve"> and to report to a</w:t>
      </w:r>
      <w:r w:rsidR="00830388" w:rsidRPr="00002398">
        <w:rPr>
          <w:rFonts w:ascii="Arial" w:hAnsi="Arial" w:cs="Arial"/>
          <w:sz w:val="22"/>
          <w:szCs w:val="22"/>
        </w:rPr>
        <w:t>n</w:t>
      </w:r>
      <w:r w:rsidRPr="00002398">
        <w:rPr>
          <w:rFonts w:ascii="Arial" w:hAnsi="Arial" w:cs="Arial"/>
          <w:sz w:val="22"/>
          <w:szCs w:val="22"/>
        </w:rPr>
        <w:t xml:space="preserve"> </w:t>
      </w:r>
      <w:r w:rsidR="003E1947" w:rsidRPr="00002398">
        <w:rPr>
          <w:rFonts w:ascii="Arial" w:hAnsi="Arial" w:cs="Arial"/>
          <w:sz w:val="22"/>
          <w:szCs w:val="22"/>
        </w:rPr>
        <w:t>evacuation officer in the Assembly area</w:t>
      </w:r>
      <w:r w:rsidRPr="00002398">
        <w:rPr>
          <w:rFonts w:ascii="Arial" w:hAnsi="Arial" w:cs="Arial"/>
          <w:sz w:val="22"/>
          <w:szCs w:val="22"/>
        </w:rPr>
        <w:t xml:space="preserve"> that </w:t>
      </w:r>
      <w:r w:rsidR="00CD7B95" w:rsidRPr="00002398">
        <w:rPr>
          <w:rFonts w:ascii="Arial" w:hAnsi="Arial" w:cs="Arial"/>
          <w:sz w:val="22"/>
          <w:szCs w:val="22"/>
        </w:rPr>
        <w:t>the</w:t>
      </w:r>
      <w:r w:rsidRPr="00002398">
        <w:rPr>
          <w:rFonts w:ascii="Arial" w:hAnsi="Arial" w:cs="Arial"/>
          <w:sz w:val="22"/>
          <w:szCs w:val="22"/>
        </w:rPr>
        <w:t xml:space="preserve"> designated area is clear. If a fire is discovered during the evacuation </w:t>
      </w:r>
      <w:r w:rsidR="00CD7B95" w:rsidRPr="00002398">
        <w:rPr>
          <w:rFonts w:ascii="Arial" w:hAnsi="Arial" w:cs="Arial"/>
          <w:sz w:val="22"/>
          <w:szCs w:val="22"/>
        </w:rPr>
        <w:t xml:space="preserve">it should be </w:t>
      </w:r>
      <w:r w:rsidRPr="00002398">
        <w:rPr>
          <w:rFonts w:ascii="Arial" w:hAnsi="Arial" w:cs="Arial"/>
          <w:sz w:val="22"/>
          <w:szCs w:val="22"/>
        </w:rPr>
        <w:t>report</w:t>
      </w:r>
      <w:r w:rsidR="00CD7B95" w:rsidRPr="00002398">
        <w:rPr>
          <w:rFonts w:ascii="Arial" w:hAnsi="Arial" w:cs="Arial"/>
          <w:sz w:val="22"/>
          <w:szCs w:val="22"/>
        </w:rPr>
        <w:t>ed</w:t>
      </w:r>
      <w:r w:rsidRPr="00002398">
        <w:rPr>
          <w:rFonts w:ascii="Arial" w:hAnsi="Arial" w:cs="Arial"/>
          <w:sz w:val="22"/>
          <w:szCs w:val="22"/>
        </w:rPr>
        <w:t xml:space="preserve"> to </w:t>
      </w:r>
      <w:r w:rsidR="00CD7B95" w:rsidRPr="00002398">
        <w:rPr>
          <w:rFonts w:ascii="Arial" w:hAnsi="Arial" w:cs="Arial"/>
          <w:sz w:val="22"/>
          <w:szCs w:val="22"/>
        </w:rPr>
        <w:t xml:space="preserve">a </w:t>
      </w:r>
      <w:r w:rsidRPr="00002398">
        <w:rPr>
          <w:rFonts w:ascii="Arial" w:hAnsi="Arial" w:cs="Arial"/>
          <w:sz w:val="22"/>
          <w:szCs w:val="22"/>
        </w:rPr>
        <w:t>fire officer immediately</w:t>
      </w:r>
      <w:r w:rsidR="00053D8B" w:rsidRPr="00002398">
        <w:rPr>
          <w:rFonts w:ascii="Arial" w:hAnsi="Arial" w:cs="Arial"/>
          <w:sz w:val="22"/>
          <w:szCs w:val="22"/>
        </w:rPr>
        <w:t>.</w:t>
      </w:r>
    </w:p>
    <w:p w:rsidR="008522AA" w:rsidRPr="00002398" w:rsidRDefault="008522AA" w:rsidP="00D2364F">
      <w:pPr>
        <w:jc w:val="both"/>
        <w:rPr>
          <w:rFonts w:ascii="Arial" w:hAnsi="Arial" w:cs="Arial"/>
          <w:sz w:val="22"/>
          <w:szCs w:val="22"/>
        </w:rPr>
      </w:pPr>
    </w:p>
    <w:p w:rsidR="008522AA" w:rsidRPr="00002398" w:rsidRDefault="008522AA" w:rsidP="00D2364F">
      <w:pPr>
        <w:jc w:val="both"/>
        <w:rPr>
          <w:rFonts w:ascii="Arial" w:hAnsi="Arial" w:cs="Arial"/>
          <w:b/>
          <w:sz w:val="22"/>
          <w:szCs w:val="22"/>
          <w:u w:val="single"/>
        </w:rPr>
      </w:pPr>
      <w:r w:rsidRPr="00002398">
        <w:rPr>
          <w:rFonts w:ascii="Arial" w:hAnsi="Arial" w:cs="Arial"/>
          <w:b/>
          <w:sz w:val="22"/>
          <w:szCs w:val="22"/>
          <w:u w:val="single"/>
        </w:rPr>
        <w:t>Medical Biology Centre</w:t>
      </w:r>
      <w:r w:rsidR="001F608E" w:rsidRPr="00002398">
        <w:rPr>
          <w:rFonts w:ascii="Arial" w:hAnsi="Arial" w:cs="Arial"/>
          <w:b/>
          <w:sz w:val="22"/>
          <w:szCs w:val="22"/>
          <w:u w:val="single"/>
        </w:rPr>
        <w:t>;</w:t>
      </w:r>
    </w:p>
    <w:p w:rsidR="001F608E" w:rsidRPr="00002398" w:rsidRDefault="001F608E" w:rsidP="00D2364F">
      <w:pPr>
        <w:jc w:val="both"/>
        <w:rPr>
          <w:rFonts w:ascii="Arial" w:hAnsi="Arial" w:cs="Arial"/>
          <w:b/>
          <w:sz w:val="22"/>
          <w:szCs w:val="22"/>
          <w:u w:val="single"/>
        </w:rPr>
      </w:pPr>
    </w:p>
    <w:p w:rsidR="001F608E" w:rsidRPr="00002398" w:rsidRDefault="001F608E" w:rsidP="00D2364F">
      <w:pPr>
        <w:jc w:val="both"/>
        <w:rPr>
          <w:rFonts w:ascii="Arial" w:hAnsi="Arial" w:cs="Arial"/>
          <w:b/>
          <w:sz w:val="22"/>
          <w:szCs w:val="22"/>
          <w:u w:val="single"/>
        </w:rPr>
      </w:pPr>
      <w:r w:rsidRPr="00002398">
        <w:rPr>
          <w:rFonts w:ascii="Arial" w:hAnsi="Arial" w:cs="Arial"/>
          <w:b/>
          <w:sz w:val="22"/>
          <w:szCs w:val="22"/>
          <w:u w:val="single"/>
        </w:rPr>
        <w:t>Evacuation Controller: Chris Preshaw</w:t>
      </w:r>
    </w:p>
    <w:p w:rsidR="00815E0E" w:rsidRPr="00002398" w:rsidRDefault="00815E0E" w:rsidP="00D2364F">
      <w:pPr>
        <w:jc w:val="both"/>
        <w:rPr>
          <w:rFonts w:ascii="Arial" w:hAnsi="Arial" w:cs="Arial"/>
          <w:sz w:val="22"/>
          <w:szCs w:val="22"/>
        </w:rPr>
      </w:pPr>
    </w:p>
    <w:p w:rsidR="001F608E" w:rsidRPr="00002398" w:rsidRDefault="001F608E" w:rsidP="00D2364F">
      <w:pPr>
        <w:jc w:val="both"/>
        <w:rPr>
          <w:rFonts w:ascii="Arial" w:hAnsi="Arial" w:cs="Arial"/>
          <w:b/>
          <w:sz w:val="22"/>
          <w:szCs w:val="22"/>
        </w:rPr>
      </w:pPr>
    </w:p>
    <w:p w:rsidR="001F608E" w:rsidRPr="00002398" w:rsidRDefault="001F608E" w:rsidP="00D2364F">
      <w:pPr>
        <w:jc w:val="both"/>
        <w:rPr>
          <w:rFonts w:ascii="Arial" w:hAnsi="Arial" w:cs="Arial"/>
          <w:b/>
          <w:sz w:val="22"/>
          <w:szCs w:val="22"/>
        </w:rPr>
      </w:pPr>
      <w:r w:rsidRPr="00002398">
        <w:rPr>
          <w:rFonts w:ascii="Arial" w:hAnsi="Arial" w:cs="Arial"/>
          <w:b/>
          <w:sz w:val="22"/>
          <w:szCs w:val="22"/>
        </w:rPr>
        <w:t>Evacuation Wardens: Biological Sciences</w:t>
      </w:r>
    </w:p>
    <w:p w:rsidR="001F608E" w:rsidRPr="00002398" w:rsidRDefault="001F608E" w:rsidP="00D2364F">
      <w:pPr>
        <w:jc w:val="both"/>
        <w:rPr>
          <w:rFonts w:ascii="Arial" w:hAnsi="Arial" w:cs="Arial"/>
          <w:b/>
          <w:sz w:val="22"/>
          <w:szCs w:val="22"/>
        </w:rPr>
      </w:pPr>
    </w:p>
    <w:p w:rsidR="00425B59" w:rsidRPr="00002398" w:rsidRDefault="00425B59" w:rsidP="00D2364F">
      <w:pPr>
        <w:jc w:val="both"/>
        <w:rPr>
          <w:rFonts w:ascii="Arial" w:hAnsi="Arial" w:cs="Arial"/>
          <w:color w:val="FF0000"/>
          <w:sz w:val="22"/>
          <w:szCs w:val="22"/>
        </w:rPr>
      </w:pPr>
      <w:r w:rsidRPr="00002398">
        <w:rPr>
          <w:rFonts w:ascii="Arial" w:hAnsi="Arial" w:cs="Arial"/>
          <w:b/>
          <w:sz w:val="22"/>
          <w:szCs w:val="22"/>
        </w:rPr>
        <w:t>Main Building</w:t>
      </w:r>
      <w:r w:rsidR="001F608E" w:rsidRPr="00002398">
        <w:rPr>
          <w:rFonts w:ascii="Arial" w:hAnsi="Arial" w:cs="Arial"/>
          <w:b/>
          <w:sz w:val="22"/>
          <w:szCs w:val="22"/>
        </w:rPr>
        <w:t>:</w:t>
      </w:r>
      <w:r w:rsidRPr="00002398">
        <w:rPr>
          <w:rFonts w:ascii="Arial" w:hAnsi="Arial" w:cs="Arial"/>
          <w:sz w:val="22"/>
          <w:szCs w:val="22"/>
        </w:rPr>
        <w:tab/>
      </w:r>
      <w:r w:rsidRPr="00002398">
        <w:rPr>
          <w:rFonts w:ascii="Arial" w:hAnsi="Arial" w:cs="Arial"/>
          <w:sz w:val="22"/>
          <w:szCs w:val="22"/>
        </w:rPr>
        <w:tab/>
        <w:t>Basement</w:t>
      </w:r>
      <w:r w:rsidR="001F608E" w:rsidRPr="00002398">
        <w:rPr>
          <w:rFonts w:ascii="Arial" w:hAnsi="Arial" w:cs="Arial"/>
          <w:sz w:val="22"/>
          <w:szCs w:val="22"/>
        </w:rPr>
        <w:t xml:space="preserve"> </w:t>
      </w:r>
      <w:r w:rsidR="00B92A18" w:rsidRPr="00002398">
        <w:rPr>
          <w:rFonts w:ascii="Arial" w:hAnsi="Arial" w:cs="Arial"/>
          <w:sz w:val="22"/>
          <w:szCs w:val="22"/>
        </w:rPr>
        <w:tab/>
      </w:r>
      <w:r w:rsidR="00B92A18" w:rsidRPr="00002398">
        <w:rPr>
          <w:rFonts w:ascii="Arial" w:hAnsi="Arial" w:cs="Arial"/>
          <w:sz w:val="22"/>
          <w:szCs w:val="22"/>
        </w:rPr>
        <w:tab/>
      </w:r>
      <w:r w:rsidR="00B92A18" w:rsidRPr="00002398">
        <w:rPr>
          <w:rFonts w:ascii="Arial" w:hAnsi="Arial" w:cs="Arial"/>
          <w:sz w:val="22"/>
          <w:szCs w:val="22"/>
        </w:rPr>
        <w:tab/>
      </w:r>
      <w:proofErr w:type="spellStart"/>
      <w:r w:rsidR="003E1947" w:rsidRPr="00002398">
        <w:rPr>
          <w:rFonts w:ascii="Arial" w:hAnsi="Arial" w:cs="Arial"/>
          <w:sz w:val="22"/>
          <w:szCs w:val="22"/>
        </w:rPr>
        <w:t>J</w:t>
      </w:r>
      <w:r w:rsidR="00B92A18" w:rsidRPr="00002398">
        <w:rPr>
          <w:rFonts w:ascii="Arial" w:hAnsi="Arial" w:cs="Arial"/>
          <w:sz w:val="22"/>
          <w:szCs w:val="22"/>
        </w:rPr>
        <w:t>.</w:t>
      </w:r>
      <w:r w:rsidR="003E1947" w:rsidRPr="00002398">
        <w:rPr>
          <w:rFonts w:ascii="Arial" w:hAnsi="Arial" w:cs="Arial"/>
          <w:sz w:val="22"/>
          <w:szCs w:val="22"/>
        </w:rPr>
        <w:t>Dickson</w:t>
      </w:r>
      <w:proofErr w:type="spellEnd"/>
    </w:p>
    <w:p w:rsidR="00425B59" w:rsidRPr="00002398" w:rsidRDefault="00425B59" w:rsidP="00D2364F">
      <w:pPr>
        <w:jc w:val="both"/>
        <w:rPr>
          <w:rFonts w:ascii="Arial" w:hAnsi="Arial" w:cs="Arial"/>
          <w:color w:val="000000"/>
          <w:sz w:val="22"/>
          <w:szCs w:val="22"/>
        </w:rPr>
      </w:pPr>
      <w:r w:rsidRPr="00002398">
        <w:rPr>
          <w:rFonts w:ascii="Arial" w:hAnsi="Arial" w:cs="Arial"/>
          <w:sz w:val="22"/>
          <w:szCs w:val="22"/>
        </w:rPr>
        <w:tab/>
      </w:r>
      <w:r w:rsidRPr="00002398">
        <w:rPr>
          <w:rFonts w:ascii="Arial" w:hAnsi="Arial" w:cs="Arial"/>
          <w:sz w:val="22"/>
          <w:szCs w:val="22"/>
        </w:rPr>
        <w:tab/>
      </w:r>
      <w:r w:rsidR="00F46C74" w:rsidRPr="00002398">
        <w:rPr>
          <w:rFonts w:ascii="Arial" w:hAnsi="Arial" w:cs="Arial"/>
          <w:sz w:val="22"/>
          <w:szCs w:val="22"/>
        </w:rPr>
        <w:tab/>
      </w:r>
      <w:r w:rsidR="00F46C74" w:rsidRPr="00002398">
        <w:rPr>
          <w:rFonts w:ascii="Arial" w:hAnsi="Arial" w:cs="Arial"/>
          <w:sz w:val="22"/>
          <w:szCs w:val="22"/>
        </w:rPr>
        <w:tab/>
      </w:r>
      <w:r w:rsidRPr="00002398">
        <w:rPr>
          <w:rFonts w:ascii="Arial" w:hAnsi="Arial" w:cs="Arial"/>
          <w:sz w:val="22"/>
          <w:szCs w:val="22"/>
        </w:rPr>
        <w:t xml:space="preserve">First Floor </w:t>
      </w:r>
      <w:r w:rsidRPr="00002398">
        <w:rPr>
          <w:rFonts w:ascii="Arial" w:hAnsi="Arial" w:cs="Arial"/>
          <w:sz w:val="22"/>
          <w:szCs w:val="22"/>
        </w:rPr>
        <w:tab/>
      </w:r>
      <w:r w:rsidRPr="00002398">
        <w:rPr>
          <w:rFonts w:ascii="Arial" w:hAnsi="Arial" w:cs="Arial"/>
          <w:sz w:val="22"/>
          <w:szCs w:val="22"/>
        </w:rPr>
        <w:tab/>
      </w:r>
      <w:r w:rsidRPr="00002398">
        <w:rPr>
          <w:rFonts w:ascii="Arial" w:hAnsi="Arial" w:cs="Arial"/>
          <w:sz w:val="22"/>
          <w:szCs w:val="22"/>
        </w:rPr>
        <w:tab/>
      </w:r>
      <w:proofErr w:type="spellStart"/>
      <w:r w:rsidR="00A77F51">
        <w:rPr>
          <w:rFonts w:ascii="Arial" w:hAnsi="Arial" w:cs="Arial"/>
          <w:color w:val="000000"/>
          <w:sz w:val="22"/>
          <w:szCs w:val="22"/>
        </w:rPr>
        <w:t>A.Meredith</w:t>
      </w:r>
      <w:proofErr w:type="spellEnd"/>
      <w:r w:rsidR="00A77F51">
        <w:rPr>
          <w:rFonts w:ascii="Arial" w:hAnsi="Arial" w:cs="Arial"/>
          <w:color w:val="000000"/>
          <w:sz w:val="22"/>
          <w:szCs w:val="22"/>
        </w:rPr>
        <w:t xml:space="preserve"> / </w:t>
      </w:r>
      <w:proofErr w:type="spellStart"/>
      <w:r w:rsidR="00A77F51">
        <w:rPr>
          <w:rFonts w:ascii="Arial" w:hAnsi="Arial" w:cs="Arial"/>
          <w:color w:val="000000"/>
          <w:sz w:val="22"/>
          <w:szCs w:val="22"/>
        </w:rPr>
        <w:t>E.McDermott</w:t>
      </w:r>
      <w:proofErr w:type="spellEnd"/>
      <w:r w:rsidR="00A77F51">
        <w:rPr>
          <w:rFonts w:ascii="Arial" w:hAnsi="Arial" w:cs="Arial"/>
          <w:color w:val="000000"/>
          <w:sz w:val="22"/>
          <w:szCs w:val="22"/>
        </w:rPr>
        <w:t xml:space="preserve"> &amp; </w:t>
      </w:r>
      <w:proofErr w:type="spellStart"/>
      <w:r w:rsidR="00A77F51">
        <w:rPr>
          <w:rFonts w:ascii="Arial" w:hAnsi="Arial" w:cs="Arial"/>
          <w:color w:val="000000"/>
          <w:sz w:val="22"/>
          <w:szCs w:val="22"/>
        </w:rPr>
        <w:t>M.Devlin</w:t>
      </w:r>
      <w:proofErr w:type="spellEnd"/>
    </w:p>
    <w:p w:rsidR="00C74661" w:rsidRPr="00002398" w:rsidRDefault="00425B59" w:rsidP="00D2364F">
      <w:pPr>
        <w:jc w:val="both"/>
        <w:rPr>
          <w:rFonts w:ascii="Arial" w:hAnsi="Arial" w:cs="Arial"/>
          <w:sz w:val="22"/>
          <w:szCs w:val="22"/>
        </w:rPr>
      </w:pPr>
      <w:r w:rsidRPr="00002398">
        <w:rPr>
          <w:rFonts w:ascii="Arial" w:hAnsi="Arial" w:cs="Arial"/>
          <w:sz w:val="22"/>
          <w:szCs w:val="22"/>
        </w:rPr>
        <w:tab/>
      </w:r>
      <w:r w:rsidRPr="00002398">
        <w:rPr>
          <w:rFonts w:ascii="Arial" w:hAnsi="Arial" w:cs="Arial"/>
          <w:sz w:val="22"/>
          <w:szCs w:val="22"/>
        </w:rPr>
        <w:tab/>
      </w:r>
      <w:r w:rsidR="00F46C74" w:rsidRPr="00002398">
        <w:rPr>
          <w:rFonts w:ascii="Arial" w:hAnsi="Arial" w:cs="Arial"/>
          <w:sz w:val="22"/>
          <w:szCs w:val="22"/>
        </w:rPr>
        <w:tab/>
      </w:r>
      <w:r w:rsidR="00F46C74" w:rsidRPr="00002398">
        <w:rPr>
          <w:rFonts w:ascii="Arial" w:hAnsi="Arial" w:cs="Arial"/>
          <w:sz w:val="22"/>
          <w:szCs w:val="22"/>
        </w:rPr>
        <w:tab/>
      </w:r>
      <w:r w:rsidR="00C74661" w:rsidRPr="00002398">
        <w:rPr>
          <w:rFonts w:ascii="Arial" w:hAnsi="Arial" w:cs="Arial"/>
          <w:sz w:val="22"/>
          <w:szCs w:val="22"/>
        </w:rPr>
        <w:t xml:space="preserve">Fifth Floor </w:t>
      </w:r>
      <w:r w:rsidR="00C74661" w:rsidRPr="00002398">
        <w:rPr>
          <w:rFonts w:ascii="Arial" w:hAnsi="Arial" w:cs="Arial"/>
          <w:sz w:val="22"/>
          <w:szCs w:val="22"/>
        </w:rPr>
        <w:tab/>
      </w:r>
      <w:r w:rsidR="00C74661" w:rsidRPr="00002398">
        <w:rPr>
          <w:rFonts w:ascii="Arial" w:hAnsi="Arial" w:cs="Arial"/>
          <w:sz w:val="22"/>
          <w:szCs w:val="22"/>
        </w:rPr>
        <w:tab/>
      </w:r>
      <w:r w:rsidR="00C74661" w:rsidRPr="00002398">
        <w:rPr>
          <w:rFonts w:ascii="Arial" w:hAnsi="Arial" w:cs="Arial"/>
          <w:sz w:val="22"/>
          <w:szCs w:val="22"/>
        </w:rPr>
        <w:tab/>
      </w:r>
      <w:proofErr w:type="spellStart"/>
      <w:r w:rsidR="00A77F51">
        <w:rPr>
          <w:rFonts w:ascii="Arial" w:hAnsi="Arial" w:cs="Arial"/>
          <w:sz w:val="22"/>
          <w:szCs w:val="22"/>
        </w:rPr>
        <w:t>R.Hynes</w:t>
      </w:r>
      <w:proofErr w:type="spellEnd"/>
      <w:r w:rsidR="00A77F51">
        <w:rPr>
          <w:rFonts w:ascii="Arial" w:hAnsi="Arial" w:cs="Arial"/>
          <w:sz w:val="22"/>
          <w:szCs w:val="22"/>
        </w:rPr>
        <w:t xml:space="preserve"> / </w:t>
      </w:r>
      <w:proofErr w:type="spellStart"/>
      <w:r w:rsidR="00A77F51">
        <w:rPr>
          <w:rFonts w:ascii="Arial" w:hAnsi="Arial" w:cs="Arial"/>
          <w:sz w:val="22"/>
          <w:szCs w:val="22"/>
        </w:rPr>
        <w:t>C.Bradley</w:t>
      </w:r>
      <w:proofErr w:type="spellEnd"/>
    </w:p>
    <w:p w:rsidR="00425B59" w:rsidRPr="00002398" w:rsidRDefault="00B95BF1" w:rsidP="00D2364F">
      <w:pPr>
        <w:ind w:firstLine="567"/>
        <w:jc w:val="both"/>
        <w:rPr>
          <w:rFonts w:ascii="Arial" w:hAnsi="Arial" w:cs="Arial"/>
          <w:sz w:val="22"/>
          <w:szCs w:val="22"/>
        </w:rPr>
      </w:pPr>
      <w:r w:rsidRPr="00002398">
        <w:rPr>
          <w:rFonts w:ascii="Arial" w:hAnsi="Arial" w:cs="Arial"/>
          <w:sz w:val="22"/>
          <w:szCs w:val="22"/>
        </w:rPr>
        <w:t xml:space="preserve">Sixth </w:t>
      </w:r>
      <w:r w:rsidR="00425B59" w:rsidRPr="00002398">
        <w:rPr>
          <w:rFonts w:ascii="Arial" w:hAnsi="Arial" w:cs="Arial"/>
          <w:sz w:val="22"/>
          <w:szCs w:val="22"/>
        </w:rPr>
        <w:t xml:space="preserve">Floor  </w:t>
      </w:r>
      <w:r w:rsidR="00425B59" w:rsidRPr="00002398">
        <w:rPr>
          <w:rFonts w:ascii="Arial" w:hAnsi="Arial" w:cs="Arial"/>
          <w:sz w:val="22"/>
          <w:szCs w:val="22"/>
        </w:rPr>
        <w:tab/>
        <w:t xml:space="preserve"> </w:t>
      </w:r>
      <w:r w:rsidR="00921D7E" w:rsidRPr="00002398">
        <w:rPr>
          <w:rFonts w:ascii="Arial" w:hAnsi="Arial" w:cs="Arial"/>
          <w:sz w:val="22"/>
          <w:szCs w:val="22"/>
        </w:rPr>
        <w:tab/>
      </w:r>
      <w:proofErr w:type="spellStart"/>
      <w:r w:rsidR="006849AE" w:rsidRPr="00002398">
        <w:rPr>
          <w:rFonts w:ascii="Arial" w:hAnsi="Arial" w:cs="Arial"/>
          <w:sz w:val="22"/>
          <w:szCs w:val="22"/>
        </w:rPr>
        <w:t>J</w:t>
      </w:r>
      <w:r w:rsidR="001F608E" w:rsidRPr="00002398">
        <w:rPr>
          <w:rFonts w:ascii="Arial" w:hAnsi="Arial" w:cs="Arial"/>
          <w:sz w:val="22"/>
          <w:szCs w:val="22"/>
        </w:rPr>
        <w:t>.</w:t>
      </w:r>
      <w:r w:rsidR="006849AE" w:rsidRPr="00002398">
        <w:rPr>
          <w:rFonts w:ascii="Arial" w:hAnsi="Arial" w:cs="Arial"/>
          <w:sz w:val="22"/>
          <w:szCs w:val="22"/>
        </w:rPr>
        <w:t>Dick</w:t>
      </w:r>
      <w:proofErr w:type="spellEnd"/>
      <w:r w:rsidR="000707B3" w:rsidRPr="00002398">
        <w:rPr>
          <w:rFonts w:ascii="Arial" w:hAnsi="Arial" w:cs="Arial"/>
          <w:sz w:val="22"/>
          <w:szCs w:val="22"/>
        </w:rPr>
        <w:t xml:space="preserve"> </w:t>
      </w:r>
      <w:r w:rsidR="001F608E" w:rsidRPr="00002398">
        <w:rPr>
          <w:rFonts w:ascii="Arial" w:hAnsi="Arial" w:cs="Arial"/>
          <w:sz w:val="22"/>
          <w:szCs w:val="22"/>
        </w:rPr>
        <w:t>/</w:t>
      </w:r>
      <w:r w:rsidR="000707B3" w:rsidRPr="00002398">
        <w:rPr>
          <w:rFonts w:ascii="Arial" w:hAnsi="Arial" w:cs="Arial"/>
          <w:sz w:val="22"/>
          <w:szCs w:val="22"/>
        </w:rPr>
        <w:t xml:space="preserve"> </w:t>
      </w:r>
      <w:proofErr w:type="spellStart"/>
      <w:r w:rsidR="001F608E" w:rsidRPr="00002398">
        <w:rPr>
          <w:rFonts w:ascii="Arial" w:hAnsi="Arial" w:cs="Arial"/>
          <w:sz w:val="22"/>
          <w:szCs w:val="22"/>
        </w:rPr>
        <w:t>K.Farnsworth</w:t>
      </w:r>
      <w:proofErr w:type="spellEnd"/>
    </w:p>
    <w:p w:rsidR="00425B59" w:rsidRPr="00002398" w:rsidRDefault="00425B59" w:rsidP="00D2364F">
      <w:pPr>
        <w:jc w:val="both"/>
        <w:rPr>
          <w:rFonts w:ascii="Arial" w:hAnsi="Arial" w:cs="Arial"/>
          <w:sz w:val="22"/>
          <w:szCs w:val="22"/>
        </w:rPr>
      </w:pPr>
      <w:r w:rsidRPr="00002398">
        <w:rPr>
          <w:rFonts w:ascii="Arial" w:hAnsi="Arial" w:cs="Arial"/>
          <w:sz w:val="22"/>
          <w:szCs w:val="22"/>
        </w:rPr>
        <w:tab/>
      </w:r>
      <w:r w:rsidRPr="00002398">
        <w:rPr>
          <w:rFonts w:ascii="Arial" w:hAnsi="Arial" w:cs="Arial"/>
          <w:sz w:val="22"/>
          <w:szCs w:val="22"/>
        </w:rPr>
        <w:tab/>
      </w:r>
    </w:p>
    <w:p w:rsidR="00425B59" w:rsidRPr="00002398" w:rsidRDefault="00425B59" w:rsidP="00D2364F">
      <w:pPr>
        <w:jc w:val="both"/>
        <w:rPr>
          <w:rFonts w:ascii="Arial" w:hAnsi="Arial" w:cs="Arial"/>
          <w:sz w:val="22"/>
          <w:szCs w:val="22"/>
        </w:rPr>
      </w:pPr>
      <w:r w:rsidRPr="00002398">
        <w:rPr>
          <w:rFonts w:ascii="Arial" w:hAnsi="Arial" w:cs="Arial"/>
          <w:b/>
          <w:sz w:val="22"/>
          <w:szCs w:val="22"/>
        </w:rPr>
        <w:t>New Wing</w:t>
      </w:r>
      <w:r w:rsidR="00B92A18" w:rsidRPr="00002398">
        <w:rPr>
          <w:rFonts w:ascii="Arial" w:hAnsi="Arial" w:cs="Arial"/>
          <w:b/>
          <w:sz w:val="22"/>
          <w:szCs w:val="22"/>
        </w:rPr>
        <w:t>:</w:t>
      </w:r>
      <w:r w:rsidRPr="00002398">
        <w:rPr>
          <w:rFonts w:ascii="Arial" w:hAnsi="Arial" w:cs="Arial"/>
          <w:sz w:val="22"/>
          <w:szCs w:val="22"/>
        </w:rPr>
        <w:tab/>
      </w:r>
      <w:r w:rsidR="00F46C74" w:rsidRPr="00002398">
        <w:rPr>
          <w:rFonts w:ascii="Arial" w:hAnsi="Arial" w:cs="Arial"/>
          <w:sz w:val="22"/>
          <w:szCs w:val="22"/>
        </w:rPr>
        <w:tab/>
      </w:r>
      <w:r w:rsidR="00A77F51">
        <w:rPr>
          <w:rFonts w:ascii="Arial" w:hAnsi="Arial" w:cs="Arial"/>
          <w:sz w:val="22"/>
          <w:szCs w:val="22"/>
        </w:rPr>
        <w:t xml:space="preserve">         </w:t>
      </w:r>
      <w:r w:rsidRPr="00002398">
        <w:rPr>
          <w:rFonts w:ascii="Arial" w:hAnsi="Arial" w:cs="Arial"/>
          <w:sz w:val="22"/>
          <w:szCs w:val="22"/>
        </w:rPr>
        <w:t xml:space="preserve">Lower Ground Floor </w:t>
      </w:r>
      <w:r w:rsidR="006D2B44">
        <w:rPr>
          <w:rFonts w:ascii="Arial" w:hAnsi="Arial" w:cs="Arial"/>
          <w:sz w:val="22"/>
          <w:szCs w:val="22"/>
        </w:rPr>
        <w:tab/>
      </w:r>
      <w:proofErr w:type="spellStart"/>
      <w:r w:rsidRPr="00002398">
        <w:rPr>
          <w:rFonts w:ascii="Arial" w:hAnsi="Arial" w:cs="Arial"/>
          <w:sz w:val="22"/>
          <w:szCs w:val="22"/>
        </w:rPr>
        <w:t>J</w:t>
      </w:r>
      <w:r w:rsidR="001F608E" w:rsidRPr="00002398">
        <w:rPr>
          <w:rFonts w:ascii="Arial" w:hAnsi="Arial" w:cs="Arial"/>
          <w:sz w:val="22"/>
          <w:szCs w:val="22"/>
        </w:rPr>
        <w:t>.</w:t>
      </w:r>
      <w:r w:rsidR="00A77F51">
        <w:rPr>
          <w:rFonts w:ascii="Arial" w:hAnsi="Arial" w:cs="Arial"/>
          <w:sz w:val="22"/>
          <w:szCs w:val="22"/>
        </w:rPr>
        <w:t>McGrath</w:t>
      </w:r>
      <w:proofErr w:type="spellEnd"/>
      <w:r w:rsidR="00A77F51">
        <w:rPr>
          <w:rFonts w:ascii="Arial" w:hAnsi="Arial" w:cs="Arial"/>
          <w:sz w:val="22"/>
          <w:szCs w:val="22"/>
        </w:rPr>
        <w:t xml:space="preserve"> </w:t>
      </w:r>
      <w:r w:rsidR="001F608E" w:rsidRPr="00002398">
        <w:rPr>
          <w:rFonts w:ascii="Arial" w:hAnsi="Arial" w:cs="Arial"/>
          <w:sz w:val="22"/>
          <w:szCs w:val="22"/>
        </w:rPr>
        <w:t>/</w:t>
      </w:r>
      <w:r w:rsidR="000707B3" w:rsidRPr="00002398">
        <w:rPr>
          <w:rFonts w:ascii="Arial" w:hAnsi="Arial" w:cs="Arial"/>
          <w:sz w:val="22"/>
          <w:szCs w:val="22"/>
        </w:rPr>
        <w:t xml:space="preserve"> </w:t>
      </w:r>
      <w:proofErr w:type="spellStart"/>
      <w:r w:rsidR="00A77F51">
        <w:rPr>
          <w:rFonts w:ascii="Arial" w:hAnsi="Arial" w:cs="Arial"/>
          <w:sz w:val="22"/>
          <w:szCs w:val="22"/>
        </w:rPr>
        <w:t>J.Chin</w:t>
      </w:r>
      <w:proofErr w:type="spellEnd"/>
    </w:p>
    <w:p w:rsidR="00425B59" w:rsidRPr="00002398" w:rsidRDefault="00425B59" w:rsidP="00D2364F">
      <w:pPr>
        <w:jc w:val="both"/>
        <w:rPr>
          <w:rFonts w:ascii="Arial" w:hAnsi="Arial" w:cs="Arial"/>
          <w:sz w:val="22"/>
          <w:szCs w:val="22"/>
        </w:rPr>
      </w:pPr>
      <w:r w:rsidRPr="00002398">
        <w:rPr>
          <w:rFonts w:ascii="Arial" w:hAnsi="Arial" w:cs="Arial"/>
          <w:sz w:val="22"/>
          <w:szCs w:val="22"/>
        </w:rPr>
        <w:tab/>
      </w:r>
      <w:r w:rsidRPr="00002398">
        <w:rPr>
          <w:rFonts w:ascii="Arial" w:hAnsi="Arial" w:cs="Arial"/>
          <w:sz w:val="22"/>
          <w:szCs w:val="22"/>
        </w:rPr>
        <w:tab/>
      </w:r>
      <w:r w:rsidR="00F46C74" w:rsidRPr="00002398">
        <w:rPr>
          <w:rFonts w:ascii="Arial" w:hAnsi="Arial" w:cs="Arial"/>
          <w:sz w:val="22"/>
          <w:szCs w:val="22"/>
        </w:rPr>
        <w:tab/>
      </w:r>
      <w:r w:rsidR="00F46C74" w:rsidRPr="00002398">
        <w:rPr>
          <w:rFonts w:ascii="Arial" w:hAnsi="Arial" w:cs="Arial"/>
          <w:sz w:val="22"/>
          <w:szCs w:val="22"/>
        </w:rPr>
        <w:tab/>
      </w:r>
      <w:r w:rsidR="00A77F51">
        <w:rPr>
          <w:rFonts w:ascii="Arial" w:hAnsi="Arial" w:cs="Arial"/>
          <w:sz w:val="22"/>
          <w:szCs w:val="22"/>
        </w:rPr>
        <w:t>G</w:t>
      </w:r>
      <w:r w:rsidRPr="00002398">
        <w:rPr>
          <w:rFonts w:ascii="Arial" w:hAnsi="Arial" w:cs="Arial"/>
          <w:sz w:val="22"/>
          <w:szCs w:val="22"/>
        </w:rPr>
        <w:t xml:space="preserve">round Floor </w:t>
      </w:r>
      <w:r w:rsidRPr="00002398">
        <w:rPr>
          <w:rFonts w:ascii="Arial" w:hAnsi="Arial" w:cs="Arial"/>
          <w:sz w:val="22"/>
          <w:szCs w:val="22"/>
        </w:rPr>
        <w:tab/>
      </w:r>
      <w:r w:rsidRPr="00002398">
        <w:rPr>
          <w:rFonts w:ascii="Arial" w:hAnsi="Arial" w:cs="Arial"/>
          <w:sz w:val="22"/>
          <w:szCs w:val="22"/>
        </w:rPr>
        <w:tab/>
      </w:r>
      <w:proofErr w:type="spellStart"/>
      <w:r w:rsidR="001F608E" w:rsidRPr="00002398">
        <w:rPr>
          <w:rFonts w:ascii="Arial" w:hAnsi="Arial" w:cs="Arial"/>
          <w:sz w:val="22"/>
          <w:szCs w:val="22"/>
        </w:rPr>
        <w:t>I.Grant</w:t>
      </w:r>
      <w:proofErr w:type="spellEnd"/>
      <w:r w:rsidR="00A77F51">
        <w:rPr>
          <w:rFonts w:ascii="Arial" w:hAnsi="Arial" w:cs="Arial"/>
          <w:sz w:val="22"/>
          <w:szCs w:val="22"/>
        </w:rPr>
        <w:t xml:space="preserve"> /</w:t>
      </w:r>
      <w:proofErr w:type="spellStart"/>
      <w:r w:rsidR="00A77F51">
        <w:rPr>
          <w:rFonts w:ascii="Arial" w:hAnsi="Arial" w:cs="Arial"/>
          <w:sz w:val="22"/>
          <w:szCs w:val="22"/>
        </w:rPr>
        <w:t>J.Dalzell</w:t>
      </w:r>
      <w:proofErr w:type="spellEnd"/>
    </w:p>
    <w:p w:rsidR="00815E0E" w:rsidRPr="00002398" w:rsidRDefault="00212336" w:rsidP="00D2364F">
      <w:pPr>
        <w:jc w:val="both"/>
        <w:rPr>
          <w:rFonts w:ascii="Arial" w:hAnsi="Arial" w:cs="Arial"/>
          <w:sz w:val="22"/>
          <w:szCs w:val="22"/>
        </w:rPr>
      </w:pPr>
      <w:r w:rsidRPr="00002398">
        <w:rPr>
          <w:rFonts w:ascii="Arial" w:hAnsi="Arial" w:cs="Arial"/>
          <w:sz w:val="22"/>
          <w:szCs w:val="22"/>
        </w:rPr>
        <w:tab/>
      </w:r>
      <w:r w:rsidRPr="00002398">
        <w:rPr>
          <w:rFonts w:ascii="Arial" w:hAnsi="Arial" w:cs="Arial"/>
          <w:sz w:val="22"/>
          <w:szCs w:val="22"/>
        </w:rPr>
        <w:tab/>
      </w:r>
      <w:r w:rsidR="00F46C74" w:rsidRPr="00002398">
        <w:rPr>
          <w:rFonts w:ascii="Arial" w:hAnsi="Arial" w:cs="Arial"/>
          <w:sz w:val="22"/>
          <w:szCs w:val="22"/>
        </w:rPr>
        <w:tab/>
      </w:r>
      <w:r w:rsidR="00F46C74" w:rsidRPr="00002398">
        <w:rPr>
          <w:rFonts w:ascii="Arial" w:hAnsi="Arial" w:cs="Arial"/>
          <w:sz w:val="22"/>
          <w:szCs w:val="22"/>
        </w:rPr>
        <w:tab/>
      </w:r>
      <w:r w:rsidRPr="00002398">
        <w:rPr>
          <w:rFonts w:ascii="Arial" w:hAnsi="Arial" w:cs="Arial"/>
          <w:sz w:val="22"/>
          <w:szCs w:val="22"/>
        </w:rPr>
        <w:t>First Floor</w:t>
      </w:r>
      <w:r w:rsidR="00C94FD0" w:rsidRPr="00002398">
        <w:rPr>
          <w:rFonts w:ascii="Arial" w:hAnsi="Arial" w:cs="Arial"/>
          <w:sz w:val="22"/>
          <w:szCs w:val="22"/>
        </w:rPr>
        <w:tab/>
      </w:r>
      <w:r w:rsidR="00C94FD0" w:rsidRPr="00002398">
        <w:rPr>
          <w:rFonts w:ascii="Arial" w:hAnsi="Arial" w:cs="Arial"/>
          <w:sz w:val="22"/>
          <w:szCs w:val="22"/>
        </w:rPr>
        <w:tab/>
      </w:r>
      <w:r w:rsidR="00C94FD0" w:rsidRPr="00002398">
        <w:rPr>
          <w:rFonts w:ascii="Arial" w:hAnsi="Arial" w:cs="Arial"/>
          <w:sz w:val="22"/>
          <w:szCs w:val="22"/>
        </w:rPr>
        <w:tab/>
      </w:r>
      <w:proofErr w:type="spellStart"/>
      <w:r w:rsidR="00C05EF2" w:rsidRPr="00002398">
        <w:rPr>
          <w:rFonts w:ascii="Arial" w:hAnsi="Arial" w:cs="Arial"/>
          <w:sz w:val="22"/>
          <w:szCs w:val="22"/>
        </w:rPr>
        <w:t>K</w:t>
      </w:r>
      <w:r w:rsidR="001F608E" w:rsidRPr="00002398">
        <w:rPr>
          <w:rFonts w:ascii="Arial" w:hAnsi="Arial" w:cs="Arial"/>
          <w:sz w:val="22"/>
          <w:szCs w:val="22"/>
        </w:rPr>
        <w:t>.</w:t>
      </w:r>
      <w:r w:rsidR="00C05EF2" w:rsidRPr="00002398">
        <w:rPr>
          <w:rFonts w:ascii="Arial" w:hAnsi="Arial" w:cs="Arial"/>
          <w:sz w:val="22"/>
          <w:szCs w:val="22"/>
        </w:rPr>
        <w:t>Panov</w:t>
      </w:r>
      <w:proofErr w:type="spellEnd"/>
      <w:r w:rsidR="000707B3" w:rsidRPr="00002398">
        <w:rPr>
          <w:rFonts w:ascii="Arial" w:hAnsi="Arial" w:cs="Arial"/>
          <w:sz w:val="22"/>
          <w:szCs w:val="22"/>
        </w:rPr>
        <w:t xml:space="preserve"> </w:t>
      </w:r>
      <w:r w:rsidR="001F608E" w:rsidRPr="00002398">
        <w:rPr>
          <w:rFonts w:ascii="Arial" w:hAnsi="Arial" w:cs="Arial"/>
          <w:sz w:val="22"/>
          <w:szCs w:val="22"/>
        </w:rPr>
        <w:t>/</w:t>
      </w:r>
      <w:r w:rsidR="000707B3" w:rsidRPr="00002398">
        <w:rPr>
          <w:rFonts w:ascii="Arial" w:hAnsi="Arial" w:cs="Arial"/>
          <w:sz w:val="22"/>
          <w:szCs w:val="22"/>
        </w:rPr>
        <w:t xml:space="preserve"> </w:t>
      </w:r>
      <w:proofErr w:type="spellStart"/>
      <w:r w:rsidR="00A77F51">
        <w:rPr>
          <w:rFonts w:ascii="Arial" w:hAnsi="Arial" w:cs="Arial"/>
          <w:sz w:val="22"/>
          <w:szCs w:val="22"/>
        </w:rPr>
        <w:t>F.Liu</w:t>
      </w:r>
      <w:proofErr w:type="spellEnd"/>
    </w:p>
    <w:p w:rsidR="00425B59" w:rsidRPr="00002398" w:rsidRDefault="00425B59" w:rsidP="00D2364F">
      <w:pPr>
        <w:jc w:val="both"/>
        <w:rPr>
          <w:rFonts w:ascii="Arial" w:hAnsi="Arial" w:cs="Arial"/>
          <w:sz w:val="22"/>
          <w:szCs w:val="22"/>
        </w:rPr>
      </w:pPr>
    </w:p>
    <w:p w:rsidR="00021CC3" w:rsidRPr="00002398" w:rsidRDefault="00021CC3" w:rsidP="00D2364F">
      <w:pPr>
        <w:jc w:val="both"/>
        <w:rPr>
          <w:rFonts w:ascii="Arial" w:hAnsi="Arial" w:cs="Arial"/>
          <w:sz w:val="22"/>
          <w:szCs w:val="22"/>
        </w:rPr>
      </w:pPr>
    </w:p>
    <w:p w:rsidR="00425B59" w:rsidRPr="00002398" w:rsidRDefault="00425B59" w:rsidP="00D2364F">
      <w:pPr>
        <w:jc w:val="both"/>
        <w:rPr>
          <w:rFonts w:ascii="Arial" w:hAnsi="Arial" w:cs="Arial"/>
          <w:sz w:val="22"/>
          <w:szCs w:val="22"/>
        </w:rPr>
      </w:pPr>
    </w:p>
    <w:p w:rsidR="00425B59" w:rsidRDefault="00CD1FC8" w:rsidP="00D2364F">
      <w:pPr>
        <w:jc w:val="both"/>
        <w:rPr>
          <w:rFonts w:ascii="Arial" w:hAnsi="Arial" w:cs="Arial"/>
          <w:b/>
          <w:sz w:val="22"/>
          <w:szCs w:val="22"/>
          <w:u w:val="single"/>
        </w:rPr>
      </w:pPr>
      <w:r w:rsidRPr="00002398">
        <w:rPr>
          <w:rFonts w:ascii="Arial" w:hAnsi="Arial" w:cs="Arial"/>
          <w:b/>
          <w:sz w:val="22"/>
          <w:szCs w:val="22"/>
          <w:u w:val="single"/>
        </w:rPr>
        <w:t>IGFS</w:t>
      </w:r>
      <w:r w:rsidR="005B56EB" w:rsidRPr="00002398">
        <w:rPr>
          <w:rFonts w:ascii="Arial" w:hAnsi="Arial" w:cs="Arial"/>
          <w:b/>
          <w:sz w:val="22"/>
          <w:szCs w:val="22"/>
          <w:u w:val="single"/>
        </w:rPr>
        <w:t>,</w:t>
      </w:r>
      <w:r w:rsidR="00CD7B95" w:rsidRPr="00002398">
        <w:rPr>
          <w:rFonts w:ascii="Arial" w:hAnsi="Arial" w:cs="Arial"/>
          <w:b/>
          <w:sz w:val="22"/>
          <w:szCs w:val="22"/>
          <w:u w:val="single"/>
        </w:rPr>
        <w:t xml:space="preserve"> David Keir Building</w:t>
      </w:r>
    </w:p>
    <w:p w:rsidR="00897458" w:rsidRDefault="00897458" w:rsidP="00D2364F">
      <w:pPr>
        <w:jc w:val="both"/>
        <w:rPr>
          <w:rFonts w:ascii="Arial" w:hAnsi="Arial" w:cs="Arial"/>
          <w:b/>
          <w:sz w:val="22"/>
          <w:szCs w:val="22"/>
          <w:u w:val="single"/>
        </w:rPr>
      </w:pPr>
    </w:p>
    <w:p w:rsidR="00897458" w:rsidRPr="00897458" w:rsidRDefault="00897458" w:rsidP="00D2364F">
      <w:pPr>
        <w:jc w:val="both"/>
        <w:rPr>
          <w:rFonts w:ascii="Arial" w:hAnsi="Arial" w:cs="Arial"/>
          <w:b/>
          <w:sz w:val="22"/>
          <w:szCs w:val="22"/>
          <w:u w:val="single"/>
        </w:rPr>
      </w:pPr>
      <w:r>
        <w:rPr>
          <w:rFonts w:ascii="Arial" w:hAnsi="Arial" w:cs="Arial"/>
          <w:b/>
          <w:sz w:val="22"/>
          <w:szCs w:val="22"/>
        </w:rPr>
        <w:t>EVACUATION OFFICER</w:t>
      </w:r>
      <w:r w:rsidRPr="00897458">
        <w:rPr>
          <w:rFonts w:ascii="Arial" w:hAnsi="Arial" w:cs="Arial"/>
          <w:b/>
          <w:sz w:val="22"/>
          <w:szCs w:val="22"/>
        </w:rPr>
        <w:t>: Stephen Todd</w:t>
      </w:r>
    </w:p>
    <w:p w:rsidR="00CD7B95" w:rsidRPr="00002398" w:rsidRDefault="00CD7B95" w:rsidP="00D2364F">
      <w:pPr>
        <w:jc w:val="both"/>
        <w:rPr>
          <w:rFonts w:ascii="Arial" w:hAnsi="Arial" w:cs="Arial"/>
          <w:sz w:val="22"/>
          <w:szCs w:val="22"/>
        </w:rPr>
      </w:pPr>
    </w:p>
    <w:p w:rsidR="00053D8B" w:rsidRPr="00002398" w:rsidRDefault="00B92A18" w:rsidP="00D2364F">
      <w:pPr>
        <w:jc w:val="both"/>
        <w:rPr>
          <w:rFonts w:ascii="Arial" w:hAnsi="Arial" w:cs="Arial"/>
          <w:sz w:val="22"/>
          <w:szCs w:val="22"/>
        </w:rPr>
      </w:pPr>
      <w:r w:rsidRPr="00002398">
        <w:rPr>
          <w:rFonts w:ascii="Arial" w:hAnsi="Arial" w:cs="Arial"/>
          <w:b/>
          <w:sz w:val="22"/>
          <w:szCs w:val="22"/>
        </w:rPr>
        <w:t>Evacuation Wardens: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tblGrid>
      <w:tr w:rsidR="00897458" w:rsidRPr="007563F3" w:rsidTr="007563F3">
        <w:tc>
          <w:tcPr>
            <w:tcW w:w="4644" w:type="dxa"/>
          </w:tcPr>
          <w:p w:rsidR="00897458" w:rsidRPr="007563F3" w:rsidRDefault="00897458" w:rsidP="00D2364F">
            <w:pPr>
              <w:jc w:val="both"/>
              <w:rPr>
                <w:rFonts w:ascii="Arial" w:hAnsi="Arial" w:cs="Arial"/>
                <w:sz w:val="22"/>
                <w:szCs w:val="22"/>
              </w:rPr>
            </w:pPr>
            <w:r w:rsidRPr="007563F3">
              <w:rPr>
                <w:rFonts w:ascii="Arial" w:hAnsi="Arial" w:cs="Arial"/>
                <w:sz w:val="22"/>
                <w:szCs w:val="22"/>
              </w:rPr>
              <w:t xml:space="preserve">TERRY </w:t>
            </w:r>
            <w:proofErr w:type="spellStart"/>
            <w:r w:rsidRPr="007563F3">
              <w:rPr>
                <w:rFonts w:ascii="Arial" w:hAnsi="Arial" w:cs="Arial"/>
                <w:sz w:val="22"/>
                <w:szCs w:val="22"/>
              </w:rPr>
              <w:t>McGRATH</w:t>
            </w:r>
            <w:proofErr w:type="spellEnd"/>
          </w:p>
        </w:tc>
      </w:tr>
      <w:tr w:rsidR="00897458" w:rsidRPr="007563F3" w:rsidTr="007563F3">
        <w:tc>
          <w:tcPr>
            <w:tcW w:w="4644" w:type="dxa"/>
          </w:tcPr>
          <w:p w:rsidR="00897458" w:rsidRPr="007563F3" w:rsidRDefault="00897458" w:rsidP="00D2364F">
            <w:pPr>
              <w:jc w:val="both"/>
              <w:rPr>
                <w:rFonts w:ascii="Arial" w:hAnsi="Arial" w:cs="Arial"/>
                <w:sz w:val="22"/>
                <w:szCs w:val="22"/>
              </w:rPr>
            </w:pPr>
            <w:r w:rsidRPr="007563F3">
              <w:rPr>
                <w:rFonts w:ascii="Arial" w:hAnsi="Arial" w:cs="Arial"/>
                <w:sz w:val="22"/>
                <w:szCs w:val="22"/>
              </w:rPr>
              <w:t>SIMON HAUGHEY</w:t>
            </w:r>
          </w:p>
        </w:tc>
      </w:tr>
      <w:tr w:rsidR="00897458" w:rsidRPr="007563F3" w:rsidTr="007563F3">
        <w:tc>
          <w:tcPr>
            <w:tcW w:w="4644" w:type="dxa"/>
          </w:tcPr>
          <w:p w:rsidR="00897458" w:rsidRPr="007563F3" w:rsidRDefault="00897458" w:rsidP="00D2364F">
            <w:pPr>
              <w:jc w:val="both"/>
              <w:rPr>
                <w:rFonts w:ascii="Arial" w:hAnsi="Arial" w:cs="Arial"/>
                <w:sz w:val="22"/>
                <w:szCs w:val="22"/>
              </w:rPr>
            </w:pPr>
            <w:r w:rsidRPr="007563F3">
              <w:rPr>
                <w:rFonts w:ascii="Arial" w:hAnsi="Arial" w:cs="Arial"/>
                <w:sz w:val="22"/>
                <w:szCs w:val="22"/>
              </w:rPr>
              <w:t>MANUS CAREY</w:t>
            </w:r>
          </w:p>
        </w:tc>
      </w:tr>
      <w:tr w:rsidR="00897458" w:rsidRPr="007563F3" w:rsidTr="007563F3">
        <w:tc>
          <w:tcPr>
            <w:tcW w:w="4644" w:type="dxa"/>
          </w:tcPr>
          <w:p w:rsidR="00897458" w:rsidRPr="007563F3" w:rsidRDefault="00897458" w:rsidP="00D2364F">
            <w:pPr>
              <w:jc w:val="both"/>
              <w:rPr>
                <w:rFonts w:ascii="Arial" w:hAnsi="Arial" w:cs="Arial"/>
                <w:sz w:val="22"/>
                <w:szCs w:val="22"/>
              </w:rPr>
            </w:pPr>
            <w:r w:rsidRPr="007563F3">
              <w:rPr>
                <w:rFonts w:ascii="Arial" w:hAnsi="Arial" w:cs="Arial"/>
                <w:sz w:val="22"/>
                <w:szCs w:val="22"/>
              </w:rPr>
              <w:t>BRETT GREER</w:t>
            </w:r>
          </w:p>
        </w:tc>
      </w:tr>
      <w:tr w:rsidR="00897458" w:rsidRPr="007563F3" w:rsidTr="007563F3">
        <w:tc>
          <w:tcPr>
            <w:tcW w:w="4644" w:type="dxa"/>
          </w:tcPr>
          <w:p w:rsidR="00897458" w:rsidRPr="007563F3" w:rsidRDefault="00897458" w:rsidP="00D2364F">
            <w:pPr>
              <w:jc w:val="both"/>
              <w:rPr>
                <w:rFonts w:ascii="Arial" w:hAnsi="Arial" w:cs="Arial"/>
                <w:sz w:val="22"/>
                <w:szCs w:val="22"/>
              </w:rPr>
            </w:pPr>
            <w:r w:rsidRPr="007563F3">
              <w:rPr>
                <w:rFonts w:ascii="Arial" w:hAnsi="Arial" w:cs="Arial"/>
                <w:sz w:val="22"/>
                <w:szCs w:val="22"/>
              </w:rPr>
              <w:t>JULIE MENEELY</w:t>
            </w:r>
          </w:p>
        </w:tc>
      </w:tr>
      <w:tr w:rsidR="00897458" w:rsidRPr="007563F3" w:rsidTr="007563F3">
        <w:tc>
          <w:tcPr>
            <w:tcW w:w="4644" w:type="dxa"/>
          </w:tcPr>
          <w:p w:rsidR="00897458" w:rsidRPr="007563F3" w:rsidRDefault="00897458" w:rsidP="00D2364F">
            <w:pPr>
              <w:jc w:val="both"/>
              <w:rPr>
                <w:rFonts w:ascii="Arial" w:hAnsi="Arial" w:cs="Arial"/>
                <w:sz w:val="22"/>
                <w:szCs w:val="22"/>
              </w:rPr>
            </w:pPr>
            <w:r w:rsidRPr="007563F3">
              <w:rPr>
                <w:rFonts w:ascii="Arial" w:hAnsi="Arial" w:cs="Arial"/>
                <w:sz w:val="22"/>
                <w:szCs w:val="22"/>
              </w:rPr>
              <w:t>OLIVIER CHEVALLIER</w:t>
            </w:r>
          </w:p>
        </w:tc>
      </w:tr>
    </w:tbl>
    <w:p w:rsidR="00892721" w:rsidRPr="007563F3" w:rsidRDefault="00892721" w:rsidP="00D2364F">
      <w:pPr>
        <w:jc w:val="both"/>
        <w:rPr>
          <w:rFonts w:ascii="Arial" w:hAnsi="Arial" w:cs="Arial"/>
          <w:sz w:val="22"/>
          <w:szCs w:val="22"/>
        </w:rPr>
      </w:pPr>
    </w:p>
    <w:p w:rsidR="00892721" w:rsidRPr="007563F3" w:rsidRDefault="00892721" w:rsidP="00D2364F">
      <w:pPr>
        <w:jc w:val="both"/>
        <w:rPr>
          <w:rFonts w:ascii="Arial" w:hAnsi="Arial" w:cs="Arial"/>
          <w:b/>
          <w:sz w:val="22"/>
          <w:szCs w:val="22"/>
          <w:u w:val="single"/>
        </w:rPr>
      </w:pPr>
      <w:r w:rsidRPr="007563F3">
        <w:rPr>
          <w:rFonts w:ascii="Arial" w:hAnsi="Arial" w:cs="Arial"/>
          <w:b/>
          <w:sz w:val="22"/>
          <w:szCs w:val="22"/>
          <w:u w:val="single"/>
        </w:rPr>
        <w:t>IGFS, NITC</w:t>
      </w:r>
    </w:p>
    <w:p w:rsidR="00892721" w:rsidRPr="007563F3" w:rsidRDefault="00892721" w:rsidP="00D2364F">
      <w:pPr>
        <w:jc w:val="both"/>
        <w:rPr>
          <w:rFonts w:ascii="Arial" w:hAnsi="Arial" w:cs="Arial"/>
          <w:sz w:val="22"/>
          <w:szCs w:val="22"/>
        </w:rPr>
      </w:pPr>
    </w:p>
    <w:p w:rsidR="00892721" w:rsidRPr="007563F3" w:rsidRDefault="00BE0E00" w:rsidP="00D2364F">
      <w:pPr>
        <w:jc w:val="both"/>
        <w:rPr>
          <w:rFonts w:ascii="Arial" w:hAnsi="Arial" w:cs="Arial"/>
          <w:sz w:val="22"/>
          <w:szCs w:val="22"/>
        </w:rPr>
      </w:pPr>
      <w:proofErr w:type="spellStart"/>
      <w:r w:rsidRPr="007563F3">
        <w:rPr>
          <w:rFonts w:ascii="Arial" w:hAnsi="Arial" w:cs="Arial"/>
          <w:sz w:val="22"/>
          <w:szCs w:val="22"/>
        </w:rPr>
        <w:t>M.Mooney</w:t>
      </w:r>
      <w:proofErr w:type="spellEnd"/>
    </w:p>
    <w:p w:rsidR="00021CC3" w:rsidRPr="007563F3" w:rsidRDefault="00021CC3" w:rsidP="00D2364F">
      <w:pPr>
        <w:jc w:val="both"/>
        <w:rPr>
          <w:rFonts w:ascii="Arial" w:hAnsi="Arial" w:cs="Arial"/>
          <w:sz w:val="22"/>
          <w:szCs w:val="22"/>
        </w:rPr>
      </w:pPr>
    </w:p>
    <w:p w:rsidR="005B56EB" w:rsidRPr="007563F3" w:rsidRDefault="005B56EB" w:rsidP="00D2364F">
      <w:pPr>
        <w:jc w:val="both"/>
        <w:rPr>
          <w:rFonts w:ascii="Arial" w:hAnsi="Arial" w:cs="Arial"/>
          <w:sz w:val="22"/>
          <w:szCs w:val="22"/>
        </w:rPr>
      </w:pPr>
    </w:p>
    <w:p w:rsidR="00CD7B95" w:rsidRPr="007563F3" w:rsidRDefault="00CD7B95" w:rsidP="00D2364F">
      <w:pPr>
        <w:jc w:val="both"/>
        <w:rPr>
          <w:rFonts w:ascii="Arial" w:hAnsi="Arial" w:cs="Arial"/>
          <w:b/>
          <w:sz w:val="22"/>
          <w:szCs w:val="22"/>
          <w:u w:val="single"/>
        </w:rPr>
      </w:pPr>
      <w:r w:rsidRPr="007563F3">
        <w:rPr>
          <w:rFonts w:ascii="Arial" w:hAnsi="Arial" w:cs="Arial"/>
          <w:b/>
          <w:sz w:val="22"/>
          <w:szCs w:val="22"/>
          <w:u w:val="single"/>
        </w:rPr>
        <w:t>QML</w:t>
      </w:r>
      <w:r w:rsidR="005B56EB" w:rsidRPr="007563F3">
        <w:rPr>
          <w:rFonts w:ascii="Arial" w:hAnsi="Arial" w:cs="Arial"/>
          <w:b/>
          <w:sz w:val="22"/>
          <w:szCs w:val="22"/>
          <w:u w:val="single"/>
        </w:rPr>
        <w:t>,</w:t>
      </w:r>
      <w:r w:rsidRPr="007563F3">
        <w:rPr>
          <w:rFonts w:ascii="Arial" w:hAnsi="Arial" w:cs="Arial"/>
          <w:b/>
          <w:sz w:val="22"/>
          <w:szCs w:val="22"/>
          <w:u w:val="single"/>
        </w:rPr>
        <w:t xml:space="preserve"> </w:t>
      </w:r>
      <w:proofErr w:type="spellStart"/>
      <w:r w:rsidRPr="007563F3">
        <w:rPr>
          <w:rFonts w:ascii="Arial" w:hAnsi="Arial" w:cs="Arial"/>
          <w:b/>
          <w:sz w:val="22"/>
          <w:szCs w:val="22"/>
          <w:u w:val="single"/>
        </w:rPr>
        <w:t>Portaferry</w:t>
      </w:r>
      <w:proofErr w:type="spellEnd"/>
    </w:p>
    <w:p w:rsidR="00CD7B95" w:rsidRPr="007563F3" w:rsidRDefault="00CD7B95" w:rsidP="00D2364F">
      <w:pPr>
        <w:jc w:val="both"/>
        <w:rPr>
          <w:rFonts w:ascii="Arial" w:hAnsi="Arial" w:cs="Arial"/>
          <w:sz w:val="22"/>
          <w:szCs w:val="22"/>
        </w:rPr>
      </w:pPr>
    </w:p>
    <w:p w:rsidR="005B56EB" w:rsidRPr="007563F3" w:rsidRDefault="00B92A18" w:rsidP="00D2364F">
      <w:pPr>
        <w:jc w:val="both"/>
        <w:rPr>
          <w:rFonts w:ascii="Arial" w:hAnsi="Arial" w:cs="Arial"/>
          <w:sz w:val="22"/>
          <w:szCs w:val="22"/>
        </w:rPr>
      </w:pPr>
      <w:r w:rsidRPr="007563F3">
        <w:rPr>
          <w:rFonts w:ascii="Arial" w:hAnsi="Arial" w:cs="Arial"/>
          <w:b/>
          <w:sz w:val="22"/>
          <w:szCs w:val="22"/>
          <w:u w:val="single"/>
        </w:rPr>
        <w:t xml:space="preserve">Evacuation Controller: </w:t>
      </w:r>
      <w:r w:rsidR="007563F3" w:rsidRPr="007563F3">
        <w:rPr>
          <w:rFonts w:ascii="Arial" w:hAnsi="Arial" w:cs="Arial"/>
          <w:sz w:val="22"/>
          <w:szCs w:val="22"/>
        </w:rPr>
        <w:t>Emma Gorman</w:t>
      </w:r>
    </w:p>
    <w:p w:rsidR="008522AA" w:rsidRPr="007563F3" w:rsidRDefault="008522AA" w:rsidP="00D2364F">
      <w:pPr>
        <w:jc w:val="both"/>
        <w:rPr>
          <w:rFonts w:ascii="Arial" w:hAnsi="Arial" w:cs="Arial"/>
          <w:sz w:val="22"/>
          <w:szCs w:val="22"/>
        </w:rPr>
      </w:pPr>
    </w:p>
    <w:p w:rsidR="00B92A18" w:rsidRPr="007563F3" w:rsidRDefault="00B92A18" w:rsidP="00D2364F">
      <w:pPr>
        <w:jc w:val="both"/>
        <w:rPr>
          <w:rFonts w:ascii="Arial" w:hAnsi="Arial" w:cs="Arial"/>
          <w:b/>
          <w:sz w:val="22"/>
          <w:szCs w:val="22"/>
        </w:rPr>
      </w:pPr>
      <w:r w:rsidRPr="007563F3">
        <w:rPr>
          <w:rFonts w:ascii="Arial" w:hAnsi="Arial" w:cs="Arial"/>
          <w:b/>
          <w:sz w:val="22"/>
          <w:szCs w:val="22"/>
        </w:rPr>
        <w:t>Evacuation Wardens:</w:t>
      </w:r>
    </w:p>
    <w:tbl>
      <w:tblPr>
        <w:tblStyle w:val="TableGrid"/>
        <w:tblW w:w="0" w:type="auto"/>
        <w:tblLook w:val="04A0" w:firstRow="1" w:lastRow="0" w:firstColumn="1" w:lastColumn="0" w:noHBand="0" w:noVBand="1"/>
      </w:tblPr>
      <w:tblGrid>
        <w:gridCol w:w="3227"/>
      </w:tblGrid>
      <w:tr w:rsidR="007563F3" w:rsidRPr="007563F3" w:rsidTr="00E30DC7">
        <w:trPr>
          <w:trHeight w:val="20"/>
        </w:trPr>
        <w:tc>
          <w:tcPr>
            <w:tcW w:w="3227" w:type="dxa"/>
          </w:tcPr>
          <w:p w:rsidR="007563F3" w:rsidRPr="007563F3" w:rsidRDefault="007563F3" w:rsidP="00D2364F">
            <w:pPr>
              <w:jc w:val="both"/>
              <w:rPr>
                <w:rFonts w:ascii="Arial" w:hAnsi="Arial" w:cs="Arial"/>
                <w:sz w:val="22"/>
                <w:szCs w:val="22"/>
              </w:rPr>
            </w:pPr>
            <w:r w:rsidRPr="007563F3">
              <w:rPr>
                <w:rFonts w:ascii="Arial" w:hAnsi="Arial" w:cs="Arial"/>
                <w:sz w:val="22"/>
                <w:szCs w:val="22"/>
              </w:rPr>
              <w:t>Bernie Curran</w:t>
            </w:r>
          </w:p>
        </w:tc>
      </w:tr>
      <w:tr w:rsidR="007563F3" w:rsidRPr="007563F3" w:rsidTr="00E30DC7">
        <w:trPr>
          <w:trHeight w:val="20"/>
        </w:trPr>
        <w:tc>
          <w:tcPr>
            <w:tcW w:w="3227" w:type="dxa"/>
          </w:tcPr>
          <w:p w:rsidR="007563F3" w:rsidRPr="007563F3" w:rsidRDefault="007563F3" w:rsidP="00D2364F">
            <w:pPr>
              <w:jc w:val="both"/>
              <w:rPr>
                <w:rFonts w:ascii="Arial" w:hAnsi="Arial" w:cs="Arial"/>
                <w:sz w:val="22"/>
                <w:szCs w:val="22"/>
              </w:rPr>
            </w:pPr>
            <w:r w:rsidRPr="007563F3">
              <w:rPr>
                <w:rFonts w:ascii="Arial" w:hAnsi="Arial" w:cs="Arial"/>
                <w:sz w:val="22"/>
                <w:szCs w:val="22"/>
              </w:rPr>
              <w:t>Simon Exley</w:t>
            </w:r>
          </w:p>
        </w:tc>
      </w:tr>
      <w:tr w:rsidR="007563F3" w:rsidRPr="007563F3" w:rsidTr="00E30DC7">
        <w:trPr>
          <w:trHeight w:val="20"/>
        </w:trPr>
        <w:tc>
          <w:tcPr>
            <w:tcW w:w="3227" w:type="dxa"/>
          </w:tcPr>
          <w:p w:rsidR="007563F3" w:rsidRPr="007563F3" w:rsidRDefault="007563F3" w:rsidP="00D2364F">
            <w:pPr>
              <w:jc w:val="both"/>
              <w:rPr>
                <w:rFonts w:ascii="Arial" w:hAnsi="Arial" w:cs="Arial"/>
                <w:sz w:val="22"/>
                <w:szCs w:val="22"/>
              </w:rPr>
            </w:pPr>
            <w:r w:rsidRPr="007563F3">
              <w:rPr>
                <w:rFonts w:ascii="Arial" w:hAnsi="Arial" w:cs="Arial"/>
                <w:sz w:val="22"/>
                <w:szCs w:val="22"/>
              </w:rPr>
              <w:t>Emma Gorman</w:t>
            </w:r>
          </w:p>
        </w:tc>
      </w:tr>
      <w:tr w:rsidR="007563F3" w:rsidRPr="007563F3" w:rsidTr="00E30DC7">
        <w:trPr>
          <w:trHeight w:val="20"/>
        </w:trPr>
        <w:tc>
          <w:tcPr>
            <w:tcW w:w="3227" w:type="dxa"/>
          </w:tcPr>
          <w:p w:rsidR="007563F3" w:rsidRPr="007563F3" w:rsidRDefault="007563F3" w:rsidP="00D2364F">
            <w:pPr>
              <w:jc w:val="both"/>
              <w:rPr>
                <w:rFonts w:ascii="Arial" w:hAnsi="Arial" w:cs="Arial"/>
                <w:sz w:val="22"/>
                <w:szCs w:val="22"/>
              </w:rPr>
            </w:pPr>
            <w:r w:rsidRPr="007563F3">
              <w:rPr>
                <w:rFonts w:ascii="Arial" w:hAnsi="Arial" w:cs="Arial"/>
                <w:sz w:val="22"/>
                <w:szCs w:val="22"/>
              </w:rPr>
              <w:t xml:space="preserve">Louise </w:t>
            </w:r>
            <w:proofErr w:type="spellStart"/>
            <w:r w:rsidRPr="007563F3">
              <w:rPr>
                <w:rFonts w:ascii="Arial" w:hAnsi="Arial" w:cs="Arial"/>
                <w:sz w:val="22"/>
                <w:szCs w:val="22"/>
              </w:rPr>
              <w:t>Kregting</w:t>
            </w:r>
            <w:proofErr w:type="spellEnd"/>
          </w:p>
        </w:tc>
      </w:tr>
    </w:tbl>
    <w:p w:rsidR="008522AA" w:rsidRPr="00002398" w:rsidRDefault="008522AA" w:rsidP="00D2364F">
      <w:pPr>
        <w:jc w:val="both"/>
        <w:rPr>
          <w:rFonts w:ascii="Arial" w:hAnsi="Arial" w:cs="Arial"/>
          <w:sz w:val="22"/>
          <w:szCs w:val="22"/>
        </w:rPr>
      </w:pPr>
    </w:p>
    <w:p w:rsidR="00EA0A21" w:rsidRPr="00002398" w:rsidRDefault="00EA0A21" w:rsidP="00D2364F">
      <w:pPr>
        <w:jc w:val="both"/>
        <w:rPr>
          <w:rFonts w:ascii="Arial" w:hAnsi="Arial" w:cs="Arial"/>
          <w:sz w:val="22"/>
          <w:szCs w:val="22"/>
        </w:rPr>
      </w:pPr>
    </w:p>
    <w:p w:rsidR="002A1BEA" w:rsidRPr="00002398" w:rsidRDefault="00CD7B95" w:rsidP="00D2364F">
      <w:pPr>
        <w:jc w:val="both"/>
        <w:rPr>
          <w:rFonts w:ascii="Arial" w:hAnsi="Arial" w:cs="Arial"/>
          <w:i/>
          <w:sz w:val="22"/>
          <w:szCs w:val="22"/>
        </w:rPr>
      </w:pPr>
      <w:r w:rsidRPr="00002398">
        <w:rPr>
          <w:rFonts w:ascii="Arial" w:hAnsi="Arial" w:cs="Arial"/>
          <w:i/>
          <w:sz w:val="22"/>
          <w:szCs w:val="22"/>
        </w:rPr>
        <w:t xml:space="preserve">Evacuation </w:t>
      </w:r>
      <w:r w:rsidR="00425B59" w:rsidRPr="00002398">
        <w:rPr>
          <w:rFonts w:ascii="Arial" w:hAnsi="Arial" w:cs="Arial"/>
          <w:i/>
          <w:sz w:val="22"/>
          <w:szCs w:val="22"/>
        </w:rPr>
        <w:t xml:space="preserve">Wardens updated </w:t>
      </w:r>
      <w:r w:rsidR="007563F3">
        <w:rPr>
          <w:rFonts w:ascii="Arial" w:hAnsi="Arial" w:cs="Arial"/>
          <w:i/>
          <w:sz w:val="22"/>
          <w:szCs w:val="22"/>
        </w:rPr>
        <w:t>March 2018</w:t>
      </w:r>
    </w:p>
    <w:p w:rsidR="00630863" w:rsidRPr="00002398" w:rsidRDefault="00DC62D1" w:rsidP="00D2364F">
      <w:pPr>
        <w:pStyle w:val="Arialhead1"/>
        <w:jc w:val="both"/>
        <w:rPr>
          <w:sz w:val="22"/>
          <w:szCs w:val="22"/>
        </w:rPr>
      </w:pPr>
      <w:r w:rsidRPr="00002398">
        <w:rPr>
          <w:sz w:val="22"/>
          <w:szCs w:val="22"/>
        </w:rPr>
        <w:br w:type="page"/>
      </w:r>
      <w:r w:rsidR="00084713" w:rsidRPr="00002398">
        <w:rPr>
          <w:sz w:val="22"/>
          <w:szCs w:val="22"/>
        </w:rPr>
        <w:lastRenderedPageBreak/>
        <w:t>Appendix</w:t>
      </w:r>
      <w:r w:rsidR="00212336" w:rsidRPr="00002398">
        <w:rPr>
          <w:sz w:val="22"/>
          <w:szCs w:val="22"/>
        </w:rPr>
        <w:t xml:space="preserve"> </w:t>
      </w:r>
      <w:r w:rsidR="00BF607D" w:rsidRPr="00002398">
        <w:rPr>
          <w:sz w:val="22"/>
          <w:szCs w:val="22"/>
        </w:rPr>
        <w:t>4</w:t>
      </w:r>
      <w:r w:rsidR="00630863" w:rsidRPr="00002398">
        <w:rPr>
          <w:sz w:val="22"/>
          <w:szCs w:val="22"/>
        </w:rPr>
        <w:t>: Legislative Framework</w:t>
      </w:r>
    </w:p>
    <w:p w:rsidR="00630863" w:rsidRPr="00002398" w:rsidRDefault="00630863" w:rsidP="00D2364F">
      <w:pPr>
        <w:jc w:val="both"/>
        <w:rPr>
          <w:rFonts w:ascii="Arial" w:hAnsi="Arial" w:cs="Arial"/>
          <w:b/>
          <w:sz w:val="22"/>
          <w:szCs w:val="22"/>
        </w:rPr>
      </w:pPr>
    </w:p>
    <w:p w:rsidR="00630863" w:rsidRPr="00002398" w:rsidRDefault="00630863" w:rsidP="00D2364F">
      <w:pPr>
        <w:jc w:val="both"/>
        <w:rPr>
          <w:rFonts w:ascii="Arial" w:hAnsi="Arial" w:cs="Arial"/>
          <w:b/>
          <w:sz w:val="22"/>
          <w:szCs w:val="22"/>
        </w:rPr>
      </w:pPr>
      <w:r w:rsidRPr="00002398">
        <w:rPr>
          <w:rFonts w:ascii="Arial" w:hAnsi="Arial" w:cs="Arial"/>
          <w:b/>
          <w:sz w:val="22"/>
          <w:szCs w:val="22"/>
        </w:rPr>
        <w:t>General Matters</w:t>
      </w:r>
    </w:p>
    <w:p w:rsidR="00630863" w:rsidRPr="00002398" w:rsidRDefault="00630863" w:rsidP="00D2364F">
      <w:pPr>
        <w:jc w:val="both"/>
        <w:rPr>
          <w:rFonts w:ascii="Arial" w:hAnsi="Arial" w:cs="Arial"/>
          <w:b/>
          <w:sz w:val="22"/>
          <w:szCs w:val="22"/>
        </w:rPr>
      </w:pPr>
    </w:p>
    <w:p w:rsidR="00630863" w:rsidRPr="00002398" w:rsidRDefault="00630863" w:rsidP="00D2364F">
      <w:pPr>
        <w:jc w:val="both"/>
        <w:rPr>
          <w:rFonts w:ascii="Arial" w:hAnsi="Arial" w:cs="Arial"/>
          <w:b/>
          <w:sz w:val="22"/>
          <w:szCs w:val="22"/>
        </w:rPr>
      </w:pPr>
      <w:r w:rsidRPr="00002398">
        <w:rPr>
          <w:rFonts w:ascii="Arial" w:hAnsi="Arial" w:cs="Arial"/>
          <w:sz w:val="22"/>
          <w:szCs w:val="22"/>
        </w:rPr>
        <w:t>The Health and Safety at Work (N.I.) Order of 1978 and the Control of Substances Hazardous to Health Regulations (COSHH) (N.I. 2003).</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sz w:val="22"/>
          <w:szCs w:val="22"/>
        </w:rPr>
      </w:pPr>
      <w:r w:rsidRPr="00002398">
        <w:rPr>
          <w:rFonts w:ascii="Arial" w:hAnsi="Arial" w:cs="Arial"/>
          <w:b/>
          <w:sz w:val="22"/>
          <w:szCs w:val="22"/>
        </w:rPr>
        <w:t>Use of Radioisotopes</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sz w:val="22"/>
          <w:szCs w:val="22"/>
        </w:rPr>
      </w:pPr>
      <w:r w:rsidRPr="00002398">
        <w:rPr>
          <w:rFonts w:ascii="Arial" w:hAnsi="Arial" w:cs="Arial"/>
          <w:sz w:val="22"/>
          <w:szCs w:val="22"/>
        </w:rPr>
        <w:t xml:space="preserve">The Radioactive Substance Act, 1993 and The </w:t>
      </w:r>
      <w:proofErr w:type="spellStart"/>
      <w:r w:rsidRPr="00002398">
        <w:rPr>
          <w:rFonts w:ascii="Arial" w:hAnsi="Arial" w:cs="Arial"/>
          <w:sz w:val="22"/>
          <w:szCs w:val="22"/>
        </w:rPr>
        <w:t>Ionisation</w:t>
      </w:r>
      <w:proofErr w:type="spellEnd"/>
      <w:r w:rsidRPr="00002398">
        <w:rPr>
          <w:rFonts w:ascii="Arial" w:hAnsi="Arial" w:cs="Arial"/>
          <w:sz w:val="22"/>
          <w:szCs w:val="22"/>
        </w:rPr>
        <w:t xml:space="preserve"> Radiation Regulations, 2001.</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b/>
          <w:sz w:val="22"/>
          <w:szCs w:val="22"/>
        </w:rPr>
      </w:pPr>
      <w:r w:rsidRPr="00002398">
        <w:rPr>
          <w:rFonts w:ascii="Arial" w:hAnsi="Arial" w:cs="Arial"/>
          <w:b/>
          <w:sz w:val="22"/>
          <w:szCs w:val="22"/>
        </w:rPr>
        <w:t>Chemicals and Carcinogens</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sz w:val="22"/>
          <w:szCs w:val="22"/>
        </w:rPr>
      </w:pPr>
      <w:r w:rsidRPr="00002398">
        <w:rPr>
          <w:rFonts w:ascii="Arial" w:hAnsi="Arial" w:cs="Arial"/>
          <w:sz w:val="22"/>
          <w:szCs w:val="22"/>
        </w:rPr>
        <w:t>Carcinogenic Substances Regulations (NI).</w:t>
      </w:r>
    </w:p>
    <w:p w:rsidR="00630863" w:rsidRPr="00002398" w:rsidRDefault="00630863" w:rsidP="00D2364F">
      <w:pPr>
        <w:jc w:val="both"/>
        <w:rPr>
          <w:rFonts w:ascii="Arial" w:hAnsi="Arial" w:cs="Arial"/>
          <w:sz w:val="22"/>
          <w:szCs w:val="22"/>
        </w:rPr>
      </w:pPr>
      <w:r w:rsidRPr="00002398">
        <w:rPr>
          <w:rFonts w:ascii="Arial" w:hAnsi="Arial" w:cs="Arial"/>
          <w:sz w:val="22"/>
          <w:szCs w:val="22"/>
        </w:rPr>
        <w:t xml:space="preserve">Highly Flammable Liquids and </w:t>
      </w:r>
      <w:proofErr w:type="spellStart"/>
      <w:r w:rsidRPr="00002398">
        <w:rPr>
          <w:rFonts w:ascii="Arial" w:hAnsi="Arial" w:cs="Arial"/>
          <w:sz w:val="22"/>
          <w:szCs w:val="22"/>
        </w:rPr>
        <w:t>Liquified</w:t>
      </w:r>
      <w:proofErr w:type="spellEnd"/>
      <w:r w:rsidRPr="00002398">
        <w:rPr>
          <w:rFonts w:ascii="Arial" w:hAnsi="Arial" w:cs="Arial"/>
          <w:sz w:val="22"/>
          <w:szCs w:val="22"/>
        </w:rPr>
        <w:t xml:space="preserve"> Petroleum Gases Regulations (SI 1972 No 917),</w:t>
      </w:r>
    </w:p>
    <w:p w:rsidR="00630863" w:rsidRPr="00002398" w:rsidRDefault="00630863" w:rsidP="00D2364F">
      <w:pPr>
        <w:jc w:val="both"/>
        <w:rPr>
          <w:rFonts w:ascii="Arial" w:hAnsi="Arial" w:cs="Arial"/>
          <w:sz w:val="22"/>
          <w:szCs w:val="22"/>
        </w:rPr>
      </w:pPr>
      <w:r w:rsidRPr="00002398">
        <w:rPr>
          <w:rFonts w:ascii="Arial" w:hAnsi="Arial" w:cs="Arial"/>
          <w:sz w:val="22"/>
          <w:szCs w:val="22"/>
        </w:rPr>
        <w:t>Health and Safety Commission "</w:t>
      </w:r>
      <w:proofErr w:type="spellStart"/>
      <w:r w:rsidRPr="00002398">
        <w:rPr>
          <w:rFonts w:ascii="Arial" w:hAnsi="Arial" w:cs="Arial"/>
          <w:sz w:val="22"/>
          <w:szCs w:val="22"/>
        </w:rPr>
        <w:t>Authorised</w:t>
      </w:r>
      <w:proofErr w:type="spellEnd"/>
      <w:r w:rsidRPr="00002398">
        <w:rPr>
          <w:rFonts w:ascii="Arial" w:hAnsi="Arial" w:cs="Arial"/>
          <w:sz w:val="22"/>
          <w:szCs w:val="22"/>
        </w:rPr>
        <w:t xml:space="preserve"> and Approved List" (3rd ed. 1990) (Issued under the Classification, Packaging and Labelling of Dangerous Substances Regulations 1984 - the "CPL" Regulations).</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sz w:val="22"/>
          <w:szCs w:val="22"/>
        </w:rPr>
      </w:pPr>
      <w:r w:rsidRPr="00002398">
        <w:rPr>
          <w:rFonts w:ascii="Arial" w:hAnsi="Arial" w:cs="Arial"/>
          <w:b/>
          <w:sz w:val="22"/>
          <w:szCs w:val="22"/>
        </w:rPr>
        <w:t>Biohazards and Genetically Modified Organisms</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sz w:val="22"/>
          <w:szCs w:val="22"/>
        </w:rPr>
      </w:pPr>
      <w:r w:rsidRPr="00002398">
        <w:rPr>
          <w:rFonts w:ascii="Arial" w:hAnsi="Arial" w:cs="Arial"/>
          <w:sz w:val="22"/>
          <w:szCs w:val="22"/>
        </w:rPr>
        <w:t xml:space="preserve">Advisory Committee on Dangerous Pathogens (1995) </w:t>
      </w:r>
      <w:proofErr w:type="spellStart"/>
      <w:r w:rsidRPr="00002398">
        <w:rPr>
          <w:rFonts w:ascii="Arial" w:hAnsi="Arial" w:cs="Arial"/>
          <w:sz w:val="22"/>
          <w:szCs w:val="22"/>
        </w:rPr>
        <w:t>Categorisation</w:t>
      </w:r>
      <w:proofErr w:type="spellEnd"/>
      <w:r w:rsidRPr="00002398">
        <w:rPr>
          <w:rFonts w:ascii="Arial" w:hAnsi="Arial" w:cs="Arial"/>
          <w:sz w:val="22"/>
          <w:szCs w:val="22"/>
        </w:rPr>
        <w:t xml:space="preserve"> of pathogens according to hazard and categories of containment. 3rd edition</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sz w:val="22"/>
          <w:szCs w:val="22"/>
        </w:rPr>
      </w:pPr>
      <w:r w:rsidRPr="00002398">
        <w:rPr>
          <w:rFonts w:ascii="Arial" w:hAnsi="Arial" w:cs="Arial"/>
          <w:sz w:val="22"/>
          <w:szCs w:val="22"/>
        </w:rPr>
        <w:t>Health and Safety Executive (1993) A guide to the Genetically Modified Organisms (contained use) Regulations.</w:t>
      </w:r>
      <w:r w:rsidR="002C3FD8" w:rsidRPr="00002398">
        <w:rPr>
          <w:rFonts w:ascii="Arial" w:hAnsi="Arial" w:cs="Arial"/>
          <w:sz w:val="22"/>
          <w:szCs w:val="22"/>
        </w:rPr>
        <w:t xml:space="preserve"> </w:t>
      </w:r>
      <w:r w:rsidRPr="00002398">
        <w:rPr>
          <w:rFonts w:ascii="Arial" w:hAnsi="Arial" w:cs="Arial"/>
          <w:sz w:val="22"/>
          <w:szCs w:val="22"/>
        </w:rPr>
        <w:t>Guidance on Regulations.</w:t>
      </w:r>
      <w:r w:rsidR="002C3FD8" w:rsidRPr="00002398">
        <w:rPr>
          <w:rFonts w:ascii="Arial" w:hAnsi="Arial" w:cs="Arial"/>
          <w:sz w:val="22"/>
          <w:szCs w:val="22"/>
        </w:rPr>
        <w:t xml:space="preserve"> </w:t>
      </w:r>
      <w:r w:rsidRPr="00002398">
        <w:rPr>
          <w:rFonts w:ascii="Arial" w:hAnsi="Arial" w:cs="Arial"/>
          <w:sz w:val="22"/>
          <w:szCs w:val="22"/>
        </w:rPr>
        <w:t>HMSO ISBN 011 8820494.</w:t>
      </w:r>
      <w:r w:rsidR="002C3FD8" w:rsidRPr="00002398">
        <w:rPr>
          <w:rFonts w:ascii="Arial" w:hAnsi="Arial" w:cs="Arial"/>
          <w:sz w:val="22"/>
          <w:szCs w:val="22"/>
        </w:rPr>
        <w:t xml:space="preserve"> </w:t>
      </w:r>
      <w:r w:rsidRPr="00002398">
        <w:rPr>
          <w:rFonts w:ascii="Arial" w:hAnsi="Arial" w:cs="Arial"/>
          <w:sz w:val="22"/>
          <w:szCs w:val="22"/>
        </w:rPr>
        <w:t xml:space="preserve">This is explained further in </w:t>
      </w:r>
      <w:r w:rsidRPr="00002398">
        <w:rPr>
          <w:rFonts w:ascii="Arial" w:hAnsi="Arial" w:cs="Arial"/>
          <w:b/>
          <w:sz w:val="22"/>
          <w:szCs w:val="22"/>
        </w:rPr>
        <w:t>A</w:t>
      </w:r>
      <w:r w:rsidRPr="00002398">
        <w:rPr>
          <w:rFonts w:ascii="Arial" w:hAnsi="Arial" w:cs="Arial"/>
          <w:sz w:val="22"/>
          <w:szCs w:val="22"/>
        </w:rPr>
        <w:t xml:space="preserve">dvisory </w:t>
      </w:r>
      <w:r w:rsidRPr="00002398">
        <w:rPr>
          <w:rFonts w:ascii="Arial" w:hAnsi="Arial" w:cs="Arial"/>
          <w:b/>
          <w:sz w:val="22"/>
          <w:szCs w:val="22"/>
        </w:rPr>
        <w:t>C</w:t>
      </w:r>
      <w:r w:rsidRPr="00002398">
        <w:rPr>
          <w:rFonts w:ascii="Arial" w:hAnsi="Arial" w:cs="Arial"/>
          <w:sz w:val="22"/>
          <w:szCs w:val="22"/>
        </w:rPr>
        <w:t xml:space="preserve">ommittee on </w:t>
      </w:r>
      <w:r w:rsidRPr="00002398">
        <w:rPr>
          <w:rFonts w:ascii="Arial" w:hAnsi="Arial" w:cs="Arial"/>
          <w:b/>
          <w:sz w:val="22"/>
          <w:szCs w:val="22"/>
        </w:rPr>
        <w:t>G</w:t>
      </w:r>
      <w:r w:rsidRPr="00002398">
        <w:rPr>
          <w:rFonts w:ascii="Arial" w:hAnsi="Arial" w:cs="Arial"/>
          <w:sz w:val="22"/>
          <w:szCs w:val="22"/>
        </w:rPr>
        <w:t xml:space="preserve">enetic </w:t>
      </w:r>
      <w:r w:rsidRPr="00002398">
        <w:rPr>
          <w:rFonts w:ascii="Arial" w:hAnsi="Arial" w:cs="Arial"/>
          <w:b/>
          <w:sz w:val="22"/>
          <w:szCs w:val="22"/>
        </w:rPr>
        <w:t>M</w:t>
      </w:r>
      <w:r w:rsidRPr="00002398">
        <w:rPr>
          <w:rFonts w:ascii="Arial" w:hAnsi="Arial" w:cs="Arial"/>
          <w:sz w:val="22"/>
          <w:szCs w:val="22"/>
        </w:rPr>
        <w:t>anipulation (ACGM) newsletters and notes. Special notes on work with oncogenes.</w:t>
      </w:r>
    </w:p>
    <w:p w:rsidR="00630863" w:rsidRPr="00002398" w:rsidRDefault="00630863" w:rsidP="00D2364F">
      <w:pPr>
        <w:jc w:val="both"/>
        <w:rPr>
          <w:rFonts w:ascii="Arial" w:hAnsi="Arial" w:cs="Arial"/>
          <w:sz w:val="22"/>
          <w:szCs w:val="22"/>
        </w:rPr>
      </w:pPr>
    </w:p>
    <w:p w:rsidR="00630863" w:rsidRPr="00002398" w:rsidRDefault="00630863" w:rsidP="00D2364F">
      <w:pPr>
        <w:jc w:val="both"/>
        <w:rPr>
          <w:rFonts w:ascii="Arial" w:hAnsi="Arial" w:cs="Arial"/>
          <w:b/>
          <w:sz w:val="22"/>
          <w:szCs w:val="22"/>
        </w:rPr>
      </w:pPr>
      <w:r w:rsidRPr="00002398">
        <w:rPr>
          <w:rFonts w:ascii="Arial" w:hAnsi="Arial" w:cs="Arial"/>
          <w:sz w:val="22"/>
          <w:szCs w:val="22"/>
        </w:rPr>
        <w:t>Statutory Rules of Northern Ireland (1994) no. 143 Health and Safety, Genetically Modified Organisms (contained use) Regulations (Northern Ireland) HMSO.</w:t>
      </w:r>
    </w:p>
    <w:p w:rsidR="00630863" w:rsidRPr="00002398" w:rsidRDefault="00630863" w:rsidP="00D2364F">
      <w:pPr>
        <w:jc w:val="both"/>
        <w:rPr>
          <w:rFonts w:ascii="Arial" w:hAnsi="Arial" w:cs="Arial"/>
          <w:b/>
          <w:sz w:val="22"/>
          <w:szCs w:val="22"/>
        </w:rPr>
      </w:pPr>
    </w:p>
    <w:p w:rsidR="00FD5341" w:rsidRDefault="00B616DA" w:rsidP="00225967">
      <w:pPr>
        <w:jc w:val="both"/>
        <w:rPr>
          <w:b/>
          <w:sz w:val="26"/>
        </w:rPr>
        <w:sectPr w:rsidR="00FD5341" w:rsidSect="005607A6">
          <w:footerReference w:type="default" r:id="rId86"/>
          <w:pgSz w:w="11909" w:h="16834" w:code="9"/>
          <w:pgMar w:top="1440" w:right="1440" w:bottom="1440" w:left="1440" w:header="709" w:footer="709" w:gutter="0"/>
          <w:pgNumType w:start="47"/>
          <w:cols w:space="720"/>
          <w:docGrid w:linePitch="272"/>
        </w:sectPr>
      </w:pPr>
      <w:r>
        <w:rPr>
          <w:rFonts w:ascii="Arial" w:hAnsi="Arial" w:cs="Arial"/>
          <w:b/>
          <w:sz w:val="26"/>
          <w:szCs w:val="26"/>
        </w:rPr>
        <w:br w:type="page"/>
      </w:r>
    </w:p>
    <w:p w:rsidR="00E907AA" w:rsidRDefault="00E907AA" w:rsidP="00B616DA">
      <w:pPr>
        <w:pStyle w:val="Arialhead1"/>
        <w:jc w:val="both"/>
        <w:rPr>
          <w:sz w:val="22"/>
          <w:szCs w:val="22"/>
        </w:rPr>
      </w:pPr>
      <w:r w:rsidRPr="00002398">
        <w:rPr>
          <w:sz w:val="22"/>
          <w:szCs w:val="22"/>
        </w:rPr>
        <w:lastRenderedPageBreak/>
        <w:t xml:space="preserve">Appendix 5: University Waste Disposal </w:t>
      </w:r>
      <w:r w:rsidR="00E30DC7">
        <w:rPr>
          <w:sz w:val="22"/>
          <w:szCs w:val="22"/>
        </w:rPr>
        <w:t>Policy</w:t>
      </w:r>
      <w:r w:rsidR="00A17897" w:rsidRPr="00002398">
        <w:rPr>
          <w:sz w:val="22"/>
          <w:szCs w:val="22"/>
        </w:rPr>
        <w:t xml:space="preserve">; </w:t>
      </w:r>
      <w:r w:rsidR="00E30DC7">
        <w:rPr>
          <w:sz w:val="22"/>
          <w:szCs w:val="22"/>
        </w:rPr>
        <w:t>18.02.2013</w:t>
      </w:r>
    </w:p>
    <w:p w:rsidR="00E30DC7" w:rsidRDefault="00E30DC7" w:rsidP="00B616DA">
      <w:pPr>
        <w:jc w:val="both"/>
      </w:pPr>
    </w:p>
    <w:p w:rsidR="00E30DC7" w:rsidRDefault="00F0346E" w:rsidP="00B616DA">
      <w:pPr>
        <w:jc w:val="both"/>
      </w:pPr>
      <w:hyperlink r:id="rId87" w:history="1">
        <w:r w:rsidR="00E30DC7" w:rsidRPr="00A865E1">
          <w:rPr>
            <w:rStyle w:val="Hyperlink"/>
          </w:rPr>
          <w:t>http://www.qub.ac.uk/directorates/EstatesDirectorate/UniversitySafetyService/qubonly/QUBonlyWordDocuments/Filetoupload,777053,en.doc</w:t>
        </w:r>
      </w:hyperlink>
    </w:p>
    <w:p w:rsidR="00E30DC7" w:rsidRDefault="00E30DC7" w:rsidP="00B616DA">
      <w:pPr>
        <w:jc w:val="both"/>
      </w:pPr>
    </w:p>
    <w:tbl>
      <w:tblPr>
        <w:tblW w:w="10490" w:type="dxa"/>
        <w:tblInd w:w="108" w:type="dxa"/>
        <w:tblLayout w:type="fixed"/>
        <w:tblLook w:val="0000" w:firstRow="0" w:lastRow="0" w:firstColumn="0" w:lastColumn="0" w:noHBand="0" w:noVBand="0"/>
      </w:tblPr>
      <w:tblGrid>
        <w:gridCol w:w="522"/>
        <w:gridCol w:w="896"/>
        <w:gridCol w:w="1353"/>
        <w:gridCol w:w="7719"/>
      </w:tblGrid>
      <w:tr w:rsidR="00E30DC7" w:rsidRPr="00367975" w:rsidTr="00E30DC7">
        <w:trPr>
          <w:trHeight w:val="364"/>
        </w:trPr>
        <w:tc>
          <w:tcPr>
            <w:tcW w:w="522" w:type="dxa"/>
          </w:tcPr>
          <w:p w:rsidR="00E30DC7" w:rsidRPr="00193EE6" w:rsidRDefault="00E30DC7" w:rsidP="00B616DA">
            <w:pPr>
              <w:jc w:val="both"/>
              <w:rPr>
                <w:rFonts w:ascii="Arial" w:hAnsi="Arial" w:cs="Arial"/>
                <w:b/>
                <w:sz w:val="22"/>
                <w:szCs w:val="22"/>
              </w:rPr>
            </w:pPr>
            <w:r w:rsidRPr="00193EE6">
              <w:rPr>
                <w:rFonts w:ascii="Arial" w:hAnsi="Arial" w:cs="Arial"/>
                <w:b/>
                <w:sz w:val="22"/>
                <w:szCs w:val="22"/>
              </w:rPr>
              <w:t>1.0</w:t>
            </w:r>
          </w:p>
        </w:tc>
        <w:tc>
          <w:tcPr>
            <w:tcW w:w="9968" w:type="dxa"/>
            <w:gridSpan w:val="3"/>
          </w:tcPr>
          <w:p w:rsidR="00E30DC7" w:rsidRDefault="00E30DC7" w:rsidP="00B616DA">
            <w:pPr>
              <w:jc w:val="both"/>
              <w:rPr>
                <w:rFonts w:ascii="Arial" w:hAnsi="Arial" w:cs="Arial"/>
                <w:b/>
                <w:sz w:val="22"/>
                <w:szCs w:val="22"/>
              </w:rPr>
            </w:pPr>
            <w:r w:rsidRPr="00193EE6">
              <w:rPr>
                <w:rFonts w:ascii="Arial" w:hAnsi="Arial" w:cs="Arial"/>
                <w:b/>
                <w:sz w:val="22"/>
                <w:szCs w:val="22"/>
              </w:rPr>
              <w:t>PURPOSE</w:t>
            </w:r>
          </w:p>
          <w:p w:rsidR="00E30DC7" w:rsidRPr="00193EE6" w:rsidRDefault="00E30DC7" w:rsidP="00B616DA">
            <w:pPr>
              <w:jc w:val="both"/>
              <w:rPr>
                <w:rFonts w:ascii="Arial" w:hAnsi="Arial" w:cs="Arial"/>
                <w:b/>
                <w:sz w:val="22"/>
                <w:szCs w:val="22"/>
              </w:rPr>
            </w:pPr>
          </w:p>
        </w:tc>
      </w:tr>
      <w:tr w:rsidR="00E30DC7" w:rsidRPr="00367975" w:rsidTr="00E30DC7">
        <w:trPr>
          <w:trHeight w:val="364"/>
        </w:trPr>
        <w:tc>
          <w:tcPr>
            <w:tcW w:w="522" w:type="dxa"/>
          </w:tcPr>
          <w:p w:rsidR="00E30DC7" w:rsidRPr="00367975"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sz w:val="22"/>
                <w:szCs w:val="22"/>
              </w:rPr>
            </w:pPr>
            <w:r>
              <w:rPr>
                <w:rFonts w:ascii="Arial" w:hAnsi="Arial"/>
                <w:sz w:val="22"/>
                <w:szCs w:val="22"/>
              </w:rPr>
              <w:t>1.1</w:t>
            </w:r>
          </w:p>
        </w:tc>
        <w:tc>
          <w:tcPr>
            <w:tcW w:w="9072" w:type="dxa"/>
            <w:gridSpan w:val="2"/>
          </w:tcPr>
          <w:p w:rsidR="00E30DC7" w:rsidRDefault="00E30DC7" w:rsidP="00B616DA">
            <w:pPr>
              <w:jc w:val="both"/>
              <w:rPr>
                <w:rFonts w:ascii="Arial" w:hAnsi="Arial"/>
                <w:sz w:val="22"/>
                <w:szCs w:val="22"/>
              </w:rPr>
            </w:pPr>
            <w:r w:rsidRPr="004F2DC2">
              <w:rPr>
                <w:rFonts w:ascii="Arial" w:hAnsi="Arial"/>
                <w:sz w:val="22"/>
                <w:szCs w:val="22"/>
              </w:rPr>
              <w:t>To ensure that the University</w:t>
            </w:r>
            <w:r>
              <w:rPr>
                <w:rFonts w:ascii="Arial" w:hAnsi="Arial"/>
                <w:sz w:val="22"/>
                <w:szCs w:val="22"/>
              </w:rPr>
              <w:t xml:space="preserve"> remains in compliance with </w:t>
            </w:r>
            <w:r w:rsidRPr="004F2DC2">
              <w:rPr>
                <w:rFonts w:ascii="Arial" w:hAnsi="Arial"/>
                <w:sz w:val="22"/>
                <w:szCs w:val="22"/>
              </w:rPr>
              <w:t>le</w:t>
            </w:r>
            <w:r>
              <w:rPr>
                <w:rFonts w:ascii="Arial" w:hAnsi="Arial"/>
                <w:sz w:val="22"/>
                <w:szCs w:val="22"/>
              </w:rPr>
              <w:t xml:space="preserve">gal and regulatory requirements </w:t>
            </w:r>
            <w:r w:rsidRPr="004F2DC2">
              <w:rPr>
                <w:rFonts w:ascii="Arial" w:hAnsi="Arial"/>
                <w:sz w:val="22"/>
                <w:szCs w:val="22"/>
              </w:rPr>
              <w:t xml:space="preserve">regarding the storage and disposal of waste.  </w:t>
            </w:r>
          </w:p>
          <w:p w:rsidR="00E30DC7" w:rsidRPr="00367975" w:rsidRDefault="00E30DC7" w:rsidP="00B616DA">
            <w:pPr>
              <w:jc w:val="both"/>
              <w:rPr>
                <w:rFonts w:ascii="Arial" w:hAnsi="Arial" w:cs="Arial"/>
                <w:sz w:val="22"/>
                <w:szCs w:val="22"/>
              </w:rPr>
            </w:pPr>
          </w:p>
        </w:tc>
      </w:tr>
      <w:tr w:rsidR="00E30DC7" w:rsidRPr="00367975" w:rsidTr="00E30DC7">
        <w:trPr>
          <w:trHeight w:val="501"/>
        </w:trPr>
        <w:tc>
          <w:tcPr>
            <w:tcW w:w="522" w:type="dxa"/>
          </w:tcPr>
          <w:p w:rsidR="00E30DC7" w:rsidRPr="00193EE6" w:rsidRDefault="00E30DC7" w:rsidP="00B616DA">
            <w:pPr>
              <w:jc w:val="both"/>
              <w:rPr>
                <w:rFonts w:ascii="Arial" w:hAnsi="Arial" w:cs="Arial"/>
                <w:b/>
                <w:sz w:val="22"/>
                <w:szCs w:val="22"/>
              </w:rPr>
            </w:pPr>
            <w:r w:rsidRPr="00193EE6">
              <w:rPr>
                <w:rFonts w:ascii="Arial" w:hAnsi="Arial" w:cs="Arial"/>
                <w:b/>
                <w:sz w:val="22"/>
                <w:szCs w:val="22"/>
              </w:rPr>
              <w:t>2.0</w:t>
            </w:r>
          </w:p>
        </w:tc>
        <w:tc>
          <w:tcPr>
            <w:tcW w:w="9968" w:type="dxa"/>
            <w:gridSpan w:val="3"/>
          </w:tcPr>
          <w:p w:rsidR="00E30DC7" w:rsidRPr="00193EE6" w:rsidRDefault="00E30DC7" w:rsidP="00B616DA">
            <w:pPr>
              <w:jc w:val="both"/>
              <w:rPr>
                <w:rFonts w:ascii="Arial" w:hAnsi="Arial" w:cs="Arial"/>
                <w:b/>
                <w:sz w:val="22"/>
                <w:szCs w:val="22"/>
              </w:rPr>
            </w:pPr>
            <w:r w:rsidRPr="00193EE6">
              <w:rPr>
                <w:rFonts w:ascii="Arial" w:hAnsi="Arial" w:cs="Arial"/>
                <w:b/>
                <w:sz w:val="22"/>
                <w:szCs w:val="22"/>
              </w:rPr>
              <w:t>SCOPE</w:t>
            </w:r>
          </w:p>
          <w:p w:rsidR="00E30DC7" w:rsidRPr="00193EE6" w:rsidRDefault="00E30DC7" w:rsidP="00B616DA">
            <w:pPr>
              <w:pStyle w:val="BodyText"/>
              <w:ind w:right="0"/>
              <w:jc w:val="both"/>
              <w:rPr>
                <w:b/>
                <w:szCs w:val="22"/>
              </w:rPr>
            </w:pPr>
          </w:p>
        </w:tc>
      </w:tr>
      <w:tr w:rsidR="00E30DC7" w:rsidRPr="00367975" w:rsidTr="00E30DC7">
        <w:trPr>
          <w:trHeight w:val="486"/>
        </w:trPr>
        <w:tc>
          <w:tcPr>
            <w:tcW w:w="522" w:type="dxa"/>
          </w:tcPr>
          <w:p w:rsidR="00E30DC7" w:rsidRPr="00367975"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sidRPr="00367975">
              <w:rPr>
                <w:rFonts w:ascii="Arial" w:hAnsi="Arial" w:cs="Arial"/>
                <w:sz w:val="22"/>
                <w:szCs w:val="22"/>
              </w:rPr>
              <w:t>2.1</w:t>
            </w:r>
          </w:p>
        </w:tc>
        <w:tc>
          <w:tcPr>
            <w:tcW w:w="9072" w:type="dxa"/>
            <w:gridSpan w:val="2"/>
          </w:tcPr>
          <w:p w:rsidR="00E30DC7" w:rsidRDefault="00E30DC7" w:rsidP="00B616DA">
            <w:pPr>
              <w:jc w:val="both"/>
              <w:rPr>
                <w:rFonts w:ascii="Arial" w:hAnsi="Arial"/>
                <w:sz w:val="22"/>
                <w:szCs w:val="22"/>
              </w:rPr>
            </w:pPr>
            <w:r>
              <w:rPr>
                <w:rFonts w:ascii="Arial" w:hAnsi="Arial"/>
                <w:sz w:val="22"/>
                <w:szCs w:val="22"/>
              </w:rPr>
              <w:t xml:space="preserve">This procedure applies to </w:t>
            </w:r>
            <w:r w:rsidRPr="00F93EFA">
              <w:rPr>
                <w:rFonts w:ascii="Arial" w:hAnsi="Arial"/>
                <w:sz w:val="22"/>
                <w:szCs w:val="22"/>
              </w:rPr>
              <w:t>staff and students in all Schools and Departments across the University</w:t>
            </w:r>
            <w:r>
              <w:rPr>
                <w:rFonts w:ascii="Arial" w:hAnsi="Arial"/>
                <w:sz w:val="22"/>
                <w:szCs w:val="22"/>
              </w:rPr>
              <w:t>.</w:t>
            </w:r>
          </w:p>
          <w:p w:rsidR="00E30DC7" w:rsidRPr="00367975" w:rsidRDefault="00E30DC7" w:rsidP="00B616DA">
            <w:pPr>
              <w:jc w:val="both"/>
              <w:rPr>
                <w:rFonts w:ascii="Arial" w:hAnsi="Arial" w:cs="Arial"/>
                <w:sz w:val="22"/>
                <w:szCs w:val="22"/>
              </w:rPr>
            </w:pPr>
          </w:p>
        </w:tc>
      </w:tr>
      <w:tr w:rsidR="00E30DC7" w:rsidRPr="00367975" w:rsidTr="00E30DC7">
        <w:trPr>
          <w:trHeight w:val="501"/>
        </w:trPr>
        <w:tc>
          <w:tcPr>
            <w:tcW w:w="522" w:type="dxa"/>
          </w:tcPr>
          <w:p w:rsidR="00E30DC7" w:rsidRPr="00367975"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sidRPr="00367975">
              <w:rPr>
                <w:rFonts w:ascii="Arial" w:hAnsi="Arial" w:cs="Arial"/>
                <w:sz w:val="22"/>
                <w:szCs w:val="22"/>
              </w:rPr>
              <w:t>2.2</w:t>
            </w:r>
          </w:p>
        </w:tc>
        <w:tc>
          <w:tcPr>
            <w:tcW w:w="9072" w:type="dxa"/>
            <w:gridSpan w:val="2"/>
          </w:tcPr>
          <w:p w:rsidR="00E30DC7" w:rsidRPr="000A65E0" w:rsidRDefault="00E30DC7" w:rsidP="00B616DA">
            <w:pPr>
              <w:jc w:val="both"/>
              <w:rPr>
                <w:rFonts w:ascii="Arial" w:hAnsi="Arial"/>
                <w:sz w:val="22"/>
                <w:szCs w:val="22"/>
              </w:rPr>
            </w:pPr>
            <w:r w:rsidRPr="00CA099E">
              <w:rPr>
                <w:rFonts w:ascii="Arial" w:hAnsi="Arial"/>
                <w:sz w:val="22"/>
                <w:szCs w:val="22"/>
              </w:rPr>
              <w:t xml:space="preserve">The University has a legal responsibility to ensure that any waste that is removed from University premises is stored, transported and disposed </w:t>
            </w:r>
            <w:r w:rsidRPr="00540F26">
              <w:rPr>
                <w:rFonts w:ascii="Arial" w:hAnsi="Arial"/>
                <w:sz w:val="22"/>
                <w:szCs w:val="22"/>
              </w:rPr>
              <w:t>of without harming the environment.  This is called our ‘Duty of Care’ and requires the University to ensure that:</w:t>
            </w:r>
          </w:p>
          <w:p w:rsidR="00E30DC7" w:rsidRPr="00540F26" w:rsidRDefault="00E30DC7" w:rsidP="00624EED">
            <w:pPr>
              <w:numPr>
                <w:ilvl w:val="0"/>
                <w:numId w:val="78"/>
              </w:numPr>
              <w:overflowPunct/>
              <w:autoSpaceDE/>
              <w:autoSpaceDN/>
              <w:adjustRightInd/>
              <w:ind w:left="0"/>
              <w:jc w:val="both"/>
              <w:textAlignment w:val="auto"/>
              <w:rPr>
                <w:rFonts w:ascii="Arial" w:hAnsi="Arial"/>
                <w:sz w:val="22"/>
                <w:szCs w:val="22"/>
              </w:rPr>
            </w:pPr>
            <w:r>
              <w:rPr>
                <w:rFonts w:ascii="Arial" w:hAnsi="Arial"/>
                <w:sz w:val="22"/>
                <w:szCs w:val="22"/>
              </w:rPr>
              <w:t>W</w:t>
            </w:r>
            <w:r w:rsidRPr="00540F26">
              <w:rPr>
                <w:rFonts w:ascii="Arial" w:hAnsi="Arial"/>
                <w:sz w:val="22"/>
                <w:szCs w:val="22"/>
              </w:rPr>
              <w:t>aste is stored and transported appropriately and</w:t>
            </w:r>
            <w:r>
              <w:rPr>
                <w:rFonts w:ascii="Arial" w:hAnsi="Arial"/>
                <w:sz w:val="22"/>
                <w:szCs w:val="22"/>
              </w:rPr>
              <w:t xml:space="preserve"> securely so it does not escape</w:t>
            </w:r>
          </w:p>
          <w:p w:rsidR="00E30DC7" w:rsidRPr="00540F26" w:rsidRDefault="00E30DC7" w:rsidP="00624EED">
            <w:pPr>
              <w:numPr>
                <w:ilvl w:val="0"/>
                <w:numId w:val="78"/>
              </w:numPr>
              <w:overflowPunct/>
              <w:autoSpaceDE/>
              <w:autoSpaceDN/>
              <w:adjustRightInd/>
              <w:ind w:left="0"/>
              <w:jc w:val="both"/>
              <w:textAlignment w:val="auto"/>
              <w:rPr>
                <w:rFonts w:ascii="Arial" w:hAnsi="Arial"/>
                <w:sz w:val="22"/>
                <w:szCs w:val="22"/>
              </w:rPr>
            </w:pPr>
            <w:r>
              <w:rPr>
                <w:rFonts w:ascii="Arial" w:hAnsi="Arial"/>
                <w:sz w:val="22"/>
                <w:szCs w:val="22"/>
              </w:rPr>
              <w:t>W</w:t>
            </w:r>
            <w:r w:rsidRPr="00540F26">
              <w:rPr>
                <w:rFonts w:ascii="Arial" w:hAnsi="Arial"/>
                <w:sz w:val="22"/>
                <w:szCs w:val="22"/>
              </w:rPr>
              <w:t>aste is transported and handled by people or business</w:t>
            </w:r>
            <w:r>
              <w:rPr>
                <w:rFonts w:ascii="Arial" w:hAnsi="Arial"/>
                <w:sz w:val="22"/>
                <w:szCs w:val="22"/>
              </w:rPr>
              <w:t xml:space="preserve">es that are </w:t>
            </w:r>
            <w:proofErr w:type="spellStart"/>
            <w:r>
              <w:rPr>
                <w:rFonts w:ascii="Arial" w:hAnsi="Arial"/>
                <w:sz w:val="22"/>
                <w:szCs w:val="22"/>
              </w:rPr>
              <w:t>authorised</w:t>
            </w:r>
            <w:proofErr w:type="spellEnd"/>
            <w:r>
              <w:rPr>
                <w:rFonts w:ascii="Arial" w:hAnsi="Arial"/>
                <w:sz w:val="22"/>
                <w:szCs w:val="22"/>
              </w:rPr>
              <w:t xml:space="preserve"> to do so</w:t>
            </w:r>
          </w:p>
          <w:p w:rsidR="00E30DC7" w:rsidRDefault="00E30DC7" w:rsidP="00624EED">
            <w:pPr>
              <w:numPr>
                <w:ilvl w:val="0"/>
                <w:numId w:val="78"/>
              </w:numPr>
              <w:overflowPunct/>
              <w:autoSpaceDE/>
              <w:autoSpaceDN/>
              <w:adjustRightInd/>
              <w:ind w:left="0"/>
              <w:jc w:val="both"/>
              <w:textAlignment w:val="auto"/>
              <w:rPr>
                <w:rFonts w:ascii="Arial" w:hAnsi="Arial"/>
                <w:sz w:val="22"/>
                <w:szCs w:val="22"/>
              </w:rPr>
            </w:pPr>
            <w:r>
              <w:rPr>
                <w:rFonts w:ascii="Arial" w:hAnsi="Arial"/>
                <w:sz w:val="22"/>
                <w:szCs w:val="22"/>
              </w:rPr>
              <w:t xml:space="preserve">Appropriate </w:t>
            </w:r>
            <w:r w:rsidRPr="00540F26">
              <w:rPr>
                <w:rFonts w:ascii="Arial" w:hAnsi="Arial"/>
                <w:sz w:val="22"/>
                <w:szCs w:val="22"/>
              </w:rPr>
              <w:t>documentation is completed and retained for all was</w:t>
            </w:r>
            <w:r>
              <w:rPr>
                <w:rFonts w:ascii="Arial" w:hAnsi="Arial"/>
                <w:sz w:val="22"/>
                <w:szCs w:val="22"/>
              </w:rPr>
              <w:t>te removed from the University.</w:t>
            </w:r>
          </w:p>
          <w:p w:rsidR="00E30DC7" w:rsidRPr="00367975" w:rsidRDefault="00E30DC7" w:rsidP="00B616DA">
            <w:pPr>
              <w:jc w:val="both"/>
              <w:rPr>
                <w:rFonts w:ascii="Arial" w:hAnsi="Arial" w:cs="Arial"/>
                <w:sz w:val="22"/>
                <w:szCs w:val="22"/>
              </w:rPr>
            </w:pPr>
          </w:p>
        </w:tc>
      </w:tr>
      <w:tr w:rsidR="00E30DC7" w:rsidRPr="00367975" w:rsidTr="00E30DC7">
        <w:trPr>
          <w:trHeight w:val="501"/>
        </w:trPr>
        <w:tc>
          <w:tcPr>
            <w:tcW w:w="522" w:type="dxa"/>
          </w:tcPr>
          <w:p w:rsidR="00E30DC7" w:rsidRPr="00367975"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Pr>
                <w:rFonts w:ascii="Arial" w:hAnsi="Arial" w:cs="Arial"/>
                <w:sz w:val="22"/>
                <w:szCs w:val="22"/>
              </w:rPr>
              <w:t>2.3</w:t>
            </w:r>
          </w:p>
        </w:tc>
        <w:tc>
          <w:tcPr>
            <w:tcW w:w="9072" w:type="dxa"/>
            <w:gridSpan w:val="2"/>
          </w:tcPr>
          <w:p w:rsidR="00E30DC7" w:rsidRDefault="00E30DC7" w:rsidP="00B616DA">
            <w:pPr>
              <w:jc w:val="both"/>
              <w:rPr>
                <w:rFonts w:ascii="Arial" w:hAnsi="Arial"/>
                <w:sz w:val="22"/>
                <w:szCs w:val="22"/>
              </w:rPr>
            </w:pPr>
            <w:r>
              <w:rPr>
                <w:rFonts w:ascii="Arial" w:hAnsi="Arial"/>
                <w:sz w:val="22"/>
                <w:szCs w:val="22"/>
              </w:rPr>
              <w:t>Waste types covered in this procedure include:</w:t>
            </w:r>
          </w:p>
          <w:p w:rsidR="00E30DC7" w:rsidRDefault="00E30DC7" w:rsidP="00624EED">
            <w:pPr>
              <w:numPr>
                <w:ilvl w:val="0"/>
                <w:numId w:val="79"/>
              </w:numPr>
              <w:overflowPunct/>
              <w:autoSpaceDE/>
              <w:autoSpaceDN/>
              <w:adjustRightInd/>
              <w:ind w:left="0"/>
              <w:jc w:val="both"/>
              <w:textAlignment w:val="auto"/>
              <w:rPr>
                <w:rFonts w:ascii="Arial" w:hAnsi="Arial"/>
                <w:sz w:val="22"/>
                <w:szCs w:val="22"/>
              </w:rPr>
            </w:pPr>
            <w:r>
              <w:rPr>
                <w:rFonts w:ascii="Arial" w:hAnsi="Arial"/>
                <w:sz w:val="22"/>
                <w:szCs w:val="22"/>
              </w:rPr>
              <w:t>Non-hazardous general waste and recyclables</w:t>
            </w:r>
          </w:p>
          <w:p w:rsidR="00E30DC7" w:rsidRDefault="00E30DC7" w:rsidP="00624EED">
            <w:pPr>
              <w:numPr>
                <w:ilvl w:val="0"/>
                <w:numId w:val="79"/>
              </w:numPr>
              <w:overflowPunct/>
              <w:autoSpaceDE/>
              <w:autoSpaceDN/>
              <w:adjustRightInd/>
              <w:ind w:left="0"/>
              <w:jc w:val="both"/>
              <w:textAlignment w:val="auto"/>
              <w:rPr>
                <w:rFonts w:ascii="Arial" w:hAnsi="Arial"/>
                <w:sz w:val="22"/>
                <w:szCs w:val="22"/>
              </w:rPr>
            </w:pPr>
            <w:r>
              <w:rPr>
                <w:rFonts w:ascii="Arial" w:hAnsi="Arial"/>
                <w:sz w:val="22"/>
                <w:szCs w:val="22"/>
              </w:rPr>
              <w:t>Waste electrical and electronic equipment</w:t>
            </w:r>
          </w:p>
          <w:p w:rsidR="00E30DC7" w:rsidRDefault="00E30DC7" w:rsidP="00624EED">
            <w:pPr>
              <w:numPr>
                <w:ilvl w:val="0"/>
                <w:numId w:val="79"/>
              </w:numPr>
              <w:overflowPunct/>
              <w:autoSpaceDE/>
              <w:autoSpaceDN/>
              <w:adjustRightInd/>
              <w:ind w:left="0"/>
              <w:jc w:val="both"/>
              <w:textAlignment w:val="auto"/>
              <w:rPr>
                <w:rFonts w:ascii="Arial" w:hAnsi="Arial"/>
                <w:sz w:val="22"/>
                <w:szCs w:val="22"/>
              </w:rPr>
            </w:pPr>
            <w:r>
              <w:rPr>
                <w:rFonts w:ascii="Arial" w:hAnsi="Arial"/>
                <w:sz w:val="22"/>
                <w:szCs w:val="22"/>
              </w:rPr>
              <w:t>Hazardous waste</w:t>
            </w:r>
          </w:p>
          <w:p w:rsidR="00E30DC7" w:rsidRDefault="00E30DC7" w:rsidP="00624EED">
            <w:pPr>
              <w:numPr>
                <w:ilvl w:val="0"/>
                <w:numId w:val="79"/>
              </w:numPr>
              <w:overflowPunct/>
              <w:autoSpaceDE/>
              <w:autoSpaceDN/>
              <w:adjustRightInd/>
              <w:ind w:left="0"/>
              <w:jc w:val="both"/>
              <w:textAlignment w:val="auto"/>
              <w:rPr>
                <w:rFonts w:ascii="Arial" w:hAnsi="Arial"/>
                <w:sz w:val="22"/>
                <w:szCs w:val="22"/>
              </w:rPr>
            </w:pPr>
            <w:r>
              <w:rPr>
                <w:rFonts w:ascii="Arial" w:hAnsi="Arial"/>
                <w:sz w:val="22"/>
                <w:szCs w:val="22"/>
              </w:rPr>
              <w:t>L</w:t>
            </w:r>
            <w:r w:rsidRPr="00540F26">
              <w:rPr>
                <w:rFonts w:ascii="Arial" w:hAnsi="Arial"/>
                <w:sz w:val="22"/>
                <w:szCs w:val="22"/>
              </w:rPr>
              <w:t>aboratory waste.</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Pr="00367975"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Pr>
                <w:rFonts w:ascii="Arial" w:hAnsi="Arial" w:cs="Arial"/>
                <w:sz w:val="22"/>
                <w:szCs w:val="22"/>
              </w:rPr>
              <w:t>2.4</w:t>
            </w:r>
          </w:p>
        </w:tc>
        <w:tc>
          <w:tcPr>
            <w:tcW w:w="9072" w:type="dxa"/>
            <w:gridSpan w:val="2"/>
          </w:tcPr>
          <w:p w:rsidR="00E30DC7" w:rsidRDefault="00E30DC7" w:rsidP="00B616DA">
            <w:pPr>
              <w:jc w:val="both"/>
              <w:rPr>
                <w:rFonts w:ascii="Arial" w:hAnsi="Arial"/>
                <w:sz w:val="22"/>
                <w:szCs w:val="22"/>
              </w:rPr>
            </w:pPr>
            <w:r w:rsidRPr="00540F26">
              <w:rPr>
                <w:rFonts w:ascii="Arial" w:hAnsi="Arial"/>
                <w:sz w:val="22"/>
                <w:szCs w:val="22"/>
              </w:rPr>
              <w:t>This procedure does not apply directly to the disposal of clinical waste or chemical waste.  These waste streams have their own specific disposal procedures and are attached as appendices 2 &amp; 3 for reference.</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Pr="00367975"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Pr>
                <w:rFonts w:ascii="Arial" w:hAnsi="Arial" w:cs="Arial"/>
                <w:sz w:val="22"/>
                <w:szCs w:val="22"/>
              </w:rPr>
              <w:t>2.5</w:t>
            </w:r>
          </w:p>
        </w:tc>
        <w:tc>
          <w:tcPr>
            <w:tcW w:w="9072" w:type="dxa"/>
            <w:gridSpan w:val="2"/>
          </w:tcPr>
          <w:p w:rsidR="00E30DC7" w:rsidRPr="00540F26" w:rsidRDefault="00E30DC7" w:rsidP="00B616DA">
            <w:pPr>
              <w:jc w:val="both"/>
              <w:rPr>
                <w:rFonts w:ascii="Arial" w:hAnsi="Arial"/>
                <w:sz w:val="22"/>
                <w:szCs w:val="22"/>
              </w:rPr>
            </w:pPr>
            <w:r w:rsidRPr="00540F26">
              <w:rPr>
                <w:rFonts w:ascii="Arial" w:hAnsi="Arial"/>
                <w:sz w:val="22"/>
                <w:szCs w:val="22"/>
              </w:rPr>
              <w:t>This procedure does not apply to the disposal of radioactive wastes.  These wastes have separate disposal procedures.  Further guidance is available through the University’</w:t>
            </w:r>
            <w:r>
              <w:rPr>
                <w:rFonts w:ascii="Arial" w:hAnsi="Arial"/>
                <w:sz w:val="22"/>
                <w:szCs w:val="22"/>
              </w:rPr>
              <w:t>s Radiation Protection Adviser.</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Pr="0030007C" w:rsidRDefault="00E30DC7" w:rsidP="00B616DA">
            <w:pPr>
              <w:jc w:val="both"/>
              <w:rPr>
                <w:rFonts w:ascii="Arial" w:hAnsi="Arial" w:cs="Arial"/>
                <w:b/>
                <w:sz w:val="22"/>
                <w:szCs w:val="22"/>
              </w:rPr>
            </w:pPr>
            <w:r w:rsidRPr="0030007C">
              <w:rPr>
                <w:rFonts w:ascii="Arial" w:hAnsi="Arial" w:cs="Arial"/>
                <w:b/>
                <w:sz w:val="22"/>
                <w:szCs w:val="22"/>
              </w:rPr>
              <w:t>3.0</w:t>
            </w:r>
          </w:p>
        </w:tc>
        <w:tc>
          <w:tcPr>
            <w:tcW w:w="9968" w:type="dxa"/>
            <w:gridSpan w:val="3"/>
          </w:tcPr>
          <w:p w:rsidR="00E30DC7" w:rsidRDefault="00E30DC7" w:rsidP="00B616DA">
            <w:pPr>
              <w:jc w:val="both"/>
              <w:rPr>
                <w:rFonts w:ascii="Arial" w:hAnsi="Arial"/>
                <w:b/>
                <w:sz w:val="22"/>
                <w:szCs w:val="22"/>
              </w:rPr>
            </w:pPr>
            <w:r w:rsidRPr="00F93EFA">
              <w:rPr>
                <w:rFonts w:ascii="Arial" w:hAnsi="Arial"/>
                <w:b/>
                <w:sz w:val="22"/>
                <w:szCs w:val="22"/>
              </w:rPr>
              <w:t>RESPONSIBILITY</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Pr>
                <w:rFonts w:ascii="Arial" w:hAnsi="Arial" w:cs="Arial"/>
                <w:sz w:val="22"/>
                <w:szCs w:val="22"/>
              </w:rPr>
              <w:t>3.1</w:t>
            </w:r>
          </w:p>
        </w:tc>
        <w:tc>
          <w:tcPr>
            <w:tcW w:w="9072" w:type="dxa"/>
            <w:gridSpan w:val="2"/>
          </w:tcPr>
          <w:p w:rsidR="00E30DC7" w:rsidRPr="00F93EFA" w:rsidRDefault="00E30DC7" w:rsidP="00B616DA">
            <w:pPr>
              <w:jc w:val="both"/>
              <w:rPr>
                <w:rFonts w:ascii="Arial" w:hAnsi="Arial"/>
                <w:sz w:val="22"/>
                <w:szCs w:val="22"/>
              </w:rPr>
            </w:pPr>
            <w:r w:rsidRPr="00F93EFA">
              <w:rPr>
                <w:rFonts w:ascii="Arial" w:hAnsi="Arial"/>
                <w:sz w:val="22"/>
                <w:szCs w:val="22"/>
              </w:rPr>
              <w:t xml:space="preserve">The </w:t>
            </w:r>
            <w:r w:rsidRPr="002A2499">
              <w:rPr>
                <w:rFonts w:ascii="Arial" w:hAnsi="Arial"/>
                <w:sz w:val="22"/>
                <w:szCs w:val="22"/>
              </w:rPr>
              <w:t>Head of School/ Directorate is</w:t>
            </w:r>
            <w:r w:rsidRPr="00F93EFA">
              <w:rPr>
                <w:rFonts w:ascii="Arial" w:hAnsi="Arial"/>
                <w:sz w:val="22"/>
                <w:szCs w:val="22"/>
              </w:rPr>
              <w:t xml:space="preserve"> responsible for:</w:t>
            </w:r>
          </w:p>
          <w:p w:rsidR="00E30DC7" w:rsidRPr="00F93EFA" w:rsidRDefault="00E30DC7" w:rsidP="00624EED">
            <w:pPr>
              <w:numPr>
                <w:ilvl w:val="0"/>
                <w:numId w:val="80"/>
              </w:numPr>
              <w:overflowPunct/>
              <w:autoSpaceDE/>
              <w:autoSpaceDN/>
              <w:adjustRightInd/>
              <w:ind w:left="0"/>
              <w:jc w:val="both"/>
              <w:textAlignment w:val="auto"/>
              <w:rPr>
                <w:rFonts w:ascii="Arial" w:hAnsi="Arial"/>
                <w:sz w:val="22"/>
                <w:szCs w:val="22"/>
              </w:rPr>
            </w:pPr>
            <w:r>
              <w:rPr>
                <w:rFonts w:ascii="Arial" w:hAnsi="Arial"/>
                <w:sz w:val="22"/>
                <w:szCs w:val="22"/>
              </w:rPr>
              <w:t>E</w:t>
            </w:r>
            <w:r w:rsidRPr="00F93EFA">
              <w:rPr>
                <w:rFonts w:ascii="Arial" w:hAnsi="Arial"/>
                <w:sz w:val="22"/>
                <w:szCs w:val="22"/>
              </w:rPr>
              <w:t>nsuring that all the relevant waste streams detailed in this procedure are stored and disposed of in a safe and proper manner and in accordance with the legal requirements</w:t>
            </w:r>
          </w:p>
          <w:p w:rsidR="00E30DC7" w:rsidRPr="00F93EFA" w:rsidRDefault="00E30DC7" w:rsidP="00624EED">
            <w:pPr>
              <w:numPr>
                <w:ilvl w:val="0"/>
                <w:numId w:val="80"/>
              </w:numPr>
              <w:overflowPunct/>
              <w:autoSpaceDE/>
              <w:autoSpaceDN/>
              <w:adjustRightInd/>
              <w:ind w:left="0"/>
              <w:jc w:val="both"/>
              <w:textAlignment w:val="auto"/>
              <w:rPr>
                <w:rFonts w:ascii="Arial" w:hAnsi="Arial"/>
                <w:sz w:val="22"/>
                <w:szCs w:val="22"/>
              </w:rPr>
            </w:pPr>
            <w:r>
              <w:rPr>
                <w:rFonts w:ascii="Arial" w:hAnsi="Arial"/>
                <w:sz w:val="22"/>
                <w:szCs w:val="22"/>
              </w:rPr>
              <w:t>E</w:t>
            </w:r>
            <w:r w:rsidRPr="00F93EFA">
              <w:rPr>
                <w:rFonts w:ascii="Arial" w:hAnsi="Arial"/>
                <w:sz w:val="22"/>
                <w:szCs w:val="22"/>
              </w:rPr>
              <w:t xml:space="preserve">nsuring that this generic procedure is adapted to detail exact disposal arrangements </w:t>
            </w:r>
            <w:r>
              <w:rPr>
                <w:rFonts w:ascii="Arial" w:hAnsi="Arial"/>
                <w:sz w:val="22"/>
                <w:szCs w:val="22"/>
              </w:rPr>
              <w:t>within their School/ Department.</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Pr>
                <w:rFonts w:ascii="Arial" w:hAnsi="Arial" w:cs="Arial"/>
                <w:sz w:val="22"/>
                <w:szCs w:val="22"/>
              </w:rPr>
              <w:t>3.2</w:t>
            </w:r>
          </w:p>
        </w:tc>
        <w:tc>
          <w:tcPr>
            <w:tcW w:w="9072" w:type="dxa"/>
            <w:gridSpan w:val="2"/>
          </w:tcPr>
          <w:p w:rsidR="00E30DC7" w:rsidRPr="002A2499" w:rsidRDefault="00E30DC7" w:rsidP="00B616DA">
            <w:pPr>
              <w:jc w:val="both"/>
              <w:rPr>
                <w:rFonts w:ascii="Arial" w:hAnsi="Arial"/>
                <w:sz w:val="22"/>
                <w:szCs w:val="22"/>
              </w:rPr>
            </w:pPr>
            <w:r w:rsidRPr="002A2499">
              <w:rPr>
                <w:rFonts w:ascii="Arial" w:hAnsi="Arial"/>
                <w:sz w:val="22"/>
                <w:szCs w:val="22"/>
              </w:rPr>
              <w:t>All Staff and Students are responsible for ensuring that they comply with this procedure. Additionally, it is the duty of all staff and students to attempt to comply with the Gove</w:t>
            </w:r>
            <w:r>
              <w:rPr>
                <w:rFonts w:ascii="Arial" w:hAnsi="Arial"/>
                <w:sz w:val="22"/>
                <w:szCs w:val="22"/>
              </w:rPr>
              <w:t>rnment's waste hierarchy, i.e.</w:t>
            </w:r>
          </w:p>
          <w:p w:rsidR="00E30DC7" w:rsidRDefault="00E30DC7" w:rsidP="00624EED">
            <w:pPr>
              <w:numPr>
                <w:ilvl w:val="0"/>
                <w:numId w:val="81"/>
              </w:numPr>
              <w:overflowPunct/>
              <w:autoSpaceDE/>
              <w:autoSpaceDN/>
              <w:adjustRightInd/>
              <w:ind w:left="0"/>
              <w:jc w:val="both"/>
              <w:textAlignment w:val="auto"/>
              <w:rPr>
                <w:rFonts w:ascii="Arial" w:hAnsi="Arial"/>
                <w:sz w:val="22"/>
                <w:szCs w:val="22"/>
              </w:rPr>
            </w:pPr>
            <w:r>
              <w:rPr>
                <w:rFonts w:ascii="Arial" w:hAnsi="Arial"/>
                <w:sz w:val="22"/>
                <w:szCs w:val="22"/>
              </w:rPr>
              <w:t>R</w:t>
            </w:r>
            <w:r w:rsidRPr="009B379C">
              <w:rPr>
                <w:rFonts w:ascii="Arial" w:hAnsi="Arial"/>
                <w:sz w:val="22"/>
                <w:szCs w:val="22"/>
              </w:rPr>
              <w:t>educ</w:t>
            </w:r>
            <w:r>
              <w:rPr>
                <w:rFonts w:ascii="Arial" w:hAnsi="Arial"/>
                <w:sz w:val="22"/>
                <w:szCs w:val="22"/>
              </w:rPr>
              <w:t>e the amount of waste produced</w:t>
            </w:r>
          </w:p>
          <w:p w:rsidR="00E30DC7" w:rsidRPr="002A2499" w:rsidRDefault="00E30DC7" w:rsidP="00624EED">
            <w:pPr>
              <w:numPr>
                <w:ilvl w:val="0"/>
                <w:numId w:val="81"/>
              </w:numPr>
              <w:overflowPunct/>
              <w:autoSpaceDE/>
              <w:autoSpaceDN/>
              <w:adjustRightInd/>
              <w:ind w:left="0"/>
              <w:jc w:val="both"/>
              <w:textAlignment w:val="auto"/>
              <w:rPr>
                <w:rFonts w:ascii="Arial" w:hAnsi="Arial"/>
                <w:sz w:val="22"/>
                <w:szCs w:val="22"/>
              </w:rPr>
            </w:pPr>
            <w:r>
              <w:rPr>
                <w:rFonts w:ascii="Arial" w:hAnsi="Arial"/>
                <w:sz w:val="22"/>
                <w:szCs w:val="22"/>
              </w:rPr>
              <w:t>Re</w:t>
            </w:r>
            <w:r w:rsidRPr="002A2499">
              <w:rPr>
                <w:rFonts w:ascii="Arial" w:hAnsi="Arial"/>
                <w:sz w:val="22"/>
                <w:szCs w:val="22"/>
              </w:rPr>
              <w:t>-use the material where pos</w:t>
            </w:r>
            <w:r>
              <w:rPr>
                <w:rFonts w:ascii="Arial" w:hAnsi="Arial"/>
                <w:sz w:val="22"/>
                <w:szCs w:val="22"/>
              </w:rPr>
              <w:t>sible</w:t>
            </w:r>
          </w:p>
          <w:p w:rsidR="00E30DC7" w:rsidRPr="009B379C" w:rsidRDefault="00E30DC7" w:rsidP="00624EED">
            <w:pPr>
              <w:numPr>
                <w:ilvl w:val="0"/>
                <w:numId w:val="81"/>
              </w:numPr>
              <w:overflowPunct/>
              <w:autoSpaceDE/>
              <w:autoSpaceDN/>
              <w:adjustRightInd/>
              <w:ind w:left="0"/>
              <w:jc w:val="both"/>
              <w:textAlignment w:val="auto"/>
              <w:rPr>
                <w:rFonts w:ascii="Arial" w:hAnsi="Arial"/>
                <w:sz w:val="22"/>
                <w:szCs w:val="22"/>
              </w:rPr>
            </w:pPr>
            <w:r>
              <w:rPr>
                <w:rFonts w:ascii="Arial" w:hAnsi="Arial"/>
                <w:sz w:val="22"/>
                <w:szCs w:val="22"/>
              </w:rPr>
              <w:t>R</w:t>
            </w:r>
            <w:r w:rsidRPr="009B379C">
              <w:rPr>
                <w:rFonts w:ascii="Arial" w:hAnsi="Arial"/>
                <w:sz w:val="22"/>
                <w:szCs w:val="22"/>
              </w:rPr>
              <w:t>ecyc</w:t>
            </w:r>
            <w:r>
              <w:rPr>
                <w:rFonts w:ascii="Arial" w:hAnsi="Arial"/>
                <w:sz w:val="22"/>
                <w:szCs w:val="22"/>
              </w:rPr>
              <w:t>le the material where possible</w:t>
            </w:r>
          </w:p>
          <w:p w:rsidR="00E30DC7" w:rsidRPr="009B379C" w:rsidRDefault="00E30DC7" w:rsidP="00624EED">
            <w:pPr>
              <w:numPr>
                <w:ilvl w:val="0"/>
                <w:numId w:val="81"/>
              </w:numPr>
              <w:overflowPunct/>
              <w:autoSpaceDE/>
              <w:autoSpaceDN/>
              <w:adjustRightInd/>
              <w:ind w:left="0"/>
              <w:jc w:val="both"/>
              <w:textAlignment w:val="auto"/>
              <w:rPr>
                <w:rFonts w:ascii="Arial" w:hAnsi="Arial"/>
                <w:sz w:val="22"/>
                <w:szCs w:val="22"/>
              </w:rPr>
            </w:pPr>
            <w:r>
              <w:rPr>
                <w:rFonts w:ascii="Arial" w:hAnsi="Arial"/>
                <w:sz w:val="22"/>
                <w:szCs w:val="22"/>
              </w:rPr>
              <w:t>R</w:t>
            </w:r>
            <w:r w:rsidRPr="009B379C">
              <w:rPr>
                <w:rFonts w:ascii="Arial" w:hAnsi="Arial"/>
                <w:sz w:val="22"/>
                <w:szCs w:val="22"/>
              </w:rPr>
              <w:t>ecovery of a</w:t>
            </w:r>
            <w:r>
              <w:rPr>
                <w:rFonts w:ascii="Arial" w:hAnsi="Arial"/>
                <w:sz w:val="22"/>
                <w:szCs w:val="22"/>
              </w:rPr>
              <w:t>ny component parts or materials</w:t>
            </w:r>
          </w:p>
          <w:p w:rsidR="00E30DC7" w:rsidRPr="00F93EFA" w:rsidRDefault="00E30DC7" w:rsidP="00624EED">
            <w:pPr>
              <w:numPr>
                <w:ilvl w:val="0"/>
                <w:numId w:val="81"/>
              </w:numPr>
              <w:overflowPunct/>
              <w:autoSpaceDE/>
              <w:autoSpaceDN/>
              <w:adjustRightInd/>
              <w:ind w:left="0"/>
              <w:jc w:val="both"/>
              <w:textAlignment w:val="auto"/>
              <w:rPr>
                <w:rFonts w:ascii="Arial" w:hAnsi="Arial"/>
                <w:sz w:val="22"/>
                <w:szCs w:val="22"/>
              </w:rPr>
            </w:pPr>
            <w:r>
              <w:rPr>
                <w:rFonts w:ascii="Arial" w:hAnsi="Arial"/>
                <w:sz w:val="22"/>
                <w:szCs w:val="22"/>
              </w:rPr>
              <w:t>D</w:t>
            </w:r>
            <w:r w:rsidRPr="009B379C">
              <w:rPr>
                <w:rFonts w:ascii="Arial" w:hAnsi="Arial"/>
                <w:sz w:val="22"/>
                <w:szCs w:val="22"/>
              </w:rPr>
              <w:t>isposal as the last resort.</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Pr>
                <w:rFonts w:ascii="Arial" w:hAnsi="Arial" w:cs="Arial"/>
                <w:sz w:val="22"/>
                <w:szCs w:val="22"/>
              </w:rPr>
              <w:t>3.3</w:t>
            </w:r>
          </w:p>
        </w:tc>
        <w:tc>
          <w:tcPr>
            <w:tcW w:w="9072" w:type="dxa"/>
            <w:gridSpan w:val="2"/>
          </w:tcPr>
          <w:p w:rsidR="00E30DC7" w:rsidRPr="002A2499" w:rsidRDefault="00E30DC7" w:rsidP="00B616DA">
            <w:pPr>
              <w:jc w:val="both"/>
              <w:rPr>
                <w:rFonts w:ascii="Arial" w:hAnsi="Arial"/>
                <w:sz w:val="22"/>
                <w:szCs w:val="22"/>
              </w:rPr>
            </w:pPr>
            <w:r w:rsidRPr="002A2499">
              <w:rPr>
                <w:rFonts w:ascii="Arial" w:hAnsi="Arial"/>
                <w:sz w:val="22"/>
                <w:szCs w:val="22"/>
              </w:rPr>
              <w:t xml:space="preserve">The Environmental </w:t>
            </w:r>
            <w:r>
              <w:rPr>
                <w:rFonts w:ascii="Arial" w:hAnsi="Arial"/>
                <w:sz w:val="22"/>
                <w:szCs w:val="22"/>
              </w:rPr>
              <w:t>Services section</w:t>
            </w:r>
            <w:r w:rsidRPr="002A2499">
              <w:rPr>
                <w:rFonts w:ascii="Arial" w:hAnsi="Arial"/>
                <w:sz w:val="22"/>
                <w:szCs w:val="22"/>
              </w:rPr>
              <w:t xml:space="preserve"> of the Estates</w:t>
            </w:r>
            <w:r>
              <w:rPr>
                <w:rFonts w:ascii="Arial" w:hAnsi="Arial"/>
                <w:sz w:val="22"/>
                <w:szCs w:val="22"/>
              </w:rPr>
              <w:t xml:space="preserve"> Directorate is responsible for:</w:t>
            </w:r>
          </w:p>
          <w:p w:rsidR="00E30DC7" w:rsidRPr="00F93EFA" w:rsidRDefault="00E30DC7" w:rsidP="00624EED">
            <w:pPr>
              <w:numPr>
                <w:ilvl w:val="0"/>
                <w:numId w:val="82"/>
              </w:numPr>
              <w:overflowPunct/>
              <w:autoSpaceDE/>
              <w:autoSpaceDN/>
              <w:adjustRightInd/>
              <w:ind w:left="0"/>
              <w:jc w:val="both"/>
              <w:textAlignment w:val="auto"/>
              <w:rPr>
                <w:rFonts w:ascii="Arial" w:hAnsi="Arial"/>
                <w:sz w:val="22"/>
                <w:szCs w:val="22"/>
              </w:rPr>
            </w:pPr>
            <w:r>
              <w:rPr>
                <w:rFonts w:ascii="Arial" w:hAnsi="Arial"/>
                <w:sz w:val="22"/>
                <w:szCs w:val="22"/>
              </w:rPr>
              <w:t>Conducting periodic audits</w:t>
            </w:r>
            <w:r w:rsidRPr="002A2499">
              <w:rPr>
                <w:rFonts w:ascii="Arial" w:hAnsi="Arial"/>
                <w:sz w:val="22"/>
                <w:szCs w:val="22"/>
              </w:rPr>
              <w:t xml:space="preserve"> on </w:t>
            </w:r>
            <w:r>
              <w:rPr>
                <w:rFonts w:ascii="Arial" w:hAnsi="Arial"/>
                <w:sz w:val="22"/>
                <w:szCs w:val="22"/>
              </w:rPr>
              <w:t xml:space="preserve">the </w:t>
            </w:r>
            <w:r w:rsidRPr="002A2499">
              <w:rPr>
                <w:rFonts w:ascii="Arial" w:hAnsi="Arial"/>
                <w:sz w:val="22"/>
                <w:szCs w:val="22"/>
              </w:rPr>
              <w:t>process</w:t>
            </w:r>
            <w:r w:rsidRPr="00F93EFA">
              <w:rPr>
                <w:rFonts w:ascii="Arial" w:hAnsi="Arial"/>
                <w:sz w:val="22"/>
                <w:szCs w:val="22"/>
              </w:rPr>
              <w:t xml:space="preserve"> of waste disposal</w:t>
            </w:r>
          </w:p>
          <w:p w:rsidR="00E30DC7" w:rsidRDefault="00E30DC7" w:rsidP="00624EED">
            <w:pPr>
              <w:numPr>
                <w:ilvl w:val="0"/>
                <w:numId w:val="82"/>
              </w:numPr>
              <w:overflowPunct/>
              <w:autoSpaceDE/>
              <w:autoSpaceDN/>
              <w:adjustRightInd/>
              <w:ind w:left="0"/>
              <w:jc w:val="both"/>
              <w:textAlignment w:val="auto"/>
              <w:rPr>
                <w:rFonts w:ascii="Arial" w:hAnsi="Arial"/>
                <w:sz w:val="22"/>
                <w:szCs w:val="22"/>
              </w:rPr>
            </w:pPr>
            <w:r>
              <w:rPr>
                <w:rFonts w:ascii="Arial" w:hAnsi="Arial"/>
                <w:sz w:val="22"/>
                <w:szCs w:val="22"/>
              </w:rPr>
              <w:lastRenderedPageBreak/>
              <w:t>E</w:t>
            </w:r>
            <w:r w:rsidRPr="00F93EFA">
              <w:rPr>
                <w:rFonts w:ascii="Arial" w:hAnsi="Arial"/>
                <w:sz w:val="22"/>
                <w:szCs w:val="22"/>
              </w:rPr>
              <w:t>nsuring that all waste contractors used</w:t>
            </w:r>
            <w:r>
              <w:rPr>
                <w:rFonts w:ascii="Arial" w:hAnsi="Arial"/>
                <w:sz w:val="22"/>
                <w:szCs w:val="22"/>
              </w:rPr>
              <w:t xml:space="preserve"> by the University</w:t>
            </w:r>
            <w:r w:rsidRPr="00F93EFA">
              <w:rPr>
                <w:rFonts w:ascii="Arial" w:hAnsi="Arial"/>
                <w:sz w:val="22"/>
                <w:szCs w:val="22"/>
              </w:rPr>
              <w:t xml:space="preserve"> </w:t>
            </w:r>
            <w:r>
              <w:rPr>
                <w:rFonts w:ascii="Arial" w:hAnsi="Arial"/>
                <w:sz w:val="22"/>
                <w:szCs w:val="22"/>
              </w:rPr>
              <w:t>are suitably licensed</w:t>
            </w:r>
          </w:p>
          <w:p w:rsidR="00E30DC7" w:rsidRDefault="00E30DC7" w:rsidP="00624EED">
            <w:pPr>
              <w:numPr>
                <w:ilvl w:val="0"/>
                <w:numId w:val="82"/>
              </w:numPr>
              <w:overflowPunct/>
              <w:autoSpaceDE/>
              <w:autoSpaceDN/>
              <w:adjustRightInd/>
              <w:ind w:left="0"/>
              <w:jc w:val="both"/>
              <w:textAlignment w:val="auto"/>
              <w:rPr>
                <w:rFonts w:ascii="Arial" w:hAnsi="Arial"/>
                <w:sz w:val="22"/>
                <w:szCs w:val="22"/>
              </w:rPr>
            </w:pPr>
            <w:r>
              <w:rPr>
                <w:rFonts w:ascii="Arial" w:hAnsi="Arial"/>
                <w:sz w:val="22"/>
                <w:szCs w:val="22"/>
              </w:rPr>
              <w:t>Ensuring that all waste streams are classified correctly</w:t>
            </w:r>
          </w:p>
          <w:p w:rsidR="00E30DC7" w:rsidRDefault="00E30DC7" w:rsidP="00624EED">
            <w:pPr>
              <w:numPr>
                <w:ilvl w:val="0"/>
                <w:numId w:val="82"/>
              </w:numPr>
              <w:overflowPunct/>
              <w:autoSpaceDE/>
              <w:autoSpaceDN/>
              <w:adjustRightInd/>
              <w:ind w:left="0"/>
              <w:jc w:val="both"/>
              <w:textAlignment w:val="auto"/>
              <w:rPr>
                <w:rFonts w:ascii="Arial" w:hAnsi="Arial"/>
                <w:sz w:val="22"/>
                <w:szCs w:val="22"/>
              </w:rPr>
            </w:pPr>
            <w:r>
              <w:rPr>
                <w:rFonts w:ascii="Arial" w:hAnsi="Arial"/>
                <w:sz w:val="22"/>
                <w:szCs w:val="22"/>
              </w:rPr>
              <w:t>Maintaining waste records.</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367975" w:rsidRDefault="00E30DC7" w:rsidP="00B616DA">
            <w:pPr>
              <w:jc w:val="both"/>
              <w:rPr>
                <w:rFonts w:ascii="Arial" w:hAnsi="Arial" w:cs="Arial"/>
                <w:sz w:val="22"/>
                <w:szCs w:val="22"/>
              </w:rPr>
            </w:pPr>
            <w:r>
              <w:rPr>
                <w:rFonts w:ascii="Arial" w:hAnsi="Arial" w:cs="Arial"/>
                <w:sz w:val="22"/>
                <w:szCs w:val="22"/>
              </w:rPr>
              <w:t>3.4</w:t>
            </w:r>
          </w:p>
        </w:tc>
        <w:tc>
          <w:tcPr>
            <w:tcW w:w="9072" w:type="dxa"/>
            <w:gridSpan w:val="2"/>
          </w:tcPr>
          <w:p w:rsidR="00E30DC7" w:rsidRPr="00F93EFA" w:rsidRDefault="00E30DC7" w:rsidP="00B616DA">
            <w:pPr>
              <w:jc w:val="both"/>
              <w:rPr>
                <w:rFonts w:ascii="Arial" w:hAnsi="Arial"/>
                <w:sz w:val="22"/>
                <w:szCs w:val="22"/>
              </w:rPr>
            </w:pPr>
            <w:r>
              <w:rPr>
                <w:rFonts w:ascii="Arial" w:hAnsi="Arial"/>
                <w:sz w:val="22"/>
                <w:szCs w:val="22"/>
              </w:rPr>
              <w:t>A</w:t>
            </w:r>
            <w:r w:rsidRPr="00F93EFA">
              <w:rPr>
                <w:rFonts w:ascii="Arial" w:hAnsi="Arial"/>
                <w:sz w:val="22"/>
                <w:szCs w:val="22"/>
              </w:rPr>
              <w:t xml:space="preserve">ll waste detailed in this procedure </w:t>
            </w:r>
            <w:r>
              <w:rPr>
                <w:rFonts w:ascii="Arial" w:hAnsi="Arial"/>
                <w:sz w:val="22"/>
                <w:szCs w:val="22"/>
              </w:rPr>
              <w:t xml:space="preserve">should </w:t>
            </w:r>
            <w:r w:rsidRPr="00F93EFA">
              <w:rPr>
                <w:rFonts w:ascii="Arial" w:hAnsi="Arial"/>
                <w:sz w:val="22"/>
                <w:szCs w:val="22"/>
              </w:rPr>
              <w:t>be disposed of through the Unive</w:t>
            </w:r>
            <w:r>
              <w:rPr>
                <w:rFonts w:ascii="Arial" w:hAnsi="Arial"/>
                <w:sz w:val="22"/>
                <w:szCs w:val="22"/>
              </w:rPr>
              <w:t xml:space="preserve">rsity’s appointed </w:t>
            </w:r>
            <w:r w:rsidRPr="00F93EFA">
              <w:rPr>
                <w:rFonts w:ascii="Arial" w:hAnsi="Arial"/>
                <w:sz w:val="22"/>
                <w:szCs w:val="22"/>
              </w:rPr>
              <w:t>waste disposal</w:t>
            </w:r>
            <w:r>
              <w:rPr>
                <w:rFonts w:ascii="Arial" w:hAnsi="Arial"/>
                <w:sz w:val="22"/>
                <w:szCs w:val="22"/>
              </w:rPr>
              <w:t xml:space="preserve"> contractors.  These appointed contractors are deemed by the University to be ‘</w:t>
            </w:r>
            <w:proofErr w:type="spellStart"/>
            <w:r>
              <w:rPr>
                <w:rFonts w:ascii="Arial" w:hAnsi="Arial"/>
                <w:sz w:val="22"/>
                <w:szCs w:val="22"/>
              </w:rPr>
              <w:t>authorised</w:t>
            </w:r>
            <w:proofErr w:type="spellEnd"/>
            <w:r>
              <w:rPr>
                <w:rFonts w:ascii="Arial" w:hAnsi="Arial"/>
                <w:sz w:val="22"/>
                <w:szCs w:val="22"/>
              </w:rPr>
              <w:t xml:space="preserve"> persons’ in accordance with our Duty of Care. Departments must satisfy themselves that any other contractor engaged is similarly suitable to receive the University’s waste.</w:t>
            </w:r>
          </w:p>
          <w:p w:rsidR="00E30DC7" w:rsidRPr="00CA099E"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3.5</w:t>
            </w:r>
          </w:p>
        </w:tc>
        <w:tc>
          <w:tcPr>
            <w:tcW w:w="9072" w:type="dxa"/>
            <w:gridSpan w:val="2"/>
          </w:tcPr>
          <w:p w:rsidR="00E30DC7" w:rsidRPr="00A96926" w:rsidRDefault="00E30DC7" w:rsidP="00B616DA">
            <w:pPr>
              <w:jc w:val="both"/>
              <w:rPr>
                <w:rFonts w:ascii="Arial" w:hAnsi="Arial"/>
                <w:sz w:val="22"/>
                <w:szCs w:val="22"/>
              </w:rPr>
            </w:pPr>
            <w:r w:rsidRPr="002A2499">
              <w:rPr>
                <w:rFonts w:ascii="Arial" w:hAnsi="Arial"/>
                <w:sz w:val="22"/>
                <w:szCs w:val="22"/>
              </w:rPr>
              <w:t>The Environmental Services section of the Estates Directorate and the University Safety Service have responsibility for raising the awareness of this p</w:t>
            </w:r>
            <w:r>
              <w:rPr>
                <w:rFonts w:ascii="Arial" w:hAnsi="Arial"/>
                <w:sz w:val="22"/>
                <w:szCs w:val="22"/>
              </w:rPr>
              <w:t xml:space="preserve">rocedure to staff and students </w:t>
            </w:r>
            <w:r w:rsidRPr="002A2499">
              <w:rPr>
                <w:rFonts w:ascii="Arial" w:hAnsi="Arial"/>
                <w:sz w:val="22"/>
                <w:szCs w:val="22"/>
              </w:rPr>
              <w:t>and completing training where necessary</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Pr="0030007C" w:rsidRDefault="00E30DC7" w:rsidP="00B616DA">
            <w:pPr>
              <w:jc w:val="both"/>
              <w:rPr>
                <w:rFonts w:ascii="Arial" w:hAnsi="Arial" w:cs="Arial"/>
                <w:b/>
                <w:sz w:val="22"/>
                <w:szCs w:val="22"/>
              </w:rPr>
            </w:pPr>
            <w:r w:rsidRPr="0030007C">
              <w:rPr>
                <w:rFonts w:ascii="Arial" w:hAnsi="Arial" w:cs="Arial"/>
                <w:b/>
                <w:sz w:val="22"/>
                <w:szCs w:val="22"/>
              </w:rPr>
              <w:t>4.0</w:t>
            </w:r>
          </w:p>
        </w:tc>
        <w:tc>
          <w:tcPr>
            <w:tcW w:w="9968" w:type="dxa"/>
            <w:gridSpan w:val="3"/>
          </w:tcPr>
          <w:p w:rsidR="00E30DC7" w:rsidRDefault="00E30DC7" w:rsidP="00B616DA">
            <w:pPr>
              <w:jc w:val="both"/>
              <w:rPr>
                <w:rFonts w:ascii="Arial" w:hAnsi="Arial" w:cs="Arial"/>
                <w:b/>
                <w:sz w:val="22"/>
                <w:szCs w:val="22"/>
              </w:rPr>
            </w:pPr>
            <w:r w:rsidRPr="00F93EFA">
              <w:rPr>
                <w:rFonts w:ascii="Arial" w:hAnsi="Arial" w:cs="Arial"/>
                <w:b/>
                <w:sz w:val="22"/>
                <w:szCs w:val="22"/>
              </w:rPr>
              <w:t>PROCEDURE</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9968" w:type="dxa"/>
            <w:gridSpan w:val="3"/>
          </w:tcPr>
          <w:p w:rsidR="00E30DC7" w:rsidRDefault="00E30DC7" w:rsidP="00B616DA">
            <w:pPr>
              <w:jc w:val="both"/>
              <w:rPr>
                <w:rFonts w:ascii="Arial" w:hAnsi="Arial" w:cs="Arial"/>
                <w:b/>
                <w:sz w:val="22"/>
                <w:szCs w:val="22"/>
              </w:rPr>
            </w:pPr>
            <w:r>
              <w:rPr>
                <w:rFonts w:ascii="Arial" w:hAnsi="Arial" w:cs="Arial"/>
                <w:b/>
                <w:sz w:val="22"/>
                <w:szCs w:val="22"/>
              </w:rPr>
              <w:t>Non-hazardous General Waste and Recyclables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w:t>
            </w:r>
          </w:p>
        </w:tc>
        <w:tc>
          <w:tcPr>
            <w:tcW w:w="9072" w:type="dxa"/>
            <w:gridSpan w:val="2"/>
          </w:tcPr>
          <w:p w:rsidR="00E30DC7" w:rsidRPr="000C61E9" w:rsidRDefault="00E30DC7" w:rsidP="00B616DA">
            <w:pPr>
              <w:jc w:val="both"/>
              <w:rPr>
                <w:rFonts w:ascii="Arial" w:hAnsi="Arial"/>
                <w:sz w:val="22"/>
                <w:szCs w:val="22"/>
                <w:u w:val="single"/>
              </w:rPr>
            </w:pPr>
            <w:r>
              <w:rPr>
                <w:rFonts w:ascii="Arial" w:hAnsi="Arial"/>
                <w:sz w:val="22"/>
                <w:szCs w:val="22"/>
                <w:u w:val="single"/>
              </w:rPr>
              <w:t>Non-Hazardous General W</w:t>
            </w:r>
            <w:r w:rsidRPr="000C61E9">
              <w:rPr>
                <w:rFonts w:ascii="Arial" w:hAnsi="Arial"/>
                <w:sz w:val="22"/>
                <w:szCs w:val="22"/>
                <w:u w:val="single"/>
              </w:rPr>
              <w:t>aste</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Pr="004A4367" w:rsidRDefault="00E30DC7" w:rsidP="00B616DA">
            <w:pPr>
              <w:jc w:val="both"/>
              <w:rPr>
                <w:rFonts w:ascii="Arial" w:hAnsi="Arial"/>
                <w:sz w:val="22"/>
                <w:szCs w:val="22"/>
              </w:rPr>
            </w:pPr>
            <w:r w:rsidRPr="004A4367">
              <w:rPr>
                <w:rFonts w:ascii="Arial" w:hAnsi="Arial"/>
                <w:sz w:val="22"/>
                <w:szCs w:val="22"/>
              </w:rPr>
              <w:t>4.1.1</w:t>
            </w:r>
          </w:p>
        </w:tc>
        <w:tc>
          <w:tcPr>
            <w:tcW w:w="7719" w:type="dxa"/>
          </w:tcPr>
          <w:p w:rsidR="00E30DC7" w:rsidRDefault="00E30DC7" w:rsidP="00B616DA">
            <w:pPr>
              <w:jc w:val="both"/>
              <w:rPr>
                <w:rFonts w:ascii="Arial" w:hAnsi="Arial"/>
                <w:sz w:val="22"/>
                <w:szCs w:val="22"/>
              </w:rPr>
            </w:pPr>
            <w:r>
              <w:rPr>
                <w:rFonts w:ascii="Arial" w:hAnsi="Arial"/>
                <w:sz w:val="22"/>
                <w:szCs w:val="22"/>
              </w:rPr>
              <w:t>Material that cannot be re-used or recycled</w:t>
            </w:r>
            <w:r w:rsidRPr="008609F9">
              <w:rPr>
                <w:rFonts w:ascii="Arial" w:hAnsi="Arial"/>
                <w:sz w:val="22"/>
                <w:szCs w:val="22"/>
              </w:rPr>
              <w:t xml:space="preserve">, and that is not hazardous, should be deposited </w:t>
            </w:r>
            <w:r>
              <w:rPr>
                <w:rFonts w:ascii="Arial" w:hAnsi="Arial"/>
                <w:sz w:val="22"/>
                <w:szCs w:val="22"/>
              </w:rPr>
              <w:t xml:space="preserve">into general waste bins and </w:t>
            </w:r>
            <w:r w:rsidRPr="007403E6">
              <w:rPr>
                <w:rFonts w:ascii="Arial" w:hAnsi="Arial"/>
                <w:sz w:val="22"/>
                <w:szCs w:val="22"/>
              </w:rPr>
              <w:t xml:space="preserve">disposed of into black bags which are </w:t>
            </w:r>
            <w:r>
              <w:rPr>
                <w:rFonts w:ascii="Arial" w:hAnsi="Arial"/>
                <w:sz w:val="22"/>
                <w:szCs w:val="22"/>
              </w:rPr>
              <w:t>collected on a daily basis by cleaning s</w:t>
            </w:r>
            <w:r w:rsidRPr="007403E6">
              <w:rPr>
                <w:rFonts w:ascii="Arial" w:hAnsi="Arial"/>
                <w:sz w:val="22"/>
                <w:szCs w:val="22"/>
              </w:rPr>
              <w:t>taff</w:t>
            </w:r>
            <w:r>
              <w:rPr>
                <w:rFonts w:ascii="Arial" w:hAnsi="Arial"/>
                <w:sz w:val="22"/>
                <w:szCs w:val="22"/>
              </w:rPr>
              <w:t xml:space="preserve">. </w:t>
            </w:r>
          </w:p>
          <w:p w:rsidR="00E30DC7" w:rsidRPr="000C61E9" w:rsidRDefault="00E30DC7" w:rsidP="00B616DA">
            <w:pPr>
              <w:jc w:val="both"/>
              <w:rPr>
                <w:rFonts w:ascii="Arial" w:hAnsi="Arial"/>
                <w:sz w:val="22"/>
                <w:szCs w:val="22"/>
                <w:u w:val="single"/>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Pr="004A4367" w:rsidRDefault="00E30DC7" w:rsidP="00B616DA">
            <w:pPr>
              <w:jc w:val="both"/>
              <w:rPr>
                <w:rFonts w:ascii="Arial" w:hAnsi="Arial"/>
                <w:sz w:val="22"/>
                <w:szCs w:val="22"/>
              </w:rPr>
            </w:pPr>
            <w:r>
              <w:rPr>
                <w:rFonts w:ascii="Arial" w:hAnsi="Arial"/>
                <w:sz w:val="22"/>
                <w:szCs w:val="22"/>
              </w:rPr>
              <w:t>4.1.2</w:t>
            </w:r>
          </w:p>
        </w:tc>
        <w:tc>
          <w:tcPr>
            <w:tcW w:w="7719" w:type="dxa"/>
          </w:tcPr>
          <w:p w:rsidR="00E30DC7" w:rsidRDefault="00E30DC7" w:rsidP="00B616DA">
            <w:pPr>
              <w:jc w:val="both"/>
              <w:rPr>
                <w:rFonts w:ascii="Arial" w:hAnsi="Arial"/>
                <w:sz w:val="22"/>
                <w:szCs w:val="22"/>
              </w:rPr>
            </w:pPr>
            <w:r w:rsidRPr="007403E6">
              <w:rPr>
                <w:rFonts w:ascii="Arial" w:hAnsi="Arial"/>
                <w:sz w:val="22"/>
                <w:szCs w:val="22"/>
              </w:rPr>
              <w:t xml:space="preserve">The black bags are taken and disposed of into </w:t>
            </w:r>
            <w:r>
              <w:rPr>
                <w:rFonts w:ascii="Arial" w:hAnsi="Arial"/>
                <w:sz w:val="22"/>
                <w:szCs w:val="22"/>
              </w:rPr>
              <w:t>external blue bins. The University’s appointed waste management contractor empties these bins.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Pr="004A4367" w:rsidRDefault="00E30DC7" w:rsidP="00B616DA">
            <w:pPr>
              <w:jc w:val="both"/>
              <w:rPr>
                <w:rFonts w:ascii="Arial" w:hAnsi="Arial"/>
                <w:sz w:val="22"/>
                <w:szCs w:val="22"/>
              </w:rPr>
            </w:pPr>
            <w:r>
              <w:rPr>
                <w:rFonts w:ascii="Arial" w:hAnsi="Arial"/>
                <w:sz w:val="22"/>
                <w:szCs w:val="22"/>
              </w:rPr>
              <w:t>4.1.3</w:t>
            </w:r>
          </w:p>
        </w:tc>
        <w:tc>
          <w:tcPr>
            <w:tcW w:w="7719" w:type="dxa"/>
          </w:tcPr>
          <w:p w:rsidR="00E30DC7" w:rsidRDefault="00E30DC7" w:rsidP="00B616DA">
            <w:pPr>
              <w:jc w:val="both"/>
              <w:rPr>
                <w:rFonts w:ascii="Arial" w:hAnsi="Arial"/>
                <w:sz w:val="22"/>
                <w:szCs w:val="22"/>
              </w:rPr>
            </w:pPr>
            <w:r>
              <w:rPr>
                <w:rFonts w:ascii="Arial" w:hAnsi="Arial"/>
                <w:sz w:val="22"/>
                <w:szCs w:val="22"/>
              </w:rPr>
              <w:t>On the main site, bagged waste is also collected internally and taken to the Waste Management Centre at Rugby Road and compacted, prior to disposal.</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Pr="004A4367" w:rsidRDefault="00E30DC7" w:rsidP="00B616DA">
            <w:pPr>
              <w:jc w:val="both"/>
              <w:rPr>
                <w:rFonts w:ascii="Arial" w:hAnsi="Arial"/>
                <w:sz w:val="22"/>
                <w:szCs w:val="22"/>
              </w:rPr>
            </w:pPr>
            <w:r>
              <w:rPr>
                <w:rFonts w:ascii="Arial" w:hAnsi="Arial"/>
                <w:sz w:val="22"/>
                <w:szCs w:val="22"/>
              </w:rPr>
              <w:t>4.1.4</w:t>
            </w:r>
          </w:p>
        </w:tc>
        <w:tc>
          <w:tcPr>
            <w:tcW w:w="7719" w:type="dxa"/>
          </w:tcPr>
          <w:p w:rsidR="00E30DC7" w:rsidRPr="00831A4A" w:rsidRDefault="00E30DC7" w:rsidP="00B616DA">
            <w:pPr>
              <w:jc w:val="both"/>
              <w:rPr>
                <w:rFonts w:ascii="Arial" w:hAnsi="Arial"/>
                <w:sz w:val="22"/>
                <w:szCs w:val="22"/>
              </w:rPr>
            </w:pPr>
            <w:r>
              <w:rPr>
                <w:rFonts w:ascii="Arial" w:hAnsi="Arial"/>
                <w:sz w:val="22"/>
                <w:szCs w:val="22"/>
              </w:rPr>
              <w:t>To request a skip for non-hazardous general waste, the School/ Directorate’s Building Liaison Officer should complete an online works request.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r>
              <w:rPr>
                <w:rFonts w:ascii="Arial" w:hAnsi="Arial" w:cs="Arial"/>
                <w:sz w:val="22"/>
                <w:szCs w:val="22"/>
              </w:rPr>
              <w:t>4.2</w:t>
            </w:r>
          </w:p>
        </w:tc>
        <w:tc>
          <w:tcPr>
            <w:tcW w:w="9072" w:type="dxa"/>
            <w:gridSpan w:val="2"/>
          </w:tcPr>
          <w:p w:rsidR="00E30DC7" w:rsidRDefault="00E30DC7" w:rsidP="00B616DA">
            <w:pPr>
              <w:jc w:val="both"/>
              <w:rPr>
                <w:rFonts w:ascii="Arial" w:hAnsi="Arial"/>
                <w:sz w:val="22"/>
                <w:szCs w:val="22"/>
              </w:rPr>
            </w:pPr>
            <w:r w:rsidRPr="000C61E9">
              <w:rPr>
                <w:rFonts w:ascii="Arial" w:hAnsi="Arial"/>
                <w:sz w:val="22"/>
                <w:szCs w:val="22"/>
                <w:u w:val="single"/>
              </w:rPr>
              <w:t>Books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Pr="004A4367" w:rsidRDefault="00E30DC7" w:rsidP="00B616DA">
            <w:pPr>
              <w:jc w:val="both"/>
              <w:rPr>
                <w:rFonts w:ascii="Arial" w:hAnsi="Arial"/>
                <w:sz w:val="22"/>
                <w:szCs w:val="22"/>
              </w:rPr>
            </w:pPr>
            <w:r>
              <w:rPr>
                <w:rFonts w:ascii="Arial" w:hAnsi="Arial"/>
                <w:sz w:val="22"/>
                <w:szCs w:val="22"/>
              </w:rPr>
              <w:t>4.2.1</w:t>
            </w:r>
          </w:p>
        </w:tc>
        <w:tc>
          <w:tcPr>
            <w:tcW w:w="7719" w:type="dxa"/>
          </w:tcPr>
          <w:p w:rsidR="00E30DC7" w:rsidRDefault="00E30DC7" w:rsidP="00B616DA">
            <w:pPr>
              <w:jc w:val="both"/>
              <w:rPr>
                <w:rFonts w:ascii="Arial" w:hAnsi="Arial"/>
                <w:sz w:val="22"/>
                <w:szCs w:val="22"/>
              </w:rPr>
            </w:pPr>
            <w:r w:rsidRPr="00996090">
              <w:rPr>
                <w:rFonts w:ascii="Arial" w:hAnsi="Arial"/>
                <w:sz w:val="22"/>
                <w:szCs w:val="22"/>
              </w:rPr>
              <w:t xml:space="preserve">Books in good condition </w:t>
            </w:r>
            <w:r>
              <w:rPr>
                <w:rFonts w:ascii="Arial" w:hAnsi="Arial"/>
                <w:sz w:val="22"/>
                <w:szCs w:val="22"/>
              </w:rPr>
              <w:t>can be</w:t>
            </w:r>
            <w:r w:rsidRPr="00996090">
              <w:rPr>
                <w:rFonts w:ascii="Arial" w:hAnsi="Arial"/>
                <w:sz w:val="22"/>
                <w:szCs w:val="22"/>
              </w:rPr>
              <w:t xml:space="preserve"> donated </w:t>
            </w:r>
            <w:r>
              <w:rPr>
                <w:rFonts w:ascii="Arial" w:hAnsi="Arial"/>
                <w:sz w:val="22"/>
                <w:szCs w:val="22"/>
              </w:rPr>
              <w:t xml:space="preserve">for reuse </w:t>
            </w:r>
            <w:r w:rsidRPr="00996090">
              <w:rPr>
                <w:rFonts w:ascii="Arial" w:hAnsi="Arial"/>
                <w:sz w:val="22"/>
                <w:szCs w:val="22"/>
              </w:rPr>
              <w:t>to a social enterprise</w:t>
            </w:r>
            <w:r>
              <w:rPr>
                <w:rFonts w:ascii="Arial" w:hAnsi="Arial"/>
                <w:sz w:val="22"/>
                <w:szCs w:val="22"/>
              </w:rPr>
              <w:t xml:space="preserve"> called Better World Books.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4.2.2</w:t>
            </w:r>
          </w:p>
        </w:tc>
        <w:tc>
          <w:tcPr>
            <w:tcW w:w="7719" w:type="dxa"/>
          </w:tcPr>
          <w:p w:rsidR="00E30DC7" w:rsidRDefault="00E30DC7" w:rsidP="00B616DA">
            <w:pPr>
              <w:jc w:val="both"/>
              <w:rPr>
                <w:rFonts w:ascii="Arial" w:hAnsi="Arial"/>
                <w:sz w:val="22"/>
                <w:szCs w:val="22"/>
              </w:rPr>
            </w:pPr>
            <w:r w:rsidRPr="000C61E9">
              <w:rPr>
                <w:rFonts w:ascii="Arial" w:hAnsi="Arial"/>
                <w:sz w:val="22"/>
                <w:szCs w:val="22"/>
              </w:rPr>
              <w:t>Contact the Assistant Environmental Manager for information on books that are accepted by Better World Books.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4.2.3</w:t>
            </w:r>
          </w:p>
        </w:tc>
        <w:tc>
          <w:tcPr>
            <w:tcW w:w="7719" w:type="dxa"/>
          </w:tcPr>
          <w:p w:rsidR="00E30DC7" w:rsidRPr="000F3D3A" w:rsidRDefault="00E30DC7" w:rsidP="00B616DA">
            <w:pPr>
              <w:jc w:val="both"/>
              <w:rPr>
                <w:rFonts w:ascii="Arial" w:hAnsi="Arial"/>
                <w:sz w:val="22"/>
                <w:szCs w:val="22"/>
              </w:rPr>
            </w:pPr>
            <w:r w:rsidRPr="00996090">
              <w:rPr>
                <w:rFonts w:ascii="Arial" w:hAnsi="Arial"/>
                <w:sz w:val="22"/>
                <w:szCs w:val="22"/>
              </w:rPr>
              <w:t xml:space="preserve">Contact your School/ Directorate’s Building Liaison Officer (BLO) </w:t>
            </w:r>
            <w:r>
              <w:rPr>
                <w:rFonts w:ascii="Arial" w:hAnsi="Arial"/>
                <w:sz w:val="22"/>
                <w:szCs w:val="22"/>
              </w:rPr>
              <w:t xml:space="preserve">to place an online works request to receive boxes </w:t>
            </w:r>
            <w:r w:rsidRPr="000F3D3A">
              <w:rPr>
                <w:rFonts w:ascii="Arial" w:hAnsi="Arial"/>
                <w:sz w:val="22"/>
                <w:szCs w:val="22"/>
              </w:rPr>
              <w:t xml:space="preserve">to pack the books. </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4.2.4</w:t>
            </w:r>
          </w:p>
        </w:tc>
        <w:tc>
          <w:tcPr>
            <w:tcW w:w="7719" w:type="dxa"/>
          </w:tcPr>
          <w:p w:rsidR="00E30DC7" w:rsidRDefault="00E30DC7" w:rsidP="00B616DA">
            <w:pPr>
              <w:jc w:val="both"/>
              <w:rPr>
                <w:rFonts w:ascii="Arial" w:hAnsi="Arial"/>
                <w:sz w:val="22"/>
                <w:szCs w:val="22"/>
              </w:rPr>
            </w:pPr>
            <w:r w:rsidRPr="000F3D3A">
              <w:rPr>
                <w:rFonts w:ascii="Arial" w:hAnsi="Arial"/>
                <w:sz w:val="22"/>
                <w:szCs w:val="22"/>
              </w:rPr>
              <w:t>Onc</w:t>
            </w:r>
            <w:r>
              <w:rPr>
                <w:rFonts w:ascii="Arial" w:hAnsi="Arial"/>
                <w:sz w:val="22"/>
                <w:szCs w:val="22"/>
              </w:rPr>
              <w:t>e the boxes are packed with books, uplift of boxes</w:t>
            </w:r>
            <w:r w:rsidRPr="000F3D3A">
              <w:rPr>
                <w:rFonts w:ascii="Arial" w:hAnsi="Arial"/>
                <w:sz w:val="22"/>
                <w:szCs w:val="22"/>
              </w:rPr>
              <w:t xml:space="preserve"> </w:t>
            </w:r>
            <w:r>
              <w:rPr>
                <w:rFonts w:ascii="Arial" w:hAnsi="Arial"/>
                <w:sz w:val="22"/>
                <w:szCs w:val="22"/>
              </w:rPr>
              <w:t xml:space="preserve">can be arranged </w:t>
            </w:r>
            <w:r w:rsidRPr="000F3D3A">
              <w:rPr>
                <w:rFonts w:ascii="Arial" w:hAnsi="Arial"/>
                <w:sz w:val="22"/>
                <w:szCs w:val="22"/>
              </w:rPr>
              <w:t xml:space="preserve">via </w:t>
            </w:r>
            <w:r>
              <w:rPr>
                <w:rFonts w:ascii="Arial" w:hAnsi="Arial"/>
                <w:sz w:val="22"/>
                <w:szCs w:val="22"/>
              </w:rPr>
              <w:t xml:space="preserve">an online works request through your </w:t>
            </w:r>
            <w:r w:rsidRPr="000F3D3A">
              <w:rPr>
                <w:rFonts w:ascii="Arial" w:hAnsi="Arial"/>
                <w:sz w:val="22"/>
                <w:szCs w:val="22"/>
              </w:rPr>
              <w:t>School/ Directorate’s Buildi</w:t>
            </w:r>
            <w:r>
              <w:rPr>
                <w:rFonts w:ascii="Arial" w:hAnsi="Arial"/>
                <w:sz w:val="22"/>
                <w:szCs w:val="22"/>
              </w:rPr>
              <w:t xml:space="preserve">ng Liaison Officer (BLO).  </w:t>
            </w:r>
            <w:r w:rsidRPr="000F3D3A">
              <w:rPr>
                <w:rFonts w:ascii="Arial" w:hAnsi="Arial"/>
                <w:sz w:val="22"/>
                <w:szCs w:val="22"/>
              </w:rPr>
              <w:t>Please detail the location and the number of boxes requiring uplifting</w:t>
            </w:r>
            <w:r>
              <w:rPr>
                <w:rFonts w:ascii="Arial" w:hAnsi="Arial"/>
                <w:sz w:val="22"/>
                <w:szCs w:val="22"/>
              </w:rPr>
              <w:t xml:space="preserve"> on the request.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r>
              <w:rPr>
                <w:rFonts w:ascii="Arial" w:hAnsi="Arial" w:cs="Arial"/>
                <w:sz w:val="22"/>
                <w:szCs w:val="22"/>
              </w:rPr>
              <w:t>4.3</w:t>
            </w:r>
          </w:p>
        </w:tc>
        <w:tc>
          <w:tcPr>
            <w:tcW w:w="9072" w:type="dxa"/>
            <w:gridSpan w:val="2"/>
          </w:tcPr>
          <w:p w:rsidR="00E30DC7" w:rsidRPr="004A4367" w:rsidRDefault="00E30DC7" w:rsidP="00B616DA">
            <w:pPr>
              <w:jc w:val="both"/>
              <w:rPr>
                <w:rFonts w:ascii="Arial" w:hAnsi="Arial"/>
                <w:sz w:val="22"/>
                <w:szCs w:val="22"/>
                <w:u w:val="single"/>
              </w:rPr>
            </w:pPr>
            <w:r w:rsidRPr="004A4367">
              <w:rPr>
                <w:rFonts w:ascii="Arial" w:hAnsi="Arial"/>
                <w:sz w:val="22"/>
                <w:szCs w:val="22"/>
                <w:u w:val="single"/>
              </w:rPr>
              <w:t>Cans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4.3.1</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Metal </w:t>
            </w:r>
            <w:r w:rsidRPr="00261BFC">
              <w:rPr>
                <w:rFonts w:ascii="Arial" w:hAnsi="Arial"/>
                <w:sz w:val="22"/>
                <w:szCs w:val="22"/>
              </w:rPr>
              <w:t>cans</w:t>
            </w:r>
            <w:r>
              <w:rPr>
                <w:rFonts w:ascii="Arial" w:hAnsi="Arial"/>
                <w:sz w:val="22"/>
                <w:szCs w:val="22"/>
              </w:rPr>
              <w:t xml:space="preserve"> (both steel and </w:t>
            </w:r>
            <w:proofErr w:type="spellStart"/>
            <w:r>
              <w:rPr>
                <w:rFonts w:ascii="Arial" w:hAnsi="Arial"/>
                <w:sz w:val="22"/>
                <w:szCs w:val="22"/>
              </w:rPr>
              <w:t>aluminium</w:t>
            </w:r>
            <w:proofErr w:type="spellEnd"/>
            <w:r>
              <w:rPr>
                <w:rFonts w:ascii="Arial" w:hAnsi="Arial"/>
                <w:sz w:val="22"/>
                <w:szCs w:val="22"/>
              </w:rPr>
              <w:t xml:space="preserve">) </w:t>
            </w:r>
            <w:r w:rsidRPr="00F93EFA">
              <w:rPr>
                <w:rFonts w:ascii="Arial" w:hAnsi="Arial"/>
                <w:sz w:val="22"/>
                <w:szCs w:val="22"/>
              </w:rPr>
              <w:t>should be segregated from the main general wast</w:t>
            </w:r>
            <w:r>
              <w:rPr>
                <w:rFonts w:ascii="Arial" w:hAnsi="Arial"/>
                <w:sz w:val="22"/>
                <w:szCs w:val="22"/>
              </w:rPr>
              <w:t xml:space="preserve">e stream and recycled </w:t>
            </w:r>
            <w:r w:rsidRPr="00795FFC">
              <w:rPr>
                <w:rFonts w:ascii="Arial" w:hAnsi="Arial"/>
                <w:sz w:val="22"/>
                <w:szCs w:val="22"/>
              </w:rPr>
              <w:t>in</w:t>
            </w:r>
            <w:r>
              <w:rPr>
                <w:rFonts w:ascii="Arial" w:hAnsi="Arial"/>
                <w:sz w:val="22"/>
                <w:szCs w:val="22"/>
              </w:rPr>
              <w:t xml:space="preserve"> designated bins for recycling.  Rinse cans out if they contain any food residues.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4.3.2</w:t>
            </w:r>
          </w:p>
        </w:tc>
        <w:tc>
          <w:tcPr>
            <w:tcW w:w="7719" w:type="dxa"/>
          </w:tcPr>
          <w:p w:rsidR="00E30DC7" w:rsidRPr="000C61E9" w:rsidRDefault="00E30DC7" w:rsidP="00B616DA">
            <w:pPr>
              <w:jc w:val="both"/>
              <w:rPr>
                <w:rFonts w:ascii="Arial" w:hAnsi="Arial"/>
                <w:sz w:val="22"/>
                <w:szCs w:val="22"/>
              </w:rPr>
            </w:pPr>
            <w:r w:rsidRPr="000C61E9">
              <w:rPr>
                <w:rFonts w:ascii="Arial" w:hAnsi="Arial"/>
                <w:sz w:val="22"/>
                <w:szCs w:val="22"/>
              </w:rPr>
              <w:t>This material should be deposited in clear tied bags to allow handlers to see any contamination.</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4.3.3</w:t>
            </w:r>
          </w:p>
        </w:tc>
        <w:tc>
          <w:tcPr>
            <w:tcW w:w="7719" w:type="dxa"/>
          </w:tcPr>
          <w:p w:rsidR="00E30DC7" w:rsidRDefault="00E30DC7" w:rsidP="00B616DA">
            <w:pPr>
              <w:jc w:val="both"/>
              <w:rPr>
                <w:rFonts w:ascii="Arial" w:hAnsi="Arial"/>
                <w:sz w:val="22"/>
                <w:szCs w:val="22"/>
              </w:rPr>
            </w:pPr>
            <w:r>
              <w:rPr>
                <w:rFonts w:ascii="Arial" w:hAnsi="Arial"/>
                <w:sz w:val="22"/>
                <w:szCs w:val="22"/>
              </w:rPr>
              <w:t>T</w:t>
            </w:r>
            <w:r w:rsidRPr="00261BFC">
              <w:rPr>
                <w:rFonts w:ascii="Arial" w:hAnsi="Arial"/>
                <w:sz w:val="22"/>
                <w:szCs w:val="22"/>
              </w:rPr>
              <w:t xml:space="preserve">he bags </w:t>
            </w:r>
            <w:r>
              <w:rPr>
                <w:rFonts w:ascii="Arial" w:hAnsi="Arial"/>
                <w:sz w:val="22"/>
                <w:szCs w:val="22"/>
              </w:rPr>
              <w:t>of cans are then</w:t>
            </w:r>
            <w:r w:rsidRPr="00261BFC">
              <w:rPr>
                <w:rFonts w:ascii="Arial" w:hAnsi="Arial"/>
                <w:sz w:val="22"/>
                <w:szCs w:val="22"/>
              </w:rPr>
              <w:t xml:space="preserve"> taken to the dedicate</w:t>
            </w:r>
            <w:r>
              <w:rPr>
                <w:rFonts w:ascii="Arial" w:hAnsi="Arial"/>
                <w:sz w:val="22"/>
                <w:szCs w:val="22"/>
              </w:rPr>
              <w:t>d external storage bins by the cleaning staff.</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4.3.4</w:t>
            </w:r>
          </w:p>
        </w:tc>
        <w:tc>
          <w:tcPr>
            <w:tcW w:w="7719" w:type="dxa"/>
          </w:tcPr>
          <w:p w:rsidR="00E30DC7" w:rsidRPr="00D6272C" w:rsidRDefault="00E30DC7" w:rsidP="00B616DA">
            <w:pPr>
              <w:jc w:val="both"/>
              <w:rPr>
                <w:rFonts w:ascii="Arial" w:hAnsi="Arial"/>
                <w:sz w:val="22"/>
                <w:szCs w:val="22"/>
              </w:rPr>
            </w:pPr>
            <w:r w:rsidRPr="00261BFC">
              <w:rPr>
                <w:rFonts w:ascii="Arial" w:hAnsi="Arial"/>
                <w:sz w:val="22"/>
                <w:szCs w:val="22"/>
              </w:rPr>
              <w:t>The contents of the external bins</w:t>
            </w:r>
            <w:r>
              <w:rPr>
                <w:rFonts w:ascii="Arial" w:hAnsi="Arial"/>
                <w:sz w:val="22"/>
                <w:szCs w:val="22"/>
              </w:rPr>
              <w:t xml:space="preserve"> (generally red)</w:t>
            </w:r>
            <w:r w:rsidRPr="00261BFC">
              <w:rPr>
                <w:rFonts w:ascii="Arial" w:hAnsi="Arial"/>
                <w:sz w:val="22"/>
                <w:szCs w:val="22"/>
              </w:rPr>
              <w:t xml:space="preserve"> are then collected </w:t>
            </w:r>
            <w:r>
              <w:rPr>
                <w:rFonts w:ascii="Arial" w:hAnsi="Arial"/>
                <w:sz w:val="22"/>
                <w:szCs w:val="22"/>
              </w:rPr>
              <w:t xml:space="preserve">by Estates </w:t>
            </w:r>
            <w:r w:rsidRPr="00261BFC">
              <w:rPr>
                <w:rFonts w:ascii="Arial" w:hAnsi="Arial"/>
                <w:sz w:val="22"/>
                <w:szCs w:val="22"/>
              </w:rPr>
              <w:t xml:space="preserve">and taken </w:t>
            </w:r>
            <w:r w:rsidRPr="00D6272C">
              <w:rPr>
                <w:rFonts w:ascii="Arial" w:hAnsi="Arial"/>
                <w:sz w:val="22"/>
                <w:szCs w:val="22"/>
              </w:rPr>
              <w:t>to a dedicated skip at the University’s Waste Management Centre at Rugby Road for recycling.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4.3.5</w:t>
            </w:r>
          </w:p>
        </w:tc>
        <w:tc>
          <w:tcPr>
            <w:tcW w:w="7719" w:type="dxa"/>
          </w:tcPr>
          <w:p w:rsidR="00E30DC7" w:rsidRPr="00631094" w:rsidRDefault="00E30DC7" w:rsidP="00B616DA">
            <w:pPr>
              <w:jc w:val="both"/>
              <w:rPr>
                <w:rFonts w:ascii="Arial" w:hAnsi="Arial"/>
                <w:sz w:val="22"/>
                <w:szCs w:val="22"/>
              </w:rPr>
            </w:pPr>
            <w:r>
              <w:rPr>
                <w:rFonts w:ascii="Arial" w:hAnsi="Arial"/>
                <w:sz w:val="22"/>
                <w:szCs w:val="22"/>
              </w:rPr>
              <w:t>When the skip is full it is collected by the University’s appointed waste contractor and sent for recycling.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4.3.6</w:t>
            </w:r>
          </w:p>
        </w:tc>
        <w:tc>
          <w:tcPr>
            <w:tcW w:w="7719" w:type="dxa"/>
          </w:tcPr>
          <w:p w:rsidR="00E30DC7" w:rsidRDefault="00E30DC7" w:rsidP="00B616DA">
            <w:pPr>
              <w:jc w:val="both"/>
              <w:rPr>
                <w:rFonts w:ascii="Arial" w:hAnsi="Arial"/>
                <w:sz w:val="22"/>
                <w:szCs w:val="22"/>
              </w:rPr>
            </w:pPr>
            <w:r w:rsidRPr="00261BFC">
              <w:rPr>
                <w:rFonts w:ascii="Arial" w:hAnsi="Arial"/>
                <w:sz w:val="22"/>
                <w:szCs w:val="22"/>
              </w:rPr>
              <w:t>Where facilities do not exist</w:t>
            </w:r>
            <w:r>
              <w:rPr>
                <w:rFonts w:ascii="Arial" w:hAnsi="Arial"/>
                <w:sz w:val="22"/>
                <w:szCs w:val="22"/>
              </w:rPr>
              <w:t xml:space="preserve">, waste cans are to </w:t>
            </w:r>
            <w:r w:rsidRPr="00261BFC">
              <w:rPr>
                <w:rFonts w:ascii="Arial" w:hAnsi="Arial"/>
                <w:sz w:val="22"/>
                <w:szCs w:val="22"/>
              </w:rPr>
              <w:t>be disp</w:t>
            </w:r>
            <w:r>
              <w:rPr>
                <w:rFonts w:ascii="Arial" w:hAnsi="Arial"/>
                <w:sz w:val="22"/>
                <w:szCs w:val="22"/>
              </w:rPr>
              <w:t>osed of through the general waste bins as detailed in 4.1.</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4.3.7</w:t>
            </w:r>
          </w:p>
        </w:tc>
        <w:tc>
          <w:tcPr>
            <w:tcW w:w="7719" w:type="dxa"/>
          </w:tcPr>
          <w:p w:rsidR="00E30DC7" w:rsidRPr="00531E0A" w:rsidRDefault="00E30DC7" w:rsidP="00B616DA">
            <w:pPr>
              <w:jc w:val="both"/>
              <w:rPr>
                <w:rFonts w:ascii="Arial" w:hAnsi="Arial"/>
                <w:sz w:val="22"/>
                <w:szCs w:val="22"/>
              </w:rPr>
            </w:pPr>
            <w:r>
              <w:rPr>
                <w:rFonts w:ascii="Arial" w:hAnsi="Arial"/>
                <w:sz w:val="22"/>
                <w:szCs w:val="22"/>
              </w:rPr>
              <w:t xml:space="preserve">Additional metal can recycling bins can be ordered via an online works request through your School/ Directorate Building Liaison Officer (BLO). </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4A4367" w:rsidRDefault="00E30DC7" w:rsidP="00B616DA">
            <w:pPr>
              <w:jc w:val="both"/>
              <w:rPr>
                <w:rFonts w:ascii="Arial" w:hAnsi="Arial" w:cs="Arial"/>
                <w:sz w:val="22"/>
                <w:szCs w:val="22"/>
              </w:rPr>
            </w:pPr>
            <w:r>
              <w:rPr>
                <w:rFonts w:ascii="Arial" w:hAnsi="Arial" w:cs="Arial"/>
                <w:sz w:val="22"/>
                <w:szCs w:val="22"/>
              </w:rPr>
              <w:t>4.4</w:t>
            </w:r>
          </w:p>
        </w:tc>
        <w:tc>
          <w:tcPr>
            <w:tcW w:w="9072" w:type="dxa"/>
            <w:gridSpan w:val="2"/>
          </w:tcPr>
          <w:p w:rsidR="00E30DC7" w:rsidRDefault="00E30DC7" w:rsidP="00B616DA">
            <w:pPr>
              <w:jc w:val="both"/>
              <w:rPr>
                <w:rFonts w:ascii="Arial" w:hAnsi="Arial"/>
                <w:sz w:val="22"/>
                <w:szCs w:val="22"/>
                <w:u w:val="single"/>
              </w:rPr>
            </w:pPr>
            <w:r w:rsidRPr="000C61E9">
              <w:rPr>
                <w:rFonts w:ascii="Arial" w:hAnsi="Arial"/>
                <w:sz w:val="22"/>
                <w:szCs w:val="22"/>
                <w:u w:val="single"/>
              </w:rPr>
              <w:t>Cardboard</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4.4.1</w:t>
            </w:r>
          </w:p>
        </w:tc>
        <w:tc>
          <w:tcPr>
            <w:tcW w:w="7719" w:type="dxa"/>
          </w:tcPr>
          <w:p w:rsidR="00E30DC7" w:rsidRDefault="00E30DC7" w:rsidP="00B616DA">
            <w:pPr>
              <w:jc w:val="both"/>
              <w:rPr>
                <w:rFonts w:ascii="Arial" w:hAnsi="Arial"/>
                <w:sz w:val="22"/>
                <w:szCs w:val="22"/>
              </w:rPr>
            </w:pPr>
            <w:r w:rsidRPr="00F93EFA">
              <w:rPr>
                <w:rFonts w:ascii="Arial" w:hAnsi="Arial"/>
                <w:sz w:val="22"/>
                <w:szCs w:val="22"/>
              </w:rPr>
              <w:t>All cardboard waste generated should be segregated from the main general wast</w:t>
            </w:r>
            <w:r>
              <w:rPr>
                <w:rFonts w:ascii="Arial" w:hAnsi="Arial"/>
                <w:sz w:val="22"/>
                <w:szCs w:val="22"/>
              </w:rPr>
              <w:t>e stream and recycled.</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4.4.2</w:t>
            </w:r>
          </w:p>
        </w:tc>
        <w:tc>
          <w:tcPr>
            <w:tcW w:w="7719" w:type="dxa"/>
          </w:tcPr>
          <w:p w:rsidR="00E30DC7" w:rsidRPr="000C61E9" w:rsidRDefault="00E30DC7" w:rsidP="00B616DA">
            <w:pPr>
              <w:jc w:val="both"/>
              <w:rPr>
                <w:rFonts w:ascii="Arial" w:hAnsi="Arial"/>
                <w:sz w:val="22"/>
                <w:szCs w:val="22"/>
              </w:rPr>
            </w:pPr>
            <w:r w:rsidRPr="000C61E9">
              <w:rPr>
                <w:rFonts w:ascii="Arial" w:hAnsi="Arial"/>
                <w:sz w:val="22"/>
                <w:szCs w:val="22"/>
              </w:rPr>
              <w:t>Ensure all cardboard boxes are empty of their original contents.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4.4.3</w:t>
            </w:r>
          </w:p>
        </w:tc>
        <w:tc>
          <w:tcPr>
            <w:tcW w:w="7719" w:type="dxa"/>
          </w:tcPr>
          <w:p w:rsidR="00E30DC7" w:rsidRDefault="00E30DC7" w:rsidP="00B616DA">
            <w:pPr>
              <w:jc w:val="both"/>
              <w:rPr>
                <w:rFonts w:ascii="Arial" w:hAnsi="Arial"/>
                <w:sz w:val="22"/>
                <w:szCs w:val="22"/>
              </w:rPr>
            </w:pPr>
            <w:r>
              <w:rPr>
                <w:rFonts w:ascii="Arial" w:hAnsi="Arial"/>
                <w:sz w:val="22"/>
                <w:szCs w:val="22"/>
              </w:rPr>
              <w:t>Small quantities of flat packed cardboard will be collected by the cleaning staff and recycled.</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4.4.4</w:t>
            </w:r>
          </w:p>
        </w:tc>
        <w:tc>
          <w:tcPr>
            <w:tcW w:w="7719" w:type="dxa"/>
          </w:tcPr>
          <w:p w:rsidR="00E30DC7" w:rsidRDefault="00E30DC7" w:rsidP="00B616DA">
            <w:pPr>
              <w:jc w:val="both"/>
              <w:rPr>
                <w:rFonts w:ascii="Arial" w:hAnsi="Arial"/>
                <w:sz w:val="22"/>
                <w:szCs w:val="22"/>
              </w:rPr>
            </w:pPr>
            <w:r>
              <w:rPr>
                <w:rFonts w:ascii="Arial" w:hAnsi="Arial"/>
                <w:sz w:val="22"/>
                <w:szCs w:val="22"/>
              </w:rPr>
              <w:t>For non-office areas;</w:t>
            </w:r>
            <w:r w:rsidRPr="00CD654F">
              <w:rPr>
                <w:rFonts w:ascii="Arial" w:hAnsi="Arial"/>
                <w:sz w:val="22"/>
                <w:szCs w:val="22"/>
              </w:rPr>
              <w:t xml:space="preserve"> flat pack the cardboard boxes and place them i</w:t>
            </w:r>
            <w:r>
              <w:rPr>
                <w:rFonts w:ascii="Arial" w:hAnsi="Arial"/>
                <w:sz w:val="22"/>
                <w:szCs w:val="22"/>
              </w:rPr>
              <w:t>n the designated external green or</w:t>
            </w:r>
            <w:r w:rsidRPr="00CD654F">
              <w:rPr>
                <w:rFonts w:ascii="Arial" w:hAnsi="Arial"/>
                <w:sz w:val="22"/>
                <w:szCs w:val="22"/>
              </w:rPr>
              <w:t xml:space="preserve"> white </w:t>
            </w:r>
            <w:r>
              <w:rPr>
                <w:rFonts w:ascii="Arial" w:hAnsi="Arial"/>
                <w:sz w:val="22"/>
                <w:szCs w:val="22"/>
              </w:rPr>
              <w:t xml:space="preserve">external </w:t>
            </w:r>
            <w:r w:rsidRPr="00CD654F">
              <w:rPr>
                <w:rFonts w:ascii="Arial" w:hAnsi="Arial"/>
                <w:sz w:val="22"/>
                <w:szCs w:val="22"/>
              </w:rPr>
              <w:t>bins which are clearly labelled for cardboard disposal</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4.4.5</w:t>
            </w:r>
          </w:p>
        </w:tc>
        <w:tc>
          <w:tcPr>
            <w:tcW w:w="7719" w:type="dxa"/>
          </w:tcPr>
          <w:p w:rsidR="00E30DC7" w:rsidRDefault="00E30DC7" w:rsidP="00B616DA">
            <w:pPr>
              <w:jc w:val="both"/>
              <w:rPr>
                <w:rFonts w:ascii="Arial" w:hAnsi="Arial"/>
                <w:sz w:val="22"/>
                <w:szCs w:val="22"/>
              </w:rPr>
            </w:pPr>
            <w:r>
              <w:rPr>
                <w:rFonts w:ascii="Arial" w:hAnsi="Arial"/>
                <w:sz w:val="22"/>
                <w:szCs w:val="22"/>
              </w:rPr>
              <w:t>For large quantities of cardboard (e.g. from deliveries), a request to collect the cardboard for recycling should be arranged via an online works request through your School/ Directorate Building Liaison Officer (BLO).</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4.4.6</w:t>
            </w:r>
          </w:p>
        </w:tc>
        <w:tc>
          <w:tcPr>
            <w:tcW w:w="7719" w:type="dxa"/>
          </w:tcPr>
          <w:p w:rsidR="00E30DC7" w:rsidRDefault="00E30DC7" w:rsidP="00B616DA">
            <w:pPr>
              <w:jc w:val="both"/>
              <w:rPr>
                <w:rFonts w:ascii="Arial" w:hAnsi="Arial"/>
                <w:sz w:val="22"/>
                <w:szCs w:val="22"/>
              </w:rPr>
            </w:pPr>
            <w:r>
              <w:rPr>
                <w:rFonts w:ascii="Arial" w:hAnsi="Arial"/>
                <w:sz w:val="22"/>
                <w:szCs w:val="22"/>
              </w:rPr>
              <w:t>Waste cardboard in the green external bins is collected by Estates and taken to the Waste Management Centre at Rugby Road for baling.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4.4.7</w:t>
            </w:r>
          </w:p>
        </w:tc>
        <w:tc>
          <w:tcPr>
            <w:tcW w:w="7719" w:type="dxa"/>
          </w:tcPr>
          <w:p w:rsidR="00E30DC7" w:rsidRDefault="00E30DC7" w:rsidP="00B616DA">
            <w:pPr>
              <w:jc w:val="both"/>
              <w:rPr>
                <w:rFonts w:ascii="Arial" w:hAnsi="Arial"/>
                <w:sz w:val="22"/>
                <w:szCs w:val="22"/>
              </w:rPr>
            </w:pPr>
            <w:r>
              <w:rPr>
                <w:rFonts w:ascii="Arial" w:hAnsi="Arial"/>
                <w:sz w:val="22"/>
                <w:szCs w:val="22"/>
              </w:rPr>
              <w:t>The baled cardboard is then uplifted (usually when there are 4 bales generated) by the University’s appointed waste contractor and sent for recycling.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4.4.8</w:t>
            </w:r>
          </w:p>
        </w:tc>
        <w:tc>
          <w:tcPr>
            <w:tcW w:w="7719" w:type="dxa"/>
          </w:tcPr>
          <w:p w:rsidR="00E30DC7" w:rsidRDefault="00E30DC7" w:rsidP="00B616DA">
            <w:pPr>
              <w:jc w:val="both"/>
              <w:rPr>
                <w:rFonts w:ascii="Arial" w:hAnsi="Arial"/>
                <w:sz w:val="22"/>
                <w:szCs w:val="22"/>
              </w:rPr>
            </w:pPr>
            <w:r w:rsidRPr="003B7A4D">
              <w:rPr>
                <w:rFonts w:ascii="Arial" w:hAnsi="Arial"/>
                <w:sz w:val="22"/>
                <w:szCs w:val="22"/>
              </w:rPr>
              <w:t xml:space="preserve">Waste cardboard in the white external bins is collected </w:t>
            </w:r>
            <w:r>
              <w:rPr>
                <w:rFonts w:ascii="Arial" w:hAnsi="Arial"/>
                <w:sz w:val="22"/>
                <w:szCs w:val="22"/>
              </w:rPr>
              <w:t>by the University’s appointed waste contractor and sent for recycling.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4.5</w:t>
            </w:r>
          </w:p>
        </w:tc>
        <w:tc>
          <w:tcPr>
            <w:tcW w:w="9072" w:type="dxa"/>
            <w:gridSpan w:val="2"/>
          </w:tcPr>
          <w:p w:rsidR="00E30DC7" w:rsidRDefault="00E30DC7" w:rsidP="00B616DA">
            <w:pPr>
              <w:jc w:val="both"/>
              <w:rPr>
                <w:rFonts w:ascii="Arial" w:hAnsi="Arial"/>
                <w:sz w:val="22"/>
                <w:szCs w:val="22"/>
                <w:u w:val="single"/>
              </w:rPr>
            </w:pPr>
            <w:r w:rsidRPr="000C61E9">
              <w:rPr>
                <w:rFonts w:ascii="Arial" w:hAnsi="Arial"/>
                <w:sz w:val="22"/>
                <w:szCs w:val="22"/>
                <w:u w:val="single"/>
              </w:rPr>
              <w:t>CDs, DVDs, Videos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4.5.1</w:t>
            </w:r>
          </w:p>
        </w:tc>
        <w:tc>
          <w:tcPr>
            <w:tcW w:w="7719" w:type="dxa"/>
          </w:tcPr>
          <w:p w:rsidR="00E30DC7" w:rsidRDefault="00E30DC7" w:rsidP="00B616DA">
            <w:pPr>
              <w:jc w:val="both"/>
              <w:rPr>
                <w:rFonts w:ascii="Arial" w:hAnsi="Arial"/>
                <w:sz w:val="22"/>
                <w:szCs w:val="22"/>
              </w:rPr>
            </w:pPr>
            <w:r>
              <w:rPr>
                <w:rFonts w:ascii="Arial" w:hAnsi="Arial"/>
                <w:sz w:val="22"/>
                <w:szCs w:val="22"/>
              </w:rPr>
              <w:t>If this material contains confidential information and requires data destruction dispose of with Waste Electrical and Electronic Equipment as detailed in 4.15.</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4.5.2</w:t>
            </w:r>
          </w:p>
        </w:tc>
        <w:tc>
          <w:tcPr>
            <w:tcW w:w="7719" w:type="dxa"/>
          </w:tcPr>
          <w:p w:rsidR="00E30DC7" w:rsidRPr="004908E4" w:rsidRDefault="00E30DC7" w:rsidP="00B616DA">
            <w:pPr>
              <w:jc w:val="both"/>
              <w:rPr>
                <w:rFonts w:ascii="Arial" w:hAnsi="Arial"/>
                <w:sz w:val="22"/>
                <w:szCs w:val="22"/>
              </w:rPr>
            </w:pPr>
            <w:r w:rsidRPr="004908E4">
              <w:rPr>
                <w:rFonts w:ascii="Arial" w:hAnsi="Arial"/>
                <w:sz w:val="22"/>
                <w:szCs w:val="22"/>
              </w:rPr>
              <w:t>Non confidential media can be disposed of in the general waste bins as detailed in 4.1.</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4.6</w:t>
            </w:r>
          </w:p>
        </w:tc>
        <w:tc>
          <w:tcPr>
            <w:tcW w:w="9072" w:type="dxa"/>
            <w:gridSpan w:val="2"/>
          </w:tcPr>
          <w:p w:rsidR="00E30DC7" w:rsidRPr="004908E4" w:rsidRDefault="00E30DC7" w:rsidP="00B616DA">
            <w:pPr>
              <w:jc w:val="both"/>
              <w:rPr>
                <w:rFonts w:ascii="Arial" w:hAnsi="Arial"/>
                <w:sz w:val="22"/>
                <w:szCs w:val="22"/>
              </w:rPr>
            </w:pPr>
            <w:r w:rsidRPr="004908E4">
              <w:rPr>
                <w:rFonts w:ascii="Arial" w:hAnsi="Arial"/>
                <w:sz w:val="22"/>
                <w:szCs w:val="22"/>
                <w:u w:val="single"/>
              </w:rPr>
              <w:t>Furniture</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4.6.1</w:t>
            </w:r>
          </w:p>
        </w:tc>
        <w:tc>
          <w:tcPr>
            <w:tcW w:w="7719" w:type="dxa"/>
          </w:tcPr>
          <w:p w:rsidR="00E30DC7" w:rsidRDefault="00E30DC7" w:rsidP="00B616DA">
            <w:pPr>
              <w:jc w:val="both"/>
              <w:rPr>
                <w:rFonts w:ascii="Arial" w:hAnsi="Arial"/>
                <w:sz w:val="22"/>
                <w:szCs w:val="22"/>
              </w:rPr>
            </w:pPr>
            <w:r>
              <w:rPr>
                <w:rFonts w:ascii="Arial" w:hAnsi="Arial"/>
                <w:sz w:val="22"/>
                <w:szCs w:val="22"/>
              </w:rPr>
              <w:t>Redundant</w:t>
            </w:r>
            <w:r w:rsidRPr="00B970EA">
              <w:rPr>
                <w:rFonts w:ascii="Arial" w:hAnsi="Arial"/>
                <w:sz w:val="22"/>
                <w:szCs w:val="22"/>
              </w:rPr>
              <w:t xml:space="preserve"> furniture includes desks, chairs, filing cabinets, bookcases etc.</w:t>
            </w:r>
          </w:p>
          <w:p w:rsidR="00E30DC7" w:rsidRPr="004908E4"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4.6.2</w:t>
            </w:r>
          </w:p>
        </w:tc>
        <w:tc>
          <w:tcPr>
            <w:tcW w:w="7719" w:type="dxa"/>
          </w:tcPr>
          <w:p w:rsidR="00E30DC7" w:rsidRDefault="00E30DC7" w:rsidP="00B616DA">
            <w:pPr>
              <w:jc w:val="both"/>
              <w:rPr>
                <w:rFonts w:ascii="Arial" w:hAnsi="Arial"/>
                <w:sz w:val="22"/>
                <w:szCs w:val="22"/>
              </w:rPr>
            </w:pPr>
            <w:r w:rsidRPr="00B970EA">
              <w:rPr>
                <w:rFonts w:ascii="Arial" w:hAnsi="Arial"/>
                <w:sz w:val="22"/>
                <w:szCs w:val="22"/>
              </w:rPr>
              <w:t>Contact your School/ Directorate Building Liaison Officer (BLO) with details of the items for disposal</w:t>
            </w:r>
            <w:r>
              <w:rPr>
                <w:rFonts w:ascii="Arial" w:hAnsi="Arial"/>
                <w:sz w:val="22"/>
                <w:szCs w:val="22"/>
              </w:rPr>
              <w:t>.</w:t>
            </w:r>
          </w:p>
          <w:p w:rsidR="00E30DC7" w:rsidRPr="004908E4"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4.6.3</w:t>
            </w:r>
          </w:p>
        </w:tc>
        <w:tc>
          <w:tcPr>
            <w:tcW w:w="7719" w:type="dxa"/>
          </w:tcPr>
          <w:p w:rsidR="00E30DC7" w:rsidRDefault="00E30DC7" w:rsidP="00B616DA">
            <w:pPr>
              <w:jc w:val="both"/>
              <w:rPr>
                <w:rFonts w:ascii="Arial" w:hAnsi="Arial"/>
                <w:sz w:val="22"/>
                <w:szCs w:val="22"/>
              </w:rPr>
            </w:pPr>
            <w:r w:rsidRPr="00B970EA">
              <w:rPr>
                <w:rFonts w:ascii="Arial" w:hAnsi="Arial"/>
                <w:sz w:val="22"/>
                <w:szCs w:val="22"/>
              </w:rPr>
              <w:t xml:space="preserve">The BLO then places an online works request for internal collection of the </w:t>
            </w:r>
            <w:r>
              <w:rPr>
                <w:rFonts w:ascii="Arial" w:hAnsi="Arial"/>
                <w:sz w:val="22"/>
                <w:szCs w:val="22"/>
              </w:rPr>
              <w:t>redundant</w:t>
            </w:r>
            <w:r w:rsidRPr="00B970EA">
              <w:rPr>
                <w:rFonts w:ascii="Arial" w:hAnsi="Arial"/>
                <w:sz w:val="22"/>
                <w:szCs w:val="22"/>
              </w:rPr>
              <w:t xml:space="preserve"> furniture</w:t>
            </w:r>
            <w:r>
              <w:rPr>
                <w:rFonts w:ascii="Arial" w:hAnsi="Arial"/>
                <w:sz w:val="22"/>
                <w:szCs w:val="22"/>
              </w:rPr>
              <w:t>.</w:t>
            </w:r>
          </w:p>
          <w:p w:rsidR="00E30DC7" w:rsidRPr="004908E4"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4.6.4</w:t>
            </w:r>
          </w:p>
        </w:tc>
        <w:tc>
          <w:tcPr>
            <w:tcW w:w="7719" w:type="dxa"/>
          </w:tcPr>
          <w:p w:rsidR="00E30DC7" w:rsidRPr="00B970EA" w:rsidRDefault="00E30DC7" w:rsidP="00B616DA">
            <w:pPr>
              <w:jc w:val="both"/>
              <w:rPr>
                <w:rFonts w:ascii="Arial" w:hAnsi="Arial"/>
                <w:sz w:val="22"/>
                <w:szCs w:val="22"/>
              </w:rPr>
            </w:pPr>
            <w:r>
              <w:rPr>
                <w:rFonts w:ascii="Arial" w:hAnsi="Arial"/>
                <w:sz w:val="22"/>
                <w:szCs w:val="22"/>
              </w:rPr>
              <w:t>The Estates Directorate collects redundant furniture. Where practical to do so, good quality furniture is stored for reuse within the University or donated to a local charity.</w:t>
            </w:r>
          </w:p>
          <w:p w:rsidR="00E30DC7" w:rsidRPr="004908E4"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4.7</w:t>
            </w:r>
          </w:p>
        </w:tc>
        <w:tc>
          <w:tcPr>
            <w:tcW w:w="9072" w:type="dxa"/>
            <w:gridSpan w:val="2"/>
          </w:tcPr>
          <w:p w:rsidR="00E30DC7" w:rsidRPr="00201BC8" w:rsidRDefault="00E30DC7" w:rsidP="00B616DA">
            <w:pPr>
              <w:jc w:val="both"/>
              <w:rPr>
                <w:rFonts w:ascii="Arial" w:hAnsi="Arial"/>
                <w:sz w:val="22"/>
                <w:szCs w:val="22"/>
                <w:u w:val="single"/>
              </w:rPr>
            </w:pPr>
            <w:r w:rsidRPr="00201BC8">
              <w:rPr>
                <w:rFonts w:ascii="Arial" w:hAnsi="Arial"/>
                <w:sz w:val="22"/>
                <w:szCs w:val="22"/>
                <w:u w:val="single"/>
              </w:rPr>
              <w:t>Garden Waste</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4.7.1</w:t>
            </w:r>
          </w:p>
        </w:tc>
        <w:tc>
          <w:tcPr>
            <w:tcW w:w="7719" w:type="dxa"/>
          </w:tcPr>
          <w:p w:rsidR="00E30DC7" w:rsidRDefault="00E30DC7" w:rsidP="00B616DA">
            <w:pPr>
              <w:jc w:val="both"/>
              <w:rPr>
                <w:rFonts w:ascii="Arial" w:hAnsi="Arial"/>
                <w:sz w:val="22"/>
                <w:szCs w:val="22"/>
              </w:rPr>
            </w:pPr>
            <w:r>
              <w:rPr>
                <w:rFonts w:ascii="Arial" w:hAnsi="Arial"/>
                <w:sz w:val="22"/>
                <w:szCs w:val="22"/>
              </w:rPr>
              <w:t>Garden waste originating from the University premises is centrally collected at the University’s Waste Management Centre and collected by the University’s appointed waste contractor for composting.</w:t>
            </w:r>
          </w:p>
          <w:p w:rsidR="00E30DC7" w:rsidRPr="004908E4"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4.8</w:t>
            </w:r>
          </w:p>
        </w:tc>
        <w:tc>
          <w:tcPr>
            <w:tcW w:w="9072" w:type="dxa"/>
            <w:gridSpan w:val="2"/>
          </w:tcPr>
          <w:p w:rsidR="00E30DC7" w:rsidRPr="00201BC8" w:rsidRDefault="00E30DC7" w:rsidP="00B616DA">
            <w:pPr>
              <w:jc w:val="both"/>
              <w:rPr>
                <w:rFonts w:ascii="Arial" w:hAnsi="Arial"/>
                <w:sz w:val="22"/>
                <w:szCs w:val="22"/>
                <w:u w:val="single"/>
              </w:rPr>
            </w:pPr>
            <w:r w:rsidRPr="00201BC8">
              <w:rPr>
                <w:rFonts w:ascii="Arial" w:hAnsi="Arial"/>
                <w:sz w:val="22"/>
                <w:szCs w:val="22"/>
                <w:u w:val="single"/>
              </w:rPr>
              <w:t>Glass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4.8.1</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Glass bottles and jars can be recycled in the glass recycling containers </w:t>
            </w:r>
            <w:r w:rsidRPr="006328F7">
              <w:rPr>
                <w:rFonts w:ascii="Arial" w:hAnsi="Arial"/>
                <w:sz w:val="22"/>
                <w:szCs w:val="22"/>
              </w:rPr>
              <w:t>at the following locations on Campus</w:t>
            </w:r>
            <w:r>
              <w:rPr>
                <w:rFonts w:ascii="Arial" w:hAnsi="Arial"/>
                <w:sz w:val="22"/>
                <w:szCs w:val="22"/>
              </w:rPr>
              <w:t>:</w:t>
            </w:r>
          </w:p>
          <w:p w:rsidR="00E30DC7" w:rsidRPr="006328F7" w:rsidRDefault="00E30DC7" w:rsidP="00624EED">
            <w:pPr>
              <w:numPr>
                <w:ilvl w:val="0"/>
                <w:numId w:val="83"/>
              </w:numPr>
              <w:overflowPunct/>
              <w:autoSpaceDE/>
              <w:autoSpaceDN/>
              <w:adjustRightInd/>
              <w:ind w:left="0"/>
              <w:jc w:val="both"/>
              <w:textAlignment w:val="auto"/>
              <w:rPr>
                <w:rFonts w:ascii="Arial" w:hAnsi="Arial"/>
                <w:sz w:val="22"/>
                <w:szCs w:val="22"/>
              </w:rPr>
            </w:pPr>
            <w:r w:rsidRPr="006328F7">
              <w:rPr>
                <w:rFonts w:ascii="Arial" w:hAnsi="Arial"/>
                <w:sz w:val="22"/>
                <w:szCs w:val="22"/>
              </w:rPr>
              <w:t>PFC Café</w:t>
            </w:r>
          </w:p>
          <w:p w:rsidR="00E30DC7" w:rsidRPr="006328F7" w:rsidRDefault="00E30DC7" w:rsidP="00624EED">
            <w:pPr>
              <w:numPr>
                <w:ilvl w:val="0"/>
                <w:numId w:val="83"/>
              </w:numPr>
              <w:overflowPunct/>
              <w:autoSpaceDE/>
              <w:autoSpaceDN/>
              <w:adjustRightInd/>
              <w:ind w:left="0"/>
              <w:jc w:val="both"/>
              <w:textAlignment w:val="auto"/>
              <w:rPr>
                <w:rFonts w:ascii="Arial" w:hAnsi="Arial"/>
                <w:sz w:val="22"/>
                <w:szCs w:val="22"/>
              </w:rPr>
            </w:pPr>
            <w:proofErr w:type="spellStart"/>
            <w:r w:rsidRPr="006328F7">
              <w:rPr>
                <w:rFonts w:ascii="Arial" w:hAnsi="Arial"/>
                <w:sz w:val="22"/>
                <w:szCs w:val="22"/>
              </w:rPr>
              <w:t>Whitla</w:t>
            </w:r>
            <w:proofErr w:type="spellEnd"/>
            <w:r w:rsidRPr="006328F7">
              <w:rPr>
                <w:rFonts w:ascii="Arial" w:hAnsi="Arial"/>
                <w:sz w:val="22"/>
                <w:szCs w:val="22"/>
              </w:rPr>
              <w:t xml:space="preserve"> Hall</w:t>
            </w:r>
          </w:p>
          <w:p w:rsidR="00E30DC7" w:rsidRDefault="00E30DC7" w:rsidP="00624EED">
            <w:pPr>
              <w:numPr>
                <w:ilvl w:val="0"/>
                <w:numId w:val="83"/>
              </w:numPr>
              <w:overflowPunct/>
              <w:autoSpaceDE/>
              <w:autoSpaceDN/>
              <w:adjustRightInd/>
              <w:ind w:left="0"/>
              <w:jc w:val="both"/>
              <w:textAlignment w:val="auto"/>
              <w:rPr>
                <w:rFonts w:ascii="Arial" w:hAnsi="Arial"/>
                <w:sz w:val="22"/>
                <w:szCs w:val="22"/>
              </w:rPr>
            </w:pPr>
            <w:r w:rsidRPr="006328F7">
              <w:rPr>
                <w:rFonts w:ascii="Arial" w:hAnsi="Arial"/>
                <w:sz w:val="22"/>
                <w:szCs w:val="22"/>
              </w:rPr>
              <w:t xml:space="preserve">MBC </w:t>
            </w:r>
            <w:proofErr w:type="spellStart"/>
            <w:r w:rsidRPr="006328F7">
              <w:rPr>
                <w:rFonts w:ascii="Arial" w:hAnsi="Arial"/>
                <w:sz w:val="22"/>
                <w:szCs w:val="22"/>
              </w:rPr>
              <w:t>Whitla</w:t>
            </w:r>
            <w:proofErr w:type="spellEnd"/>
            <w:r w:rsidRPr="006328F7">
              <w:rPr>
                <w:rFonts w:ascii="Arial" w:hAnsi="Arial"/>
                <w:sz w:val="22"/>
                <w:szCs w:val="22"/>
              </w:rPr>
              <w:t xml:space="preserve"> Medical</w:t>
            </w:r>
          </w:p>
          <w:p w:rsidR="00E30DC7" w:rsidRPr="00210EB6"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4.8.2</w:t>
            </w:r>
          </w:p>
        </w:tc>
        <w:tc>
          <w:tcPr>
            <w:tcW w:w="7719" w:type="dxa"/>
          </w:tcPr>
          <w:p w:rsidR="00E30DC7" w:rsidRDefault="00E30DC7" w:rsidP="00B616DA">
            <w:pPr>
              <w:jc w:val="both"/>
              <w:rPr>
                <w:rFonts w:ascii="Arial" w:hAnsi="Arial"/>
                <w:sz w:val="22"/>
                <w:szCs w:val="22"/>
              </w:rPr>
            </w:pPr>
            <w:r w:rsidRPr="006328F7">
              <w:rPr>
                <w:rFonts w:ascii="Arial" w:hAnsi="Arial"/>
                <w:sz w:val="22"/>
                <w:szCs w:val="22"/>
              </w:rPr>
              <w:t xml:space="preserve">Mixed glass i.e. clear and </w:t>
            </w:r>
            <w:proofErr w:type="spellStart"/>
            <w:r w:rsidRPr="006328F7">
              <w:rPr>
                <w:rFonts w:ascii="Arial" w:hAnsi="Arial"/>
                <w:sz w:val="22"/>
                <w:szCs w:val="22"/>
              </w:rPr>
              <w:t>coloured</w:t>
            </w:r>
            <w:proofErr w:type="spellEnd"/>
            <w:r w:rsidRPr="006328F7">
              <w:rPr>
                <w:rFonts w:ascii="Arial" w:hAnsi="Arial"/>
                <w:sz w:val="22"/>
                <w:szCs w:val="22"/>
              </w:rPr>
              <w:t>, are accepted together</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4.8.3</w:t>
            </w:r>
          </w:p>
        </w:tc>
        <w:tc>
          <w:tcPr>
            <w:tcW w:w="7719" w:type="dxa"/>
          </w:tcPr>
          <w:p w:rsidR="00E30DC7" w:rsidRPr="006328F7" w:rsidRDefault="00E30DC7" w:rsidP="00B616DA">
            <w:pPr>
              <w:jc w:val="both"/>
              <w:rPr>
                <w:rFonts w:ascii="Arial" w:hAnsi="Arial"/>
                <w:sz w:val="22"/>
                <w:szCs w:val="22"/>
              </w:rPr>
            </w:pPr>
            <w:r w:rsidRPr="006328F7">
              <w:rPr>
                <w:rFonts w:ascii="Arial" w:hAnsi="Arial"/>
                <w:sz w:val="22"/>
                <w:szCs w:val="22"/>
              </w:rPr>
              <w:t>Remove any lids</w:t>
            </w:r>
            <w:r>
              <w:rPr>
                <w:rFonts w:ascii="Arial" w:hAnsi="Arial"/>
                <w:sz w:val="22"/>
                <w:szCs w:val="22"/>
              </w:rPr>
              <w:t xml:space="preserve"> and r</w:t>
            </w:r>
            <w:r w:rsidRPr="006328F7">
              <w:rPr>
                <w:rFonts w:ascii="Arial" w:hAnsi="Arial"/>
                <w:sz w:val="22"/>
                <w:szCs w:val="22"/>
              </w:rPr>
              <w:t>inse if there are food residues</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4.8.4</w:t>
            </w:r>
          </w:p>
        </w:tc>
        <w:tc>
          <w:tcPr>
            <w:tcW w:w="7719" w:type="dxa"/>
          </w:tcPr>
          <w:p w:rsidR="00E30DC7" w:rsidRPr="006328F7" w:rsidRDefault="00E30DC7" w:rsidP="00B616DA">
            <w:pPr>
              <w:jc w:val="both"/>
              <w:rPr>
                <w:rFonts w:ascii="Arial" w:hAnsi="Arial"/>
                <w:sz w:val="22"/>
                <w:szCs w:val="22"/>
              </w:rPr>
            </w:pPr>
            <w:r>
              <w:rPr>
                <w:rFonts w:ascii="Arial" w:hAnsi="Arial"/>
                <w:sz w:val="22"/>
                <w:szCs w:val="22"/>
              </w:rPr>
              <w:t>L</w:t>
            </w:r>
            <w:r w:rsidRPr="006328F7">
              <w:rPr>
                <w:rFonts w:ascii="Arial" w:hAnsi="Arial"/>
                <w:sz w:val="22"/>
                <w:szCs w:val="22"/>
              </w:rPr>
              <w:t>aboratory and Pyrex glass and other non-container glass (e.g. window glass) and crockery are unable to be recycled this way and should not be placed in the glass recycling containers.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4.8.5</w:t>
            </w:r>
          </w:p>
        </w:tc>
        <w:tc>
          <w:tcPr>
            <w:tcW w:w="7719" w:type="dxa"/>
          </w:tcPr>
          <w:p w:rsidR="00E30DC7" w:rsidRDefault="00E30DC7" w:rsidP="00B616DA">
            <w:pPr>
              <w:jc w:val="both"/>
              <w:rPr>
                <w:rFonts w:ascii="Arial" w:hAnsi="Arial"/>
                <w:sz w:val="22"/>
                <w:szCs w:val="22"/>
              </w:rPr>
            </w:pPr>
            <w:r>
              <w:rPr>
                <w:rFonts w:ascii="Arial" w:hAnsi="Arial"/>
                <w:sz w:val="22"/>
                <w:szCs w:val="22"/>
              </w:rPr>
              <w:t>Disposal of glass from laboratories is detailed in sections 4.26 and 4.26.</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4.9</w:t>
            </w:r>
          </w:p>
        </w:tc>
        <w:tc>
          <w:tcPr>
            <w:tcW w:w="9072" w:type="dxa"/>
            <w:gridSpan w:val="2"/>
          </w:tcPr>
          <w:p w:rsidR="00E30DC7" w:rsidRPr="005F01AA" w:rsidRDefault="00E30DC7" w:rsidP="00B616DA">
            <w:pPr>
              <w:jc w:val="both"/>
              <w:rPr>
                <w:rFonts w:ascii="Arial" w:hAnsi="Arial"/>
                <w:sz w:val="22"/>
                <w:szCs w:val="22"/>
                <w:u w:val="single"/>
              </w:rPr>
            </w:pPr>
            <w:r w:rsidRPr="005F01AA">
              <w:rPr>
                <w:rFonts w:ascii="Arial" w:hAnsi="Arial"/>
                <w:sz w:val="22"/>
                <w:szCs w:val="22"/>
                <w:u w:val="single"/>
              </w:rPr>
              <w:t>Metal</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4.9.1</w:t>
            </w:r>
          </w:p>
        </w:tc>
        <w:tc>
          <w:tcPr>
            <w:tcW w:w="7719" w:type="dxa"/>
          </w:tcPr>
          <w:p w:rsidR="00E30DC7" w:rsidRDefault="00E30DC7" w:rsidP="00B616DA">
            <w:pPr>
              <w:jc w:val="both"/>
              <w:rPr>
                <w:rFonts w:ascii="Arial" w:hAnsi="Arial"/>
                <w:sz w:val="22"/>
                <w:szCs w:val="22"/>
              </w:rPr>
            </w:pPr>
            <w:r w:rsidRPr="00496AB1">
              <w:rPr>
                <w:rFonts w:ascii="Arial" w:hAnsi="Arial"/>
                <w:sz w:val="22"/>
                <w:szCs w:val="22"/>
              </w:rPr>
              <w:t>All scrap metal to be disposed of must be fully decontaminated prior to disposal</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4.9.2</w:t>
            </w:r>
          </w:p>
        </w:tc>
        <w:tc>
          <w:tcPr>
            <w:tcW w:w="7719" w:type="dxa"/>
          </w:tcPr>
          <w:p w:rsidR="00E30DC7" w:rsidRDefault="00E30DC7" w:rsidP="00B616DA">
            <w:pPr>
              <w:jc w:val="both"/>
              <w:rPr>
                <w:rFonts w:ascii="Arial" w:hAnsi="Arial"/>
                <w:sz w:val="22"/>
                <w:szCs w:val="22"/>
              </w:rPr>
            </w:pPr>
            <w:r>
              <w:rPr>
                <w:rFonts w:ascii="Arial" w:hAnsi="Arial"/>
                <w:sz w:val="22"/>
                <w:szCs w:val="22"/>
              </w:rPr>
              <w:t>Contact your School/</w:t>
            </w:r>
            <w:r w:rsidRPr="00FD705C">
              <w:rPr>
                <w:rFonts w:ascii="Arial" w:hAnsi="Arial"/>
                <w:sz w:val="22"/>
                <w:szCs w:val="22"/>
              </w:rPr>
              <w:t>Directorate Building Liaison Officer (BLO) with details of the items for disposal</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4.9.3</w:t>
            </w:r>
          </w:p>
        </w:tc>
        <w:tc>
          <w:tcPr>
            <w:tcW w:w="7719" w:type="dxa"/>
          </w:tcPr>
          <w:p w:rsidR="00E30DC7" w:rsidRDefault="00E30DC7" w:rsidP="00B616DA">
            <w:pPr>
              <w:jc w:val="both"/>
              <w:rPr>
                <w:rFonts w:ascii="Arial" w:hAnsi="Arial"/>
                <w:sz w:val="22"/>
                <w:szCs w:val="22"/>
              </w:rPr>
            </w:pPr>
            <w:r w:rsidRPr="00FD705C">
              <w:rPr>
                <w:rFonts w:ascii="Arial" w:hAnsi="Arial"/>
                <w:sz w:val="22"/>
                <w:szCs w:val="22"/>
              </w:rPr>
              <w:t>The BLO then places an online works request for internal collection of the scrap metal</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4.9.4</w:t>
            </w:r>
          </w:p>
        </w:tc>
        <w:tc>
          <w:tcPr>
            <w:tcW w:w="7719" w:type="dxa"/>
          </w:tcPr>
          <w:p w:rsidR="00E30DC7" w:rsidRDefault="00E30DC7" w:rsidP="00B616DA">
            <w:pPr>
              <w:jc w:val="both"/>
              <w:rPr>
                <w:rFonts w:ascii="Arial" w:hAnsi="Arial"/>
                <w:sz w:val="22"/>
                <w:szCs w:val="22"/>
              </w:rPr>
            </w:pPr>
            <w:r w:rsidRPr="00FD705C">
              <w:rPr>
                <w:rFonts w:ascii="Arial" w:hAnsi="Arial"/>
                <w:sz w:val="22"/>
                <w:szCs w:val="22"/>
              </w:rPr>
              <w:t>The scrap metal is collected by the Estates Directorate and taken for recycling</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4.10</w:t>
            </w:r>
          </w:p>
        </w:tc>
        <w:tc>
          <w:tcPr>
            <w:tcW w:w="9072" w:type="dxa"/>
            <w:gridSpan w:val="2"/>
          </w:tcPr>
          <w:p w:rsidR="00E30DC7" w:rsidRPr="005F01AA" w:rsidRDefault="00E30DC7" w:rsidP="00B616DA">
            <w:pPr>
              <w:jc w:val="both"/>
              <w:rPr>
                <w:rFonts w:ascii="Arial" w:hAnsi="Arial"/>
                <w:sz w:val="22"/>
                <w:szCs w:val="22"/>
                <w:u w:val="single"/>
              </w:rPr>
            </w:pPr>
            <w:r w:rsidRPr="005F01AA">
              <w:rPr>
                <w:rFonts w:ascii="Arial" w:hAnsi="Arial"/>
                <w:sz w:val="22"/>
                <w:szCs w:val="22"/>
                <w:u w:val="single"/>
              </w:rPr>
              <w:t>Packaging</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4.10.1</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Packaging such as </w:t>
            </w:r>
            <w:r w:rsidRPr="00532BA3">
              <w:rPr>
                <w:rFonts w:ascii="Arial" w:hAnsi="Arial"/>
                <w:sz w:val="22"/>
                <w:szCs w:val="22"/>
              </w:rPr>
              <w:t>plastics</w:t>
            </w:r>
            <w:r>
              <w:rPr>
                <w:rFonts w:ascii="Arial" w:hAnsi="Arial"/>
                <w:sz w:val="22"/>
                <w:szCs w:val="22"/>
              </w:rPr>
              <w:t xml:space="preserve"> (excluding bottles, see section 5.12.) and polystyrene</w:t>
            </w:r>
            <w:r w:rsidR="00934443">
              <w:rPr>
                <w:rFonts w:ascii="Arial" w:hAnsi="Arial"/>
                <w:sz w:val="22"/>
                <w:szCs w:val="22"/>
              </w:rPr>
              <w:t>*</w:t>
            </w:r>
            <w:r>
              <w:rPr>
                <w:rFonts w:ascii="Arial" w:hAnsi="Arial"/>
                <w:sz w:val="22"/>
                <w:szCs w:val="22"/>
              </w:rPr>
              <w:t xml:space="preserve"> currently cannot be recycled.</w:t>
            </w:r>
          </w:p>
          <w:p w:rsidR="00934443" w:rsidRDefault="00934443" w:rsidP="00B616DA">
            <w:pPr>
              <w:jc w:val="both"/>
              <w:rPr>
                <w:rFonts w:ascii="Arial" w:hAnsi="Arial"/>
                <w:sz w:val="22"/>
                <w:szCs w:val="22"/>
              </w:rPr>
            </w:pPr>
          </w:p>
          <w:p w:rsidR="00934443" w:rsidRDefault="00934443" w:rsidP="00B616DA">
            <w:pPr>
              <w:jc w:val="both"/>
              <w:rPr>
                <w:rFonts w:ascii="Arial" w:hAnsi="Arial"/>
                <w:sz w:val="22"/>
                <w:szCs w:val="22"/>
              </w:rPr>
            </w:pPr>
            <w:r>
              <w:rPr>
                <w:rFonts w:ascii="Arial" w:hAnsi="Arial"/>
                <w:sz w:val="22"/>
                <w:szCs w:val="22"/>
              </w:rPr>
              <w:t>*Polystyrene can now be recycled at the MBC site – see section 3.1.3 “Polystyrene Disposal” of school safety manual</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4.10.2</w:t>
            </w:r>
          </w:p>
        </w:tc>
        <w:tc>
          <w:tcPr>
            <w:tcW w:w="7719" w:type="dxa"/>
          </w:tcPr>
          <w:p w:rsidR="00E30DC7" w:rsidRDefault="00E30DC7" w:rsidP="00B616DA">
            <w:pPr>
              <w:jc w:val="both"/>
              <w:rPr>
                <w:rFonts w:ascii="Arial" w:hAnsi="Arial"/>
                <w:sz w:val="22"/>
                <w:szCs w:val="22"/>
              </w:rPr>
            </w:pPr>
            <w:r w:rsidRPr="00532BA3">
              <w:rPr>
                <w:rFonts w:ascii="Arial" w:hAnsi="Arial"/>
                <w:sz w:val="22"/>
                <w:szCs w:val="22"/>
              </w:rPr>
              <w:t>All such packaging should be taken to the respective bin areas and disposed of in the blue</w:t>
            </w:r>
            <w:r>
              <w:rPr>
                <w:rFonts w:ascii="Arial" w:hAnsi="Arial"/>
                <w:sz w:val="22"/>
                <w:szCs w:val="22"/>
              </w:rPr>
              <w:t xml:space="preserve"> general waste</w:t>
            </w:r>
            <w:r w:rsidRPr="00532BA3">
              <w:rPr>
                <w:rFonts w:ascii="Arial" w:hAnsi="Arial"/>
                <w:sz w:val="22"/>
                <w:szCs w:val="22"/>
              </w:rPr>
              <w:t xml:space="preserve"> bins provided</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4.10.3</w:t>
            </w:r>
          </w:p>
        </w:tc>
        <w:tc>
          <w:tcPr>
            <w:tcW w:w="7719" w:type="dxa"/>
          </w:tcPr>
          <w:p w:rsidR="00E30DC7" w:rsidRDefault="00E30DC7" w:rsidP="00B616DA">
            <w:pPr>
              <w:jc w:val="both"/>
              <w:rPr>
                <w:rFonts w:ascii="Arial" w:hAnsi="Arial"/>
                <w:sz w:val="22"/>
                <w:szCs w:val="22"/>
              </w:rPr>
            </w:pPr>
            <w:r w:rsidRPr="00532BA3">
              <w:rPr>
                <w:rFonts w:ascii="Arial" w:hAnsi="Arial"/>
                <w:sz w:val="22"/>
                <w:szCs w:val="22"/>
              </w:rPr>
              <w:t xml:space="preserve">Where the packaging is too large to </w:t>
            </w:r>
            <w:r>
              <w:rPr>
                <w:rFonts w:ascii="Arial" w:hAnsi="Arial"/>
                <w:sz w:val="22"/>
                <w:szCs w:val="22"/>
              </w:rPr>
              <w:t xml:space="preserve">be placed neatly in the bin, it </w:t>
            </w:r>
            <w:r w:rsidRPr="00532BA3">
              <w:rPr>
                <w:rFonts w:ascii="Arial" w:hAnsi="Arial"/>
                <w:sz w:val="22"/>
                <w:szCs w:val="22"/>
              </w:rPr>
              <w:t>sho</w:t>
            </w:r>
            <w:r>
              <w:rPr>
                <w:rFonts w:ascii="Arial" w:hAnsi="Arial"/>
                <w:sz w:val="22"/>
                <w:szCs w:val="22"/>
              </w:rPr>
              <w:t>uld be broken down accordingly.</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4.10.4</w:t>
            </w:r>
          </w:p>
        </w:tc>
        <w:tc>
          <w:tcPr>
            <w:tcW w:w="7719" w:type="dxa"/>
          </w:tcPr>
          <w:p w:rsidR="00E30DC7" w:rsidRDefault="00E30DC7" w:rsidP="00B616DA">
            <w:pPr>
              <w:jc w:val="both"/>
              <w:rPr>
                <w:rFonts w:ascii="Arial" w:hAnsi="Arial"/>
                <w:sz w:val="22"/>
                <w:szCs w:val="22"/>
              </w:rPr>
            </w:pPr>
            <w:r w:rsidRPr="00532BA3">
              <w:rPr>
                <w:rFonts w:ascii="Arial" w:hAnsi="Arial"/>
                <w:sz w:val="22"/>
                <w:szCs w:val="22"/>
              </w:rPr>
              <w:t>If it cannot be broken down, contact your School/ Directorate Building Liaison Officer (BL</w:t>
            </w:r>
            <w:r>
              <w:rPr>
                <w:rFonts w:ascii="Arial" w:hAnsi="Arial"/>
                <w:sz w:val="22"/>
                <w:szCs w:val="22"/>
              </w:rPr>
              <w:t>O) with details and they will place an online works request for internal collection by the Estates Directorate.</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4.10.5</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Packaging must not be left </w:t>
            </w:r>
            <w:r w:rsidRPr="00532BA3">
              <w:rPr>
                <w:rFonts w:ascii="Arial" w:hAnsi="Arial"/>
                <w:sz w:val="22"/>
                <w:szCs w:val="22"/>
              </w:rPr>
              <w:t>on the ground beside the bins.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4.11</w:t>
            </w:r>
          </w:p>
        </w:tc>
        <w:tc>
          <w:tcPr>
            <w:tcW w:w="9072" w:type="dxa"/>
            <w:gridSpan w:val="2"/>
          </w:tcPr>
          <w:p w:rsidR="00E30DC7" w:rsidRPr="005F01AA" w:rsidRDefault="00E30DC7" w:rsidP="00B616DA">
            <w:pPr>
              <w:jc w:val="both"/>
              <w:rPr>
                <w:rFonts w:ascii="Arial" w:hAnsi="Arial"/>
                <w:sz w:val="22"/>
                <w:szCs w:val="22"/>
                <w:u w:val="single"/>
              </w:rPr>
            </w:pPr>
            <w:r w:rsidRPr="005F01AA">
              <w:rPr>
                <w:rFonts w:ascii="Arial" w:hAnsi="Arial"/>
                <w:sz w:val="22"/>
                <w:szCs w:val="22"/>
                <w:u w:val="single"/>
              </w:rPr>
              <w:t>Paper</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4.11.1</w:t>
            </w:r>
          </w:p>
        </w:tc>
        <w:tc>
          <w:tcPr>
            <w:tcW w:w="7719" w:type="dxa"/>
          </w:tcPr>
          <w:p w:rsidR="00E30DC7" w:rsidRPr="004923F6" w:rsidRDefault="00E30DC7" w:rsidP="00B616DA">
            <w:pPr>
              <w:jc w:val="both"/>
              <w:rPr>
                <w:rFonts w:ascii="Arial" w:hAnsi="Arial"/>
                <w:sz w:val="22"/>
                <w:szCs w:val="22"/>
              </w:rPr>
            </w:pPr>
            <w:r>
              <w:rPr>
                <w:rFonts w:ascii="Arial" w:hAnsi="Arial" w:cs="Arial"/>
                <w:sz w:val="22"/>
                <w:szCs w:val="22"/>
              </w:rPr>
              <w:t xml:space="preserve">Office waste paper should be </w:t>
            </w:r>
            <w:r w:rsidRPr="00F93EFA">
              <w:rPr>
                <w:rFonts w:ascii="Arial" w:hAnsi="Arial" w:cs="Arial"/>
                <w:sz w:val="22"/>
                <w:szCs w:val="22"/>
              </w:rPr>
              <w:t>segregated from the main general waste stream and recycled through the confidential waste paper stream.  Office paper rec</w:t>
            </w:r>
            <w:r>
              <w:rPr>
                <w:rFonts w:ascii="Arial" w:hAnsi="Arial" w:cs="Arial"/>
                <w:sz w:val="22"/>
                <w:szCs w:val="22"/>
              </w:rPr>
              <w:t>ycling stations have white/blue</w:t>
            </w:r>
            <w:r w:rsidRPr="00F93EFA">
              <w:rPr>
                <w:rFonts w:ascii="Arial" w:hAnsi="Arial" w:cs="Arial"/>
                <w:sz w:val="22"/>
                <w:szCs w:val="22"/>
              </w:rPr>
              <w:t xml:space="preserve"> </w:t>
            </w:r>
            <w:proofErr w:type="spellStart"/>
            <w:r w:rsidRPr="00F93EFA">
              <w:rPr>
                <w:rFonts w:ascii="Arial" w:hAnsi="Arial" w:cs="Arial"/>
                <w:sz w:val="22"/>
                <w:szCs w:val="22"/>
              </w:rPr>
              <w:t>coloured</w:t>
            </w:r>
            <w:proofErr w:type="spellEnd"/>
            <w:r w:rsidRPr="00F93EFA">
              <w:rPr>
                <w:rFonts w:ascii="Arial" w:hAnsi="Arial" w:cs="Arial"/>
                <w:sz w:val="22"/>
                <w:szCs w:val="22"/>
              </w:rPr>
              <w:t xml:space="preserve"> sacks for the disposal of waste paper.  All paper disposed of in these sacks is securely destructed (shredded) and recycled.  The types of waste paper which can be recycled in these sacks include</w:t>
            </w:r>
            <w:r>
              <w:rPr>
                <w:rFonts w:ascii="Arial" w:hAnsi="Arial" w:cs="Arial"/>
                <w:sz w:val="22"/>
                <w:szCs w:val="22"/>
                <w:lang w:eastAsia="en-GB"/>
              </w:rPr>
              <w:t>:</w:t>
            </w:r>
          </w:p>
          <w:p w:rsidR="00E30DC7" w:rsidRDefault="00E30DC7" w:rsidP="00624EED">
            <w:pPr>
              <w:numPr>
                <w:ilvl w:val="0"/>
                <w:numId w:val="84"/>
              </w:numPr>
              <w:overflowPunct/>
              <w:autoSpaceDE/>
              <w:autoSpaceDN/>
              <w:adjustRightInd/>
              <w:ind w:left="0"/>
              <w:jc w:val="both"/>
              <w:textAlignment w:val="auto"/>
              <w:rPr>
                <w:rFonts w:ascii="Arial" w:hAnsi="Arial" w:cs="Arial"/>
                <w:sz w:val="22"/>
                <w:szCs w:val="22"/>
                <w:lang w:eastAsia="en-GB"/>
              </w:rPr>
            </w:pPr>
            <w:r w:rsidRPr="00F93EFA">
              <w:rPr>
                <w:rFonts w:ascii="Arial" w:hAnsi="Arial" w:cs="Arial"/>
                <w:sz w:val="22"/>
                <w:szCs w:val="22"/>
                <w:lang w:eastAsia="en-GB"/>
              </w:rPr>
              <w:t>General office paper i.e. print outs</w:t>
            </w:r>
            <w:r>
              <w:rPr>
                <w:rFonts w:ascii="Arial" w:hAnsi="Arial" w:cs="Arial"/>
                <w:sz w:val="22"/>
                <w:szCs w:val="22"/>
                <w:lang w:eastAsia="en-GB"/>
              </w:rPr>
              <w:t>, photocopies etc.</w:t>
            </w:r>
          </w:p>
          <w:p w:rsidR="00E30DC7" w:rsidRPr="00F93EFA" w:rsidRDefault="00E30DC7" w:rsidP="00624EED">
            <w:pPr>
              <w:numPr>
                <w:ilvl w:val="0"/>
                <w:numId w:val="84"/>
              </w:numPr>
              <w:overflowPunct/>
              <w:autoSpaceDE/>
              <w:autoSpaceDN/>
              <w:adjustRightInd/>
              <w:ind w:left="0"/>
              <w:jc w:val="both"/>
              <w:textAlignment w:val="auto"/>
              <w:rPr>
                <w:rFonts w:ascii="Arial" w:hAnsi="Arial"/>
                <w:sz w:val="22"/>
                <w:szCs w:val="22"/>
              </w:rPr>
            </w:pPr>
            <w:r w:rsidRPr="00F93EFA">
              <w:rPr>
                <w:rFonts w:ascii="Arial" w:hAnsi="Arial" w:cs="Arial"/>
                <w:sz w:val="22"/>
                <w:szCs w:val="22"/>
                <w:lang w:eastAsia="en-GB"/>
              </w:rPr>
              <w:t>Envelopes (including those with windows)</w:t>
            </w:r>
          </w:p>
          <w:p w:rsidR="00E30DC7" w:rsidRPr="00F93EFA" w:rsidRDefault="00E30DC7" w:rsidP="00624EED">
            <w:pPr>
              <w:numPr>
                <w:ilvl w:val="0"/>
                <w:numId w:val="84"/>
              </w:numPr>
              <w:overflowPunct/>
              <w:autoSpaceDE/>
              <w:autoSpaceDN/>
              <w:adjustRightInd/>
              <w:ind w:left="0"/>
              <w:jc w:val="both"/>
              <w:textAlignment w:val="auto"/>
              <w:rPr>
                <w:rFonts w:ascii="Arial" w:hAnsi="Arial"/>
                <w:sz w:val="22"/>
                <w:szCs w:val="22"/>
              </w:rPr>
            </w:pPr>
            <w:r w:rsidRPr="00F93EFA">
              <w:rPr>
                <w:rFonts w:ascii="Arial" w:hAnsi="Arial" w:cs="Arial"/>
                <w:sz w:val="22"/>
                <w:szCs w:val="22"/>
                <w:lang w:eastAsia="en-GB"/>
              </w:rPr>
              <w:t>Post it notes</w:t>
            </w:r>
          </w:p>
          <w:p w:rsidR="00E30DC7" w:rsidRPr="00F93EFA" w:rsidRDefault="00E30DC7" w:rsidP="00624EED">
            <w:pPr>
              <w:numPr>
                <w:ilvl w:val="0"/>
                <w:numId w:val="84"/>
              </w:numPr>
              <w:overflowPunct/>
              <w:autoSpaceDE/>
              <w:autoSpaceDN/>
              <w:adjustRightInd/>
              <w:ind w:left="0"/>
              <w:jc w:val="both"/>
              <w:textAlignment w:val="auto"/>
              <w:rPr>
                <w:rFonts w:ascii="Arial" w:hAnsi="Arial"/>
                <w:sz w:val="22"/>
                <w:szCs w:val="22"/>
              </w:rPr>
            </w:pPr>
            <w:r w:rsidRPr="00F93EFA">
              <w:rPr>
                <w:rFonts w:ascii="Arial" w:hAnsi="Arial" w:cs="Arial"/>
                <w:sz w:val="22"/>
                <w:szCs w:val="22"/>
                <w:lang w:eastAsia="en-GB"/>
              </w:rPr>
              <w:t>Newspapers</w:t>
            </w:r>
          </w:p>
          <w:p w:rsidR="00E30DC7" w:rsidRPr="00F93EFA" w:rsidRDefault="00E30DC7" w:rsidP="00624EED">
            <w:pPr>
              <w:numPr>
                <w:ilvl w:val="0"/>
                <w:numId w:val="84"/>
              </w:numPr>
              <w:overflowPunct/>
              <w:autoSpaceDE/>
              <w:autoSpaceDN/>
              <w:adjustRightInd/>
              <w:ind w:left="0"/>
              <w:jc w:val="both"/>
              <w:textAlignment w:val="auto"/>
              <w:rPr>
                <w:rFonts w:ascii="Arial" w:hAnsi="Arial"/>
                <w:sz w:val="22"/>
                <w:szCs w:val="22"/>
              </w:rPr>
            </w:pPr>
            <w:r w:rsidRPr="00F93EFA">
              <w:rPr>
                <w:rFonts w:ascii="Arial" w:hAnsi="Arial" w:cs="Arial"/>
                <w:sz w:val="22"/>
                <w:szCs w:val="22"/>
                <w:lang w:eastAsia="en-GB"/>
              </w:rPr>
              <w:t>M</w:t>
            </w:r>
            <w:r>
              <w:rPr>
                <w:rFonts w:ascii="Arial" w:hAnsi="Arial" w:cs="Arial"/>
                <w:sz w:val="22"/>
                <w:szCs w:val="22"/>
                <w:lang w:eastAsia="en-GB"/>
              </w:rPr>
              <w:t xml:space="preserve">agazines/ Journals (any </w:t>
            </w:r>
            <w:r w:rsidRPr="00F93EFA">
              <w:rPr>
                <w:rFonts w:ascii="Arial" w:hAnsi="Arial" w:cs="Arial"/>
                <w:sz w:val="22"/>
                <w:szCs w:val="22"/>
                <w:lang w:eastAsia="en-GB"/>
              </w:rPr>
              <w:t xml:space="preserve">hard backing should </w:t>
            </w:r>
            <w:r>
              <w:rPr>
                <w:rFonts w:ascii="Arial" w:hAnsi="Arial" w:cs="Arial"/>
                <w:sz w:val="22"/>
                <w:szCs w:val="22"/>
                <w:lang w:eastAsia="en-GB"/>
              </w:rPr>
              <w:t>be removed)</w:t>
            </w:r>
          </w:p>
          <w:p w:rsidR="00E30DC7" w:rsidRPr="00F93EFA" w:rsidRDefault="00E30DC7" w:rsidP="00624EED">
            <w:pPr>
              <w:numPr>
                <w:ilvl w:val="0"/>
                <w:numId w:val="84"/>
              </w:numPr>
              <w:overflowPunct/>
              <w:autoSpaceDE/>
              <w:autoSpaceDN/>
              <w:adjustRightInd/>
              <w:ind w:left="0"/>
              <w:jc w:val="both"/>
              <w:textAlignment w:val="auto"/>
              <w:rPr>
                <w:rFonts w:ascii="Arial" w:hAnsi="Arial"/>
                <w:sz w:val="22"/>
                <w:szCs w:val="22"/>
              </w:rPr>
            </w:pPr>
            <w:r w:rsidRPr="00F93EFA">
              <w:rPr>
                <w:rFonts w:ascii="Arial" w:hAnsi="Arial" w:cs="Arial"/>
                <w:sz w:val="22"/>
                <w:szCs w:val="22"/>
                <w:lang w:eastAsia="en-GB"/>
              </w:rPr>
              <w:t>Paper already shredded</w:t>
            </w:r>
            <w:r>
              <w:rPr>
                <w:rFonts w:ascii="Arial" w:hAnsi="Arial" w:cs="Arial"/>
                <w:sz w:val="22"/>
                <w:szCs w:val="22"/>
                <w:lang w:eastAsia="en-GB"/>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4.11.2</w:t>
            </w:r>
          </w:p>
        </w:tc>
        <w:tc>
          <w:tcPr>
            <w:tcW w:w="7719" w:type="dxa"/>
          </w:tcPr>
          <w:p w:rsidR="00E30DC7" w:rsidRDefault="00E30DC7" w:rsidP="00B616DA">
            <w:pPr>
              <w:jc w:val="both"/>
              <w:rPr>
                <w:rFonts w:ascii="Arial" w:hAnsi="Arial" w:cs="Arial"/>
                <w:sz w:val="22"/>
                <w:szCs w:val="22"/>
                <w:lang w:eastAsia="en-GB"/>
              </w:rPr>
            </w:pPr>
            <w:r>
              <w:rPr>
                <w:rFonts w:ascii="Arial" w:hAnsi="Arial" w:cs="Arial"/>
                <w:sz w:val="22"/>
                <w:szCs w:val="22"/>
                <w:lang w:eastAsia="en-GB"/>
              </w:rPr>
              <w:t>Waste paper recycling sacks can be obtained by contacting the Porters’ Office.</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4.11.3</w:t>
            </w:r>
          </w:p>
        </w:tc>
        <w:tc>
          <w:tcPr>
            <w:tcW w:w="7719" w:type="dxa"/>
          </w:tcPr>
          <w:p w:rsidR="00E30DC7" w:rsidRDefault="00E30DC7" w:rsidP="00B616DA">
            <w:pPr>
              <w:jc w:val="both"/>
              <w:rPr>
                <w:rFonts w:ascii="Arial" w:hAnsi="Arial" w:cs="Arial"/>
                <w:sz w:val="22"/>
                <w:szCs w:val="22"/>
                <w:lang w:eastAsia="en-GB"/>
              </w:rPr>
            </w:pPr>
            <w:r w:rsidRPr="00F93EFA">
              <w:rPr>
                <w:rFonts w:ascii="Arial" w:hAnsi="Arial" w:cs="Arial"/>
                <w:sz w:val="22"/>
                <w:szCs w:val="22"/>
                <w:lang w:eastAsia="en-GB"/>
              </w:rPr>
              <w:t xml:space="preserve">Sacks should only be filled to a level where those using </w:t>
            </w:r>
            <w:r>
              <w:rPr>
                <w:rFonts w:ascii="Arial" w:hAnsi="Arial" w:cs="Arial"/>
                <w:sz w:val="22"/>
                <w:szCs w:val="22"/>
                <w:lang w:eastAsia="en-GB"/>
              </w:rPr>
              <w:t xml:space="preserve">them can comfortably lift them.  </w:t>
            </w:r>
            <w:r w:rsidRPr="00F93EFA">
              <w:rPr>
                <w:rFonts w:ascii="Arial" w:hAnsi="Arial" w:cs="Arial"/>
                <w:sz w:val="22"/>
                <w:szCs w:val="22"/>
                <w:lang w:eastAsia="en-GB"/>
              </w:rPr>
              <w:t>If they are too heav</w:t>
            </w:r>
            <w:r>
              <w:rPr>
                <w:rFonts w:ascii="Arial" w:hAnsi="Arial" w:cs="Arial"/>
                <w:sz w:val="22"/>
                <w:szCs w:val="22"/>
                <w:lang w:eastAsia="en-GB"/>
              </w:rPr>
              <w:t>y, the Waste Contractor will not</w:t>
            </w:r>
            <w:r w:rsidRPr="00F93EFA">
              <w:rPr>
                <w:rFonts w:ascii="Arial" w:hAnsi="Arial" w:cs="Arial"/>
                <w:sz w:val="22"/>
                <w:szCs w:val="22"/>
                <w:lang w:eastAsia="en-GB"/>
              </w:rPr>
              <w:t xml:space="preserve"> remove them during the collection day</w:t>
            </w:r>
            <w:r>
              <w:rPr>
                <w:rFonts w:ascii="Arial" w:hAnsi="Arial" w:cs="Arial"/>
                <w:sz w:val="22"/>
                <w:szCs w:val="22"/>
                <w:lang w:eastAsia="en-GB"/>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4.11.4</w:t>
            </w:r>
          </w:p>
        </w:tc>
        <w:tc>
          <w:tcPr>
            <w:tcW w:w="7719" w:type="dxa"/>
          </w:tcPr>
          <w:p w:rsidR="00E30DC7" w:rsidRDefault="00E30DC7" w:rsidP="00B616DA">
            <w:pPr>
              <w:jc w:val="both"/>
              <w:rPr>
                <w:rFonts w:ascii="Arial" w:hAnsi="Arial" w:cs="Arial"/>
                <w:sz w:val="22"/>
                <w:szCs w:val="22"/>
                <w:lang w:eastAsia="en-GB"/>
              </w:rPr>
            </w:pPr>
            <w:r>
              <w:rPr>
                <w:rFonts w:ascii="Arial" w:hAnsi="Arial" w:cs="Arial"/>
                <w:sz w:val="22"/>
                <w:szCs w:val="22"/>
                <w:lang w:eastAsia="en-GB"/>
              </w:rPr>
              <w:t xml:space="preserve">Sacks should not </w:t>
            </w:r>
            <w:r w:rsidRPr="004923F6">
              <w:rPr>
                <w:rFonts w:ascii="Arial" w:hAnsi="Arial" w:cs="Arial"/>
                <w:sz w:val="22"/>
                <w:szCs w:val="22"/>
                <w:lang w:eastAsia="en-GB"/>
              </w:rPr>
              <w:t>be fill</w:t>
            </w:r>
            <w:r>
              <w:rPr>
                <w:rFonts w:ascii="Arial" w:hAnsi="Arial" w:cs="Arial"/>
                <w:sz w:val="22"/>
                <w:szCs w:val="22"/>
                <w:lang w:eastAsia="en-GB"/>
              </w:rPr>
              <w:t xml:space="preserve">ed above </w:t>
            </w:r>
            <w:r w:rsidRPr="004923F6">
              <w:rPr>
                <w:rFonts w:ascii="Arial" w:hAnsi="Arial" w:cs="Arial"/>
                <w:sz w:val="22"/>
                <w:szCs w:val="22"/>
                <w:lang w:eastAsia="en-GB"/>
              </w:rPr>
              <w:t>the ‘Fill line’ depicted on all bags (taking the above point into consideration)</w:t>
            </w:r>
            <w:r>
              <w:rPr>
                <w:rFonts w:ascii="Arial" w:hAnsi="Arial" w:cs="Arial"/>
                <w:sz w:val="22"/>
                <w:szCs w:val="22"/>
                <w:lang w:eastAsia="en-GB"/>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4.11.5</w:t>
            </w:r>
          </w:p>
        </w:tc>
        <w:tc>
          <w:tcPr>
            <w:tcW w:w="7719" w:type="dxa"/>
          </w:tcPr>
          <w:p w:rsidR="00E30DC7" w:rsidRDefault="00E30DC7" w:rsidP="00B616DA">
            <w:pPr>
              <w:jc w:val="both"/>
              <w:rPr>
                <w:rFonts w:ascii="Arial" w:hAnsi="Arial" w:cs="Arial"/>
                <w:sz w:val="22"/>
                <w:szCs w:val="22"/>
                <w:lang w:eastAsia="en-GB"/>
              </w:rPr>
            </w:pPr>
            <w:r w:rsidRPr="004923F6">
              <w:rPr>
                <w:rFonts w:ascii="Arial" w:hAnsi="Arial" w:cs="Arial"/>
                <w:sz w:val="22"/>
                <w:szCs w:val="22"/>
                <w:lang w:eastAsia="en-GB"/>
              </w:rPr>
              <w:t xml:space="preserve">Sacks should be secured </w:t>
            </w:r>
            <w:r>
              <w:rPr>
                <w:rFonts w:ascii="Arial" w:hAnsi="Arial" w:cs="Arial"/>
                <w:sz w:val="22"/>
                <w:szCs w:val="22"/>
                <w:lang w:eastAsia="en-GB"/>
              </w:rPr>
              <w:t xml:space="preserve">using the cable ties provided.  </w:t>
            </w:r>
            <w:r w:rsidRPr="004923F6">
              <w:rPr>
                <w:rFonts w:ascii="Arial" w:hAnsi="Arial" w:cs="Arial"/>
                <w:sz w:val="22"/>
                <w:szCs w:val="22"/>
                <w:lang w:eastAsia="en-GB"/>
              </w:rPr>
              <w:t>If these are not use</w:t>
            </w:r>
            <w:r>
              <w:rPr>
                <w:rFonts w:ascii="Arial" w:hAnsi="Arial" w:cs="Arial"/>
                <w:sz w:val="22"/>
                <w:szCs w:val="22"/>
                <w:lang w:eastAsia="en-GB"/>
              </w:rPr>
              <w:t>d, the Waste Contractor will not</w:t>
            </w:r>
            <w:r w:rsidRPr="004923F6">
              <w:rPr>
                <w:rFonts w:ascii="Arial" w:hAnsi="Arial" w:cs="Arial"/>
                <w:sz w:val="22"/>
                <w:szCs w:val="22"/>
                <w:lang w:eastAsia="en-GB"/>
              </w:rPr>
              <w:t xml:space="preserve"> remove</w:t>
            </w:r>
            <w:r>
              <w:rPr>
                <w:rFonts w:ascii="Arial" w:hAnsi="Arial" w:cs="Arial"/>
                <w:sz w:val="22"/>
                <w:szCs w:val="22"/>
                <w:lang w:eastAsia="en-GB"/>
              </w:rPr>
              <w:t xml:space="preserve"> them during the collection day.</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4.11.6</w:t>
            </w:r>
          </w:p>
        </w:tc>
        <w:tc>
          <w:tcPr>
            <w:tcW w:w="7719" w:type="dxa"/>
          </w:tcPr>
          <w:p w:rsidR="00E30DC7" w:rsidRDefault="00E30DC7" w:rsidP="00B616DA">
            <w:pPr>
              <w:jc w:val="both"/>
              <w:rPr>
                <w:rFonts w:ascii="Arial" w:hAnsi="Arial" w:cs="Arial"/>
                <w:sz w:val="22"/>
                <w:szCs w:val="22"/>
                <w:lang w:eastAsia="en-GB"/>
              </w:rPr>
            </w:pPr>
            <w:r>
              <w:rPr>
                <w:rFonts w:ascii="Arial" w:hAnsi="Arial"/>
                <w:sz w:val="22"/>
                <w:szCs w:val="22"/>
              </w:rPr>
              <w:t>Where a School/</w:t>
            </w:r>
            <w:r w:rsidRPr="004923F6">
              <w:rPr>
                <w:rFonts w:ascii="Arial" w:hAnsi="Arial"/>
                <w:sz w:val="22"/>
                <w:szCs w:val="22"/>
              </w:rPr>
              <w:t>Department have sacks re</w:t>
            </w:r>
            <w:r>
              <w:rPr>
                <w:rFonts w:ascii="Arial" w:hAnsi="Arial"/>
                <w:sz w:val="22"/>
                <w:szCs w:val="22"/>
              </w:rPr>
              <w:t>ady for collection, the School/</w:t>
            </w:r>
            <w:r w:rsidRPr="004923F6">
              <w:rPr>
                <w:rFonts w:ascii="Arial" w:hAnsi="Arial"/>
                <w:sz w:val="22"/>
                <w:szCs w:val="22"/>
              </w:rPr>
              <w:t>Directorate Building Liaison Officer (BLO) should contact the Porter’s Office before lunch time on a Tuesday afternoon to be added to the collection schedule.  Where Schools/ Departments will have sacks for collection every week they can be permanently added to the schedule without having to ring up each week</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4.11.7</w:t>
            </w:r>
          </w:p>
        </w:tc>
        <w:tc>
          <w:tcPr>
            <w:tcW w:w="7719" w:type="dxa"/>
          </w:tcPr>
          <w:p w:rsidR="00E30DC7" w:rsidRPr="004923F6" w:rsidRDefault="00E30DC7" w:rsidP="00B616DA">
            <w:pPr>
              <w:jc w:val="both"/>
              <w:rPr>
                <w:rFonts w:ascii="Arial" w:hAnsi="Arial" w:cs="Arial"/>
                <w:sz w:val="22"/>
                <w:szCs w:val="22"/>
                <w:lang w:eastAsia="en-GB"/>
              </w:rPr>
            </w:pPr>
            <w:r w:rsidRPr="004923F6">
              <w:rPr>
                <w:rFonts w:ascii="Arial" w:hAnsi="Arial"/>
                <w:sz w:val="22"/>
                <w:szCs w:val="22"/>
              </w:rPr>
              <w:t>The bagged waste paper is collected from School/ Directorate areas on a weekly basis (typically on a Wednesday morning) by the University’s approved waste management contractor for confidential shredding and reprocessing</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4.12</w:t>
            </w:r>
          </w:p>
        </w:tc>
        <w:tc>
          <w:tcPr>
            <w:tcW w:w="9072" w:type="dxa"/>
            <w:gridSpan w:val="2"/>
          </w:tcPr>
          <w:p w:rsidR="00E30DC7" w:rsidRPr="005F01AA" w:rsidRDefault="00E30DC7" w:rsidP="00B616DA">
            <w:pPr>
              <w:jc w:val="both"/>
              <w:rPr>
                <w:rFonts w:ascii="Arial" w:hAnsi="Arial"/>
                <w:sz w:val="22"/>
                <w:szCs w:val="22"/>
                <w:u w:val="single"/>
              </w:rPr>
            </w:pPr>
            <w:r>
              <w:rPr>
                <w:rFonts w:ascii="Arial" w:hAnsi="Arial"/>
                <w:sz w:val="22"/>
                <w:szCs w:val="22"/>
                <w:u w:val="single"/>
              </w:rPr>
              <w:t>Non-C</w:t>
            </w:r>
            <w:r w:rsidRPr="005F01AA">
              <w:rPr>
                <w:rFonts w:ascii="Arial" w:hAnsi="Arial"/>
                <w:sz w:val="22"/>
                <w:szCs w:val="22"/>
                <w:u w:val="single"/>
              </w:rPr>
              <w:t>onfidential Waste Paper</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4.12.1</w:t>
            </w:r>
          </w:p>
        </w:tc>
        <w:tc>
          <w:tcPr>
            <w:tcW w:w="7719" w:type="dxa"/>
          </w:tcPr>
          <w:p w:rsidR="00E30DC7" w:rsidRDefault="00E30DC7" w:rsidP="00B616DA">
            <w:pPr>
              <w:jc w:val="both"/>
              <w:rPr>
                <w:rFonts w:ascii="Arial" w:hAnsi="Arial"/>
                <w:sz w:val="22"/>
                <w:szCs w:val="22"/>
              </w:rPr>
            </w:pPr>
            <w:r w:rsidRPr="00F93EFA">
              <w:rPr>
                <w:rFonts w:ascii="Arial" w:hAnsi="Arial"/>
                <w:sz w:val="22"/>
                <w:szCs w:val="22"/>
              </w:rPr>
              <w:t xml:space="preserve">Facilities for the recycling of non-confidential waste paper are mostly available in corridor areas and Student Computing </w:t>
            </w:r>
            <w:proofErr w:type="spellStart"/>
            <w:r w:rsidRPr="00F93EFA">
              <w:rPr>
                <w:rFonts w:ascii="Arial" w:hAnsi="Arial"/>
                <w:sz w:val="22"/>
                <w:szCs w:val="22"/>
              </w:rPr>
              <w:t>Centres</w:t>
            </w:r>
            <w:proofErr w:type="spellEnd"/>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4.12.2</w:t>
            </w:r>
          </w:p>
        </w:tc>
        <w:tc>
          <w:tcPr>
            <w:tcW w:w="7719" w:type="dxa"/>
          </w:tcPr>
          <w:p w:rsidR="00E30DC7" w:rsidRPr="004908E4" w:rsidRDefault="00E30DC7" w:rsidP="00B616DA">
            <w:pPr>
              <w:jc w:val="both"/>
              <w:rPr>
                <w:rFonts w:ascii="Arial" w:hAnsi="Arial"/>
                <w:sz w:val="22"/>
                <w:szCs w:val="22"/>
              </w:rPr>
            </w:pPr>
            <w:r w:rsidRPr="004908E4">
              <w:rPr>
                <w:rFonts w:ascii="Arial" w:hAnsi="Arial"/>
                <w:sz w:val="22"/>
                <w:szCs w:val="22"/>
              </w:rPr>
              <w:t>All waste paper not deemed as confidential can be d</w:t>
            </w:r>
            <w:r>
              <w:rPr>
                <w:rFonts w:ascii="Arial" w:hAnsi="Arial"/>
                <w:sz w:val="22"/>
                <w:szCs w:val="22"/>
              </w:rPr>
              <w:t xml:space="preserve">isposed of in these facilities.  </w:t>
            </w:r>
            <w:r w:rsidRPr="004908E4">
              <w:rPr>
                <w:rFonts w:ascii="Arial" w:hAnsi="Arial"/>
                <w:sz w:val="22"/>
                <w:szCs w:val="22"/>
              </w:rPr>
              <w:t>This material should be deposited in clear tied bags to allow handlers to see any contamination.</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5F01AA" w:rsidRDefault="00E30DC7" w:rsidP="00B616DA">
            <w:pPr>
              <w:jc w:val="both"/>
              <w:rPr>
                <w:rFonts w:ascii="Arial" w:hAnsi="Arial"/>
                <w:sz w:val="22"/>
                <w:szCs w:val="22"/>
              </w:rPr>
            </w:pPr>
            <w:r w:rsidRPr="005F01AA">
              <w:rPr>
                <w:rFonts w:ascii="Arial" w:hAnsi="Arial"/>
                <w:sz w:val="22"/>
                <w:szCs w:val="22"/>
              </w:rPr>
              <w:t>4.12.3</w:t>
            </w:r>
          </w:p>
        </w:tc>
        <w:tc>
          <w:tcPr>
            <w:tcW w:w="7719" w:type="dxa"/>
          </w:tcPr>
          <w:p w:rsidR="00E30DC7" w:rsidRPr="007B62DA" w:rsidRDefault="00E30DC7" w:rsidP="00B616DA">
            <w:pPr>
              <w:jc w:val="both"/>
              <w:rPr>
                <w:rFonts w:ascii="Arial" w:hAnsi="Arial"/>
                <w:sz w:val="22"/>
                <w:szCs w:val="22"/>
              </w:rPr>
            </w:pPr>
            <w:r>
              <w:rPr>
                <w:rFonts w:ascii="Arial" w:hAnsi="Arial"/>
                <w:sz w:val="22"/>
                <w:szCs w:val="22"/>
              </w:rPr>
              <w:t>T</w:t>
            </w:r>
            <w:r w:rsidRPr="007B62DA">
              <w:rPr>
                <w:rFonts w:ascii="Arial" w:hAnsi="Arial"/>
                <w:sz w:val="22"/>
                <w:szCs w:val="22"/>
              </w:rPr>
              <w:t>he bags are replaced and the full ones taken to the dedicated stora</w:t>
            </w:r>
            <w:r>
              <w:rPr>
                <w:rFonts w:ascii="Arial" w:hAnsi="Arial"/>
                <w:sz w:val="22"/>
                <w:szCs w:val="22"/>
              </w:rPr>
              <w:t xml:space="preserve">ge area by the cleaning staff.  </w:t>
            </w:r>
            <w:r w:rsidRPr="007B62DA">
              <w:rPr>
                <w:rFonts w:ascii="Arial" w:hAnsi="Arial"/>
                <w:sz w:val="22"/>
                <w:szCs w:val="22"/>
              </w:rPr>
              <w:t>The contents of the external bins are then co</w:t>
            </w:r>
            <w:r>
              <w:rPr>
                <w:rFonts w:ascii="Arial" w:hAnsi="Arial"/>
                <w:sz w:val="22"/>
                <w:szCs w:val="22"/>
              </w:rPr>
              <w:t>llected and taken for recycling.</w:t>
            </w:r>
          </w:p>
          <w:p w:rsidR="00E30DC7" w:rsidRDefault="00E30DC7" w:rsidP="00B616DA">
            <w:pPr>
              <w:jc w:val="both"/>
              <w:rPr>
                <w:rFonts w:ascii="Arial" w:hAnsi="Arial"/>
                <w:sz w:val="22"/>
                <w:szCs w:val="22"/>
              </w:rPr>
            </w:pP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4.13</w:t>
            </w:r>
          </w:p>
        </w:tc>
        <w:tc>
          <w:tcPr>
            <w:tcW w:w="9072" w:type="dxa"/>
            <w:gridSpan w:val="2"/>
          </w:tcPr>
          <w:p w:rsidR="00E30DC7" w:rsidRPr="005F01AA" w:rsidRDefault="00E30DC7" w:rsidP="00B616DA">
            <w:pPr>
              <w:jc w:val="both"/>
              <w:rPr>
                <w:rFonts w:ascii="Arial" w:hAnsi="Arial"/>
                <w:sz w:val="22"/>
                <w:szCs w:val="22"/>
                <w:u w:val="single"/>
              </w:rPr>
            </w:pPr>
            <w:r w:rsidRPr="005F01AA">
              <w:rPr>
                <w:rFonts w:ascii="Arial" w:hAnsi="Arial"/>
                <w:sz w:val="22"/>
                <w:szCs w:val="22"/>
                <w:u w:val="single"/>
              </w:rPr>
              <w:t>Plastic Bottles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4.13.1</w:t>
            </w:r>
          </w:p>
        </w:tc>
        <w:tc>
          <w:tcPr>
            <w:tcW w:w="7719" w:type="dxa"/>
          </w:tcPr>
          <w:p w:rsidR="00E30DC7" w:rsidRDefault="00E30DC7" w:rsidP="00B616DA">
            <w:pPr>
              <w:jc w:val="both"/>
              <w:rPr>
                <w:rFonts w:ascii="Arial" w:hAnsi="Arial"/>
                <w:sz w:val="22"/>
                <w:szCs w:val="22"/>
              </w:rPr>
            </w:pPr>
            <w:r>
              <w:rPr>
                <w:rFonts w:ascii="Arial" w:hAnsi="Arial"/>
                <w:sz w:val="22"/>
                <w:szCs w:val="22"/>
              </w:rPr>
              <w:t>Plastic bottles</w:t>
            </w:r>
            <w:r w:rsidRPr="00261BFC">
              <w:rPr>
                <w:rFonts w:ascii="Arial" w:hAnsi="Arial"/>
                <w:sz w:val="22"/>
                <w:szCs w:val="22"/>
              </w:rPr>
              <w:t xml:space="preserve"> </w:t>
            </w:r>
            <w:r>
              <w:rPr>
                <w:rFonts w:ascii="Arial" w:hAnsi="Arial"/>
                <w:sz w:val="22"/>
                <w:szCs w:val="22"/>
              </w:rPr>
              <w:t xml:space="preserve">(including plastic milk cartons) </w:t>
            </w:r>
            <w:r w:rsidRPr="00F93EFA">
              <w:rPr>
                <w:rFonts w:ascii="Arial" w:hAnsi="Arial"/>
                <w:sz w:val="22"/>
                <w:szCs w:val="22"/>
              </w:rPr>
              <w:t>should be segregated from the main general wast</w:t>
            </w:r>
            <w:r>
              <w:rPr>
                <w:rFonts w:ascii="Arial" w:hAnsi="Arial"/>
                <w:sz w:val="22"/>
                <w:szCs w:val="22"/>
              </w:rPr>
              <w:t xml:space="preserve">e stream and recycled </w:t>
            </w:r>
            <w:r w:rsidRPr="00795FFC">
              <w:rPr>
                <w:rFonts w:ascii="Arial" w:hAnsi="Arial"/>
                <w:sz w:val="22"/>
                <w:szCs w:val="22"/>
              </w:rPr>
              <w:t xml:space="preserve">in designated bins for recycling. </w:t>
            </w:r>
            <w:r>
              <w:rPr>
                <w:rFonts w:ascii="Arial" w:hAnsi="Arial"/>
                <w:sz w:val="22"/>
                <w:szCs w:val="22"/>
              </w:rPr>
              <w:t xml:space="preserve"> Rinse cans out if they contain any food residues. </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4.13.2</w:t>
            </w:r>
          </w:p>
        </w:tc>
        <w:tc>
          <w:tcPr>
            <w:tcW w:w="7719" w:type="dxa"/>
          </w:tcPr>
          <w:p w:rsidR="00E30DC7" w:rsidRDefault="00E30DC7" w:rsidP="00B616DA">
            <w:pPr>
              <w:jc w:val="both"/>
              <w:rPr>
                <w:rFonts w:ascii="Arial" w:hAnsi="Arial"/>
                <w:sz w:val="22"/>
                <w:szCs w:val="22"/>
              </w:rPr>
            </w:pPr>
            <w:r w:rsidRPr="00261BFC">
              <w:rPr>
                <w:rFonts w:ascii="Arial" w:hAnsi="Arial"/>
                <w:sz w:val="22"/>
                <w:szCs w:val="22"/>
              </w:rPr>
              <w:t xml:space="preserve">This material </w:t>
            </w:r>
            <w:r>
              <w:rPr>
                <w:rFonts w:ascii="Arial" w:hAnsi="Arial"/>
                <w:sz w:val="22"/>
                <w:szCs w:val="22"/>
              </w:rPr>
              <w:t>should be</w:t>
            </w:r>
            <w:r w:rsidRPr="00261BFC">
              <w:rPr>
                <w:rFonts w:ascii="Arial" w:hAnsi="Arial"/>
                <w:sz w:val="22"/>
                <w:szCs w:val="22"/>
              </w:rPr>
              <w:t xml:space="preserve"> deposited in clear t</w:t>
            </w:r>
            <w:r>
              <w:rPr>
                <w:rFonts w:ascii="Arial" w:hAnsi="Arial"/>
                <w:sz w:val="22"/>
                <w:szCs w:val="22"/>
              </w:rPr>
              <w:t xml:space="preserve">ied bags </w:t>
            </w:r>
            <w:r w:rsidRPr="00261BFC">
              <w:rPr>
                <w:rFonts w:ascii="Arial" w:hAnsi="Arial"/>
                <w:sz w:val="22"/>
                <w:szCs w:val="22"/>
              </w:rPr>
              <w:t>to allow handlers to see any contamination.</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4.13.3</w:t>
            </w:r>
          </w:p>
        </w:tc>
        <w:tc>
          <w:tcPr>
            <w:tcW w:w="7719" w:type="dxa"/>
          </w:tcPr>
          <w:p w:rsidR="00E30DC7" w:rsidRDefault="00E30DC7" w:rsidP="00B616DA">
            <w:pPr>
              <w:jc w:val="both"/>
              <w:rPr>
                <w:rFonts w:ascii="Arial" w:hAnsi="Arial"/>
                <w:sz w:val="22"/>
                <w:szCs w:val="22"/>
              </w:rPr>
            </w:pPr>
            <w:r>
              <w:rPr>
                <w:rFonts w:ascii="Arial" w:hAnsi="Arial"/>
                <w:sz w:val="22"/>
                <w:szCs w:val="22"/>
              </w:rPr>
              <w:t>T</w:t>
            </w:r>
            <w:r w:rsidRPr="00261BFC">
              <w:rPr>
                <w:rFonts w:ascii="Arial" w:hAnsi="Arial"/>
                <w:sz w:val="22"/>
                <w:szCs w:val="22"/>
              </w:rPr>
              <w:t xml:space="preserve">he bags </w:t>
            </w:r>
            <w:r>
              <w:rPr>
                <w:rFonts w:ascii="Arial" w:hAnsi="Arial"/>
                <w:sz w:val="22"/>
                <w:szCs w:val="22"/>
              </w:rPr>
              <w:t>of plastic bottles are then</w:t>
            </w:r>
            <w:r w:rsidRPr="00261BFC">
              <w:rPr>
                <w:rFonts w:ascii="Arial" w:hAnsi="Arial"/>
                <w:sz w:val="22"/>
                <w:szCs w:val="22"/>
              </w:rPr>
              <w:t xml:space="preserve"> taken to the dedicate</w:t>
            </w:r>
            <w:r>
              <w:rPr>
                <w:rFonts w:ascii="Arial" w:hAnsi="Arial"/>
                <w:sz w:val="22"/>
                <w:szCs w:val="22"/>
              </w:rPr>
              <w:t>d external storage bins by the cleaning staff.</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4.13.4</w:t>
            </w:r>
          </w:p>
        </w:tc>
        <w:tc>
          <w:tcPr>
            <w:tcW w:w="7719" w:type="dxa"/>
          </w:tcPr>
          <w:p w:rsidR="00E30DC7" w:rsidRPr="00D6272C" w:rsidRDefault="00E30DC7" w:rsidP="00B616DA">
            <w:pPr>
              <w:jc w:val="both"/>
              <w:rPr>
                <w:rFonts w:ascii="Arial" w:hAnsi="Arial"/>
                <w:sz w:val="22"/>
                <w:szCs w:val="22"/>
              </w:rPr>
            </w:pPr>
            <w:r w:rsidRPr="00261BFC">
              <w:rPr>
                <w:rFonts w:ascii="Arial" w:hAnsi="Arial"/>
                <w:sz w:val="22"/>
                <w:szCs w:val="22"/>
              </w:rPr>
              <w:t>The contents of the external bins</w:t>
            </w:r>
            <w:r>
              <w:rPr>
                <w:rFonts w:ascii="Arial" w:hAnsi="Arial"/>
                <w:sz w:val="22"/>
                <w:szCs w:val="22"/>
              </w:rPr>
              <w:t xml:space="preserve"> (generally red)</w:t>
            </w:r>
            <w:r w:rsidRPr="00261BFC">
              <w:rPr>
                <w:rFonts w:ascii="Arial" w:hAnsi="Arial"/>
                <w:sz w:val="22"/>
                <w:szCs w:val="22"/>
              </w:rPr>
              <w:t xml:space="preserve"> are then collected </w:t>
            </w:r>
            <w:r>
              <w:rPr>
                <w:rFonts w:ascii="Arial" w:hAnsi="Arial"/>
                <w:sz w:val="22"/>
                <w:szCs w:val="22"/>
              </w:rPr>
              <w:t xml:space="preserve">by Estates </w:t>
            </w:r>
            <w:r w:rsidRPr="00261BFC">
              <w:rPr>
                <w:rFonts w:ascii="Arial" w:hAnsi="Arial"/>
                <w:sz w:val="22"/>
                <w:szCs w:val="22"/>
              </w:rPr>
              <w:t xml:space="preserve">and taken </w:t>
            </w:r>
            <w:r w:rsidRPr="00D6272C">
              <w:rPr>
                <w:rFonts w:ascii="Arial" w:hAnsi="Arial"/>
                <w:sz w:val="22"/>
                <w:szCs w:val="22"/>
              </w:rPr>
              <w:t>to a dedicated skip at the University’s Waste Management Centre at Rugby Road for recycling.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4.13.5</w:t>
            </w:r>
          </w:p>
        </w:tc>
        <w:tc>
          <w:tcPr>
            <w:tcW w:w="7719" w:type="dxa"/>
          </w:tcPr>
          <w:p w:rsidR="00E30DC7" w:rsidRPr="00F83BB8" w:rsidRDefault="00E30DC7" w:rsidP="00B616DA">
            <w:pPr>
              <w:jc w:val="both"/>
              <w:rPr>
                <w:rFonts w:ascii="Arial" w:hAnsi="Arial"/>
                <w:sz w:val="22"/>
                <w:szCs w:val="22"/>
              </w:rPr>
            </w:pPr>
            <w:r>
              <w:rPr>
                <w:rFonts w:ascii="Arial" w:hAnsi="Arial"/>
                <w:sz w:val="22"/>
                <w:szCs w:val="22"/>
              </w:rPr>
              <w:t>When the skip is full it is collected by the University’s appointed waste contractor and sent for recycling.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4.13.6</w:t>
            </w:r>
          </w:p>
        </w:tc>
        <w:tc>
          <w:tcPr>
            <w:tcW w:w="7719" w:type="dxa"/>
          </w:tcPr>
          <w:p w:rsidR="00E30DC7" w:rsidRDefault="00E30DC7" w:rsidP="00B616DA">
            <w:pPr>
              <w:jc w:val="both"/>
              <w:rPr>
                <w:rFonts w:ascii="Arial" w:hAnsi="Arial"/>
                <w:sz w:val="22"/>
                <w:szCs w:val="22"/>
              </w:rPr>
            </w:pPr>
            <w:r w:rsidRPr="00261BFC">
              <w:rPr>
                <w:rFonts w:ascii="Arial" w:hAnsi="Arial"/>
                <w:sz w:val="22"/>
                <w:szCs w:val="22"/>
              </w:rPr>
              <w:t>Where facilities do not exist</w:t>
            </w:r>
            <w:r>
              <w:rPr>
                <w:rFonts w:ascii="Arial" w:hAnsi="Arial"/>
                <w:sz w:val="22"/>
                <w:szCs w:val="22"/>
              </w:rPr>
              <w:t>, plastic bottles</w:t>
            </w:r>
            <w:r w:rsidRPr="00261BFC">
              <w:rPr>
                <w:rFonts w:ascii="Arial" w:hAnsi="Arial"/>
                <w:sz w:val="22"/>
                <w:szCs w:val="22"/>
              </w:rPr>
              <w:t xml:space="preserve"> should be disposed of through the </w:t>
            </w:r>
            <w:r>
              <w:rPr>
                <w:rFonts w:ascii="Arial" w:hAnsi="Arial"/>
                <w:sz w:val="22"/>
                <w:szCs w:val="22"/>
              </w:rPr>
              <w:t>general waste bins as detailed in 4.1.</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4.13.7</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A plastic bottle recycling bin can be ordered via an online works request through your School/Directorate Building Liaison Officer (BLO). </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4.14</w:t>
            </w:r>
          </w:p>
        </w:tc>
        <w:tc>
          <w:tcPr>
            <w:tcW w:w="9072" w:type="dxa"/>
            <w:gridSpan w:val="2"/>
          </w:tcPr>
          <w:p w:rsidR="00E30DC7" w:rsidRPr="004908E4" w:rsidRDefault="00E30DC7" w:rsidP="00B616DA">
            <w:pPr>
              <w:jc w:val="both"/>
              <w:rPr>
                <w:rFonts w:ascii="Arial" w:hAnsi="Arial"/>
                <w:sz w:val="22"/>
                <w:szCs w:val="22"/>
                <w:u w:val="single"/>
              </w:rPr>
            </w:pPr>
            <w:r w:rsidRPr="004908E4">
              <w:rPr>
                <w:rFonts w:ascii="Arial" w:hAnsi="Arial"/>
                <w:sz w:val="22"/>
                <w:szCs w:val="22"/>
                <w:u w:val="single"/>
              </w:rPr>
              <w:t>Wood (including wooden pallets)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4.14.1</w:t>
            </w:r>
          </w:p>
        </w:tc>
        <w:tc>
          <w:tcPr>
            <w:tcW w:w="7719" w:type="dxa"/>
          </w:tcPr>
          <w:p w:rsidR="00E30DC7" w:rsidRDefault="00E30DC7" w:rsidP="00B616DA">
            <w:pPr>
              <w:jc w:val="both"/>
              <w:rPr>
                <w:rFonts w:ascii="Arial" w:hAnsi="Arial"/>
                <w:sz w:val="22"/>
                <w:szCs w:val="22"/>
              </w:rPr>
            </w:pPr>
            <w:r>
              <w:rPr>
                <w:rFonts w:ascii="Arial" w:hAnsi="Arial"/>
                <w:sz w:val="22"/>
                <w:szCs w:val="22"/>
              </w:rPr>
              <w:t>Garden waste originating from the University premises is centrally collected at the University’s Waste Management Centre and collected by the University’s appointed waste contractor for composting.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4.14.2</w:t>
            </w:r>
          </w:p>
        </w:tc>
        <w:tc>
          <w:tcPr>
            <w:tcW w:w="7719" w:type="dxa"/>
          </w:tcPr>
          <w:p w:rsidR="00E30DC7" w:rsidRPr="007B62DA" w:rsidRDefault="00E30DC7" w:rsidP="00B616DA">
            <w:pPr>
              <w:jc w:val="both"/>
              <w:rPr>
                <w:rFonts w:ascii="Arial" w:hAnsi="Arial"/>
                <w:sz w:val="22"/>
                <w:szCs w:val="22"/>
              </w:rPr>
            </w:pPr>
            <w:r>
              <w:rPr>
                <w:rFonts w:ascii="Arial" w:hAnsi="Arial"/>
                <w:sz w:val="22"/>
                <w:szCs w:val="22"/>
              </w:rPr>
              <w:t>To request a collection of wood, the School/Directorate’s Building Liaison Officer should complete an online works request.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Pr="00EF788B" w:rsidRDefault="00E30DC7" w:rsidP="00B616DA">
            <w:pPr>
              <w:jc w:val="both"/>
              <w:rPr>
                <w:rFonts w:ascii="Arial" w:hAnsi="Arial" w:cs="Arial"/>
                <w:b/>
                <w:sz w:val="22"/>
                <w:szCs w:val="22"/>
              </w:rPr>
            </w:pPr>
          </w:p>
        </w:tc>
        <w:tc>
          <w:tcPr>
            <w:tcW w:w="9968" w:type="dxa"/>
            <w:gridSpan w:val="3"/>
          </w:tcPr>
          <w:p w:rsidR="00E30DC7" w:rsidRDefault="00E30DC7" w:rsidP="00B616DA">
            <w:pPr>
              <w:jc w:val="both"/>
              <w:rPr>
                <w:rFonts w:ascii="Arial" w:hAnsi="Arial"/>
                <w:sz w:val="22"/>
                <w:szCs w:val="22"/>
              </w:rPr>
            </w:pPr>
            <w:r w:rsidRPr="00F62AE6">
              <w:rPr>
                <w:rFonts w:ascii="Arial" w:hAnsi="Arial" w:cs="Arial"/>
                <w:b/>
              </w:rPr>
              <w:t>Waste Electrical and Electronic E</w:t>
            </w:r>
            <w:r>
              <w:rPr>
                <w:rFonts w:ascii="Arial" w:hAnsi="Arial" w:cs="Arial"/>
                <w:b/>
              </w:rPr>
              <w:t>quipment Removal and Recycling</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4.15</w:t>
            </w:r>
          </w:p>
        </w:tc>
        <w:tc>
          <w:tcPr>
            <w:tcW w:w="9072" w:type="dxa"/>
            <w:gridSpan w:val="2"/>
          </w:tcPr>
          <w:p w:rsidR="00E30DC7" w:rsidRPr="00EF788B" w:rsidRDefault="00E30DC7" w:rsidP="00B616DA">
            <w:pPr>
              <w:jc w:val="both"/>
              <w:rPr>
                <w:rFonts w:ascii="Arial" w:hAnsi="Arial"/>
                <w:sz w:val="22"/>
                <w:szCs w:val="22"/>
                <w:u w:val="single"/>
              </w:rPr>
            </w:pPr>
            <w:r w:rsidRPr="00EF788B">
              <w:rPr>
                <w:rFonts w:ascii="Arial" w:hAnsi="Arial"/>
                <w:sz w:val="22"/>
                <w:szCs w:val="22"/>
                <w:u w:val="single"/>
              </w:rPr>
              <w:t>Electrical and Electronic Equipment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4.15.1.</w:t>
            </w:r>
          </w:p>
        </w:tc>
        <w:tc>
          <w:tcPr>
            <w:tcW w:w="7719" w:type="dxa"/>
          </w:tcPr>
          <w:p w:rsidR="00E30DC7" w:rsidRDefault="00E30DC7" w:rsidP="00B616DA">
            <w:pPr>
              <w:jc w:val="both"/>
              <w:rPr>
                <w:rFonts w:ascii="Arial" w:hAnsi="Arial"/>
                <w:sz w:val="22"/>
                <w:szCs w:val="22"/>
              </w:rPr>
            </w:pPr>
            <w:r>
              <w:rPr>
                <w:rFonts w:ascii="Arial" w:hAnsi="Arial"/>
                <w:sz w:val="22"/>
                <w:szCs w:val="22"/>
              </w:rPr>
              <w:t>The disposal of electrical and electronic equipment such as; I</w:t>
            </w:r>
            <w:r w:rsidRPr="00F93EFA">
              <w:rPr>
                <w:rFonts w:ascii="Arial" w:hAnsi="Arial"/>
                <w:sz w:val="22"/>
                <w:szCs w:val="22"/>
              </w:rPr>
              <w:t>T equipment (computers, faxes, printers etc.),</w:t>
            </w:r>
            <w:r>
              <w:rPr>
                <w:rFonts w:ascii="Arial" w:hAnsi="Arial"/>
                <w:sz w:val="22"/>
                <w:szCs w:val="22"/>
              </w:rPr>
              <w:t xml:space="preserve"> small and large lab equipment and </w:t>
            </w:r>
            <w:r w:rsidRPr="00F93EFA">
              <w:rPr>
                <w:rFonts w:ascii="Arial" w:hAnsi="Arial"/>
                <w:sz w:val="22"/>
                <w:szCs w:val="22"/>
              </w:rPr>
              <w:t>domestic goods (kettles, toasters etc.)</w:t>
            </w:r>
            <w:r>
              <w:rPr>
                <w:rFonts w:ascii="Arial" w:hAnsi="Arial"/>
                <w:sz w:val="22"/>
                <w:szCs w:val="22"/>
              </w:rPr>
              <w:t xml:space="preserve"> is covered by the WEEE (Waste Electrical and Electronic Equipment) Regulations.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4.15.2</w:t>
            </w:r>
          </w:p>
        </w:tc>
        <w:tc>
          <w:tcPr>
            <w:tcW w:w="7719" w:type="dxa"/>
          </w:tcPr>
          <w:p w:rsidR="00E30DC7" w:rsidRDefault="00E30DC7" w:rsidP="00B616DA">
            <w:pPr>
              <w:jc w:val="both"/>
              <w:rPr>
                <w:rFonts w:ascii="Arial" w:hAnsi="Arial"/>
                <w:sz w:val="22"/>
                <w:szCs w:val="22"/>
              </w:rPr>
            </w:pPr>
            <w:r w:rsidRPr="00FE6F35">
              <w:rPr>
                <w:rFonts w:ascii="Arial" w:hAnsi="Arial"/>
                <w:sz w:val="22"/>
                <w:szCs w:val="22"/>
              </w:rPr>
              <w:t xml:space="preserve">It is a legal requirement that WEEE is collected separately from other waste and must not be disposed of via </w:t>
            </w:r>
            <w:r>
              <w:rPr>
                <w:rFonts w:ascii="Arial" w:hAnsi="Arial"/>
                <w:sz w:val="22"/>
                <w:szCs w:val="22"/>
              </w:rPr>
              <w:t xml:space="preserve">the mixed general waste stream.  </w:t>
            </w:r>
            <w:r w:rsidRPr="00FE6F35">
              <w:rPr>
                <w:rFonts w:ascii="Arial" w:hAnsi="Arial"/>
                <w:sz w:val="22"/>
                <w:szCs w:val="22"/>
              </w:rPr>
              <w:t>The University’s appointed contractor is currently Asset Management Ireland Limited.</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4.15.3</w:t>
            </w:r>
          </w:p>
        </w:tc>
        <w:tc>
          <w:tcPr>
            <w:tcW w:w="7719" w:type="dxa"/>
          </w:tcPr>
          <w:p w:rsidR="00E30DC7" w:rsidRDefault="00E30DC7" w:rsidP="00B616DA">
            <w:pPr>
              <w:jc w:val="both"/>
              <w:rPr>
                <w:rFonts w:ascii="Arial" w:hAnsi="Arial"/>
                <w:sz w:val="22"/>
                <w:szCs w:val="22"/>
              </w:rPr>
            </w:pPr>
            <w:r w:rsidRPr="00FE6F35">
              <w:rPr>
                <w:rFonts w:ascii="Arial" w:hAnsi="Arial"/>
                <w:sz w:val="22"/>
                <w:szCs w:val="22"/>
              </w:rPr>
              <w:t>Conta</w:t>
            </w:r>
            <w:r>
              <w:rPr>
                <w:rFonts w:ascii="Arial" w:hAnsi="Arial"/>
                <w:sz w:val="22"/>
                <w:szCs w:val="22"/>
              </w:rPr>
              <w:t>ct your School/</w:t>
            </w:r>
            <w:r w:rsidRPr="00FE6F35">
              <w:rPr>
                <w:rFonts w:ascii="Arial" w:hAnsi="Arial"/>
                <w:sz w:val="22"/>
                <w:szCs w:val="22"/>
              </w:rPr>
              <w:t>Directorate Building Liaison Officer (BLO) with details of the items.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4.15.4</w:t>
            </w:r>
          </w:p>
        </w:tc>
        <w:tc>
          <w:tcPr>
            <w:tcW w:w="7719" w:type="dxa"/>
          </w:tcPr>
          <w:p w:rsidR="00E30DC7" w:rsidRDefault="00E30DC7" w:rsidP="00B616DA">
            <w:pPr>
              <w:jc w:val="both"/>
              <w:rPr>
                <w:rFonts w:ascii="Arial" w:hAnsi="Arial"/>
                <w:sz w:val="22"/>
                <w:szCs w:val="22"/>
              </w:rPr>
            </w:pPr>
            <w:r w:rsidRPr="00FE6F35">
              <w:rPr>
                <w:rFonts w:ascii="Arial" w:hAnsi="Arial"/>
                <w:sz w:val="22"/>
                <w:szCs w:val="22"/>
              </w:rPr>
              <w:t>The BLO then places an online works request for internal collection of the obsolete electrical goods.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4.15.5</w:t>
            </w:r>
          </w:p>
        </w:tc>
        <w:tc>
          <w:tcPr>
            <w:tcW w:w="7719" w:type="dxa"/>
          </w:tcPr>
          <w:p w:rsidR="00E30DC7" w:rsidRDefault="00E30DC7" w:rsidP="00B616DA">
            <w:pPr>
              <w:jc w:val="both"/>
              <w:rPr>
                <w:rFonts w:ascii="Arial" w:hAnsi="Arial"/>
                <w:sz w:val="22"/>
                <w:szCs w:val="22"/>
              </w:rPr>
            </w:pPr>
            <w:r w:rsidRPr="00FE6F35">
              <w:rPr>
                <w:rFonts w:ascii="Arial" w:hAnsi="Arial"/>
                <w:sz w:val="22"/>
                <w:szCs w:val="22"/>
              </w:rPr>
              <w:t>Environmental Services coordinates request for the disposal of electrical and electronic equipment for all University Departments ensuring that the service is legally compliant and in majority of cases free of charge to Schools and Departments.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4.15.6</w:t>
            </w:r>
          </w:p>
        </w:tc>
        <w:tc>
          <w:tcPr>
            <w:tcW w:w="7719" w:type="dxa"/>
          </w:tcPr>
          <w:p w:rsidR="00E30DC7" w:rsidRDefault="00E30DC7" w:rsidP="00B616DA">
            <w:pPr>
              <w:jc w:val="both"/>
              <w:rPr>
                <w:rFonts w:ascii="Arial" w:hAnsi="Arial"/>
                <w:sz w:val="22"/>
                <w:szCs w:val="22"/>
              </w:rPr>
            </w:pPr>
            <w:r w:rsidRPr="00FE6F35">
              <w:rPr>
                <w:rFonts w:ascii="Arial" w:hAnsi="Arial"/>
                <w:sz w:val="22"/>
                <w:szCs w:val="22"/>
              </w:rPr>
              <w:t>Hard disks will be data wiped and/or physically disabled by the University’s appointed contractor to prevent access to any remaining data.</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4.15.7</w:t>
            </w:r>
          </w:p>
        </w:tc>
        <w:tc>
          <w:tcPr>
            <w:tcW w:w="7719" w:type="dxa"/>
          </w:tcPr>
          <w:p w:rsidR="00E30DC7" w:rsidRDefault="00E30DC7" w:rsidP="00B616DA">
            <w:pPr>
              <w:jc w:val="both"/>
              <w:rPr>
                <w:rFonts w:ascii="Arial" w:hAnsi="Arial"/>
                <w:sz w:val="22"/>
                <w:szCs w:val="22"/>
              </w:rPr>
            </w:pPr>
            <w:r w:rsidRPr="00FE6F35">
              <w:rPr>
                <w:rFonts w:ascii="Arial" w:hAnsi="Arial"/>
                <w:sz w:val="22"/>
                <w:szCs w:val="22"/>
              </w:rPr>
              <w:t>Older items of equipment may contain hazardous materials e.g. older laboratory oven/ incinerator units may contain asbestos.  Please ensure that such items are specifically detailed in the online works request</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4.15.8</w:t>
            </w:r>
          </w:p>
        </w:tc>
        <w:tc>
          <w:tcPr>
            <w:tcW w:w="7719" w:type="dxa"/>
          </w:tcPr>
          <w:p w:rsidR="00E30DC7" w:rsidRPr="00FE6F35" w:rsidRDefault="00E30DC7" w:rsidP="00B616DA">
            <w:pPr>
              <w:jc w:val="both"/>
              <w:rPr>
                <w:rFonts w:ascii="Arial" w:hAnsi="Arial"/>
                <w:sz w:val="22"/>
                <w:szCs w:val="22"/>
              </w:rPr>
            </w:pPr>
            <w:r w:rsidRPr="00FE6F35">
              <w:rPr>
                <w:rFonts w:ascii="Arial" w:hAnsi="Arial"/>
                <w:sz w:val="22"/>
                <w:szCs w:val="22"/>
              </w:rPr>
              <w:t>Electrical equipment must not be left in external areas.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4.16</w:t>
            </w:r>
          </w:p>
        </w:tc>
        <w:tc>
          <w:tcPr>
            <w:tcW w:w="9072" w:type="dxa"/>
            <w:gridSpan w:val="2"/>
          </w:tcPr>
          <w:p w:rsidR="00E30DC7" w:rsidRPr="00EF788B" w:rsidRDefault="00E30DC7" w:rsidP="00B616DA">
            <w:pPr>
              <w:jc w:val="both"/>
              <w:rPr>
                <w:rFonts w:ascii="Arial" w:hAnsi="Arial"/>
                <w:sz w:val="22"/>
                <w:szCs w:val="22"/>
                <w:u w:val="single"/>
              </w:rPr>
            </w:pPr>
            <w:r w:rsidRPr="00EF788B">
              <w:rPr>
                <w:rFonts w:ascii="Arial" w:hAnsi="Arial"/>
                <w:sz w:val="22"/>
                <w:szCs w:val="22"/>
                <w:u w:val="single"/>
              </w:rPr>
              <w:t>Refrigerators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4.16.1</w:t>
            </w:r>
          </w:p>
        </w:tc>
        <w:tc>
          <w:tcPr>
            <w:tcW w:w="7719" w:type="dxa"/>
          </w:tcPr>
          <w:p w:rsidR="00E30DC7" w:rsidRDefault="00E30DC7" w:rsidP="00B616DA">
            <w:pPr>
              <w:jc w:val="both"/>
              <w:rPr>
                <w:rFonts w:ascii="Arial" w:hAnsi="Arial"/>
                <w:sz w:val="22"/>
                <w:szCs w:val="22"/>
              </w:rPr>
            </w:pPr>
            <w:r>
              <w:rPr>
                <w:rFonts w:ascii="Arial" w:hAnsi="Arial"/>
                <w:sz w:val="22"/>
                <w:szCs w:val="22"/>
              </w:rPr>
              <w:t>Redundant fridges and freezers are classified as Hazardous Waste and require collection by the University’s appointed waste management contractor, currently Asset Management Ireland Limited.</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4.16.2</w:t>
            </w:r>
          </w:p>
        </w:tc>
        <w:tc>
          <w:tcPr>
            <w:tcW w:w="7719" w:type="dxa"/>
          </w:tcPr>
          <w:p w:rsidR="00E30DC7" w:rsidRDefault="00E30DC7" w:rsidP="00B616DA">
            <w:pPr>
              <w:jc w:val="both"/>
              <w:rPr>
                <w:rFonts w:ascii="Arial" w:hAnsi="Arial"/>
                <w:sz w:val="22"/>
                <w:szCs w:val="22"/>
              </w:rPr>
            </w:pPr>
            <w:r w:rsidRPr="007C70D6">
              <w:rPr>
                <w:rFonts w:ascii="Arial" w:hAnsi="Arial"/>
                <w:sz w:val="22"/>
                <w:szCs w:val="22"/>
              </w:rPr>
              <w:t>All redundant fridges should be emptied and cleaned. If this is not undertaken, they will not be removed.</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4.16.3</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Any </w:t>
            </w:r>
            <w:r w:rsidRPr="007C70D6">
              <w:rPr>
                <w:rFonts w:ascii="Arial" w:hAnsi="Arial"/>
                <w:sz w:val="22"/>
                <w:szCs w:val="22"/>
              </w:rPr>
              <w:t>chemical contamination should be wiped down and the contamination removed.</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4.16.4</w:t>
            </w:r>
          </w:p>
        </w:tc>
        <w:tc>
          <w:tcPr>
            <w:tcW w:w="7719" w:type="dxa"/>
          </w:tcPr>
          <w:p w:rsidR="00E30DC7" w:rsidRDefault="00E30DC7" w:rsidP="00B616DA">
            <w:pPr>
              <w:jc w:val="both"/>
              <w:rPr>
                <w:rFonts w:ascii="Arial" w:hAnsi="Arial"/>
                <w:sz w:val="22"/>
                <w:szCs w:val="22"/>
              </w:rPr>
            </w:pPr>
            <w:r w:rsidRPr="007C70D6">
              <w:rPr>
                <w:rFonts w:ascii="Arial" w:hAnsi="Arial"/>
                <w:sz w:val="22"/>
                <w:szCs w:val="22"/>
              </w:rPr>
              <w:t xml:space="preserve">Microbiological contamination should be </w:t>
            </w:r>
            <w:proofErr w:type="spellStart"/>
            <w:r w:rsidRPr="007C70D6">
              <w:rPr>
                <w:rFonts w:ascii="Arial" w:hAnsi="Arial"/>
                <w:sz w:val="22"/>
                <w:szCs w:val="22"/>
              </w:rPr>
              <w:t>sterilised</w:t>
            </w:r>
            <w:proofErr w:type="spellEnd"/>
            <w:r w:rsidRPr="007C70D6">
              <w:rPr>
                <w:rFonts w:ascii="Arial" w:hAnsi="Arial"/>
                <w:sz w:val="22"/>
                <w:szCs w:val="22"/>
              </w:rPr>
              <w:t xml:space="preserve"> by appropriate chemical disinfectants such as </w:t>
            </w:r>
            <w:proofErr w:type="spellStart"/>
            <w:r w:rsidRPr="007C70D6">
              <w:rPr>
                <w:rFonts w:ascii="Arial" w:hAnsi="Arial"/>
                <w:sz w:val="22"/>
                <w:szCs w:val="22"/>
              </w:rPr>
              <w:t>Virkon</w:t>
            </w:r>
            <w:proofErr w:type="spellEnd"/>
            <w:r w:rsidRPr="007C70D6">
              <w:rPr>
                <w:rFonts w:ascii="Arial" w:hAnsi="Arial"/>
                <w:sz w:val="22"/>
                <w:szCs w:val="22"/>
              </w:rPr>
              <w:t xml:space="preserve"> or other methods as appropriate which will be highlighted through the risk assessment process </w:t>
            </w:r>
            <w:r>
              <w:rPr>
                <w:rFonts w:ascii="Arial" w:hAnsi="Arial"/>
                <w:sz w:val="22"/>
                <w:szCs w:val="22"/>
              </w:rPr>
              <w:t>prior to commencing experiments.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4.16.5</w:t>
            </w:r>
          </w:p>
        </w:tc>
        <w:tc>
          <w:tcPr>
            <w:tcW w:w="7719" w:type="dxa"/>
          </w:tcPr>
          <w:p w:rsidR="00E30DC7" w:rsidRDefault="00E30DC7" w:rsidP="00B616DA">
            <w:pPr>
              <w:jc w:val="both"/>
              <w:rPr>
                <w:rFonts w:ascii="Arial" w:hAnsi="Arial"/>
                <w:sz w:val="22"/>
                <w:szCs w:val="22"/>
              </w:rPr>
            </w:pPr>
            <w:r>
              <w:rPr>
                <w:rFonts w:ascii="Arial" w:hAnsi="Arial"/>
                <w:sz w:val="22"/>
                <w:szCs w:val="22"/>
              </w:rPr>
              <w:t>Contact your School/</w:t>
            </w:r>
            <w:r w:rsidRPr="007C70D6">
              <w:rPr>
                <w:rFonts w:ascii="Arial" w:hAnsi="Arial"/>
                <w:sz w:val="22"/>
                <w:szCs w:val="22"/>
              </w:rPr>
              <w:t>Directorate Building Liaison Officer (BLO) with details of the items</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4.16.6</w:t>
            </w:r>
          </w:p>
        </w:tc>
        <w:tc>
          <w:tcPr>
            <w:tcW w:w="7719" w:type="dxa"/>
          </w:tcPr>
          <w:p w:rsidR="00E30DC7" w:rsidRDefault="00E30DC7" w:rsidP="00B616DA">
            <w:pPr>
              <w:jc w:val="both"/>
              <w:rPr>
                <w:rFonts w:ascii="Arial" w:hAnsi="Arial"/>
                <w:sz w:val="22"/>
                <w:szCs w:val="22"/>
              </w:rPr>
            </w:pPr>
            <w:r w:rsidRPr="007C70D6">
              <w:rPr>
                <w:rFonts w:ascii="Arial" w:hAnsi="Arial"/>
                <w:sz w:val="22"/>
                <w:szCs w:val="22"/>
              </w:rPr>
              <w:t>The BLO then places an online works request for internal collection of the obsolete white goods</w:t>
            </w:r>
            <w:r>
              <w:rPr>
                <w:rFonts w:ascii="Arial" w:hAnsi="Arial"/>
                <w:sz w:val="22"/>
                <w:szCs w:val="22"/>
              </w:rPr>
              <w:t xml:space="preserve">.  </w:t>
            </w:r>
            <w:r w:rsidRPr="007C70D6">
              <w:rPr>
                <w:rFonts w:ascii="Arial" w:hAnsi="Arial"/>
                <w:sz w:val="22"/>
                <w:szCs w:val="22"/>
              </w:rPr>
              <w:t>The white goods are then collected by the Estates Directorate and disposed of</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4.16.7</w:t>
            </w:r>
          </w:p>
        </w:tc>
        <w:tc>
          <w:tcPr>
            <w:tcW w:w="7719" w:type="dxa"/>
          </w:tcPr>
          <w:p w:rsidR="00E30DC7" w:rsidRPr="007C70D6" w:rsidRDefault="00E30DC7" w:rsidP="00B616DA">
            <w:pPr>
              <w:jc w:val="both"/>
              <w:rPr>
                <w:rFonts w:ascii="Arial" w:hAnsi="Arial"/>
                <w:sz w:val="22"/>
                <w:szCs w:val="22"/>
              </w:rPr>
            </w:pPr>
            <w:r w:rsidRPr="007C70D6">
              <w:rPr>
                <w:rFonts w:ascii="Arial" w:hAnsi="Arial"/>
                <w:sz w:val="22"/>
                <w:szCs w:val="22"/>
              </w:rPr>
              <w:t>Refrigerating equipment must not be left in external areas.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Pr="004A6170" w:rsidRDefault="00E30DC7" w:rsidP="00B616DA">
            <w:pPr>
              <w:jc w:val="both"/>
              <w:rPr>
                <w:rFonts w:ascii="Arial" w:hAnsi="Arial" w:cs="Arial"/>
                <w:b/>
                <w:sz w:val="22"/>
                <w:szCs w:val="22"/>
              </w:rPr>
            </w:pPr>
          </w:p>
        </w:tc>
        <w:tc>
          <w:tcPr>
            <w:tcW w:w="9968" w:type="dxa"/>
            <w:gridSpan w:val="3"/>
          </w:tcPr>
          <w:p w:rsidR="00E30DC7" w:rsidRDefault="00E30DC7" w:rsidP="00B616DA">
            <w:pPr>
              <w:jc w:val="both"/>
              <w:rPr>
                <w:rFonts w:ascii="Arial" w:hAnsi="Arial"/>
                <w:sz w:val="22"/>
                <w:szCs w:val="22"/>
              </w:rPr>
            </w:pPr>
            <w:r>
              <w:rPr>
                <w:rFonts w:ascii="Arial" w:hAnsi="Arial"/>
                <w:b/>
                <w:sz w:val="22"/>
                <w:szCs w:val="22"/>
              </w:rPr>
              <w:t>HAZARDOUS WASTE</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4.17</w:t>
            </w:r>
          </w:p>
        </w:tc>
        <w:tc>
          <w:tcPr>
            <w:tcW w:w="9072" w:type="dxa"/>
            <w:gridSpan w:val="2"/>
          </w:tcPr>
          <w:p w:rsidR="00E30DC7" w:rsidRPr="004A6170" w:rsidRDefault="00E30DC7" w:rsidP="00B616DA">
            <w:pPr>
              <w:jc w:val="both"/>
              <w:rPr>
                <w:rFonts w:ascii="Arial" w:hAnsi="Arial"/>
                <w:sz w:val="22"/>
                <w:szCs w:val="22"/>
                <w:u w:val="single"/>
              </w:rPr>
            </w:pPr>
            <w:r w:rsidRPr="004A6170">
              <w:rPr>
                <w:rFonts w:ascii="Arial" w:hAnsi="Arial"/>
                <w:sz w:val="22"/>
                <w:szCs w:val="22"/>
                <w:u w:val="single"/>
              </w:rPr>
              <w:t>Batteries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4.17.1</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There are various different types of batteries and some contain hazardous materials.  They should therefore not be disposed of in the non-hazardous general waste bins, as the University has an appointed contractor that is legally </w:t>
            </w:r>
            <w:proofErr w:type="spellStart"/>
            <w:r>
              <w:rPr>
                <w:rFonts w:ascii="Arial" w:hAnsi="Arial"/>
                <w:sz w:val="22"/>
                <w:szCs w:val="22"/>
              </w:rPr>
              <w:t>authorised</w:t>
            </w:r>
            <w:proofErr w:type="spellEnd"/>
            <w:r>
              <w:rPr>
                <w:rFonts w:ascii="Arial" w:hAnsi="Arial"/>
                <w:sz w:val="22"/>
                <w:szCs w:val="22"/>
              </w:rPr>
              <w:t xml:space="preserve"> to take our hazardous items.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4.17.2</w:t>
            </w:r>
          </w:p>
        </w:tc>
        <w:tc>
          <w:tcPr>
            <w:tcW w:w="7719" w:type="dxa"/>
          </w:tcPr>
          <w:p w:rsidR="00E30DC7" w:rsidRPr="00F41F0C" w:rsidRDefault="00E30DC7" w:rsidP="00B616DA">
            <w:pPr>
              <w:jc w:val="both"/>
              <w:rPr>
                <w:rFonts w:ascii="Arial" w:hAnsi="Arial"/>
                <w:sz w:val="22"/>
                <w:szCs w:val="22"/>
              </w:rPr>
            </w:pPr>
            <w:r>
              <w:rPr>
                <w:rFonts w:ascii="Arial" w:hAnsi="Arial"/>
                <w:sz w:val="22"/>
                <w:szCs w:val="22"/>
              </w:rPr>
              <w:t>Smaller ‘household’/</w:t>
            </w:r>
            <w:r w:rsidRPr="00E15DA1">
              <w:rPr>
                <w:rFonts w:ascii="Arial" w:hAnsi="Arial"/>
                <w:sz w:val="22"/>
                <w:szCs w:val="22"/>
              </w:rPr>
              <w:t xml:space="preserve">consumer batteries such as non-chargeable (general purpose and button cells) and rechargeable (nickel cadmium, lithium ion and </w:t>
            </w:r>
            <w:r w:rsidRPr="00E15DA1">
              <w:rPr>
                <w:rFonts w:ascii="Arial" w:hAnsi="Arial"/>
                <w:sz w:val="22"/>
                <w:szCs w:val="22"/>
              </w:rPr>
              <w:lastRenderedPageBreak/>
              <w:t>smaller lead acid)</w:t>
            </w:r>
            <w:r>
              <w:rPr>
                <w:rFonts w:ascii="Arial" w:hAnsi="Arial"/>
                <w:sz w:val="22"/>
                <w:szCs w:val="22"/>
              </w:rPr>
              <w:t xml:space="preserve"> can be recycled in the b</w:t>
            </w:r>
            <w:r w:rsidRPr="00F41F0C">
              <w:rPr>
                <w:rFonts w:ascii="Arial" w:hAnsi="Arial"/>
                <w:sz w:val="22"/>
                <w:szCs w:val="22"/>
              </w:rPr>
              <w:t xml:space="preserve">attery recycling tubes located in the Porter’s Offices </w:t>
            </w:r>
            <w:r>
              <w:rPr>
                <w:rFonts w:ascii="Arial" w:hAnsi="Arial"/>
                <w:sz w:val="22"/>
                <w:szCs w:val="22"/>
              </w:rPr>
              <w:t>or at r</w:t>
            </w:r>
            <w:r w:rsidRPr="00F41F0C">
              <w:rPr>
                <w:rFonts w:ascii="Arial" w:hAnsi="Arial"/>
                <w:sz w:val="22"/>
                <w:szCs w:val="22"/>
              </w:rPr>
              <w:t>eception</w:t>
            </w:r>
            <w:r>
              <w:rPr>
                <w:rFonts w:ascii="Arial" w:hAnsi="Arial"/>
                <w:sz w:val="22"/>
                <w:szCs w:val="22"/>
              </w:rPr>
              <w:t xml:space="preserve"> areas</w:t>
            </w:r>
            <w:r w:rsidRPr="00F41F0C">
              <w:rPr>
                <w:rFonts w:ascii="Arial" w:hAnsi="Arial"/>
                <w:sz w:val="22"/>
                <w:szCs w:val="22"/>
              </w:rPr>
              <w:t xml:space="preserve"> in the following buildings</w:t>
            </w:r>
            <w:r>
              <w:rPr>
                <w:rFonts w:ascii="Arial" w:hAnsi="Arial"/>
                <w:sz w:val="22"/>
                <w:szCs w:val="22"/>
              </w:rPr>
              <w:t>:</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Administration Building, Level 2</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 xml:space="preserve">Ashby Building </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Pr>
                <w:rFonts w:ascii="Arial" w:hAnsi="Arial"/>
                <w:sz w:val="22"/>
                <w:szCs w:val="22"/>
              </w:rPr>
              <w:t xml:space="preserve">Institute of </w:t>
            </w:r>
            <w:r w:rsidRPr="005B524D">
              <w:rPr>
                <w:rFonts w:ascii="Arial" w:hAnsi="Arial"/>
                <w:sz w:val="22"/>
                <w:szCs w:val="22"/>
              </w:rPr>
              <w:t xml:space="preserve">Clinical Science </w:t>
            </w:r>
            <w:r>
              <w:rPr>
                <w:rFonts w:ascii="Arial" w:hAnsi="Arial"/>
                <w:sz w:val="22"/>
                <w:szCs w:val="22"/>
              </w:rPr>
              <w:t xml:space="preserve">Block A, </w:t>
            </w:r>
            <w:r w:rsidRPr="005B524D">
              <w:rPr>
                <w:rFonts w:ascii="Arial" w:hAnsi="Arial"/>
                <w:sz w:val="22"/>
                <w:szCs w:val="22"/>
              </w:rPr>
              <w:t>Royal Victoria Hospital</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David</w:t>
            </w:r>
            <w:r>
              <w:rPr>
                <w:rFonts w:ascii="Arial" w:hAnsi="Arial"/>
                <w:sz w:val="22"/>
                <w:szCs w:val="22"/>
              </w:rPr>
              <w:t xml:space="preserve"> Keir Building (Malone Road &amp; </w:t>
            </w:r>
            <w:proofErr w:type="spellStart"/>
            <w:r>
              <w:rPr>
                <w:rFonts w:ascii="Arial" w:hAnsi="Arial"/>
                <w:sz w:val="22"/>
                <w:szCs w:val="22"/>
              </w:rPr>
              <w:t>Stranmillis</w:t>
            </w:r>
            <w:proofErr w:type="spellEnd"/>
            <w:r>
              <w:rPr>
                <w:rFonts w:ascii="Arial" w:hAnsi="Arial"/>
                <w:sz w:val="22"/>
                <w:szCs w:val="22"/>
              </w:rPr>
              <w:t xml:space="preserve"> Road entrances)</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Elms Village</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Geography</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Health Sciences Building</w:t>
            </w:r>
          </w:p>
          <w:p w:rsidR="00E30DC7"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McClay Library</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Pr>
                <w:rFonts w:ascii="Arial" w:hAnsi="Arial"/>
                <w:sz w:val="22"/>
                <w:szCs w:val="22"/>
              </w:rPr>
              <w:t>McClay Building, School of Pharmacy</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Medical Biological Centre (MBC)</w:t>
            </w:r>
          </w:p>
          <w:p w:rsidR="00E30DC7" w:rsidRPr="005B524D"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 xml:space="preserve">Safety Services at 5A </w:t>
            </w:r>
            <w:proofErr w:type="spellStart"/>
            <w:r w:rsidRPr="005B524D">
              <w:rPr>
                <w:rFonts w:ascii="Arial" w:hAnsi="Arial"/>
                <w:sz w:val="22"/>
                <w:szCs w:val="22"/>
              </w:rPr>
              <w:t>Lennoxvale</w:t>
            </w:r>
            <w:proofErr w:type="spellEnd"/>
          </w:p>
          <w:p w:rsidR="00E30DC7" w:rsidRDefault="00E30DC7" w:rsidP="00624EED">
            <w:pPr>
              <w:numPr>
                <w:ilvl w:val="0"/>
                <w:numId w:val="85"/>
              </w:numPr>
              <w:overflowPunct/>
              <w:autoSpaceDE/>
              <w:autoSpaceDN/>
              <w:adjustRightInd/>
              <w:ind w:left="0"/>
              <w:jc w:val="both"/>
              <w:textAlignment w:val="auto"/>
              <w:rPr>
                <w:rFonts w:ascii="Arial" w:hAnsi="Arial"/>
                <w:sz w:val="22"/>
                <w:szCs w:val="22"/>
              </w:rPr>
            </w:pPr>
            <w:r w:rsidRPr="005B524D">
              <w:rPr>
                <w:rFonts w:ascii="Arial" w:hAnsi="Arial"/>
                <w:sz w:val="22"/>
                <w:szCs w:val="22"/>
              </w:rPr>
              <w:t>Students Union</w:t>
            </w:r>
          </w:p>
          <w:p w:rsidR="00E30DC7" w:rsidRPr="00276AF2" w:rsidRDefault="00E30DC7" w:rsidP="00624EED">
            <w:pPr>
              <w:numPr>
                <w:ilvl w:val="0"/>
                <w:numId w:val="85"/>
              </w:numPr>
              <w:overflowPunct/>
              <w:autoSpaceDE/>
              <w:autoSpaceDN/>
              <w:adjustRightInd/>
              <w:ind w:left="0"/>
              <w:jc w:val="both"/>
              <w:textAlignment w:val="auto"/>
              <w:rPr>
                <w:rFonts w:ascii="Arial" w:hAnsi="Arial"/>
                <w:sz w:val="22"/>
                <w:szCs w:val="22"/>
              </w:rPr>
            </w:pPr>
            <w:proofErr w:type="spellStart"/>
            <w:r w:rsidRPr="005B524D">
              <w:rPr>
                <w:rFonts w:ascii="Arial" w:hAnsi="Arial"/>
                <w:sz w:val="22"/>
                <w:szCs w:val="22"/>
              </w:rPr>
              <w:t>Whitla</w:t>
            </w:r>
            <w:proofErr w:type="spellEnd"/>
            <w:r w:rsidRPr="005B524D">
              <w:rPr>
                <w:rFonts w:ascii="Arial" w:hAnsi="Arial"/>
                <w:sz w:val="22"/>
                <w:szCs w:val="22"/>
              </w:rPr>
              <w:t xml:space="preserve"> Medical Building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4.17.3</w:t>
            </w:r>
          </w:p>
        </w:tc>
        <w:tc>
          <w:tcPr>
            <w:tcW w:w="7719" w:type="dxa"/>
          </w:tcPr>
          <w:p w:rsidR="00E30DC7" w:rsidRDefault="00E30DC7" w:rsidP="00B616DA">
            <w:pPr>
              <w:jc w:val="both"/>
              <w:rPr>
                <w:rFonts w:ascii="Arial" w:hAnsi="Arial"/>
                <w:sz w:val="22"/>
                <w:szCs w:val="22"/>
              </w:rPr>
            </w:pPr>
            <w:r>
              <w:rPr>
                <w:rFonts w:ascii="Arial" w:hAnsi="Arial"/>
                <w:sz w:val="22"/>
                <w:szCs w:val="22"/>
              </w:rPr>
              <w:t>L</w:t>
            </w:r>
            <w:r w:rsidRPr="00F41F0C">
              <w:rPr>
                <w:rFonts w:ascii="Arial" w:hAnsi="Arial"/>
                <w:sz w:val="22"/>
                <w:szCs w:val="22"/>
              </w:rPr>
              <w:t>a</w:t>
            </w:r>
            <w:r>
              <w:rPr>
                <w:rFonts w:ascii="Arial" w:hAnsi="Arial"/>
                <w:sz w:val="22"/>
                <w:szCs w:val="22"/>
              </w:rPr>
              <w:t xml:space="preserve">rger industrial type batteries </w:t>
            </w:r>
            <w:r w:rsidRPr="00F41F0C">
              <w:rPr>
                <w:rFonts w:ascii="Arial" w:hAnsi="Arial"/>
                <w:sz w:val="22"/>
                <w:szCs w:val="22"/>
              </w:rPr>
              <w:t>such as lead acid car type batteries and nickel cadmium batteries use</w:t>
            </w:r>
            <w:r>
              <w:rPr>
                <w:rFonts w:ascii="Arial" w:hAnsi="Arial"/>
                <w:sz w:val="22"/>
                <w:szCs w:val="22"/>
              </w:rPr>
              <w:t xml:space="preserve">d in emergency standby systems </w:t>
            </w:r>
            <w:r w:rsidRPr="00F41F0C">
              <w:rPr>
                <w:rFonts w:ascii="Arial" w:hAnsi="Arial"/>
                <w:sz w:val="22"/>
                <w:szCs w:val="22"/>
              </w:rPr>
              <w:t>can</w:t>
            </w:r>
            <w:r>
              <w:rPr>
                <w:rFonts w:ascii="Arial" w:hAnsi="Arial"/>
                <w:sz w:val="22"/>
                <w:szCs w:val="22"/>
              </w:rPr>
              <w:t xml:space="preserve">not be disposed of in these tubes.  They </w:t>
            </w:r>
            <w:r w:rsidRPr="00F41F0C">
              <w:rPr>
                <w:rFonts w:ascii="Arial" w:hAnsi="Arial"/>
                <w:sz w:val="22"/>
                <w:szCs w:val="22"/>
              </w:rPr>
              <w:t xml:space="preserve">should be disposed of by contacting your School/ Directorate’s Building Liaison Officer (BLO) with details </w:t>
            </w:r>
            <w:r>
              <w:rPr>
                <w:rFonts w:ascii="Arial" w:hAnsi="Arial"/>
                <w:sz w:val="22"/>
                <w:szCs w:val="22"/>
              </w:rPr>
              <w:t xml:space="preserve">of the batteries for disposal.  </w:t>
            </w:r>
            <w:r w:rsidRPr="00F41F0C">
              <w:rPr>
                <w:rFonts w:ascii="Arial" w:hAnsi="Arial"/>
                <w:sz w:val="22"/>
                <w:szCs w:val="22"/>
              </w:rPr>
              <w:t>The BLO then places an online works request for internal collection by the Estates Directorate.</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4.18</w:t>
            </w:r>
          </w:p>
        </w:tc>
        <w:tc>
          <w:tcPr>
            <w:tcW w:w="9072" w:type="dxa"/>
            <w:gridSpan w:val="2"/>
          </w:tcPr>
          <w:p w:rsidR="00E30DC7" w:rsidRPr="00B67755" w:rsidRDefault="00E30DC7" w:rsidP="00B616DA">
            <w:pPr>
              <w:jc w:val="both"/>
              <w:rPr>
                <w:rFonts w:ascii="Arial" w:hAnsi="Arial"/>
                <w:sz w:val="22"/>
                <w:szCs w:val="22"/>
                <w:u w:val="single"/>
              </w:rPr>
            </w:pPr>
            <w:r>
              <w:rPr>
                <w:rFonts w:ascii="Arial" w:hAnsi="Arial"/>
                <w:sz w:val="22"/>
                <w:szCs w:val="22"/>
                <w:u w:val="single"/>
              </w:rPr>
              <w:t>Disposal of Nominally Empty Chemical C</w:t>
            </w:r>
            <w:r w:rsidRPr="00B67755">
              <w:rPr>
                <w:rFonts w:ascii="Arial" w:hAnsi="Arial"/>
                <w:sz w:val="22"/>
                <w:szCs w:val="22"/>
                <w:u w:val="single"/>
              </w:rPr>
              <w:t>ontainers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4.18.1</w:t>
            </w:r>
          </w:p>
        </w:tc>
        <w:tc>
          <w:tcPr>
            <w:tcW w:w="7719" w:type="dxa"/>
          </w:tcPr>
          <w:p w:rsidR="00E30DC7" w:rsidRDefault="00E30DC7" w:rsidP="00B616DA">
            <w:pPr>
              <w:jc w:val="both"/>
              <w:rPr>
                <w:rFonts w:ascii="Arial" w:hAnsi="Arial"/>
                <w:sz w:val="22"/>
                <w:szCs w:val="22"/>
              </w:rPr>
            </w:pPr>
            <w:r w:rsidRPr="00F93EFA">
              <w:rPr>
                <w:rFonts w:ascii="Arial" w:hAnsi="Arial"/>
                <w:sz w:val="22"/>
                <w:szCs w:val="22"/>
              </w:rPr>
              <w:t xml:space="preserve">These include empty glass </w:t>
            </w:r>
            <w:proofErr w:type="spellStart"/>
            <w:r w:rsidRPr="00F93EFA">
              <w:rPr>
                <w:rFonts w:ascii="Arial" w:hAnsi="Arial"/>
                <w:sz w:val="22"/>
                <w:szCs w:val="22"/>
              </w:rPr>
              <w:t>winchesters</w:t>
            </w:r>
            <w:proofErr w:type="spellEnd"/>
            <w:r w:rsidRPr="00F93EFA">
              <w:rPr>
                <w:rFonts w:ascii="Arial" w:hAnsi="Arial"/>
                <w:sz w:val="22"/>
                <w:szCs w:val="22"/>
              </w:rPr>
              <w:t>, plastic</w:t>
            </w:r>
            <w:r>
              <w:rPr>
                <w:rFonts w:ascii="Arial" w:hAnsi="Arial"/>
                <w:sz w:val="22"/>
                <w:szCs w:val="22"/>
              </w:rPr>
              <w:t xml:space="preserve"> and </w:t>
            </w:r>
            <w:proofErr w:type="spellStart"/>
            <w:r>
              <w:rPr>
                <w:rFonts w:ascii="Arial" w:hAnsi="Arial"/>
                <w:sz w:val="22"/>
                <w:szCs w:val="22"/>
              </w:rPr>
              <w:t>aluminium</w:t>
            </w:r>
            <w:proofErr w:type="spellEnd"/>
            <w:r>
              <w:rPr>
                <w:rFonts w:ascii="Arial" w:hAnsi="Arial"/>
                <w:sz w:val="22"/>
                <w:szCs w:val="22"/>
              </w:rPr>
              <w:t xml:space="preserve"> chemical bottles.   Adherence to this procedure will ensure this waste is classified as non-hazardous waste.</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4.18.2</w:t>
            </w:r>
          </w:p>
        </w:tc>
        <w:tc>
          <w:tcPr>
            <w:tcW w:w="7719" w:type="dxa"/>
          </w:tcPr>
          <w:p w:rsidR="00E30DC7" w:rsidRDefault="00E30DC7" w:rsidP="00B616DA">
            <w:pPr>
              <w:jc w:val="both"/>
              <w:rPr>
                <w:rFonts w:ascii="Arial" w:hAnsi="Arial"/>
                <w:sz w:val="22"/>
                <w:szCs w:val="22"/>
              </w:rPr>
            </w:pPr>
            <w:r w:rsidRPr="00AB4F9E">
              <w:rPr>
                <w:rFonts w:ascii="Arial" w:hAnsi="Arial"/>
                <w:sz w:val="22"/>
                <w:szCs w:val="22"/>
              </w:rPr>
              <w:t>Solvent Containers</w:t>
            </w:r>
          </w:p>
          <w:p w:rsidR="00E30DC7" w:rsidRPr="00AB4F9E" w:rsidRDefault="00E30DC7" w:rsidP="00B616DA">
            <w:pPr>
              <w:jc w:val="both"/>
              <w:rPr>
                <w:rFonts w:ascii="Arial" w:hAnsi="Arial"/>
                <w:sz w:val="22"/>
                <w:szCs w:val="22"/>
              </w:rPr>
            </w:pPr>
          </w:p>
          <w:p w:rsidR="00E30DC7" w:rsidRDefault="00E30DC7" w:rsidP="00624EED">
            <w:pPr>
              <w:numPr>
                <w:ilvl w:val="0"/>
                <w:numId w:val="86"/>
              </w:numPr>
              <w:overflowPunct/>
              <w:autoSpaceDE/>
              <w:autoSpaceDN/>
              <w:adjustRightInd/>
              <w:ind w:left="0"/>
              <w:jc w:val="both"/>
              <w:textAlignment w:val="auto"/>
              <w:rPr>
                <w:rFonts w:ascii="Arial" w:hAnsi="Arial"/>
                <w:sz w:val="22"/>
                <w:szCs w:val="22"/>
              </w:rPr>
            </w:pPr>
            <w:r w:rsidRPr="00F93EFA">
              <w:rPr>
                <w:rFonts w:ascii="Arial" w:hAnsi="Arial"/>
                <w:sz w:val="22"/>
                <w:szCs w:val="22"/>
              </w:rPr>
              <w:t>Screw off the lid of the container and rinse</w:t>
            </w:r>
          </w:p>
          <w:p w:rsidR="00E30DC7" w:rsidRDefault="00E30DC7" w:rsidP="00624EED">
            <w:pPr>
              <w:numPr>
                <w:ilvl w:val="0"/>
                <w:numId w:val="86"/>
              </w:numPr>
              <w:overflowPunct/>
              <w:autoSpaceDE/>
              <w:autoSpaceDN/>
              <w:adjustRightInd/>
              <w:ind w:left="0"/>
              <w:jc w:val="both"/>
              <w:textAlignment w:val="auto"/>
              <w:rPr>
                <w:rFonts w:ascii="Arial" w:hAnsi="Arial"/>
                <w:sz w:val="22"/>
                <w:szCs w:val="22"/>
              </w:rPr>
            </w:pPr>
            <w:r w:rsidRPr="00EB46BB">
              <w:rPr>
                <w:rFonts w:ascii="Arial" w:hAnsi="Arial"/>
                <w:sz w:val="22"/>
                <w:szCs w:val="22"/>
              </w:rPr>
              <w:t>Ensure as much solvent as possible is decanted from the container</w:t>
            </w:r>
          </w:p>
          <w:p w:rsidR="00E30DC7" w:rsidRDefault="00E30DC7" w:rsidP="00624EED">
            <w:pPr>
              <w:numPr>
                <w:ilvl w:val="0"/>
                <w:numId w:val="86"/>
              </w:numPr>
              <w:overflowPunct/>
              <w:autoSpaceDE/>
              <w:autoSpaceDN/>
              <w:adjustRightInd/>
              <w:ind w:left="0"/>
              <w:jc w:val="both"/>
              <w:textAlignment w:val="auto"/>
              <w:rPr>
                <w:rFonts w:ascii="Arial" w:hAnsi="Arial"/>
                <w:sz w:val="22"/>
                <w:szCs w:val="22"/>
              </w:rPr>
            </w:pPr>
            <w:r w:rsidRPr="00EB46BB">
              <w:rPr>
                <w:rFonts w:ascii="Arial" w:hAnsi="Arial"/>
                <w:sz w:val="22"/>
                <w:szCs w:val="22"/>
              </w:rPr>
              <w:t>Place the container in a fume cupboard overnight to allow the solvent to evaporate safely in a contained and controlled manner</w:t>
            </w:r>
          </w:p>
          <w:p w:rsidR="00E30DC7" w:rsidRDefault="00E30DC7" w:rsidP="00624EED">
            <w:pPr>
              <w:numPr>
                <w:ilvl w:val="0"/>
                <w:numId w:val="86"/>
              </w:numPr>
              <w:overflowPunct/>
              <w:autoSpaceDE/>
              <w:autoSpaceDN/>
              <w:adjustRightInd/>
              <w:ind w:left="0"/>
              <w:jc w:val="both"/>
              <w:textAlignment w:val="auto"/>
              <w:rPr>
                <w:rFonts w:ascii="Arial" w:hAnsi="Arial"/>
                <w:sz w:val="22"/>
                <w:szCs w:val="22"/>
              </w:rPr>
            </w:pPr>
            <w:r w:rsidRPr="00EB46BB">
              <w:rPr>
                <w:rFonts w:ascii="Arial" w:hAnsi="Arial"/>
                <w:sz w:val="22"/>
                <w:szCs w:val="22"/>
              </w:rPr>
              <w:t xml:space="preserve">Deface the hazard symbol (orange and black in </w:t>
            </w:r>
            <w:proofErr w:type="spellStart"/>
            <w:r w:rsidRPr="00EB46BB">
              <w:rPr>
                <w:rFonts w:ascii="Arial" w:hAnsi="Arial"/>
                <w:sz w:val="22"/>
                <w:szCs w:val="22"/>
              </w:rPr>
              <w:t>colour</w:t>
            </w:r>
            <w:proofErr w:type="spellEnd"/>
            <w:r w:rsidRPr="00EB46BB">
              <w:rPr>
                <w:rFonts w:ascii="Arial" w:hAnsi="Arial"/>
                <w:sz w:val="22"/>
                <w:szCs w:val="22"/>
              </w:rPr>
              <w:t>) with a permanent marker and clearly write ‘RINSED’ in capital letters on the remainder of the label</w:t>
            </w:r>
          </w:p>
          <w:p w:rsidR="00E30DC7" w:rsidRDefault="00E30DC7" w:rsidP="00624EED">
            <w:pPr>
              <w:numPr>
                <w:ilvl w:val="0"/>
                <w:numId w:val="86"/>
              </w:numPr>
              <w:overflowPunct/>
              <w:autoSpaceDE/>
              <w:autoSpaceDN/>
              <w:adjustRightInd/>
              <w:ind w:left="0"/>
              <w:jc w:val="both"/>
              <w:textAlignment w:val="auto"/>
              <w:rPr>
                <w:rFonts w:ascii="Arial" w:hAnsi="Arial"/>
                <w:sz w:val="22"/>
                <w:szCs w:val="22"/>
              </w:rPr>
            </w:pPr>
            <w:r w:rsidRPr="00EB46BB">
              <w:rPr>
                <w:rFonts w:ascii="Arial" w:hAnsi="Arial"/>
                <w:sz w:val="22"/>
                <w:szCs w:val="22"/>
              </w:rPr>
              <w:t xml:space="preserve">DO NOT replace the lid of the container.  Dispose of the lid separately in the general </w:t>
            </w:r>
            <w:r>
              <w:rPr>
                <w:rFonts w:ascii="Arial" w:hAnsi="Arial"/>
                <w:sz w:val="22"/>
                <w:szCs w:val="22"/>
              </w:rPr>
              <w:t>waste stream</w:t>
            </w:r>
          </w:p>
          <w:p w:rsidR="00E30DC7" w:rsidRDefault="00E30DC7" w:rsidP="00624EED">
            <w:pPr>
              <w:numPr>
                <w:ilvl w:val="0"/>
                <w:numId w:val="86"/>
              </w:numPr>
              <w:overflowPunct/>
              <w:autoSpaceDE/>
              <w:autoSpaceDN/>
              <w:adjustRightInd/>
              <w:ind w:left="0"/>
              <w:jc w:val="both"/>
              <w:textAlignment w:val="auto"/>
              <w:rPr>
                <w:rFonts w:ascii="Arial" w:hAnsi="Arial"/>
                <w:sz w:val="22"/>
                <w:szCs w:val="22"/>
              </w:rPr>
            </w:pPr>
            <w:r w:rsidRPr="00EB46BB">
              <w:rPr>
                <w:rFonts w:ascii="Arial" w:hAnsi="Arial"/>
                <w:sz w:val="22"/>
                <w:szCs w:val="22"/>
              </w:rPr>
              <w:t>Take the empty container to the laboratory supervisor who MUST check the container prior to disposal</w:t>
            </w:r>
          </w:p>
          <w:p w:rsidR="00E30DC7" w:rsidRPr="00EB46BB" w:rsidRDefault="00E30DC7" w:rsidP="00624EED">
            <w:pPr>
              <w:numPr>
                <w:ilvl w:val="0"/>
                <w:numId w:val="86"/>
              </w:numPr>
              <w:overflowPunct/>
              <w:autoSpaceDE/>
              <w:autoSpaceDN/>
              <w:adjustRightInd/>
              <w:ind w:left="0"/>
              <w:jc w:val="both"/>
              <w:textAlignment w:val="auto"/>
              <w:rPr>
                <w:rFonts w:ascii="Arial" w:hAnsi="Arial"/>
                <w:sz w:val="22"/>
                <w:szCs w:val="22"/>
              </w:rPr>
            </w:pPr>
            <w:r w:rsidRPr="00EB46BB">
              <w:rPr>
                <w:rFonts w:ascii="Arial" w:hAnsi="Arial"/>
                <w:sz w:val="22"/>
                <w:szCs w:val="22"/>
              </w:rPr>
              <w:t>Once checked, the empty container can be taken to the designated disposal area.</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4.18.3</w:t>
            </w:r>
          </w:p>
        </w:tc>
        <w:tc>
          <w:tcPr>
            <w:tcW w:w="7719" w:type="dxa"/>
          </w:tcPr>
          <w:p w:rsidR="00E30DC7" w:rsidRDefault="00E30DC7" w:rsidP="00B616DA">
            <w:pPr>
              <w:jc w:val="both"/>
              <w:rPr>
                <w:rFonts w:ascii="Arial" w:hAnsi="Arial"/>
                <w:sz w:val="22"/>
                <w:szCs w:val="22"/>
              </w:rPr>
            </w:pPr>
            <w:r>
              <w:rPr>
                <w:rFonts w:ascii="Arial" w:hAnsi="Arial"/>
                <w:sz w:val="22"/>
                <w:szCs w:val="22"/>
              </w:rPr>
              <w:t>Non-Solvent C</w:t>
            </w:r>
            <w:r w:rsidRPr="00F93EFA">
              <w:rPr>
                <w:rFonts w:ascii="Arial" w:hAnsi="Arial"/>
                <w:sz w:val="22"/>
                <w:szCs w:val="22"/>
              </w:rPr>
              <w:t>ontainers</w:t>
            </w:r>
          </w:p>
          <w:p w:rsidR="00E30DC7" w:rsidRPr="00F93EFA" w:rsidRDefault="00E30DC7" w:rsidP="00B616DA">
            <w:pPr>
              <w:jc w:val="both"/>
              <w:rPr>
                <w:rFonts w:ascii="Arial" w:hAnsi="Arial"/>
                <w:sz w:val="22"/>
                <w:szCs w:val="22"/>
              </w:rPr>
            </w:pPr>
          </w:p>
          <w:p w:rsidR="00E30DC7" w:rsidRDefault="00E30DC7" w:rsidP="00624EED">
            <w:pPr>
              <w:numPr>
                <w:ilvl w:val="0"/>
                <w:numId w:val="87"/>
              </w:numPr>
              <w:overflowPunct/>
              <w:autoSpaceDE/>
              <w:autoSpaceDN/>
              <w:adjustRightInd/>
              <w:ind w:left="0"/>
              <w:jc w:val="both"/>
              <w:textAlignment w:val="auto"/>
              <w:rPr>
                <w:rFonts w:ascii="Arial" w:hAnsi="Arial"/>
                <w:sz w:val="22"/>
                <w:szCs w:val="22"/>
              </w:rPr>
            </w:pPr>
            <w:r w:rsidRPr="00F93EFA">
              <w:rPr>
                <w:rFonts w:ascii="Arial" w:hAnsi="Arial"/>
                <w:sz w:val="22"/>
                <w:szCs w:val="22"/>
              </w:rPr>
              <w:t>Screw off the</w:t>
            </w:r>
            <w:r>
              <w:rPr>
                <w:rFonts w:ascii="Arial" w:hAnsi="Arial"/>
                <w:sz w:val="22"/>
                <w:szCs w:val="22"/>
              </w:rPr>
              <w:t xml:space="preserve"> lid of the container and rinse</w:t>
            </w:r>
          </w:p>
          <w:p w:rsidR="00E30DC7" w:rsidRDefault="00E30DC7" w:rsidP="00624EED">
            <w:pPr>
              <w:numPr>
                <w:ilvl w:val="0"/>
                <w:numId w:val="87"/>
              </w:numPr>
              <w:overflowPunct/>
              <w:autoSpaceDE/>
              <w:autoSpaceDN/>
              <w:adjustRightInd/>
              <w:ind w:left="0"/>
              <w:jc w:val="both"/>
              <w:textAlignment w:val="auto"/>
              <w:rPr>
                <w:rFonts w:ascii="Arial" w:hAnsi="Arial"/>
                <w:sz w:val="22"/>
                <w:szCs w:val="22"/>
              </w:rPr>
            </w:pPr>
            <w:r w:rsidRPr="00EB46BB">
              <w:rPr>
                <w:rFonts w:ascii="Arial" w:hAnsi="Arial"/>
                <w:sz w:val="22"/>
                <w:szCs w:val="22"/>
              </w:rPr>
              <w:t>Ensure as much chemical as possible is decanted from the container</w:t>
            </w:r>
          </w:p>
          <w:p w:rsidR="00E30DC7" w:rsidRDefault="00E30DC7" w:rsidP="00624EED">
            <w:pPr>
              <w:numPr>
                <w:ilvl w:val="0"/>
                <w:numId w:val="87"/>
              </w:numPr>
              <w:overflowPunct/>
              <w:autoSpaceDE/>
              <w:autoSpaceDN/>
              <w:adjustRightInd/>
              <w:ind w:left="0"/>
              <w:jc w:val="both"/>
              <w:textAlignment w:val="auto"/>
              <w:rPr>
                <w:rFonts w:ascii="Arial" w:hAnsi="Arial"/>
                <w:sz w:val="22"/>
                <w:szCs w:val="22"/>
              </w:rPr>
            </w:pPr>
            <w:r w:rsidRPr="00EB46BB">
              <w:rPr>
                <w:rFonts w:ascii="Arial" w:hAnsi="Arial"/>
                <w:sz w:val="22"/>
                <w:szCs w:val="22"/>
              </w:rPr>
              <w:t>Rinse the container thoroughly and allow to dry</w:t>
            </w:r>
          </w:p>
          <w:p w:rsidR="00E30DC7" w:rsidRDefault="00E30DC7" w:rsidP="00624EED">
            <w:pPr>
              <w:numPr>
                <w:ilvl w:val="0"/>
                <w:numId w:val="87"/>
              </w:numPr>
              <w:overflowPunct/>
              <w:autoSpaceDE/>
              <w:autoSpaceDN/>
              <w:adjustRightInd/>
              <w:ind w:left="0"/>
              <w:jc w:val="both"/>
              <w:textAlignment w:val="auto"/>
              <w:rPr>
                <w:rFonts w:ascii="Arial" w:hAnsi="Arial"/>
                <w:sz w:val="22"/>
                <w:szCs w:val="22"/>
              </w:rPr>
            </w:pPr>
            <w:r w:rsidRPr="00EB46BB">
              <w:rPr>
                <w:rFonts w:ascii="Arial" w:hAnsi="Arial"/>
                <w:sz w:val="22"/>
                <w:szCs w:val="22"/>
              </w:rPr>
              <w:t xml:space="preserve">Deface the hazard symbol (orange and black in </w:t>
            </w:r>
            <w:proofErr w:type="spellStart"/>
            <w:r w:rsidRPr="00EB46BB">
              <w:rPr>
                <w:rFonts w:ascii="Arial" w:hAnsi="Arial"/>
                <w:sz w:val="22"/>
                <w:szCs w:val="22"/>
              </w:rPr>
              <w:t>colour</w:t>
            </w:r>
            <w:proofErr w:type="spellEnd"/>
            <w:r w:rsidRPr="00EB46BB">
              <w:rPr>
                <w:rFonts w:ascii="Arial" w:hAnsi="Arial"/>
                <w:sz w:val="22"/>
                <w:szCs w:val="22"/>
              </w:rPr>
              <w:t>) with a permanent marker and clearly write ‘RINSED’ in capital letters on the white section of the label</w:t>
            </w:r>
          </w:p>
          <w:p w:rsidR="00E30DC7" w:rsidRDefault="00E30DC7" w:rsidP="00624EED">
            <w:pPr>
              <w:numPr>
                <w:ilvl w:val="0"/>
                <w:numId w:val="87"/>
              </w:numPr>
              <w:overflowPunct/>
              <w:autoSpaceDE/>
              <w:autoSpaceDN/>
              <w:adjustRightInd/>
              <w:ind w:left="0"/>
              <w:jc w:val="both"/>
              <w:textAlignment w:val="auto"/>
              <w:rPr>
                <w:rFonts w:ascii="Arial" w:hAnsi="Arial"/>
                <w:sz w:val="22"/>
                <w:szCs w:val="22"/>
              </w:rPr>
            </w:pPr>
            <w:r w:rsidRPr="00EB46BB">
              <w:rPr>
                <w:rFonts w:ascii="Arial" w:hAnsi="Arial"/>
                <w:sz w:val="22"/>
                <w:szCs w:val="22"/>
              </w:rPr>
              <w:t>DO NOT rep</w:t>
            </w:r>
            <w:r>
              <w:rPr>
                <w:rFonts w:ascii="Arial" w:hAnsi="Arial"/>
                <w:sz w:val="22"/>
                <w:szCs w:val="22"/>
              </w:rPr>
              <w:t xml:space="preserve">lace the lid of the container.  </w:t>
            </w:r>
            <w:r w:rsidRPr="00EB46BB">
              <w:rPr>
                <w:rFonts w:ascii="Arial" w:hAnsi="Arial"/>
                <w:sz w:val="22"/>
                <w:szCs w:val="22"/>
              </w:rPr>
              <w:t>Dispose of the lid separat</w:t>
            </w:r>
            <w:r>
              <w:rPr>
                <w:rFonts w:ascii="Arial" w:hAnsi="Arial"/>
                <w:sz w:val="22"/>
                <w:szCs w:val="22"/>
              </w:rPr>
              <w:t>ely in the general waste stream</w:t>
            </w:r>
          </w:p>
          <w:p w:rsidR="00E30DC7" w:rsidRDefault="00E30DC7" w:rsidP="00624EED">
            <w:pPr>
              <w:numPr>
                <w:ilvl w:val="0"/>
                <w:numId w:val="87"/>
              </w:numPr>
              <w:overflowPunct/>
              <w:autoSpaceDE/>
              <w:autoSpaceDN/>
              <w:adjustRightInd/>
              <w:ind w:left="0"/>
              <w:jc w:val="both"/>
              <w:textAlignment w:val="auto"/>
              <w:rPr>
                <w:rFonts w:ascii="Arial" w:hAnsi="Arial"/>
                <w:sz w:val="22"/>
                <w:szCs w:val="22"/>
              </w:rPr>
            </w:pPr>
            <w:r w:rsidRPr="00EB46BB">
              <w:rPr>
                <w:rFonts w:ascii="Arial" w:hAnsi="Arial"/>
                <w:sz w:val="22"/>
                <w:szCs w:val="22"/>
              </w:rPr>
              <w:lastRenderedPageBreak/>
              <w:t>Take the empty container to the laboratory supervisor who MUST check the container prior to disposal</w:t>
            </w:r>
          </w:p>
          <w:p w:rsidR="00E30DC7" w:rsidRPr="00EB46BB" w:rsidRDefault="00E30DC7" w:rsidP="00624EED">
            <w:pPr>
              <w:numPr>
                <w:ilvl w:val="0"/>
                <w:numId w:val="87"/>
              </w:numPr>
              <w:overflowPunct/>
              <w:autoSpaceDE/>
              <w:autoSpaceDN/>
              <w:adjustRightInd/>
              <w:ind w:left="0"/>
              <w:jc w:val="both"/>
              <w:textAlignment w:val="auto"/>
              <w:rPr>
                <w:rFonts w:ascii="Arial" w:hAnsi="Arial"/>
                <w:sz w:val="22"/>
                <w:szCs w:val="22"/>
              </w:rPr>
            </w:pPr>
            <w:r w:rsidRPr="00EB46BB">
              <w:rPr>
                <w:rFonts w:ascii="Arial" w:hAnsi="Arial"/>
                <w:sz w:val="22"/>
                <w:szCs w:val="22"/>
              </w:rPr>
              <w:t>Once checked, the empty container can be taken to the designated disposal area.</w:t>
            </w:r>
          </w:p>
          <w:p w:rsidR="00E30DC7" w:rsidRDefault="00E30DC7" w:rsidP="00B616DA">
            <w:pPr>
              <w:jc w:val="both"/>
              <w:rPr>
                <w:rFonts w:ascii="Arial" w:hAnsi="Arial"/>
                <w:sz w:val="22"/>
                <w:szCs w:val="22"/>
              </w:rPr>
            </w:pP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4.19</w:t>
            </w:r>
          </w:p>
        </w:tc>
        <w:tc>
          <w:tcPr>
            <w:tcW w:w="9072" w:type="dxa"/>
            <w:gridSpan w:val="2"/>
          </w:tcPr>
          <w:p w:rsidR="00E30DC7" w:rsidRPr="00B67755" w:rsidRDefault="00E30DC7" w:rsidP="00B616DA">
            <w:pPr>
              <w:jc w:val="both"/>
              <w:rPr>
                <w:rFonts w:ascii="Arial" w:hAnsi="Arial"/>
                <w:sz w:val="22"/>
                <w:szCs w:val="22"/>
                <w:u w:val="single"/>
              </w:rPr>
            </w:pPr>
            <w:r>
              <w:rPr>
                <w:rFonts w:ascii="Arial" w:hAnsi="Arial"/>
                <w:sz w:val="22"/>
                <w:szCs w:val="22"/>
                <w:u w:val="single"/>
              </w:rPr>
              <w:t>Fluorescent Tubes and Energy Efficient Light B</w:t>
            </w:r>
            <w:r w:rsidRPr="00B67755">
              <w:rPr>
                <w:rFonts w:ascii="Arial" w:hAnsi="Arial"/>
                <w:sz w:val="22"/>
                <w:szCs w:val="22"/>
                <w:u w:val="single"/>
              </w:rPr>
              <w:t>ulbs</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4.19.1</w:t>
            </w:r>
          </w:p>
        </w:tc>
        <w:tc>
          <w:tcPr>
            <w:tcW w:w="7719" w:type="dxa"/>
          </w:tcPr>
          <w:p w:rsidR="00E30DC7" w:rsidRDefault="00E30DC7" w:rsidP="00B616DA">
            <w:pPr>
              <w:jc w:val="both"/>
              <w:rPr>
                <w:rFonts w:ascii="Arial" w:hAnsi="Arial"/>
                <w:sz w:val="22"/>
                <w:szCs w:val="22"/>
              </w:rPr>
            </w:pPr>
            <w:r w:rsidRPr="008609F9">
              <w:rPr>
                <w:rFonts w:ascii="Arial" w:hAnsi="Arial"/>
                <w:sz w:val="22"/>
                <w:szCs w:val="22"/>
              </w:rPr>
              <w:t xml:space="preserve">Fluorescent tubes and spent UV, mercury and sodium lamps </w:t>
            </w:r>
            <w:r>
              <w:rPr>
                <w:rFonts w:ascii="Arial" w:hAnsi="Arial"/>
                <w:sz w:val="22"/>
                <w:szCs w:val="22"/>
              </w:rPr>
              <w:t xml:space="preserve">are classified </w:t>
            </w:r>
            <w:r w:rsidRPr="008609F9">
              <w:rPr>
                <w:rFonts w:ascii="Arial" w:hAnsi="Arial"/>
                <w:sz w:val="22"/>
                <w:szCs w:val="22"/>
              </w:rPr>
              <w:t xml:space="preserve">as Hazardous Waste. </w:t>
            </w:r>
            <w:r>
              <w:rPr>
                <w:rFonts w:ascii="Arial" w:hAnsi="Arial"/>
                <w:sz w:val="22"/>
                <w:szCs w:val="22"/>
              </w:rPr>
              <w:t xml:space="preserve"> They should therefore not be disposed of in the non-hazardous general waste bins.  The University has an appointed contractor that is legally </w:t>
            </w:r>
            <w:proofErr w:type="spellStart"/>
            <w:r>
              <w:rPr>
                <w:rFonts w:ascii="Arial" w:hAnsi="Arial"/>
                <w:sz w:val="22"/>
                <w:szCs w:val="22"/>
              </w:rPr>
              <w:t>authorised</w:t>
            </w:r>
            <w:proofErr w:type="spellEnd"/>
            <w:r>
              <w:rPr>
                <w:rFonts w:ascii="Arial" w:hAnsi="Arial"/>
                <w:sz w:val="22"/>
                <w:szCs w:val="22"/>
              </w:rPr>
              <w:t xml:space="preserve"> to take our fluorescent tubes and energy efficient light bulbs for recycling.</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4.19.2</w:t>
            </w:r>
          </w:p>
        </w:tc>
        <w:tc>
          <w:tcPr>
            <w:tcW w:w="7719" w:type="dxa"/>
          </w:tcPr>
          <w:p w:rsidR="00E30DC7" w:rsidRDefault="00E30DC7" w:rsidP="00B616DA">
            <w:pPr>
              <w:jc w:val="both"/>
              <w:rPr>
                <w:rFonts w:ascii="Arial" w:hAnsi="Arial"/>
                <w:sz w:val="22"/>
                <w:szCs w:val="22"/>
              </w:rPr>
            </w:pPr>
            <w:r>
              <w:rPr>
                <w:rFonts w:ascii="Arial" w:hAnsi="Arial"/>
                <w:sz w:val="22"/>
                <w:szCs w:val="22"/>
              </w:rPr>
              <w:t>Ensure that all fluorescent tubes and energy efficient bulbs are stored in their original packaging.  A request to remove any tubes and bulbs for recycling should be logged via the School/Directorate Building Liaison Officer (BLO).</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4.19.3</w:t>
            </w:r>
          </w:p>
        </w:tc>
        <w:tc>
          <w:tcPr>
            <w:tcW w:w="7719" w:type="dxa"/>
          </w:tcPr>
          <w:p w:rsidR="00E30DC7" w:rsidRDefault="00E30DC7" w:rsidP="00B616DA">
            <w:pPr>
              <w:jc w:val="both"/>
              <w:rPr>
                <w:rFonts w:ascii="Arial" w:hAnsi="Arial"/>
                <w:sz w:val="22"/>
                <w:szCs w:val="22"/>
              </w:rPr>
            </w:pPr>
            <w:r>
              <w:rPr>
                <w:rFonts w:ascii="Arial" w:hAnsi="Arial"/>
                <w:sz w:val="22"/>
                <w:szCs w:val="22"/>
              </w:rPr>
              <w:t>The tubes are stored in a designated container (coffin) and disposed of by the University’s appointed contractor.</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4.19.4</w:t>
            </w:r>
          </w:p>
        </w:tc>
        <w:tc>
          <w:tcPr>
            <w:tcW w:w="7719" w:type="dxa"/>
          </w:tcPr>
          <w:p w:rsidR="00E30DC7" w:rsidRDefault="00E30DC7" w:rsidP="00B616DA">
            <w:pPr>
              <w:jc w:val="both"/>
              <w:rPr>
                <w:rFonts w:ascii="Arial" w:hAnsi="Arial"/>
                <w:sz w:val="22"/>
                <w:szCs w:val="22"/>
              </w:rPr>
            </w:pPr>
            <w:r>
              <w:rPr>
                <w:rFonts w:ascii="Arial" w:hAnsi="Arial"/>
                <w:sz w:val="22"/>
                <w:szCs w:val="22"/>
              </w:rPr>
              <w:t>Maintenance staff undertaking tube replacement in the University, store the resultant waste tubes in designated storage containers (coffins) at the following locations:</w:t>
            </w:r>
          </w:p>
          <w:p w:rsidR="00E30DC7" w:rsidRDefault="00E30DC7" w:rsidP="00624EED">
            <w:pPr>
              <w:numPr>
                <w:ilvl w:val="0"/>
                <w:numId w:val="88"/>
              </w:numPr>
              <w:overflowPunct/>
              <w:autoSpaceDE/>
              <w:autoSpaceDN/>
              <w:adjustRightInd/>
              <w:ind w:left="0"/>
              <w:jc w:val="both"/>
              <w:textAlignment w:val="auto"/>
              <w:rPr>
                <w:rFonts w:ascii="Arial" w:hAnsi="Arial"/>
                <w:sz w:val="22"/>
                <w:szCs w:val="22"/>
              </w:rPr>
            </w:pPr>
            <w:r>
              <w:rPr>
                <w:rFonts w:ascii="Arial" w:hAnsi="Arial"/>
                <w:sz w:val="22"/>
                <w:szCs w:val="22"/>
              </w:rPr>
              <w:t>Works Department, Rugby Road</w:t>
            </w:r>
          </w:p>
          <w:p w:rsidR="00E30DC7" w:rsidRDefault="00E30DC7" w:rsidP="00624EED">
            <w:pPr>
              <w:numPr>
                <w:ilvl w:val="0"/>
                <w:numId w:val="88"/>
              </w:numPr>
              <w:overflowPunct/>
              <w:autoSpaceDE/>
              <w:autoSpaceDN/>
              <w:adjustRightInd/>
              <w:ind w:left="0"/>
              <w:jc w:val="both"/>
              <w:textAlignment w:val="auto"/>
              <w:rPr>
                <w:rFonts w:ascii="Arial" w:hAnsi="Arial"/>
                <w:sz w:val="22"/>
                <w:szCs w:val="22"/>
              </w:rPr>
            </w:pPr>
            <w:r>
              <w:rPr>
                <w:rFonts w:ascii="Arial" w:hAnsi="Arial"/>
                <w:sz w:val="22"/>
                <w:szCs w:val="22"/>
              </w:rPr>
              <w:t>David Keir Building (Boiler House)</w:t>
            </w:r>
          </w:p>
          <w:p w:rsidR="00E30DC7" w:rsidRDefault="00E30DC7" w:rsidP="00624EED">
            <w:pPr>
              <w:numPr>
                <w:ilvl w:val="0"/>
                <w:numId w:val="88"/>
              </w:numPr>
              <w:overflowPunct/>
              <w:autoSpaceDE/>
              <w:autoSpaceDN/>
              <w:adjustRightInd/>
              <w:ind w:left="0"/>
              <w:jc w:val="both"/>
              <w:textAlignment w:val="auto"/>
              <w:rPr>
                <w:rFonts w:ascii="Arial" w:hAnsi="Arial"/>
                <w:sz w:val="22"/>
                <w:szCs w:val="22"/>
              </w:rPr>
            </w:pPr>
            <w:r>
              <w:rPr>
                <w:rFonts w:ascii="Arial" w:hAnsi="Arial"/>
                <w:sz w:val="22"/>
                <w:szCs w:val="22"/>
              </w:rPr>
              <w:t>Elms Village</w:t>
            </w:r>
          </w:p>
          <w:p w:rsidR="00E30DC7" w:rsidRDefault="00E30DC7" w:rsidP="00624EED">
            <w:pPr>
              <w:numPr>
                <w:ilvl w:val="0"/>
                <w:numId w:val="88"/>
              </w:numPr>
              <w:overflowPunct/>
              <w:autoSpaceDE/>
              <w:autoSpaceDN/>
              <w:adjustRightInd/>
              <w:ind w:left="0"/>
              <w:jc w:val="both"/>
              <w:textAlignment w:val="auto"/>
              <w:rPr>
                <w:rFonts w:ascii="Arial" w:hAnsi="Arial"/>
                <w:sz w:val="22"/>
                <w:szCs w:val="22"/>
              </w:rPr>
            </w:pPr>
            <w:r>
              <w:rPr>
                <w:rFonts w:ascii="Arial" w:hAnsi="Arial"/>
                <w:sz w:val="22"/>
                <w:szCs w:val="22"/>
              </w:rPr>
              <w:t>Medical Biology Centre (Goods Ramp).</w:t>
            </w:r>
          </w:p>
          <w:p w:rsidR="00E30DC7" w:rsidRDefault="00E30DC7" w:rsidP="00B616DA">
            <w:pPr>
              <w:jc w:val="both"/>
              <w:rPr>
                <w:rFonts w:ascii="Arial" w:hAnsi="Arial"/>
                <w:sz w:val="22"/>
                <w:szCs w:val="22"/>
              </w:rPr>
            </w:pPr>
            <w:r>
              <w:rPr>
                <w:rFonts w:ascii="Arial" w:hAnsi="Arial"/>
                <w:sz w:val="22"/>
                <w:szCs w:val="22"/>
              </w:rPr>
              <w:t>Once the coffin is nearing capacity, the DLO Manager is informed who advises Environmental Services that a collection and replacement is required.  Environmental Services contacts the University’s appointed contractor to arrange collection.</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4.20</w:t>
            </w:r>
          </w:p>
        </w:tc>
        <w:tc>
          <w:tcPr>
            <w:tcW w:w="9072" w:type="dxa"/>
            <w:gridSpan w:val="2"/>
          </w:tcPr>
          <w:p w:rsidR="00E30DC7" w:rsidRPr="00B67755" w:rsidRDefault="00E30DC7" w:rsidP="00B616DA">
            <w:pPr>
              <w:jc w:val="both"/>
              <w:rPr>
                <w:rFonts w:ascii="Arial" w:hAnsi="Arial"/>
                <w:sz w:val="22"/>
                <w:szCs w:val="22"/>
                <w:u w:val="single"/>
              </w:rPr>
            </w:pPr>
            <w:r w:rsidRPr="00B67755">
              <w:rPr>
                <w:rFonts w:ascii="Arial" w:hAnsi="Arial"/>
                <w:sz w:val="22"/>
                <w:szCs w:val="22"/>
                <w:u w:val="single"/>
              </w:rPr>
              <w:t>Oil</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4.20.1</w:t>
            </w:r>
          </w:p>
        </w:tc>
        <w:tc>
          <w:tcPr>
            <w:tcW w:w="7719" w:type="dxa"/>
          </w:tcPr>
          <w:p w:rsidR="00E30DC7" w:rsidRPr="00FD705C" w:rsidRDefault="00E30DC7" w:rsidP="00B616DA">
            <w:pPr>
              <w:jc w:val="both"/>
              <w:rPr>
                <w:rFonts w:ascii="Arial" w:hAnsi="Arial"/>
                <w:sz w:val="22"/>
                <w:szCs w:val="22"/>
              </w:rPr>
            </w:pPr>
            <w:r w:rsidRPr="00F43013">
              <w:rPr>
                <w:rFonts w:ascii="Arial" w:hAnsi="Arial"/>
                <w:sz w:val="22"/>
                <w:szCs w:val="22"/>
              </w:rPr>
              <w:t>Waste engine and machinery oil, or waste fuel oil, produced by the Uni</w:t>
            </w:r>
            <w:r>
              <w:rPr>
                <w:rFonts w:ascii="Arial" w:hAnsi="Arial"/>
                <w:sz w:val="22"/>
                <w:szCs w:val="22"/>
              </w:rPr>
              <w:t xml:space="preserve">versity is hazardous waste.  In addition, the University arranges the collection of waste vegetable oil </w:t>
            </w:r>
            <w:r w:rsidRPr="00F43013">
              <w:rPr>
                <w:rFonts w:ascii="Arial" w:hAnsi="Arial"/>
                <w:sz w:val="22"/>
                <w:szCs w:val="22"/>
              </w:rPr>
              <w:t xml:space="preserve">by </w:t>
            </w:r>
            <w:r>
              <w:rPr>
                <w:rFonts w:ascii="Arial" w:hAnsi="Arial"/>
                <w:sz w:val="22"/>
                <w:szCs w:val="22"/>
              </w:rPr>
              <w:t>a specialist contractor.</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4.20.2</w:t>
            </w:r>
          </w:p>
        </w:tc>
        <w:tc>
          <w:tcPr>
            <w:tcW w:w="7719" w:type="dxa"/>
          </w:tcPr>
          <w:p w:rsidR="00E30DC7" w:rsidRDefault="00E30DC7" w:rsidP="00B616DA">
            <w:pPr>
              <w:jc w:val="both"/>
              <w:rPr>
                <w:rFonts w:ascii="Arial" w:hAnsi="Arial"/>
                <w:sz w:val="22"/>
                <w:szCs w:val="22"/>
              </w:rPr>
            </w:pPr>
            <w:r>
              <w:rPr>
                <w:rFonts w:ascii="Arial" w:hAnsi="Arial"/>
                <w:sz w:val="22"/>
                <w:szCs w:val="22"/>
              </w:rPr>
              <w:t>Contact your School/</w:t>
            </w:r>
            <w:r w:rsidRPr="00B970EA">
              <w:rPr>
                <w:rFonts w:ascii="Arial" w:hAnsi="Arial"/>
                <w:sz w:val="22"/>
                <w:szCs w:val="22"/>
              </w:rPr>
              <w:t>Directorate Building Liaison Officer (BL</w:t>
            </w:r>
            <w:r>
              <w:rPr>
                <w:rFonts w:ascii="Arial" w:hAnsi="Arial"/>
                <w:sz w:val="22"/>
                <w:szCs w:val="22"/>
              </w:rPr>
              <w:t>O) with details of the waste oil that requires</w:t>
            </w:r>
            <w:r w:rsidRPr="00B970EA">
              <w:rPr>
                <w:rFonts w:ascii="Arial" w:hAnsi="Arial"/>
                <w:sz w:val="22"/>
                <w:szCs w:val="22"/>
              </w:rPr>
              <w:t xml:space="preserve"> disposal</w:t>
            </w:r>
            <w:r>
              <w:rPr>
                <w:rFonts w:ascii="Arial" w:hAnsi="Arial"/>
                <w:sz w:val="22"/>
                <w:szCs w:val="22"/>
              </w:rPr>
              <w:t>.</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4.20.3</w:t>
            </w:r>
          </w:p>
        </w:tc>
        <w:tc>
          <w:tcPr>
            <w:tcW w:w="7719" w:type="dxa"/>
          </w:tcPr>
          <w:p w:rsidR="00E30DC7" w:rsidRDefault="00E30DC7" w:rsidP="00B616DA">
            <w:pPr>
              <w:jc w:val="both"/>
              <w:rPr>
                <w:rFonts w:ascii="Arial" w:hAnsi="Arial"/>
                <w:sz w:val="22"/>
                <w:szCs w:val="22"/>
              </w:rPr>
            </w:pPr>
            <w:r w:rsidRPr="00B970EA">
              <w:rPr>
                <w:rFonts w:ascii="Arial" w:hAnsi="Arial"/>
                <w:sz w:val="22"/>
                <w:szCs w:val="22"/>
              </w:rPr>
              <w:t>The BLO then places an online works request for internal coll</w:t>
            </w:r>
            <w:r>
              <w:rPr>
                <w:rFonts w:ascii="Arial" w:hAnsi="Arial"/>
                <w:sz w:val="22"/>
                <w:szCs w:val="22"/>
              </w:rPr>
              <w:t>ection of the waste oil.</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4.20.4</w:t>
            </w:r>
          </w:p>
        </w:tc>
        <w:tc>
          <w:tcPr>
            <w:tcW w:w="7719" w:type="dxa"/>
          </w:tcPr>
          <w:p w:rsidR="00E30DC7" w:rsidRPr="005F34BE" w:rsidRDefault="00E30DC7" w:rsidP="00B616DA">
            <w:pPr>
              <w:jc w:val="both"/>
              <w:rPr>
                <w:rFonts w:ascii="Arial" w:hAnsi="Arial"/>
                <w:sz w:val="22"/>
                <w:szCs w:val="22"/>
              </w:rPr>
            </w:pPr>
            <w:r w:rsidRPr="00FD705C">
              <w:rPr>
                <w:rFonts w:ascii="Arial" w:hAnsi="Arial"/>
                <w:sz w:val="22"/>
                <w:szCs w:val="22"/>
              </w:rPr>
              <w:t>The waste oil is collec</w:t>
            </w:r>
            <w:r>
              <w:rPr>
                <w:rFonts w:ascii="Arial" w:hAnsi="Arial"/>
                <w:sz w:val="22"/>
                <w:szCs w:val="22"/>
              </w:rPr>
              <w:t>ted by the Estates Directorate and disposed of by the University’s appointed contractor.</w:t>
            </w:r>
          </w:p>
          <w:p w:rsidR="00E30DC7"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4.21</w:t>
            </w:r>
          </w:p>
        </w:tc>
        <w:tc>
          <w:tcPr>
            <w:tcW w:w="9072" w:type="dxa"/>
            <w:gridSpan w:val="2"/>
          </w:tcPr>
          <w:p w:rsidR="00E30DC7" w:rsidRPr="00507585" w:rsidRDefault="00E30DC7" w:rsidP="00B616DA">
            <w:pPr>
              <w:jc w:val="both"/>
              <w:rPr>
                <w:rFonts w:ascii="Arial" w:hAnsi="Arial"/>
                <w:sz w:val="22"/>
                <w:szCs w:val="22"/>
                <w:u w:val="single"/>
              </w:rPr>
            </w:pPr>
            <w:r w:rsidRPr="00507585">
              <w:rPr>
                <w:rFonts w:ascii="Arial" w:hAnsi="Arial"/>
                <w:sz w:val="22"/>
                <w:szCs w:val="22"/>
                <w:u w:val="single"/>
              </w:rPr>
              <w:t>Paints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4.21.1</w:t>
            </w:r>
          </w:p>
        </w:tc>
        <w:tc>
          <w:tcPr>
            <w:tcW w:w="7719" w:type="dxa"/>
          </w:tcPr>
          <w:p w:rsidR="00E30DC7" w:rsidRDefault="00E30DC7" w:rsidP="00B616DA">
            <w:pPr>
              <w:jc w:val="both"/>
              <w:rPr>
                <w:rFonts w:ascii="Arial" w:hAnsi="Arial"/>
                <w:sz w:val="22"/>
                <w:szCs w:val="22"/>
              </w:rPr>
            </w:pPr>
            <w:r>
              <w:rPr>
                <w:rFonts w:ascii="Arial" w:hAnsi="Arial"/>
                <w:sz w:val="22"/>
                <w:szCs w:val="22"/>
              </w:rPr>
              <w:t xml:space="preserve">Some paints are hazardous and should therefore not be disposed of in the non-hazardous general waste bins.  The University has an appointed contractor that is legally </w:t>
            </w:r>
            <w:proofErr w:type="spellStart"/>
            <w:r>
              <w:rPr>
                <w:rFonts w:ascii="Arial" w:hAnsi="Arial"/>
                <w:sz w:val="22"/>
                <w:szCs w:val="22"/>
              </w:rPr>
              <w:t>authorised</w:t>
            </w:r>
            <w:proofErr w:type="spellEnd"/>
            <w:r>
              <w:rPr>
                <w:rFonts w:ascii="Arial" w:hAnsi="Arial"/>
                <w:sz w:val="22"/>
                <w:szCs w:val="22"/>
              </w:rPr>
              <w:t xml:space="preserve"> to take our hazardous items.</w:t>
            </w:r>
          </w:p>
          <w:p w:rsidR="00E30DC7" w:rsidRPr="00FD705C"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4.21.2</w:t>
            </w:r>
          </w:p>
        </w:tc>
        <w:tc>
          <w:tcPr>
            <w:tcW w:w="7719" w:type="dxa"/>
          </w:tcPr>
          <w:p w:rsidR="00E30DC7" w:rsidRPr="00CD654F" w:rsidRDefault="00E30DC7" w:rsidP="00B616DA">
            <w:pPr>
              <w:jc w:val="both"/>
              <w:rPr>
                <w:rFonts w:ascii="Arial" w:hAnsi="Arial"/>
                <w:sz w:val="22"/>
                <w:szCs w:val="22"/>
              </w:rPr>
            </w:pPr>
            <w:r>
              <w:rPr>
                <w:rFonts w:ascii="Arial" w:hAnsi="Arial"/>
                <w:sz w:val="22"/>
                <w:szCs w:val="22"/>
              </w:rPr>
              <w:t>A collection can be arranged via an online works request through your School/ Directorate Building Liaison Officer (BLO).</w:t>
            </w:r>
          </w:p>
          <w:p w:rsidR="00E30DC7" w:rsidRPr="00FD705C"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4.22</w:t>
            </w:r>
          </w:p>
        </w:tc>
        <w:tc>
          <w:tcPr>
            <w:tcW w:w="9072" w:type="dxa"/>
            <w:gridSpan w:val="2"/>
          </w:tcPr>
          <w:p w:rsidR="00E30DC7" w:rsidRPr="00507585" w:rsidRDefault="00E30DC7" w:rsidP="00B616DA">
            <w:pPr>
              <w:jc w:val="both"/>
              <w:rPr>
                <w:rFonts w:ascii="Arial" w:hAnsi="Arial"/>
                <w:sz w:val="22"/>
                <w:szCs w:val="22"/>
                <w:u w:val="single"/>
              </w:rPr>
            </w:pPr>
            <w:r w:rsidRPr="00507585">
              <w:rPr>
                <w:rFonts w:ascii="Arial" w:hAnsi="Arial"/>
                <w:sz w:val="22"/>
                <w:szCs w:val="22"/>
                <w:u w:val="single"/>
              </w:rPr>
              <w:t>Toner Cartridges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4.22.1</w:t>
            </w:r>
          </w:p>
        </w:tc>
        <w:tc>
          <w:tcPr>
            <w:tcW w:w="7719" w:type="dxa"/>
          </w:tcPr>
          <w:p w:rsidR="00E30DC7" w:rsidRDefault="00E30DC7" w:rsidP="00B616DA">
            <w:pPr>
              <w:jc w:val="both"/>
              <w:rPr>
                <w:rFonts w:ascii="Arial" w:hAnsi="Arial"/>
                <w:sz w:val="22"/>
                <w:szCs w:val="22"/>
              </w:rPr>
            </w:pPr>
            <w:r>
              <w:rPr>
                <w:rFonts w:ascii="Arial" w:hAnsi="Arial"/>
                <w:sz w:val="22"/>
                <w:szCs w:val="22"/>
              </w:rPr>
              <w:t>There are various different types of laser, inkjet and photocopier cartridges and some contain hazardous materials.  These should be sent for recycling and should not be disposed of via the general waste stream.</w:t>
            </w:r>
          </w:p>
          <w:p w:rsidR="00E30DC7" w:rsidRPr="00FD705C"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4.21.2</w:t>
            </w:r>
          </w:p>
        </w:tc>
        <w:tc>
          <w:tcPr>
            <w:tcW w:w="7719" w:type="dxa"/>
          </w:tcPr>
          <w:p w:rsidR="00E30DC7" w:rsidRDefault="00E30DC7" w:rsidP="00B616DA">
            <w:pPr>
              <w:jc w:val="both"/>
              <w:rPr>
                <w:rFonts w:ascii="Arial" w:hAnsi="Arial"/>
                <w:sz w:val="22"/>
                <w:szCs w:val="22"/>
              </w:rPr>
            </w:pPr>
            <w:r>
              <w:rPr>
                <w:rFonts w:ascii="Arial" w:hAnsi="Arial"/>
                <w:sz w:val="22"/>
                <w:szCs w:val="22"/>
              </w:rPr>
              <w:t>Small quantities should be placed in the internal post and will be collected by the Porters for recycling.</w:t>
            </w:r>
          </w:p>
          <w:p w:rsidR="00E30DC7" w:rsidRPr="00FD705C"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Default="00E30DC7" w:rsidP="00B616DA">
            <w:pPr>
              <w:jc w:val="both"/>
              <w:rPr>
                <w:rFonts w:ascii="Arial" w:hAnsi="Arial"/>
                <w:sz w:val="22"/>
                <w:szCs w:val="22"/>
              </w:rPr>
            </w:pPr>
            <w:r>
              <w:rPr>
                <w:rFonts w:ascii="Arial" w:hAnsi="Arial"/>
                <w:sz w:val="22"/>
                <w:szCs w:val="22"/>
              </w:rPr>
              <w:t>4.21.3</w:t>
            </w:r>
          </w:p>
        </w:tc>
        <w:tc>
          <w:tcPr>
            <w:tcW w:w="7719" w:type="dxa"/>
          </w:tcPr>
          <w:p w:rsidR="00E30DC7" w:rsidRPr="00E66F16" w:rsidRDefault="00E30DC7" w:rsidP="00B616DA">
            <w:pPr>
              <w:jc w:val="both"/>
              <w:rPr>
                <w:rFonts w:ascii="Arial" w:hAnsi="Arial"/>
                <w:sz w:val="22"/>
                <w:szCs w:val="22"/>
              </w:rPr>
            </w:pPr>
            <w:r>
              <w:rPr>
                <w:rFonts w:ascii="Arial" w:hAnsi="Arial"/>
                <w:sz w:val="22"/>
                <w:szCs w:val="22"/>
              </w:rPr>
              <w:t>For larger numbers of cartridges a collection can be arranged via an online works request through your School/Directorate Building Liaison Officer.</w:t>
            </w:r>
          </w:p>
          <w:p w:rsidR="00E30DC7" w:rsidRPr="00FD705C"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9968" w:type="dxa"/>
            <w:gridSpan w:val="3"/>
          </w:tcPr>
          <w:p w:rsidR="00E30DC7" w:rsidRPr="00E929A6" w:rsidRDefault="00E30DC7" w:rsidP="00B616DA">
            <w:pPr>
              <w:jc w:val="both"/>
              <w:rPr>
                <w:rFonts w:ascii="Arial" w:hAnsi="Arial"/>
                <w:b/>
                <w:sz w:val="22"/>
                <w:szCs w:val="22"/>
              </w:rPr>
            </w:pPr>
            <w:r>
              <w:rPr>
                <w:rFonts w:ascii="Arial" w:hAnsi="Arial"/>
                <w:b/>
                <w:sz w:val="22"/>
                <w:szCs w:val="22"/>
              </w:rPr>
              <w:t>LABORATORY WASTE</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4.23</w:t>
            </w:r>
          </w:p>
        </w:tc>
        <w:tc>
          <w:tcPr>
            <w:tcW w:w="9072" w:type="dxa"/>
            <w:gridSpan w:val="2"/>
          </w:tcPr>
          <w:p w:rsidR="00E30DC7" w:rsidRPr="0037748C" w:rsidRDefault="00E30DC7" w:rsidP="00B616DA">
            <w:pPr>
              <w:jc w:val="both"/>
              <w:rPr>
                <w:rFonts w:ascii="Arial" w:hAnsi="Arial"/>
                <w:sz w:val="22"/>
                <w:szCs w:val="22"/>
                <w:u w:val="single"/>
              </w:rPr>
            </w:pPr>
            <w:r w:rsidRPr="0037748C">
              <w:rPr>
                <w:rFonts w:ascii="Arial" w:hAnsi="Arial"/>
                <w:sz w:val="22"/>
                <w:szCs w:val="22"/>
                <w:u w:val="single"/>
              </w:rPr>
              <w:t>Laboratory Waste</w:t>
            </w:r>
          </w:p>
          <w:p w:rsidR="00E30DC7" w:rsidRPr="00FD705C"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4.23.1</w:t>
            </w:r>
          </w:p>
        </w:tc>
        <w:tc>
          <w:tcPr>
            <w:tcW w:w="7719" w:type="dxa"/>
          </w:tcPr>
          <w:p w:rsidR="00E30DC7" w:rsidRDefault="00E30DC7" w:rsidP="00B616DA">
            <w:pPr>
              <w:jc w:val="both"/>
              <w:rPr>
                <w:rFonts w:ascii="Arial" w:hAnsi="Arial"/>
                <w:sz w:val="22"/>
                <w:szCs w:val="22"/>
              </w:rPr>
            </w:pPr>
            <w:r w:rsidRPr="00AB4F9E">
              <w:rPr>
                <w:rFonts w:ascii="Arial" w:hAnsi="Arial"/>
                <w:sz w:val="22"/>
                <w:szCs w:val="22"/>
              </w:rPr>
              <w:t>Ensure the appropriate Personal Protective Equipment (PPE) is worn at all times</w:t>
            </w:r>
            <w:r>
              <w:rPr>
                <w:rFonts w:ascii="Arial" w:hAnsi="Arial"/>
                <w:sz w:val="22"/>
                <w:szCs w:val="22"/>
              </w:rPr>
              <w:t>.</w:t>
            </w:r>
          </w:p>
          <w:p w:rsidR="00E30DC7" w:rsidRPr="0037748C"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4.23.2</w:t>
            </w:r>
          </w:p>
        </w:tc>
        <w:tc>
          <w:tcPr>
            <w:tcW w:w="7719" w:type="dxa"/>
          </w:tcPr>
          <w:p w:rsidR="00E30DC7" w:rsidRDefault="00E30DC7" w:rsidP="00B616DA">
            <w:pPr>
              <w:jc w:val="both"/>
              <w:rPr>
                <w:rFonts w:ascii="Arial" w:hAnsi="Arial"/>
                <w:sz w:val="22"/>
                <w:szCs w:val="22"/>
              </w:rPr>
            </w:pPr>
            <w:r w:rsidRPr="00AB4F9E">
              <w:rPr>
                <w:rFonts w:ascii="Arial" w:hAnsi="Arial"/>
                <w:sz w:val="22"/>
                <w:szCs w:val="22"/>
              </w:rPr>
              <w:t>Schools MUST NOT</w:t>
            </w:r>
            <w:r w:rsidRPr="00AB4F9E">
              <w:rPr>
                <w:rFonts w:ascii="Arial" w:hAnsi="Arial"/>
                <w:b/>
                <w:sz w:val="22"/>
                <w:szCs w:val="22"/>
              </w:rPr>
              <w:t xml:space="preserve"> </w:t>
            </w:r>
            <w:r w:rsidRPr="00AB4F9E">
              <w:rPr>
                <w:rFonts w:ascii="Arial" w:hAnsi="Arial"/>
                <w:sz w:val="22"/>
                <w:szCs w:val="22"/>
              </w:rPr>
              <w:t>arrange for the collection and disposal of waste through other contractors</w:t>
            </w:r>
            <w:r>
              <w:rPr>
                <w:rFonts w:ascii="Arial" w:hAnsi="Arial"/>
                <w:sz w:val="22"/>
                <w:szCs w:val="22"/>
              </w:rPr>
              <w:t>.</w:t>
            </w:r>
          </w:p>
          <w:p w:rsidR="00E30DC7" w:rsidRPr="00AB4F9E" w:rsidRDefault="00E30DC7" w:rsidP="00B616DA">
            <w:pPr>
              <w:jc w:val="both"/>
              <w:rPr>
                <w:rFonts w:ascii="Arial" w:hAnsi="Arial"/>
                <w:b/>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4.23.3</w:t>
            </w:r>
          </w:p>
        </w:tc>
        <w:tc>
          <w:tcPr>
            <w:tcW w:w="7719" w:type="dxa"/>
          </w:tcPr>
          <w:p w:rsidR="00E30DC7" w:rsidRPr="00AB4F9E" w:rsidRDefault="00E30DC7" w:rsidP="00B616DA">
            <w:pPr>
              <w:jc w:val="both"/>
              <w:rPr>
                <w:rFonts w:ascii="Arial" w:hAnsi="Arial"/>
                <w:sz w:val="22"/>
                <w:szCs w:val="22"/>
              </w:rPr>
            </w:pPr>
            <w:r w:rsidRPr="00AB4F9E">
              <w:rPr>
                <w:rFonts w:ascii="Arial" w:hAnsi="Arial"/>
                <w:sz w:val="22"/>
                <w:szCs w:val="22"/>
              </w:rPr>
              <w:t>Please refer to the separate procedures for the disposal of chemical and clinical wastes (attached as appendices 2 &amp; 3)</w:t>
            </w:r>
            <w:r>
              <w:rPr>
                <w:rFonts w:ascii="Arial" w:hAnsi="Arial"/>
                <w:sz w:val="22"/>
                <w:szCs w:val="22"/>
              </w:rPr>
              <w:t>.</w:t>
            </w:r>
          </w:p>
          <w:p w:rsidR="00E30DC7" w:rsidRPr="00AB4F9E" w:rsidRDefault="00E30DC7" w:rsidP="00B616DA">
            <w:pPr>
              <w:jc w:val="both"/>
              <w:rPr>
                <w:rFonts w:ascii="Arial" w:hAnsi="Arial"/>
                <w:b/>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4.24</w:t>
            </w:r>
          </w:p>
        </w:tc>
        <w:tc>
          <w:tcPr>
            <w:tcW w:w="9072" w:type="dxa"/>
            <w:gridSpan w:val="2"/>
          </w:tcPr>
          <w:p w:rsidR="00E30DC7" w:rsidRPr="0037748C" w:rsidRDefault="00E30DC7" w:rsidP="00B616DA">
            <w:pPr>
              <w:jc w:val="both"/>
              <w:rPr>
                <w:rFonts w:ascii="Arial" w:hAnsi="Arial"/>
                <w:sz w:val="22"/>
                <w:szCs w:val="22"/>
                <w:u w:val="single"/>
              </w:rPr>
            </w:pPr>
            <w:r>
              <w:rPr>
                <w:rFonts w:ascii="Arial" w:hAnsi="Arial"/>
                <w:sz w:val="22"/>
                <w:szCs w:val="22"/>
                <w:u w:val="single"/>
              </w:rPr>
              <w:t>Chemical Oxygen Demand (COD) Test V</w:t>
            </w:r>
            <w:r w:rsidRPr="0037748C">
              <w:rPr>
                <w:rFonts w:ascii="Arial" w:hAnsi="Arial"/>
                <w:sz w:val="22"/>
                <w:szCs w:val="22"/>
                <w:u w:val="single"/>
              </w:rPr>
              <w:t>ials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4.24.1</w:t>
            </w:r>
          </w:p>
        </w:tc>
        <w:tc>
          <w:tcPr>
            <w:tcW w:w="7719" w:type="dxa"/>
          </w:tcPr>
          <w:p w:rsidR="00E30DC7" w:rsidRDefault="00E30DC7" w:rsidP="00B616DA">
            <w:pPr>
              <w:jc w:val="both"/>
              <w:rPr>
                <w:rFonts w:ascii="Arial" w:hAnsi="Arial"/>
                <w:sz w:val="22"/>
                <w:szCs w:val="22"/>
              </w:rPr>
            </w:pPr>
            <w:r w:rsidRPr="00F93EFA">
              <w:rPr>
                <w:rFonts w:ascii="Arial" w:hAnsi="Arial"/>
                <w:sz w:val="22"/>
                <w:szCs w:val="22"/>
              </w:rPr>
              <w:t>Place the used vial in its original packaging box</w:t>
            </w:r>
            <w:r>
              <w:rPr>
                <w:rFonts w:ascii="Arial" w:hAnsi="Arial"/>
                <w:sz w:val="22"/>
                <w:szCs w:val="22"/>
              </w:rPr>
              <w:t>.</w:t>
            </w:r>
          </w:p>
          <w:p w:rsidR="00E30DC7" w:rsidRPr="00AB4F9E" w:rsidRDefault="00E30DC7" w:rsidP="00B616DA">
            <w:pPr>
              <w:jc w:val="both"/>
              <w:rPr>
                <w:rFonts w:ascii="Arial" w:hAnsi="Arial"/>
                <w:b/>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4.24.2</w:t>
            </w:r>
          </w:p>
        </w:tc>
        <w:tc>
          <w:tcPr>
            <w:tcW w:w="7719" w:type="dxa"/>
          </w:tcPr>
          <w:p w:rsidR="00E30DC7" w:rsidRDefault="00E30DC7" w:rsidP="00B616DA">
            <w:pPr>
              <w:jc w:val="both"/>
              <w:rPr>
                <w:rFonts w:ascii="Arial" w:hAnsi="Arial"/>
                <w:sz w:val="22"/>
                <w:szCs w:val="22"/>
              </w:rPr>
            </w:pPr>
            <w:r w:rsidRPr="00AB4F9E">
              <w:rPr>
                <w:rFonts w:ascii="Arial" w:hAnsi="Arial"/>
                <w:sz w:val="22"/>
                <w:szCs w:val="22"/>
              </w:rPr>
              <w:t>Once the box is full with used vials, place the lid on the box, clearly write ‘WASTE’ in capital letters with a permanent marker on the remainder of the label</w:t>
            </w:r>
            <w:r>
              <w:rPr>
                <w:rFonts w:ascii="Arial" w:hAnsi="Arial"/>
                <w:sz w:val="22"/>
                <w:szCs w:val="22"/>
              </w:rPr>
              <w:t>.</w:t>
            </w:r>
          </w:p>
          <w:p w:rsidR="00E30DC7" w:rsidRPr="00AB4F9E" w:rsidRDefault="00E30DC7" w:rsidP="00B616DA">
            <w:pPr>
              <w:jc w:val="both"/>
              <w:rPr>
                <w:rFonts w:ascii="Arial" w:hAnsi="Arial"/>
                <w:b/>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4.24.3</w:t>
            </w:r>
          </w:p>
        </w:tc>
        <w:tc>
          <w:tcPr>
            <w:tcW w:w="7719" w:type="dxa"/>
          </w:tcPr>
          <w:p w:rsidR="00E30DC7" w:rsidRDefault="00E30DC7" w:rsidP="00B616DA">
            <w:pPr>
              <w:jc w:val="both"/>
              <w:rPr>
                <w:rFonts w:ascii="Arial" w:hAnsi="Arial"/>
                <w:sz w:val="22"/>
                <w:szCs w:val="22"/>
              </w:rPr>
            </w:pPr>
            <w:r w:rsidRPr="00AB4F9E">
              <w:rPr>
                <w:rFonts w:ascii="Arial" w:hAnsi="Arial"/>
                <w:sz w:val="22"/>
                <w:szCs w:val="22"/>
              </w:rPr>
              <w:t>Take the empty container to the laboratory supervisor who MUST check the container prior to disposal</w:t>
            </w:r>
            <w:r>
              <w:rPr>
                <w:rFonts w:ascii="Arial" w:hAnsi="Arial"/>
                <w:sz w:val="22"/>
                <w:szCs w:val="22"/>
              </w:rPr>
              <w:t>.</w:t>
            </w:r>
          </w:p>
          <w:p w:rsidR="00E30DC7" w:rsidRPr="00AB4F9E" w:rsidRDefault="00E30DC7" w:rsidP="00B616DA">
            <w:pPr>
              <w:jc w:val="both"/>
              <w:rPr>
                <w:rFonts w:ascii="Arial" w:hAnsi="Arial"/>
                <w:b/>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4.24.4</w:t>
            </w:r>
          </w:p>
        </w:tc>
        <w:tc>
          <w:tcPr>
            <w:tcW w:w="7719" w:type="dxa"/>
          </w:tcPr>
          <w:p w:rsidR="00E30DC7" w:rsidRPr="00AB4F9E" w:rsidRDefault="00E30DC7" w:rsidP="00B616DA">
            <w:pPr>
              <w:jc w:val="both"/>
              <w:rPr>
                <w:rFonts w:ascii="Arial" w:hAnsi="Arial"/>
                <w:sz w:val="22"/>
                <w:szCs w:val="22"/>
              </w:rPr>
            </w:pPr>
            <w:r w:rsidRPr="00AB4F9E">
              <w:rPr>
                <w:rFonts w:ascii="Arial" w:hAnsi="Arial"/>
                <w:sz w:val="22"/>
                <w:szCs w:val="22"/>
              </w:rPr>
              <w:t>Once checked, the empty container can be taken to the designated disposal area</w:t>
            </w:r>
            <w:r>
              <w:rPr>
                <w:rFonts w:ascii="Arial" w:hAnsi="Arial"/>
                <w:sz w:val="22"/>
                <w:szCs w:val="22"/>
              </w:rPr>
              <w:t>.</w:t>
            </w:r>
            <w:r w:rsidRPr="00AB4F9E">
              <w:rPr>
                <w:rFonts w:ascii="Arial" w:hAnsi="Arial"/>
                <w:sz w:val="22"/>
                <w:szCs w:val="22"/>
              </w:rPr>
              <w:t xml:space="preserve"> </w:t>
            </w:r>
          </w:p>
          <w:p w:rsidR="00E30DC7" w:rsidRPr="00AB4F9E" w:rsidRDefault="00E30DC7" w:rsidP="00B616DA">
            <w:pPr>
              <w:jc w:val="both"/>
              <w:rPr>
                <w:rFonts w:ascii="Arial" w:hAnsi="Arial"/>
                <w:b/>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4.25</w:t>
            </w:r>
          </w:p>
        </w:tc>
        <w:tc>
          <w:tcPr>
            <w:tcW w:w="9072" w:type="dxa"/>
            <w:gridSpan w:val="2"/>
          </w:tcPr>
          <w:p w:rsidR="00E30DC7" w:rsidRPr="0037748C" w:rsidRDefault="00E30DC7" w:rsidP="00B616DA">
            <w:pPr>
              <w:jc w:val="both"/>
              <w:rPr>
                <w:rFonts w:ascii="Arial" w:hAnsi="Arial"/>
                <w:sz w:val="22"/>
                <w:szCs w:val="22"/>
                <w:u w:val="single"/>
              </w:rPr>
            </w:pPr>
            <w:r w:rsidRPr="0037748C">
              <w:rPr>
                <w:rFonts w:ascii="Arial" w:hAnsi="Arial"/>
                <w:sz w:val="22"/>
                <w:szCs w:val="22"/>
                <w:u w:val="single"/>
              </w:rPr>
              <w:t>Sharps Disposal</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4.25.1</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Sharps for disposal include scalpels, needles, syringes etc.</w:t>
            </w:r>
          </w:p>
          <w:p w:rsidR="00E30DC7" w:rsidRPr="00AB4F9E" w:rsidRDefault="00E30DC7" w:rsidP="00B616DA">
            <w:pPr>
              <w:jc w:val="both"/>
              <w:rPr>
                <w:rFonts w:ascii="Arial" w:hAnsi="Arial"/>
                <w:b/>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4.25.2</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Sharps in contact with clinical wastes</w:t>
            </w:r>
          </w:p>
          <w:p w:rsidR="00E30DC7" w:rsidRDefault="00E30DC7" w:rsidP="00624EED">
            <w:pPr>
              <w:numPr>
                <w:ilvl w:val="0"/>
                <w:numId w:val="91"/>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These should be disposed of in accordance with section 3.5 of the Biological/ clinical waste </w:t>
            </w:r>
            <w:r>
              <w:rPr>
                <w:rFonts w:ascii="Arial" w:hAnsi="Arial"/>
                <w:sz w:val="22"/>
                <w:szCs w:val="22"/>
              </w:rPr>
              <w:t>disposal procedure attached as A</w:t>
            </w:r>
            <w:r w:rsidRPr="00F93EFA">
              <w:rPr>
                <w:rFonts w:ascii="Arial" w:hAnsi="Arial"/>
                <w:sz w:val="22"/>
                <w:szCs w:val="22"/>
              </w:rPr>
              <w:t>ppendix 3</w:t>
            </w:r>
            <w:r w:rsidR="00934443">
              <w:rPr>
                <w:rFonts w:ascii="Arial" w:hAnsi="Arial"/>
                <w:sz w:val="22"/>
                <w:szCs w:val="22"/>
              </w:rPr>
              <w:t xml:space="preserve"> and as directed under “</w:t>
            </w:r>
            <w:proofErr w:type="spellStart"/>
            <w:r w:rsidR="00934443">
              <w:rPr>
                <w:rFonts w:ascii="Arial" w:hAnsi="Arial"/>
                <w:sz w:val="22"/>
                <w:szCs w:val="22"/>
              </w:rPr>
              <w:t>Clincal</w:t>
            </w:r>
            <w:proofErr w:type="spellEnd"/>
            <w:r w:rsidR="00934443">
              <w:rPr>
                <w:rFonts w:ascii="Arial" w:hAnsi="Arial"/>
                <w:sz w:val="22"/>
                <w:szCs w:val="22"/>
              </w:rPr>
              <w:t xml:space="preserve"> Waste Disposal” in this school safety manual</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4.25.3</w:t>
            </w:r>
          </w:p>
        </w:tc>
        <w:tc>
          <w:tcPr>
            <w:tcW w:w="7719" w:type="dxa"/>
          </w:tcPr>
          <w:p w:rsidR="00E30DC7" w:rsidRPr="00934443" w:rsidRDefault="00E30DC7" w:rsidP="00B616DA">
            <w:pPr>
              <w:jc w:val="both"/>
              <w:rPr>
                <w:rFonts w:ascii="Arial" w:hAnsi="Arial"/>
                <w:sz w:val="22"/>
                <w:szCs w:val="22"/>
                <w:highlight w:val="yellow"/>
              </w:rPr>
            </w:pPr>
            <w:r w:rsidRPr="00934443">
              <w:rPr>
                <w:rFonts w:ascii="Arial" w:hAnsi="Arial"/>
                <w:sz w:val="22"/>
                <w:szCs w:val="22"/>
                <w:highlight w:val="yellow"/>
              </w:rPr>
              <w:t>Sharps in contact with chemicals</w:t>
            </w:r>
            <w:r w:rsidR="00934443">
              <w:rPr>
                <w:rFonts w:ascii="Arial" w:hAnsi="Arial"/>
                <w:sz w:val="22"/>
                <w:szCs w:val="22"/>
                <w:highlight w:val="yellow"/>
              </w:rPr>
              <w:t>*</w:t>
            </w:r>
          </w:p>
          <w:p w:rsidR="00E30DC7" w:rsidRPr="00934443" w:rsidRDefault="00E30DC7" w:rsidP="00624EED">
            <w:pPr>
              <w:numPr>
                <w:ilvl w:val="0"/>
                <w:numId w:val="90"/>
              </w:numPr>
              <w:overflowPunct/>
              <w:autoSpaceDE/>
              <w:autoSpaceDN/>
              <w:adjustRightInd/>
              <w:ind w:left="0"/>
              <w:jc w:val="both"/>
              <w:textAlignment w:val="auto"/>
              <w:rPr>
                <w:rFonts w:ascii="Arial" w:hAnsi="Arial"/>
                <w:sz w:val="22"/>
                <w:szCs w:val="22"/>
                <w:highlight w:val="yellow"/>
              </w:rPr>
            </w:pPr>
            <w:r w:rsidRPr="00934443">
              <w:rPr>
                <w:rFonts w:ascii="Arial" w:hAnsi="Arial"/>
                <w:sz w:val="22"/>
                <w:szCs w:val="22"/>
                <w:highlight w:val="yellow"/>
              </w:rPr>
              <w:t>These should be disposal of in the sharps boxes labelled as ‘Chemically contaminated sharps’</w:t>
            </w:r>
          </w:p>
          <w:p w:rsidR="00E30DC7" w:rsidRDefault="00E30DC7" w:rsidP="00624EED">
            <w:pPr>
              <w:numPr>
                <w:ilvl w:val="0"/>
                <w:numId w:val="90"/>
              </w:numPr>
              <w:overflowPunct/>
              <w:autoSpaceDE/>
              <w:autoSpaceDN/>
              <w:adjustRightInd/>
              <w:ind w:left="0"/>
              <w:jc w:val="both"/>
              <w:textAlignment w:val="auto"/>
              <w:rPr>
                <w:rFonts w:ascii="Arial" w:hAnsi="Arial"/>
                <w:sz w:val="22"/>
                <w:szCs w:val="22"/>
              </w:rPr>
            </w:pPr>
            <w:r w:rsidRPr="00934443">
              <w:rPr>
                <w:rFonts w:ascii="Arial" w:hAnsi="Arial"/>
                <w:sz w:val="22"/>
                <w:szCs w:val="22"/>
                <w:highlight w:val="yellow"/>
              </w:rPr>
              <w:t>When full, these boxes must be taken to the designated disposal area</w:t>
            </w:r>
            <w:r>
              <w:rPr>
                <w:rFonts w:ascii="Arial" w:hAnsi="Arial"/>
                <w:sz w:val="22"/>
                <w:szCs w:val="22"/>
              </w:rPr>
              <w:t>.</w:t>
            </w:r>
          </w:p>
          <w:p w:rsidR="00934443" w:rsidRDefault="00934443" w:rsidP="00B616DA">
            <w:pPr>
              <w:overflowPunct/>
              <w:autoSpaceDE/>
              <w:autoSpaceDN/>
              <w:adjustRightInd/>
              <w:jc w:val="both"/>
              <w:textAlignment w:val="auto"/>
              <w:rPr>
                <w:rFonts w:ascii="Arial" w:hAnsi="Arial"/>
                <w:sz w:val="22"/>
                <w:szCs w:val="22"/>
              </w:rPr>
            </w:pPr>
          </w:p>
          <w:p w:rsidR="00934443" w:rsidRPr="00934443" w:rsidRDefault="00934443" w:rsidP="00624EED">
            <w:pPr>
              <w:pStyle w:val="ListParagraph"/>
              <w:numPr>
                <w:ilvl w:val="0"/>
                <w:numId w:val="90"/>
              </w:numPr>
              <w:spacing w:after="0"/>
              <w:ind w:left="0"/>
              <w:jc w:val="both"/>
              <w:rPr>
                <w:rFonts w:ascii="Arial" w:hAnsi="Arial"/>
              </w:rPr>
            </w:pPr>
            <w:r>
              <w:rPr>
                <w:rFonts w:ascii="Arial" w:hAnsi="Arial"/>
              </w:rPr>
              <w:t>All hazardous sharps to be disposed of as directed under “</w:t>
            </w:r>
            <w:proofErr w:type="spellStart"/>
            <w:r>
              <w:rPr>
                <w:rFonts w:ascii="Arial" w:hAnsi="Arial"/>
              </w:rPr>
              <w:t>Clincal</w:t>
            </w:r>
            <w:proofErr w:type="spellEnd"/>
            <w:r>
              <w:rPr>
                <w:rFonts w:ascii="Arial" w:hAnsi="Arial"/>
              </w:rPr>
              <w:t xml:space="preserve"> Waste Disposal” in this school safety manual</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37748C" w:rsidRDefault="00E30DC7" w:rsidP="00B616DA">
            <w:pPr>
              <w:jc w:val="both"/>
              <w:rPr>
                <w:rFonts w:ascii="Arial" w:hAnsi="Arial"/>
                <w:sz w:val="22"/>
                <w:szCs w:val="22"/>
              </w:rPr>
            </w:pPr>
            <w:r>
              <w:rPr>
                <w:rFonts w:ascii="Arial" w:hAnsi="Arial"/>
                <w:sz w:val="22"/>
                <w:szCs w:val="22"/>
              </w:rPr>
              <w:t>4.25.4</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Non-hazardous Sharps</w:t>
            </w:r>
          </w:p>
          <w:p w:rsidR="00E30DC7" w:rsidRPr="00F93EFA" w:rsidRDefault="00E30DC7" w:rsidP="00624EED">
            <w:pPr>
              <w:numPr>
                <w:ilvl w:val="0"/>
                <w:numId w:val="89"/>
              </w:numPr>
              <w:overflowPunct/>
              <w:autoSpaceDE/>
              <w:autoSpaceDN/>
              <w:adjustRightInd/>
              <w:ind w:left="0"/>
              <w:jc w:val="both"/>
              <w:textAlignment w:val="auto"/>
              <w:rPr>
                <w:rFonts w:ascii="Arial" w:hAnsi="Arial"/>
                <w:sz w:val="22"/>
                <w:szCs w:val="22"/>
              </w:rPr>
            </w:pPr>
            <w:r w:rsidRPr="00F93EFA">
              <w:rPr>
                <w:rFonts w:ascii="Arial" w:hAnsi="Arial"/>
                <w:sz w:val="22"/>
                <w:szCs w:val="22"/>
              </w:rPr>
              <w:t>Defined as Sharps used which have not been in contact with contamination e.g. the use of scalpels for cutting plastic</w:t>
            </w:r>
          </w:p>
          <w:p w:rsidR="00E30DC7" w:rsidRPr="00F93EFA" w:rsidRDefault="00E30DC7" w:rsidP="00624EED">
            <w:pPr>
              <w:numPr>
                <w:ilvl w:val="0"/>
                <w:numId w:val="89"/>
              </w:numPr>
              <w:overflowPunct/>
              <w:autoSpaceDE/>
              <w:autoSpaceDN/>
              <w:adjustRightInd/>
              <w:ind w:left="0"/>
              <w:jc w:val="both"/>
              <w:textAlignment w:val="auto"/>
              <w:rPr>
                <w:rFonts w:ascii="Arial" w:hAnsi="Arial"/>
                <w:sz w:val="22"/>
                <w:szCs w:val="22"/>
              </w:rPr>
            </w:pPr>
            <w:r w:rsidRPr="00F93EFA">
              <w:rPr>
                <w:rFonts w:ascii="Arial" w:hAnsi="Arial"/>
                <w:sz w:val="22"/>
                <w:szCs w:val="22"/>
              </w:rPr>
              <w:t>These should be disposed of in sharps boxes labelled as ‘Non-contaminated sharps’</w:t>
            </w:r>
          </w:p>
          <w:p w:rsidR="00E30DC7" w:rsidRPr="00F93EFA" w:rsidRDefault="00E30DC7" w:rsidP="00624EED">
            <w:pPr>
              <w:numPr>
                <w:ilvl w:val="0"/>
                <w:numId w:val="89"/>
              </w:numPr>
              <w:overflowPunct/>
              <w:autoSpaceDE/>
              <w:autoSpaceDN/>
              <w:adjustRightInd/>
              <w:ind w:left="0"/>
              <w:jc w:val="both"/>
              <w:textAlignment w:val="auto"/>
              <w:rPr>
                <w:rFonts w:ascii="Arial" w:hAnsi="Arial"/>
                <w:sz w:val="22"/>
                <w:szCs w:val="22"/>
              </w:rPr>
            </w:pPr>
            <w:r w:rsidRPr="00F93EFA">
              <w:rPr>
                <w:rFonts w:ascii="Arial" w:hAnsi="Arial"/>
                <w:sz w:val="22"/>
                <w:szCs w:val="22"/>
              </w:rPr>
              <w:t>When full, these boxes can be disposed of via the general mixed waste stream (external blue bins)</w:t>
            </w:r>
            <w:r>
              <w:rPr>
                <w:rFonts w:ascii="Arial" w:hAnsi="Arial"/>
                <w:sz w:val="22"/>
                <w:szCs w:val="22"/>
              </w:rPr>
              <w:t>.</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4.26</w:t>
            </w:r>
          </w:p>
        </w:tc>
        <w:tc>
          <w:tcPr>
            <w:tcW w:w="9072" w:type="dxa"/>
            <w:gridSpan w:val="2"/>
          </w:tcPr>
          <w:p w:rsidR="00E30DC7" w:rsidRPr="000D506C" w:rsidRDefault="00E30DC7" w:rsidP="00B616DA">
            <w:pPr>
              <w:jc w:val="both"/>
              <w:rPr>
                <w:rFonts w:ascii="Arial" w:hAnsi="Arial"/>
                <w:sz w:val="22"/>
                <w:szCs w:val="22"/>
                <w:u w:val="single"/>
              </w:rPr>
            </w:pPr>
            <w:r w:rsidRPr="000D506C">
              <w:rPr>
                <w:rFonts w:ascii="Arial" w:hAnsi="Arial"/>
                <w:sz w:val="22"/>
                <w:szCs w:val="22"/>
                <w:u w:val="single"/>
              </w:rPr>
              <w:t>Non-Contaminated Broken Glassware</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4.26.1</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Broken glassware from lab areas which is not contaminated can be disposed of via the general mixed waste stream (external blue bins)</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4.26.2</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Broken glassware must be placed in either a sturdy cardboard box or specific ‘Magpie’ box</w:t>
            </w:r>
            <w:r>
              <w:rPr>
                <w:rFonts w:ascii="Arial" w:hAnsi="Arial"/>
                <w:sz w:val="22"/>
                <w:szCs w:val="22"/>
              </w:rPr>
              <w:t>.</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4.26.3</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Ensure the appropriate PPE is worn at all times (safety glasses and gloves)</w:t>
            </w:r>
            <w:r>
              <w:rPr>
                <w:rFonts w:ascii="Arial" w:hAnsi="Arial"/>
                <w:sz w:val="22"/>
                <w:szCs w:val="22"/>
              </w:rPr>
              <w:t>.</w:t>
            </w:r>
            <w:r w:rsidRPr="00F93EFA">
              <w:rPr>
                <w:rFonts w:ascii="Arial" w:hAnsi="Arial"/>
                <w:sz w:val="22"/>
                <w:szCs w:val="22"/>
              </w:rPr>
              <w:t xml:space="preserve">  </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4.26.4</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Before leaving the lab area, clearly label the cardboard box as ‘NON-CONTAMINATED BROKEN GLASS</w:t>
            </w:r>
            <w:r>
              <w:rPr>
                <w:rFonts w:ascii="Arial" w:hAnsi="Arial"/>
                <w:sz w:val="22"/>
                <w:szCs w:val="22"/>
              </w:rPr>
              <w:t xml:space="preserve">WARE’ with a permanent marker.  </w:t>
            </w:r>
            <w:r w:rsidRPr="00F93EFA">
              <w:rPr>
                <w:rFonts w:ascii="Arial" w:hAnsi="Arial"/>
                <w:sz w:val="22"/>
                <w:szCs w:val="22"/>
              </w:rPr>
              <w:t xml:space="preserve">This is not necessary when the ‘Magpie’ boxes are used as they are pre labelled. </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4.26.5</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When full enough to be comfortably lifted, secure the box by taping its openings with heavy duty tape and take the box to the designated blue bin area</w:t>
            </w:r>
            <w:r>
              <w:rPr>
                <w:rFonts w:ascii="Arial" w:hAnsi="Arial"/>
                <w:sz w:val="22"/>
                <w:szCs w:val="22"/>
              </w:rPr>
              <w:t>.</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4.26.6</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Open the lid of a blue bin with sufficient space for the box to be placed</w:t>
            </w:r>
            <w:r>
              <w:rPr>
                <w:rFonts w:ascii="Arial" w:hAnsi="Arial"/>
                <w:sz w:val="22"/>
                <w:szCs w:val="22"/>
              </w:rPr>
              <w:t>.</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4.26.7</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Lift the box very carefully and place it in the bin</w:t>
            </w:r>
            <w:r>
              <w:rPr>
                <w:rFonts w:ascii="Arial" w:hAnsi="Arial"/>
                <w:sz w:val="22"/>
                <w:szCs w:val="22"/>
              </w:rPr>
              <w:t>.</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4.27</w:t>
            </w:r>
          </w:p>
        </w:tc>
        <w:tc>
          <w:tcPr>
            <w:tcW w:w="9072" w:type="dxa"/>
            <w:gridSpan w:val="2"/>
          </w:tcPr>
          <w:p w:rsidR="00E30DC7" w:rsidRPr="000D506C" w:rsidRDefault="00E30DC7" w:rsidP="00B616DA">
            <w:pPr>
              <w:jc w:val="both"/>
              <w:rPr>
                <w:rFonts w:ascii="Arial" w:hAnsi="Arial"/>
                <w:sz w:val="22"/>
                <w:szCs w:val="22"/>
                <w:u w:val="single"/>
              </w:rPr>
            </w:pPr>
            <w:r w:rsidRPr="000D506C">
              <w:rPr>
                <w:rFonts w:ascii="Arial" w:hAnsi="Arial"/>
                <w:sz w:val="22"/>
                <w:szCs w:val="22"/>
                <w:u w:val="single"/>
              </w:rPr>
              <w:t>Contaminated Broken Glassware</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4.27.1</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Contaminated broken glassware should be disposed of in the respective sharps boxes (</w:t>
            </w:r>
            <w:proofErr w:type="spellStart"/>
            <w:r w:rsidRPr="00F93EFA">
              <w:rPr>
                <w:rFonts w:ascii="Arial" w:hAnsi="Arial"/>
                <w:sz w:val="22"/>
                <w:szCs w:val="22"/>
              </w:rPr>
              <w:t>dependant</w:t>
            </w:r>
            <w:proofErr w:type="spellEnd"/>
            <w:r w:rsidRPr="00F93EFA">
              <w:rPr>
                <w:rFonts w:ascii="Arial" w:hAnsi="Arial"/>
                <w:sz w:val="22"/>
                <w:szCs w:val="22"/>
              </w:rPr>
              <w:t xml:space="preserve"> on type </w:t>
            </w:r>
            <w:r>
              <w:rPr>
                <w:rFonts w:ascii="Arial" w:hAnsi="Arial"/>
                <w:sz w:val="22"/>
                <w:szCs w:val="22"/>
              </w:rPr>
              <w:t>of contamination i.e. chemical/</w:t>
            </w:r>
            <w:r w:rsidRPr="00F93EFA">
              <w:rPr>
                <w:rFonts w:ascii="Arial" w:hAnsi="Arial"/>
                <w:sz w:val="22"/>
                <w:szCs w:val="22"/>
              </w:rPr>
              <w:t>clinical) provided in the laboratory areas as detailed in section 4.4 previous</w:t>
            </w:r>
            <w:r>
              <w:rPr>
                <w:rFonts w:ascii="Arial" w:hAnsi="Arial"/>
                <w:sz w:val="22"/>
                <w:szCs w:val="22"/>
              </w:rPr>
              <w:t>.</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Default="00E30DC7" w:rsidP="00B616DA">
            <w:pPr>
              <w:jc w:val="both"/>
              <w:rPr>
                <w:rFonts w:ascii="Arial" w:hAnsi="Arial" w:cs="Arial"/>
                <w:sz w:val="22"/>
                <w:szCs w:val="22"/>
              </w:rPr>
            </w:pPr>
            <w:r>
              <w:rPr>
                <w:rFonts w:ascii="Arial" w:hAnsi="Arial" w:cs="Arial"/>
                <w:sz w:val="22"/>
                <w:szCs w:val="22"/>
              </w:rPr>
              <w:t>4.28</w:t>
            </w:r>
          </w:p>
        </w:tc>
        <w:tc>
          <w:tcPr>
            <w:tcW w:w="9072" w:type="dxa"/>
            <w:gridSpan w:val="2"/>
          </w:tcPr>
          <w:p w:rsidR="00E30DC7" w:rsidRPr="000D506C" w:rsidRDefault="00E30DC7" w:rsidP="00B616DA">
            <w:pPr>
              <w:jc w:val="both"/>
              <w:rPr>
                <w:rFonts w:ascii="Arial" w:hAnsi="Arial"/>
                <w:sz w:val="22"/>
                <w:szCs w:val="22"/>
                <w:u w:val="single"/>
              </w:rPr>
            </w:pPr>
            <w:r w:rsidRPr="000D506C">
              <w:rPr>
                <w:rFonts w:ascii="Arial" w:hAnsi="Arial"/>
                <w:sz w:val="22"/>
                <w:szCs w:val="22"/>
                <w:u w:val="single"/>
              </w:rPr>
              <w:t>Petri Dishes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4.28.1</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 xml:space="preserve">Used Petri dishes not containing microbiological cultures </w:t>
            </w:r>
          </w:p>
          <w:p w:rsidR="00E30DC7" w:rsidRPr="00F93EFA" w:rsidRDefault="00E30DC7" w:rsidP="00624EED">
            <w:pPr>
              <w:numPr>
                <w:ilvl w:val="0"/>
                <w:numId w:val="93"/>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Place the used Petri dishes in a bag.  DO NOT USE A BIOHAZARD BAG </w:t>
            </w:r>
          </w:p>
          <w:p w:rsidR="00E30DC7" w:rsidRPr="00F93EFA" w:rsidRDefault="00E30DC7" w:rsidP="00624EED">
            <w:pPr>
              <w:numPr>
                <w:ilvl w:val="0"/>
                <w:numId w:val="93"/>
              </w:numPr>
              <w:overflowPunct/>
              <w:autoSpaceDE/>
              <w:autoSpaceDN/>
              <w:adjustRightInd/>
              <w:ind w:left="0"/>
              <w:jc w:val="both"/>
              <w:textAlignment w:val="auto"/>
              <w:rPr>
                <w:rFonts w:ascii="Arial" w:hAnsi="Arial"/>
                <w:sz w:val="22"/>
                <w:szCs w:val="22"/>
              </w:rPr>
            </w:pPr>
            <w:r w:rsidRPr="00F93EFA">
              <w:rPr>
                <w:rFonts w:ascii="Arial" w:hAnsi="Arial"/>
                <w:sz w:val="22"/>
                <w:szCs w:val="22"/>
              </w:rPr>
              <w:t>When full, ensure the bag is securely closed and wrap the ‘STERILE’ laboratory tape around the bag at least twice</w:t>
            </w:r>
          </w:p>
          <w:p w:rsidR="00E30DC7" w:rsidRPr="00F93EFA" w:rsidRDefault="00E30DC7" w:rsidP="00624EED">
            <w:pPr>
              <w:numPr>
                <w:ilvl w:val="0"/>
                <w:numId w:val="93"/>
              </w:numPr>
              <w:overflowPunct/>
              <w:autoSpaceDE/>
              <w:autoSpaceDN/>
              <w:adjustRightInd/>
              <w:ind w:left="0"/>
              <w:jc w:val="both"/>
              <w:textAlignment w:val="auto"/>
              <w:rPr>
                <w:rFonts w:ascii="Arial" w:hAnsi="Arial"/>
                <w:sz w:val="22"/>
                <w:szCs w:val="22"/>
              </w:rPr>
            </w:pPr>
            <w:r w:rsidRPr="00F93EFA">
              <w:rPr>
                <w:rFonts w:ascii="Arial" w:hAnsi="Arial"/>
                <w:sz w:val="22"/>
                <w:szCs w:val="22"/>
              </w:rPr>
              <w:t>Fill in the ‘MADE SAFE FOR DISPOSAL’ label (template attached as appendix 1) and apply to the bag</w:t>
            </w:r>
          </w:p>
          <w:p w:rsidR="00E30DC7" w:rsidRPr="00F93EFA" w:rsidRDefault="00E30DC7" w:rsidP="00624EED">
            <w:pPr>
              <w:numPr>
                <w:ilvl w:val="0"/>
                <w:numId w:val="93"/>
              </w:numPr>
              <w:overflowPunct/>
              <w:autoSpaceDE/>
              <w:autoSpaceDN/>
              <w:adjustRightInd/>
              <w:ind w:left="0"/>
              <w:jc w:val="both"/>
              <w:textAlignment w:val="auto"/>
              <w:rPr>
                <w:rFonts w:ascii="Arial" w:hAnsi="Arial"/>
                <w:sz w:val="22"/>
                <w:szCs w:val="22"/>
              </w:rPr>
            </w:pPr>
            <w:r w:rsidRPr="00F93EFA">
              <w:rPr>
                <w:rFonts w:ascii="Arial" w:hAnsi="Arial"/>
                <w:sz w:val="22"/>
                <w:szCs w:val="22"/>
              </w:rPr>
              <w:t>Take the bag to the laboratory supervisor who MUST check and sign off prior to disposal</w:t>
            </w:r>
          </w:p>
          <w:p w:rsidR="00E30DC7" w:rsidRPr="00F93EFA" w:rsidRDefault="00E30DC7" w:rsidP="00624EED">
            <w:pPr>
              <w:numPr>
                <w:ilvl w:val="0"/>
                <w:numId w:val="93"/>
              </w:numPr>
              <w:overflowPunct/>
              <w:autoSpaceDE/>
              <w:autoSpaceDN/>
              <w:adjustRightInd/>
              <w:ind w:left="0"/>
              <w:jc w:val="both"/>
              <w:textAlignment w:val="auto"/>
              <w:rPr>
                <w:rFonts w:ascii="Arial" w:hAnsi="Arial"/>
                <w:sz w:val="22"/>
                <w:szCs w:val="22"/>
              </w:rPr>
            </w:pPr>
            <w:r w:rsidRPr="00F93EFA">
              <w:rPr>
                <w:rFonts w:ascii="Arial" w:hAnsi="Arial"/>
                <w:sz w:val="22"/>
                <w:szCs w:val="22"/>
              </w:rPr>
              <w:t>Once checked, the bag can be taken to the designated disposal area and disposed of in the mixed general waste stream (external blue bins)</w:t>
            </w:r>
            <w:r>
              <w:rPr>
                <w:rFonts w:ascii="Arial" w:hAnsi="Arial"/>
                <w:sz w:val="22"/>
                <w:szCs w:val="22"/>
              </w:rPr>
              <w:t>.</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p>
        </w:tc>
        <w:tc>
          <w:tcPr>
            <w:tcW w:w="1353" w:type="dxa"/>
          </w:tcPr>
          <w:p w:rsidR="00E30DC7" w:rsidRPr="00182306" w:rsidRDefault="00E30DC7" w:rsidP="00B616DA">
            <w:pPr>
              <w:jc w:val="both"/>
              <w:rPr>
                <w:rFonts w:ascii="Arial" w:hAnsi="Arial"/>
                <w:sz w:val="22"/>
                <w:szCs w:val="22"/>
              </w:rPr>
            </w:pPr>
            <w:r>
              <w:rPr>
                <w:rFonts w:ascii="Arial" w:hAnsi="Arial"/>
                <w:sz w:val="22"/>
                <w:szCs w:val="22"/>
              </w:rPr>
              <w:t>4.28.2</w:t>
            </w:r>
          </w:p>
        </w:tc>
        <w:tc>
          <w:tcPr>
            <w:tcW w:w="7719" w:type="dxa"/>
          </w:tcPr>
          <w:p w:rsidR="00E30DC7" w:rsidRPr="00F93EFA" w:rsidRDefault="00E30DC7" w:rsidP="00B616DA">
            <w:pPr>
              <w:jc w:val="both"/>
              <w:rPr>
                <w:rFonts w:ascii="Arial" w:hAnsi="Arial"/>
                <w:sz w:val="22"/>
                <w:szCs w:val="22"/>
              </w:rPr>
            </w:pPr>
            <w:r w:rsidRPr="00F93EFA">
              <w:rPr>
                <w:rFonts w:ascii="Arial" w:hAnsi="Arial"/>
                <w:sz w:val="22"/>
                <w:szCs w:val="22"/>
              </w:rPr>
              <w:t>Petri dishes containing microbiological cultures</w:t>
            </w:r>
            <w:r>
              <w:rPr>
                <w:rFonts w:ascii="Arial" w:hAnsi="Arial"/>
                <w:sz w:val="22"/>
                <w:szCs w:val="22"/>
              </w:rPr>
              <w:t>/</w:t>
            </w:r>
            <w:r w:rsidRPr="00F93EFA">
              <w:rPr>
                <w:rFonts w:ascii="Arial" w:hAnsi="Arial"/>
                <w:sz w:val="22"/>
                <w:szCs w:val="22"/>
              </w:rPr>
              <w:t>genetically modified organisms (GMO’s)</w:t>
            </w:r>
          </w:p>
          <w:p w:rsidR="00E30DC7" w:rsidRDefault="00E30DC7" w:rsidP="00624EED">
            <w:pPr>
              <w:numPr>
                <w:ilvl w:val="0"/>
                <w:numId w:val="92"/>
              </w:numPr>
              <w:overflowPunct/>
              <w:autoSpaceDE/>
              <w:autoSpaceDN/>
              <w:adjustRightInd/>
              <w:ind w:left="0"/>
              <w:jc w:val="both"/>
              <w:textAlignment w:val="auto"/>
              <w:rPr>
                <w:rFonts w:ascii="Arial" w:hAnsi="Arial"/>
                <w:sz w:val="22"/>
                <w:szCs w:val="22"/>
              </w:rPr>
            </w:pPr>
            <w:r w:rsidRPr="00F93EFA">
              <w:rPr>
                <w:rFonts w:ascii="Arial" w:hAnsi="Arial"/>
                <w:sz w:val="22"/>
                <w:szCs w:val="22"/>
              </w:rPr>
              <w:t>Please refer to sections 2.0 and 3.4 in the Biological/ clinical waste d</w:t>
            </w:r>
            <w:r>
              <w:rPr>
                <w:rFonts w:ascii="Arial" w:hAnsi="Arial"/>
                <w:sz w:val="22"/>
                <w:szCs w:val="22"/>
              </w:rPr>
              <w:t>isposal procedure, attached as A</w:t>
            </w:r>
            <w:r w:rsidRPr="00F93EFA">
              <w:rPr>
                <w:rFonts w:ascii="Arial" w:hAnsi="Arial"/>
                <w:sz w:val="22"/>
                <w:szCs w:val="22"/>
              </w:rPr>
              <w:t>ppendix 3 for the disposal of these wastes</w:t>
            </w:r>
            <w:r>
              <w:rPr>
                <w:rFonts w:ascii="Arial" w:hAnsi="Arial"/>
                <w:sz w:val="22"/>
                <w:szCs w:val="22"/>
              </w:rPr>
              <w:t>.</w:t>
            </w:r>
            <w:r w:rsidRPr="00F93EFA">
              <w:rPr>
                <w:rFonts w:ascii="Arial" w:hAnsi="Arial"/>
                <w:sz w:val="22"/>
                <w:szCs w:val="22"/>
              </w:rPr>
              <w:t xml:space="preserve"> </w:t>
            </w:r>
          </w:p>
          <w:p w:rsidR="00B91B1F" w:rsidRPr="00F93EFA" w:rsidRDefault="00B91B1F" w:rsidP="00624EED">
            <w:pPr>
              <w:numPr>
                <w:ilvl w:val="0"/>
                <w:numId w:val="92"/>
              </w:numPr>
              <w:overflowPunct/>
              <w:autoSpaceDE/>
              <w:autoSpaceDN/>
              <w:adjustRightInd/>
              <w:ind w:left="0"/>
              <w:jc w:val="both"/>
              <w:textAlignment w:val="auto"/>
              <w:rPr>
                <w:rFonts w:ascii="Arial" w:hAnsi="Arial"/>
                <w:sz w:val="22"/>
                <w:szCs w:val="22"/>
              </w:rPr>
            </w:pP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Pr="00180D33" w:rsidRDefault="00E30DC7" w:rsidP="00B616DA">
            <w:pPr>
              <w:jc w:val="both"/>
              <w:rPr>
                <w:rFonts w:ascii="Arial" w:hAnsi="Arial" w:cs="Arial"/>
                <w:b/>
                <w:sz w:val="22"/>
                <w:szCs w:val="22"/>
              </w:rPr>
            </w:pPr>
            <w:r w:rsidRPr="00180D33">
              <w:rPr>
                <w:rFonts w:ascii="Arial" w:hAnsi="Arial" w:cs="Arial"/>
                <w:b/>
                <w:sz w:val="22"/>
                <w:szCs w:val="22"/>
              </w:rPr>
              <w:t>5.0</w:t>
            </w:r>
          </w:p>
        </w:tc>
        <w:tc>
          <w:tcPr>
            <w:tcW w:w="9968" w:type="dxa"/>
            <w:gridSpan w:val="3"/>
          </w:tcPr>
          <w:p w:rsidR="00E30DC7" w:rsidRPr="00F93EFA" w:rsidRDefault="00E30DC7" w:rsidP="00B616DA">
            <w:pPr>
              <w:jc w:val="both"/>
              <w:rPr>
                <w:rFonts w:ascii="Arial" w:hAnsi="Arial"/>
                <w:sz w:val="22"/>
                <w:szCs w:val="22"/>
              </w:rPr>
            </w:pPr>
            <w:r>
              <w:rPr>
                <w:rFonts w:ascii="Arial" w:hAnsi="Arial"/>
                <w:b/>
                <w:sz w:val="22"/>
                <w:szCs w:val="22"/>
              </w:rPr>
              <w:t>LEGAL COMPLIANCE</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r>
              <w:rPr>
                <w:rFonts w:ascii="Arial" w:hAnsi="Arial" w:cs="Arial"/>
                <w:sz w:val="22"/>
                <w:szCs w:val="22"/>
              </w:rPr>
              <w:t>5.1</w:t>
            </w:r>
          </w:p>
        </w:tc>
        <w:tc>
          <w:tcPr>
            <w:tcW w:w="9072" w:type="dxa"/>
            <w:gridSpan w:val="2"/>
          </w:tcPr>
          <w:p w:rsidR="00E30DC7" w:rsidRDefault="00E30DC7" w:rsidP="00B616DA">
            <w:pPr>
              <w:jc w:val="both"/>
              <w:rPr>
                <w:rFonts w:ascii="Arial" w:hAnsi="Arial"/>
                <w:sz w:val="22"/>
                <w:szCs w:val="22"/>
              </w:rPr>
            </w:pPr>
            <w:r w:rsidRPr="009235B6">
              <w:rPr>
                <w:rFonts w:ascii="Arial" w:hAnsi="Arial"/>
                <w:sz w:val="22"/>
                <w:szCs w:val="22"/>
              </w:rPr>
              <w:t>Waste contractors are appointed to collect and dispose of waste</w:t>
            </w:r>
            <w:r>
              <w:rPr>
                <w:rFonts w:ascii="Arial" w:hAnsi="Arial"/>
                <w:sz w:val="22"/>
                <w:szCs w:val="22"/>
              </w:rPr>
              <w:t xml:space="preserve"> an</w:t>
            </w:r>
            <w:r w:rsidRPr="009235B6">
              <w:rPr>
                <w:rFonts w:ascii="Arial" w:hAnsi="Arial"/>
                <w:sz w:val="22"/>
                <w:szCs w:val="22"/>
              </w:rPr>
              <w:t>d</w:t>
            </w:r>
            <w:r>
              <w:rPr>
                <w:rFonts w:ascii="Arial" w:hAnsi="Arial"/>
                <w:sz w:val="22"/>
                <w:szCs w:val="22"/>
              </w:rPr>
              <w:t xml:space="preserve"> </w:t>
            </w:r>
            <w:r w:rsidRPr="009235B6">
              <w:rPr>
                <w:rFonts w:ascii="Arial" w:hAnsi="Arial"/>
                <w:sz w:val="22"/>
                <w:szCs w:val="22"/>
              </w:rPr>
              <w:t>do so in accordance with legal requirements.  Wastes generated on site are disposed of using licensed carriers via licensed waste transfer stations or directly to</w:t>
            </w:r>
            <w:r>
              <w:rPr>
                <w:rFonts w:ascii="Arial" w:hAnsi="Arial"/>
                <w:sz w:val="22"/>
                <w:szCs w:val="22"/>
              </w:rPr>
              <w:t xml:space="preserve"> a licensed/permitted facility.</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r>
              <w:rPr>
                <w:rFonts w:ascii="Arial" w:hAnsi="Arial" w:cs="Arial"/>
                <w:sz w:val="22"/>
                <w:szCs w:val="22"/>
              </w:rPr>
              <w:t>5.2</w:t>
            </w:r>
          </w:p>
        </w:tc>
        <w:tc>
          <w:tcPr>
            <w:tcW w:w="9072" w:type="dxa"/>
            <w:gridSpan w:val="2"/>
          </w:tcPr>
          <w:p w:rsidR="00E30DC7" w:rsidRDefault="00E30DC7" w:rsidP="00B616DA">
            <w:pPr>
              <w:jc w:val="both"/>
              <w:rPr>
                <w:rFonts w:ascii="Arial" w:hAnsi="Arial"/>
                <w:sz w:val="22"/>
                <w:szCs w:val="22"/>
              </w:rPr>
            </w:pPr>
            <w:r>
              <w:rPr>
                <w:rFonts w:ascii="Arial" w:hAnsi="Arial"/>
                <w:sz w:val="22"/>
                <w:szCs w:val="22"/>
              </w:rPr>
              <w:t>Non-hazardous waste must be disposed of under completed waste transfer notes issued either for each collection or via season ticket arrangement for frequent collections, refer to procedure GEOP003, Procedure for the completion of Waste Transfer Notes.  Transfer notes must be retained for a minimum of 2 years and are kept by the Environmental Manager.</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r>
              <w:rPr>
                <w:rFonts w:ascii="Arial" w:hAnsi="Arial" w:cs="Arial"/>
                <w:sz w:val="22"/>
                <w:szCs w:val="22"/>
              </w:rPr>
              <w:t>5.3</w:t>
            </w:r>
          </w:p>
        </w:tc>
        <w:tc>
          <w:tcPr>
            <w:tcW w:w="9072" w:type="dxa"/>
            <w:gridSpan w:val="2"/>
          </w:tcPr>
          <w:p w:rsidR="00E30DC7" w:rsidRDefault="00E30DC7" w:rsidP="00B616DA">
            <w:pPr>
              <w:jc w:val="both"/>
              <w:rPr>
                <w:rFonts w:ascii="Arial" w:hAnsi="Arial"/>
                <w:sz w:val="22"/>
                <w:szCs w:val="22"/>
              </w:rPr>
            </w:pPr>
            <w:r>
              <w:rPr>
                <w:rFonts w:ascii="Arial" w:hAnsi="Arial"/>
                <w:sz w:val="22"/>
                <w:szCs w:val="22"/>
              </w:rPr>
              <w:t>Hazardous waste s must be disposed of under a consignment note, refer to procedure GEOP002, Procedure for the completion of Hazardous Waste Consignment Notes.  Consignment notes must be retained for a minimum of 3 years and are kept by the Environmental Manager.</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r>
              <w:rPr>
                <w:rFonts w:ascii="Arial" w:hAnsi="Arial" w:cs="Arial"/>
                <w:sz w:val="22"/>
                <w:szCs w:val="22"/>
              </w:rPr>
              <w:t>5.4</w:t>
            </w:r>
          </w:p>
        </w:tc>
        <w:tc>
          <w:tcPr>
            <w:tcW w:w="9072" w:type="dxa"/>
            <w:gridSpan w:val="2"/>
          </w:tcPr>
          <w:p w:rsidR="00E30DC7" w:rsidRDefault="00E30DC7" w:rsidP="00B616DA">
            <w:pPr>
              <w:jc w:val="both"/>
              <w:rPr>
                <w:rFonts w:ascii="Arial" w:hAnsi="Arial"/>
                <w:sz w:val="22"/>
                <w:szCs w:val="22"/>
              </w:rPr>
            </w:pPr>
            <w:r>
              <w:rPr>
                <w:rFonts w:ascii="Arial" w:hAnsi="Arial"/>
                <w:sz w:val="22"/>
                <w:szCs w:val="22"/>
              </w:rPr>
              <w:t>Waste receptacles used for the storage of waste must be kept in good condition, free from third party contamination and where possible, covered.</w:t>
            </w:r>
          </w:p>
          <w:p w:rsidR="00E30DC7" w:rsidRDefault="00E30DC7" w:rsidP="00B616DA">
            <w:pPr>
              <w:jc w:val="both"/>
              <w:rPr>
                <w:rFonts w:ascii="Arial" w:hAnsi="Arial"/>
                <w:sz w:val="22"/>
                <w:szCs w:val="22"/>
              </w:rPr>
            </w:pPr>
          </w:p>
          <w:p w:rsidR="00B91B1F" w:rsidRPr="00F93EFA" w:rsidRDefault="00B91B1F" w:rsidP="00B616DA">
            <w:pPr>
              <w:jc w:val="both"/>
              <w:rPr>
                <w:rFonts w:ascii="Arial" w:hAnsi="Arial"/>
                <w:sz w:val="22"/>
                <w:szCs w:val="22"/>
              </w:rPr>
            </w:pPr>
          </w:p>
        </w:tc>
      </w:tr>
      <w:tr w:rsidR="00E30DC7" w:rsidRPr="00367975" w:rsidTr="00E30DC7">
        <w:trPr>
          <w:trHeight w:val="501"/>
        </w:trPr>
        <w:tc>
          <w:tcPr>
            <w:tcW w:w="522" w:type="dxa"/>
          </w:tcPr>
          <w:p w:rsidR="00E30DC7" w:rsidRPr="00182306" w:rsidRDefault="00E30DC7" w:rsidP="00B616DA">
            <w:pPr>
              <w:jc w:val="both"/>
              <w:rPr>
                <w:rFonts w:ascii="Arial" w:hAnsi="Arial" w:cs="Arial"/>
                <w:b/>
                <w:sz w:val="22"/>
                <w:szCs w:val="22"/>
              </w:rPr>
            </w:pPr>
            <w:r>
              <w:rPr>
                <w:rFonts w:ascii="Arial" w:hAnsi="Arial" w:cs="Arial"/>
                <w:b/>
                <w:sz w:val="22"/>
                <w:szCs w:val="22"/>
              </w:rPr>
              <w:t>6</w:t>
            </w:r>
            <w:r w:rsidRPr="00182306">
              <w:rPr>
                <w:rFonts w:ascii="Arial" w:hAnsi="Arial" w:cs="Arial"/>
                <w:b/>
                <w:sz w:val="22"/>
                <w:szCs w:val="22"/>
              </w:rPr>
              <w:t>.0</w:t>
            </w:r>
          </w:p>
        </w:tc>
        <w:tc>
          <w:tcPr>
            <w:tcW w:w="9968" w:type="dxa"/>
            <w:gridSpan w:val="3"/>
          </w:tcPr>
          <w:p w:rsidR="00E30DC7" w:rsidRPr="00182306" w:rsidRDefault="00E30DC7" w:rsidP="00B616DA">
            <w:pPr>
              <w:jc w:val="both"/>
              <w:rPr>
                <w:rFonts w:ascii="Arial" w:hAnsi="Arial"/>
                <w:b/>
                <w:sz w:val="22"/>
                <w:szCs w:val="22"/>
              </w:rPr>
            </w:pPr>
            <w:r>
              <w:rPr>
                <w:rFonts w:ascii="Arial" w:hAnsi="Arial" w:cs="Arial"/>
                <w:b/>
                <w:sz w:val="22"/>
                <w:szCs w:val="22"/>
              </w:rPr>
              <w:t>ATTACHMENTS</w:t>
            </w: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r>
              <w:rPr>
                <w:rFonts w:ascii="Arial" w:hAnsi="Arial" w:cs="Arial"/>
                <w:sz w:val="22"/>
                <w:szCs w:val="22"/>
              </w:rPr>
              <w:t>6.1</w:t>
            </w:r>
          </w:p>
        </w:tc>
        <w:tc>
          <w:tcPr>
            <w:tcW w:w="9072" w:type="dxa"/>
            <w:gridSpan w:val="2"/>
          </w:tcPr>
          <w:p w:rsidR="00E30DC7" w:rsidRPr="00F93EFA" w:rsidRDefault="00E30DC7" w:rsidP="00B616DA">
            <w:pPr>
              <w:jc w:val="both"/>
              <w:rPr>
                <w:rFonts w:ascii="Arial" w:hAnsi="Arial"/>
                <w:sz w:val="22"/>
                <w:szCs w:val="22"/>
              </w:rPr>
            </w:pPr>
            <w:r w:rsidRPr="00F93EFA">
              <w:rPr>
                <w:rFonts w:ascii="Arial" w:hAnsi="Arial"/>
                <w:sz w:val="22"/>
                <w:szCs w:val="22"/>
              </w:rPr>
              <w:t>Made safe for disposal’ label template</w:t>
            </w:r>
            <w:r w:rsidRPr="00F93EFA">
              <w:rPr>
                <w:rFonts w:ascii="Arial" w:hAnsi="Arial"/>
                <w:sz w:val="22"/>
                <w:szCs w:val="22"/>
              </w:rPr>
              <w:tab/>
            </w:r>
            <w:r w:rsidRPr="00F93EFA">
              <w:rPr>
                <w:rFonts w:ascii="Arial" w:hAnsi="Arial"/>
                <w:sz w:val="22"/>
                <w:szCs w:val="22"/>
              </w:rPr>
              <w:tab/>
            </w:r>
            <w:r w:rsidRPr="00F93EFA">
              <w:rPr>
                <w:rFonts w:ascii="Arial" w:hAnsi="Arial"/>
                <w:sz w:val="22"/>
                <w:szCs w:val="22"/>
              </w:rPr>
              <w:tab/>
              <w:t xml:space="preserve">       Appendix </w:t>
            </w:r>
            <w:r w:rsidR="00823B97">
              <w:rPr>
                <w:rFonts w:ascii="Arial" w:hAnsi="Arial"/>
                <w:sz w:val="22"/>
                <w:szCs w:val="22"/>
              </w:rPr>
              <w:t>A</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r>
              <w:rPr>
                <w:rFonts w:ascii="Arial" w:hAnsi="Arial" w:cs="Arial"/>
                <w:sz w:val="22"/>
                <w:szCs w:val="22"/>
              </w:rPr>
              <w:t>6.2</w:t>
            </w:r>
          </w:p>
        </w:tc>
        <w:tc>
          <w:tcPr>
            <w:tcW w:w="9072" w:type="dxa"/>
            <w:gridSpan w:val="2"/>
          </w:tcPr>
          <w:p w:rsidR="00E30DC7" w:rsidRDefault="00E30DC7" w:rsidP="00B616DA">
            <w:pPr>
              <w:jc w:val="both"/>
              <w:rPr>
                <w:rFonts w:ascii="Arial" w:hAnsi="Arial"/>
                <w:sz w:val="22"/>
                <w:szCs w:val="22"/>
              </w:rPr>
            </w:pPr>
            <w:r>
              <w:rPr>
                <w:rFonts w:ascii="Arial" w:hAnsi="Arial"/>
                <w:sz w:val="22"/>
                <w:szCs w:val="22"/>
              </w:rPr>
              <w:t xml:space="preserve">‘Disposal of Chemicals’ procedure                               </w:t>
            </w:r>
            <w:r w:rsidR="00B91B1F">
              <w:rPr>
                <w:rFonts w:ascii="Arial" w:hAnsi="Arial"/>
                <w:sz w:val="22"/>
                <w:szCs w:val="22"/>
              </w:rPr>
              <w:t xml:space="preserve"> </w:t>
            </w:r>
            <w:r>
              <w:rPr>
                <w:rFonts w:ascii="Arial" w:hAnsi="Arial"/>
                <w:sz w:val="22"/>
                <w:szCs w:val="22"/>
              </w:rPr>
              <w:t xml:space="preserve">    Appendix 2</w:t>
            </w:r>
          </w:p>
          <w:p w:rsidR="00E30DC7" w:rsidRPr="00F93EFA" w:rsidRDefault="00E30DC7" w:rsidP="00B616DA">
            <w:pPr>
              <w:jc w:val="both"/>
              <w:rPr>
                <w:rFonts w:ascii="Arial" w:hAnsi="Arial"/>
                <w:sz w:val="22"/>
                <w:szCs w:val="22"/>
              </w:rPr>
            </w:pPr>
          </w:p>
        </w:tc>
      </w:tr>
      <w:tr w:rsidR="00E30DC7" w:rsidRPr="00367975" w:rsidTr="00E30DC7">
        <w:trPr>
          <w:trHeight w:val="501"/>
        </w:trPr>
        <w:tc>
          <w:tcPr>
            <w:tcW w:w="522" w:type="dxa"/>
          </w:tcPr>
          <w:p w:rsidR="00E30DC7" w:rsidRDefault="00E30DC7" w:rsidP="00B616DA">
            <w:pPr>
              <w:jc w:val="both"/>
              <w:rPr>
                <w:rFonts w:ascii="Arial" w:hAnsi="Arial" w:cs="Arial"/>
                <w:sz w:val="22"/>
                <w:szCs w:val="22"/>
              </w:rPr>
            </w:pPr>
          </w:p>
        </w:tc>
        <w:tc>
          <w:tcPr>
            <w:tcW w:w="896" w:type="dxa"/>
          </w:tcPr>
          <w:p w:rsidR="00E30DC7" w:rsidRPr="00182306" w:rsidRDefault="00E30DC7" w:rsidP="00B616DA">
            <w:pPr>
              <w:jc w:val="both"/>
              <w:rPr>
                <w:rFonts w:ascii="Arial" w:hAnsi="Arial" w:cs="Arial"/>
                <w:sz w:val="22"/>
                <w:szCs w:val="22"/>
              </w:rPr>
            </w:pPr>
            <w:r>
              <w:rPr>
                <w:rFonts w:ascii="Arial" w:hAnsi="Arial" w:cs="Arial"/>
                <w:sz w:val="22"/>
                <w:szCs w:val="22"/>
              </w:rPr>
              <w:t>6.3</w:t>
            </w:r>
          </w:p>
        </w:tc>
        <w:tc>
          <w:tcPr>
            <w:tcW w:w="9072" w:type="dxa"/>
            <w:gridSpan w:val="2"/>
          </w:tcPr>
          <w:p w:rsidR="00E30DC7" w:rsidRDefault="00E30DC7" w:rsidP="00B616DA">
            <w:pPr>
              <w:jc w:val="both"/>
              <w:rPr>
                <w:rFonts w:ascii="Arial" w:hAnsi="Arial"/>
                <w:sz w:val="22"/>
                <w:szCs w:val="22"/>
              </w:rPr>
            </w:pPr>
            <w:r w:rsidRPr="00F93EFA">
              <w:rPr>
                <w:rFonts w:ascii="Arial" w:hAnsi="Arial"/>
                <w:sz w:val="22"/>
                <w:szCs w:val="22"/>
              </w:rPr>
              <w:t>Biological/ Clinical waste disposal procedure</w:t>
            </w:r>
            <w:r w:rsidRPr="00F93EFA">
              <w:rPr>
                <w:rFonts w:ascii="Arial" w:hAnsi="Arial"/>
                <w:sz w:val="22"/>
                <w:szCs w:val="22"/>
              </w:rPr>
              <w:tab/>
            </w:r>
            <w:r w:rsidRPr="00F93EFA">
              <w:rPr>
                <w:rFonts w:ascii="Arial" w:hAnsi="Arial"/>
                <w:sz w:val="22"/>
                <w:szCs w:val="22"/>
              </w:rPr>
              <w:tab/>
              <w:t xml:space="preserve">       Appendix 3</w:t>
            </w:r>
          </w:p>
          <w:p w:rsidR="00E30DC7" w:rsidRPr="00F93EFA" w:rsidRDefault="00E30DC7" w:rsidP="00B616DA">
            <w:pPr>
              <w:jc w:val="both"/>
              <w:rPr>
                <w:rFonts w:ascii="Arial" w:hAnsi="Arial"/>
                <w:sz w:val="22"/>
                <w:szCs w:val="22"/>
              </w:rPr>
            </w:pPr>
          </w:p>
        </w:tc>
      </w:tr>
    </w:tbl>
    <w:p w:rsidR="00E30DC7" w:rsidRDefault="00E30DC7" w:rsidP="00B616DA">
      <w:pPr>
        <w:jc w:val="both"/>
      </w:pPr>
      <w:r>
        <w:br w:type="page"/>
      </w:r>
    </w:p>
    <w:tbl>
      <w:tblPr>
        <w:tblW w:w="9937" w:type="dxa"/>
        <w:tblInd w:w="-34" w:type="dxa"/>
        <w:tblLayout w:type="fixed"/>
        <w:tblLook w:val="0000" w:firstRow="0" w:lastRow="0" w:firstColumn="0" w:lastColumn="0" w:noHBand="0" w:noVBand="0"/>
      </w:tblPr>
      <w:tblGrid>
        <w:gridCol w:w="522"/>
        <w:gridCol w:w="9415"/>
      </w:tblGrid>
      <w:tr w:rsidR="00E30DC7" w:rsidRPr="00367975" w:rsidTr="00E30DC7">
        <w:trPr>
          <w:trHeight w:val="501"/>
        </w:trPr>
        <w:tc>
          <w:tcPr>
            <w:tcW w:w="522" w:type="dxa"/>
          </w:tcPr>
          <w:p w:rsidR="00E30DC7" w:rsidRDefault="00E30DC7" w:rsidP="00D2364F">
            <w:pPr>
              <w:jc w:val="both"/>
              <w:rPr>
                <w:rFonts w:ascii="Arial" w:hAnsi="Arial" w:cs="Arial"/>
                <w:sz w:val="22"/>
                <w:szCs w:val="22"/>
              </w:rPr>
            </w:pPr>
          </w:p>
        </w:tc>
        <w:tc>
          <w:tcPr>
            <w:tcW w:w="9415" w:type="dxa"/>
          </w:tcPr>
          <w:p w:rsidR="00E30DC7" w:rsidRPr="00F93EFA" w:rsidRDefault="00E30DC7" w:rsidP="00D2364F">
            <w:pPr>
              <w:jc w:val="both"/>
              <w:rPr>
                <w:rFonts w:ascii="Arial" w:hAnsi="Arial"/>
                <w:sz w:val="22"/>
                <w:szCs w:val="22"/>
              </w:rPr>
            </w:pPr>
            <w:r w:rsidRPr="00163654">
              <w:rPr>
                <w:rFonts w:ascii="Arial" w:hAnsi="Arial"/>
                <w:b/>
                <w:sz w:val="22"/>
                <w:szCs w:val="22"/>
              </w:rPr>
              <w:t xml:space="preserve">Appendix </w:t>
            </w:r>
            <w:r w:rsidR="00823B97">
              <w:rPr>
                <w:rFonts w:ascii="Arial" w:hAnsi="Arial"/>
                <w:b/>
                <w:sz w:val="22"/>
                <w:szCs w:val="22"/>
              </w:rPr>
              <w:t>A</w:t>
            </w:r>
            <w:r>
              <w:rPr>
                <w:rFonts w:ascii="Arial" w:hAnsi="Arial"/>
                <w:b/>
                <w:sz w:val="22"/>
                <w:szCs w:val="22"/>
              </w:rPr>
              <w:t xml:space="preserve"> </w:t>
            </w:r>
            <w:r>
              <w:rPr>
                <w:rFonts w:ascii="Arial" w:hAnsi="Arial"/>
                <w:sz w:val="22"/>
                <w:szCs w:val="22"/>
              </w:rPr>
              <w:t>Made safe for disposal template</w:t>
            </w:r>
          </w:p>
          <w:p w:rsidR="00E30DC7" w:rsidRPr="00F93EFA" w:rsidRDefault="00E30DC7" w:rsidP="00D2364F">
            <w:pPr>
              <w:jc w:val="both"/>
              <w:rPr>
                <w:rFonts w:ascii="Arial" w:hAnsi="Arial"/>
                <w:sz w:val="22"/>
                <w:szCs w:val="22"/>
              </w:rPr>
            </w:pPr>
          </w:p>
        </w:tc>
      </w:tr>
      <w:tr w:rsidR="00E30DC7" w:rsidRPr="00367975" w:rsidTr="00E30DC7">
        <w:trPr>
          <w:trHeight w:val="501"/>
        </w:trPr>
        <w:tc>
          <w:tcPr>
            <w:tcW w:w="522" w:type="dxa"/>
          </w:tcPr>
          <w:p w:rsidR="00E30DC7" w:rsidRDefault="00E30DC7" w:rsidP="00D2364F">
            <w:pPr>
              <w:jc w:val="both"/>
              <w:rPr>
                <w:rFonts w:ascii="Arial" w:hAnsi="Arial" w:cs="Arial"/>
                <w:sz w:val="22"/>
                <w:szCs w:val="22"/>
              </w:rPr>
            </w:pPr>
          </w:p>
        </w:tc>
        <w:tc>
          <w:tcPr>
            <w:tcW w:w="9415" w:type="dxa"/>
          </w:tcPr>
          <w:p w:rsidR="00E30DC7" w:rsidRDefault="00E30DC7" w:rsidP="00D2364F">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12512" behindDoc="0" locked="0" layoutInCell="1" allowOverlap="1">
                      <wp:simplePos x="0" y="0"/>
                      <wp:positionH relativeFrom="column">
                        <wp:posOffset>779145</wp:posOffset>
                      </wp:positionH>
                      <wp:positionV relativeFrom="paragraph">
                        <wp:posOffset>35560</wp:posOffset>
                      </wp:positionV>
                      <wp:extent cx="4229100" cy="2057400"/>
                      <wp:effectExtent l="12700" t="8890" r="635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F0346E" w:rsidRPr="00A256E5" w:rsidRDefault="00F0346E" w:rsidP="00E30DC7">
                                  <w:pPr>
                                    <w:spacing w:before="100"/>
                                    <w:ind w:left="142" w:right="142"/>
                                    <w:jc w:val="center"/>
                                    <w:rPr>
                                      <w:rFonts w:ascii="Arial" w:hAnsi="Arial" w:cs="Arial"/>
                                      <w:b/>
                                      <w:szCs w:val="24"/>
                                    </w:rPr>
                                  </w:pPr>
                                  <w:r w:rsidRPr="00A256E5">
                                    <w:rPr>
                                      <w:rFonts w:ascii="Arial" w:hAnsi="Arial" w:cs="Arial"/>
                                      <w:b/>
                                      <w:szCs w:val="24"/>
                                    </w:rPr>
                                    <w:t>Queen’s University Belfast</w:t>
                                  </w:r>
                                </w:p>
                                <w:p w:rsidR="00F0346E" w:rsidRDefault="00F0346E" w:rsidP="00E30DC7">
                                  <w:pPr>
                                    <w:spacing w:before="40"/>
                                    <w:ind w:left="142" w:right="142"/>
                                    <w:jc w:val="center"/>
                                    <w:rPr>
                                      <w:rFonts w:ascii="Arial" w:hAnsi="Arial" w:cs="Arial"/>
                                      <w:sz w:val="22"/>
                                      <w:szCs w:val="22"/>
                                    </w:rPr>
                                  </w:pPr>
                                </w:p>
                                <w:p w:rsidR="00F0346E" w:rsidRPr="00A256E5" w:rsidRDefault="00F0346E" w:rsidP="00E30DC7">
                                  <w:pPr>
                                    <w:spacing w:before="40"/>
                                    <w:ind w:left="142" w:right="142"/>
                                    <w:jc w:val="center"/>
                                    <w:rPr>
                                      <w:rFonts w:ascii="Arial" w:hAnsi="Arial" w:cs="Arial"/>
                                      <w:b/>
                                      <w:sz w:val="22"/>
                                      <w:szCs w:val="22"/>
                                    </w:rPr>
                                  </w:pPr>
                                  <w:r w:rsidRPr="00A256E5">
                                    <w:rPr>
                                      <w:rFonts w:ascii="Arial" w:hAnsi="Arial" w:cs="Arial"/>
                                      <w:sz w:val="22"/>
                                      <w:szCs w:val="22"/>
                                    </w:rPr>
                                    <w:t xml:space="preserve">Laboratory waste – </w:t>
                                  </w:r>
                                  <w:r w:rsidRPr="00A256E5">
                                    <w:rPr>
                                      <w:rFonts w:ascii="Arial" w:hAnsi="Arial" w:cs="Arial"/>
                                      <w:sz w:val="22"/>
                                      <w:szCs w:val="22"/>
                                    </w:rPr>
                                    <w:br/>
                                  </w:r>
                                  <w:r w:rsidRPr="00A256E5">
                                    <w:rPr>
                                      <w:rFonts w:ascii="Arial" w:hAnsi="Arial" w:cs="Arial"/>
                                      <w:b/>
                                      <w:sz w:val="22"/>
                                      <w:szCs w:val="22"/>
                                    </w:rPr>
                                    <w:t>MADE SAFE FOR DISPOSAL</w:t>
                                  </w:r>
                                </w:p>
                                <w:p w:rsidR="00F0346E" w:rsidRDefault="00F0346E" w:rsidP="00E30DC7">
                                  <w:pPr>
                                    <w:spacing w:after="60"/>
                                    <w:ind w:left="142" w:right="140"/>
                                    <w:rPr>
                                      <w:rFonts w:ascii="Arial" w:hAnsi="Arial" w:cs="Arial"/>
                                      <w:sz w:val="22"/>
                                    </w:rPr>
                                  </w:pPr>
                                </w:p>
                                <w:p w:rsidR="00F0346E" w:rsidRPr="00A256E5" w:rsidRDefault="00F0346E" w:rsidP="00E30DC7">
                                  <w:pPr>
                                    <w:spacing w:after="60"/>
                                    <w:ind w:left="142" w:right="140"/>
                                    <w:rPr>
                                      <w:rFonts w:ascii="Arial" w:hAnsi="Arial" w:cs="Arial"/>
                                      <w:sz w:val="22"/>
                                    </w:rPr>
                                  </w:pPr>
                                  <w:proofErr w:type="spellStart"/>
                                  <w:r w:rsidRPr="00A256E5">
                                    <w:rPr>
                                      <w:rFonts w:ascii="Arial" w:hAnsi="Arial" w:cs="Arial"/>
                                      <w:sz w:val="22"/>
                                    </w:rPr>
                                    <w:t>Dept</w:t>
                                  </w:r>
                                  <w:proofErr w:type="spellEnd"/>
                                  <w:r w:rsidRPr="00A256E5">
                                    <w:rPr>
                                      <w:rFonts w:ascii="Arial" w:hAnsi="Arial" w:cs="Arial"/>
                                      <w:sz w:val="22"/>
                                    </w:rPr>
                                    <w:t>/Lab:  _____________________</w:t>
                                  </w:r>
                                </w:p>
                                <w:p w:rsidR="00F0346E" w:rsidRPr="00A256E5" w:rsidRDefault="00F0346E" w:rsidP="00E30DC7">
                                  <w:pPr>
                                    <w:spacing w:after="60"/>
                                    <w:ind w:left="142" w:right="140"/>
                                    <w:rPr>
                                      <w:rFonts w:ascii="Arial" w:hAnsi="Arial" w:cs="Arial"/>
                                      <w:sz w:val="22"/>
                                    </w:rPr>
                                  </w:pPr>
                                  <w:r w:rsidRPr="00A256E5">
                                    <w:rPr>
                                      <w:rFonts w:ascii="Arial" w:hAnsi="Arial" w:cs="Arial"/>
                                      <w:sz w:val="22"/>
                                    </w:rPr>
                                    <w:t>Date:          ______/______/________</w:t>
                                  </w:r>
                                </w:p>
                                <w:p w:rsidR="00F0346E" w:rsidRPr="00A256E5" w:rsidRDefault="00F0346E" w:rsidP="00E30DC7">
                                  <w:pPr>
                                    <w:spacing w:after="60"/>
                                    <w:ind w:left="142" w:right="140"/>
                                    <w:rPr>
                                      <w:rFonts w:ascii="Arial" w:hAnsi="Arial" w:cs="Arial"/>
                                      <w:sz w:val="22"/>
                                    </w:rPr>
                                  </w:pPr>
                                  <w:r w:rsidRPr="00A256E5">
                                    <w:rPr>
                                      <w:rFonts w:ascii="Arial" w:hAnsi="Arial" w:cs="Arial"/>
                                      <w:sz w:val="22"/>
                                    </w:rPr>
                                    <w:t>Supervisor’s Initials:  _________      Ext</w:t>
                                  </w:r>
                                  <w:r>
                                    <w:rPr>
                                      <w:rFonts w:ascii="Arial" w:hAnsi="Arial" w:cs="Arial"/>
                                      <w:sz w:val="22"/>
                                    </w:rPr>
                                    <w:t>ension no.</w:t>
                                  </w:r>
                                  <w:r w:rsidRPr="00A256E5">
                                    <w:rPr>
                                      <w:rFonts w:ascii="Arial" w:hAnsi="Arial" w:cs="Arial"/>
                                      <w:sz w:val="22"/>
                                    </w:rPr>
                                    <w:t xml:space="preserve">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1" type="#_x0000_t202" style="position:absolute;left:0;text-align:left;margin-left:61.35pt;margin-top:2.8pt;width:333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">
                      <v:textbox>
                        <w:txbxContent>
                          <w:p w:rsidR="00F0346E" w:rsidRPr="00A256E5" w:rsidRDefault="00F0346E" w:rsidP="00E30DC7">
                            <w:pPr>
                              <w:spacing w:before="100"/>
                              <w:ind w:left="142" w:right="142"/>
                              <w:jc w:val="center"/>
                              <w:rPr>
                                <w:rFonts w:ascii="Arial" w:hAnsi="Arial" w:cs="Arial"/>
                                <w:b/>
                                <w:szCs w:val="24"/>
                              </w:rPr>
                            </w:pPr>
                            <w:r w:rsidRPr="00A256E5">
                              <w:rPr>
                                <w:rFonts w:ascii="Arial" w:hAnsi="Arial" w:cs="Arial"/>
                                <w:b/>
                                <w:szCs w:val="24"/>
                              </w:rPr>
                              <w:t>Queen’s University Belfast</w:t>
                            </w:r>
                          </w:p>
                          <w:p w:rsidR="00F0346E" w:rsidRDefault="00F0346E" w:rsidP="00E30DC7">
                            <w:pPr>
                              <w:spacing w:before="40"/>
                              <w:ind w:left="142" w:right="142"/>
                              <w:jc w:val="center"/>
                              <w:rPr>
                                <w:rFonts w:ascii="Arial" w:hAnsi="Arial" w:cs="Arial"/>
                                <w:sz w:val="22"/>
                                <w:szCs w:val="22"/>
                              </w:rPr>
                            </w:pPr>
                          </w:p>
                          <w:p w:rsidR="00F0346E" w:rsidRPr="00A256E5" w:rsidRDefault="00F0346E" w:rsidP="00E30DC7">
                            <w:pPr>
                              <w:spacing w:before="40"/>
                              <w:ind w:left="142" w:right="142"/>
                              <w:jc w:val="center"/>
                              <w:rPr>
                                <w:rFonts w:ascii="Arial" w:hAnsi="Arial" w:cs="Arial"/>
                                <w:b/>
                                <w:sz w:val="22"/>
                                <w:szCs w:val="22"/>
                              </w:rPr>
                            </w:pPr>
                            <w:r w:rsidRPr="00A256E5">
                              <w:rPr>
                                <w:rFonts w:ascii="Arial" w:hAnsi="Arial" w:cs="Arial"/>
                                <w:sz w:val="22"/>
                                <w:szCs w:val="22"/>
                              </w:rPr>
                              <w:t xml:space="preserve">Laboratory waste – </w:t>
                            </w:r>
                            <w:r w:rsidRPr="00A256E5">
                              <w:rPr>
                                <w:rFonts w:ascii="Arial" w:hAnsi="Arial" w:cs="Arial"/>
                                <w:sz w:val="22"/>
                                <w:szCs w:val="22"/>
                              </w:rPr>
                              <w:br/>
                            </w:r>
                            <w:r w:rsidRPr="00A256E5">
                              <w:rPr>
                                <w:rFonts w:ascii="Arial" w:hAnsi="Arial" w:cs="Arial"/>
                                <w:b/>
                                <w:sz w:val="22"/>
                                <w:szCs w:val="22"/>
                              </w:rPr>
                              <w:t>MADE SAFE FOR DISPOSAL</w:t>
                            </w:r>
                          </w:p>
                          <w:p w:rsidR="00F0346E" w:rsidRDefault="00F0346E" w:rsidP="00E30DC7">
                            <w:pPr>
                              <w:spacing w:after="60"/>
                              <w:ind w:left="142" w:right="140"/>
                              <w:rPr>
                                <w:rFonts w:ascii="Arial" w:hAnsi="Arial" w:cs="Arial"/>
                                <w:sz w:val="22"/>
                              </w:rPr>
                            </w:pPr>
                          </w:p>
                          <w:p w:rsidR="00F0346E" w:rsidRPr="00A256E5" w:rsidRDefault="00F0346E" w:rsidP="00E30DC7">
                            <w:pPr>
                              <w:spacing w:after="60"/>
                              <w:ind w:left="142" w:right="140"/>
                              <w:rPr>
                                <w:rFonts w:ascii="Arial" w:hAnsi="Arial" w:cs="Arial"/>
                                <w:sz w:val="22"/>
                              </w:rPr>
                            </w:pPr>
                            <w:proofErr w:type="spellStart"/>
                            <w:r w:rsidRPr="00A256E5">
                              <w:rPr>
                                <w:rFonts w:ascii="Arial" w:hAnsi="Arial" w:cs="Arial"/>
                                <w:sz w:val="22"/>
                              </w:rPr>
                              <w:t>Dept</w:t>
                            </w:r>
                            <w:proofErr w:type="spellEnd"/>
                            <w:r w:rsidRPr="00A256E5">
                              <w:rPr>
                                <w:rFonts w:ascii="Arial" w:hAnsi="Arial" w:cs="Arial"/>
                                <w:sz w:val="22"/>
                              </w:rPr>
                              <w:t>/Lab:  _____________________</w:t>
                            </w:r>
                          </w:p>
                          <w:p w:rsidR="00F0346E" w:rsidRPr="00A256E5" w:rsidRDefault="00F0346E" w:rsidP="00E30DC7">
                            <w:pPr>
                              <w:spacing w:after="60"/>
                              <w:ind w:left="142" w:right="140"/>
                              <w:rPr>
                                <w:rFonts w:ascii="Arial" w:hAnsi="Arial" w:cs="Arial"/>
                                <w:sz w:val="22"/>
                              </w:rPr>
                            </w:pPr>
                            <w:r w:rsidRPr="00A256E5">
                              <w:rPr>
                                <w:rFonts w:ascii="Arial" w:hAnsi="Arial" w:cs="Arial"/>
                                <w:sz w:val="22"/>
                              </w:rPr>
                              <w:t>Date:          ______/______/________</w:t>
                            </w:r>
                          </w:p>
                          <w:p w:rsidR="00F0346E" w:rsidRPr="00A256E5" w:rsidRDefault="00F0346E" w:rsidP="00E30DC7">
                            <w:pPr>
                              <w:spacing w:after="60"/>
                              <w:ind w:left="142" w:right="140"/>
                              <w:rPr>
                                <w:rFonts w:ascii="Arial" w:hAnsi="Arial" w:cs="Arial"/>
                                <w:sz w:val="22"/>
                              </w:rPr>
                            </w:pPr>
                            <w:r w:rsidRPr="00A256E5">
                              <w:rPr>
                                <w:rFonts w:ascii="Arial" w:hAnsi="Arial" w:cs="Arial"/>
                                <w:sz w:val="22"/>
                              </w:rPr>
                              <w:t>Supervisor’s Initials:  _________      Ext</w:t>
                            </w:r>
                            <w:r>
                              <w:rPr>
                                <w:rFonts w:ascii="Arial" w:hAnsi="Arial" w:cs="Arial"/>
                                <w:sz w:val="22"/>
                              </w:rPr>
                              <w:t>ension no.</w:t>
                            </w:r>
                            <w:r w:rsidRPr="00A256E5">
                              <w:rPr>
                                <w:rFonts w:ascii="Arial" w:hAnsi="Arial" w:cs="Arial"/>
                                <w:sz w:val="22"/>
                              </w:rPr>
                              <w:t xml:space="preserve">_______  </w:t>
                            </w:r>
                          </w:p>
                        </w:txbxContent>
                      </v:textbox>
                    </v:shape>
                  </w:pict>
                </mc:Fallback>
              </mc:AlternateContent>
            </w:r>
          </w:p>
          <w:p w:rsidR="00E30DC7" w:rsidRDefault="00E30DC7" w:rsidP="00D2364F">
            <w:pPr>
              <w:jc w:val="both"/>
              <w:rPr>
                <w:rFonts w:ascii="Arial" w:hAnsi="Arial" w:cs="Arial"/>
                <w:sz w:val="22"/>
                <w:szCs w:val="22"/>
              </w:rPr>
            </w:pPr>
          </w:p>
          <w:p w:rsidR="00E30DC7" w:rsidRDefault="00E30DC7" w:rsidP="00D2364F">
            <w:pPr>
              <w:jc w:val="both"/>
              <w:rPr>
                <w:rFonts w:ascii="Arial" w:hAnsi="Arial" w:cs="Arial"/>
                <w:sz w:val="22"/>
                <w:szCs w:val="22"/>
              </w:rPr>
            </w:pPr>
          </w:p>
          <w:p w:rsidR="00E30DC7" w:rsidRDefault="00E30DC7" w:rsidP="00D2364F">
            <w:pPr>
              <w:jc w:val="both"/>
              <w:rPr>
                <w:rFonts w:ascii="Arial" w:hAnsi="Arial" w:cs="Arial"/>
                <w:sz w:val="22"/>
                <w:szCs w:val="22"/>
              </w:rPr>
            </w:pPr>
          </w:p>
          <w:p w:rsidR="00E30DC7" w:rsidRDefault="00E30DC7" w:rsidP="00D2364F">
            <w:pPr>
              <w:jc w:val="both"/>
              <w:rPr>
                <w:rFonts w:ascii="Arial" w:hAnsi="Arial" w:cs="Arial"/>
                <w:sz w:val="22"/>
                <w:szCs w:val="22"/>
              </w:rPr>
            </w:pPr>
          </w:p>
          <w:p w:rsidR="00E30DC7" w:rsidRDefault="00E30DC7" w:rsidP="00D2364F">
            <w:pPr>
              <w:jc w:val="both"/>
              <w:rPr>
                <w:rFonts w:ascii="Arial" w:hAnsi="Arial" w:cs="Arial"/>
                <w:sz w:val="22"/>
                <w:szCs w:val="22"/>
              </w:rPr>
            </w:pPr>
          </w:p>
          <w:p w:rsidR="00E30DC7" w:rsidRDefault="00E30DC7" w:rsidP="00D2364F">
            <w:pPr>
              <w:jc w:val="both"/>
              <w:rPr>
                <w:rFonts w:ascii="Arial" w:hAnsi="Arial" w:cs="Arial"/>
                <w:sz w:val="22"/>
                <w:szCs w:val="22"/>
              </w:rPr>
            </w:pPr>
          </w:p>
          <w:p w:rsidR="00E30DC7" w:rsidRDefault="00E30DC7" w:rsidP="00D2364F">
            <w:pPr>
              <w:jc w:val="both"/>
              <w:rPr>
                <w:rFonts w:ascii="Arial" w:hAnsi="Arial" w:cs="Arial"/>
                <w:sz w:val="22"/>
                <w:szCs w:val="22"/>
              </w:rPr>
            </w:pPr>
          </w:p>
          <w:p w:rsidR="00E30DC7" w:rsidRDefault="00E30DC7" w:rsidP="00D2364F">
            <w:pPr>
              <w:jc w:val="both"/>
              <w:rPr>
                <w:rFonts w:ascii="Arial" w:hAnsi="Arial" w:cs="Arial"/>
                <w:sz w:val="22"/>
                <w:szCs w:val="22"/>
              </w:rPr>
            </w:pPr>
          </w:p>
          <w:p w:rsidR="00E30DC7" w:rsidRDefault="00E30DC7" w:rsidP="00D2364F">
            <w:pPr>
              <w:jc w:val="both"/>
              <w:rPr>
                <w:rFonts w:ascii="Arial" w:hAnsi="Arial"/>
                <w:sz w:val="22"/>
                <w:szCs w:val="22"/>
              </w:rPr>
            </w:pPr>
          </w:p>
          <w:p w:rsidR="00E30DC7" w:rsidRDefault="00E30DC7" w:rsidP="00D2364F">
            <w:pPr>
              <w:jc w:val="both"/>
              <w:rPr>
                <w:rFonts w:ascii="Arial" w:hAnsi="Arial"/>
                <w:sz w:val="22"/>
                <w:szCs w:val="22"/>
              </w:rPr>
            </w:pPr>
          </w:p>
          <w:p w:rsidR="00E30DC7" w:rsidRDefault="00E30DC7" w:rsidP="00D2364F">
            <w:pPr>
              <w:jc w:val="both"/>
              <w:rPr>
                <w:rFonts w:ascii="Arial" w:hAnsi="Arial"/>
                <w:sz w:val="22"/>
                <w:szCs w:val="22"/>
              </w:rPr>
            </w:pPr>
          </w:p>
          <w:p w:rsidR="00E30DC7" w:rsidRDefault="00E30DC7" w:rsidP="00D2364F">
            <w:pPr>
              <w:jc w:val="both"/>
              <w:rPr>
                <w:rFonts w:ascii="Arial" w:hAnsi="Arial"/>
                <w:sz w:val="22"/>
                <w:szCs w:val="22"/>
              </w:rPr>
            </w:pPr>
          </w:p>
          <w:p w:rsidR="00E30DC7" w:rsidRPr="00F93EFA" w:rsidRDefault="00E30DC7" w:rsidP="00D2364F">
            <w:pPr>
              <w:jc w:val="both"/>
              <w:rPr>
                <w:rFonts w:ascii="Arial" w:hAnsi="Arial"/>
                <w:sz w:val="22"/>
                <w:szCs w:val="22"/>
              </w:rPr>
            </w:pPr>
          </w:p>
        </w:tc>
      </w:tr>
    </w:tbl>
    <w:p w:rsidR="00E30DC7" w:rsidRDefault="00E30DC7" w:rsidP="00D2364F">
      <w:pPr>
        <w:jc w:val="both"/>
      </w:pPr>
      <w:r>
        <w:br w:type="page"/>
      </w:r>
    </w:p>
    <w:tbl>
      <w:tblPr>
        <w:tblW w:w="10207" w:type="dxa"/>
        <w:tblInd w:w="-34" w:type="dxa"/>
        <w:tblLayout w:type="fixed"/>
        <w:tblLook w:val="0000" w:firstRow="0" w:lastRow="0" w:firstColumn="0" w:lastColumn="0" w:noHBand="0" w:noVBand="0"/>
      </w:tblPr>
      <w:tblGrid>
        <w:gridCol w:w="522"/>
        <w:gridCol w:w="9685"/>
      </w:tblGrid>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Pr="00F93EFA" w:rsidRDefault="00E30DC7" w:rsidP="00823B97">
            <w:pPr>
              <w:jc w:val="both"/>
              <w:rPr>
                <w:rFonts w:ascii="Arial" w:hAnsi="Arial"/>
                <w:sz w:val="22"/>
                <w:szCs w:val="22"/>
              </w:rPr>
            </w:pPr>
            <w:r w:rsidRPr="00163654">
              <w:rPr>
                <w:rFonts w:ascii="Arial" w:hAnsi="Arial"/>
                <w:b/>
                <w:sz w:val="22"/>
                <w:szCs w:val="22"/>
              </w:rPr>
              <w:t xml:space="preserve">Appendix </w:t>
            </w:r>
            <w:r w:rsidR="00823B97">
              <w:rPr>
                <w:rFonts w:ascii="Arial" w:hAnsi="Arial"/>
                <w:b/>
                <w:sz w:val="22"/>
                <w:szCs w:val="22"/>
              </w:rPr>
              <w:t>B</w:t>
            </w:r>
            <w:r>
              <w:rPr>
                <w:rFonts w:ascii="Arial" w:hAnsi="Arial"/>
                <w:sz w:val="22"/>
                <w:szCs w:val="22"/>
              </w:rPr>
              <w:t xml:space="preserve"> Disposal of Chemicals Procedure</w:t>
            </w: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Default="00E30DC7" w:rsidP="00B91B1F">
            <w:pPr>
              <w:jc w:val="both"/>
              <w:rPr>
                <w:rFonts w:ascii="Arial" w:hAnsi="Arial" w:cs="Arial"/>
                <w:sz w:val="22"/>
                <w:szCs w:val="22"/>
                <w:u w:val="single"/>
              </w:rPr>
            </w:pPr>
            <w:r w:rsidRPr="00163654">
              <w:rPr>
                <w:rFonts w:ascii="Arial" w:hAnsi="Arial" w:cs="Arial"/>
                <w:sz w:val="22"/>
                <w:szCs w:val="22"/>
                <w:u w:val="single"/>
              </w:rPr>
              <w:t>Responsibility</w:t>
            </w:r>
          </w:p>
          <w:p w:rsidR="00E30DC7" w:rsidRPr="00163654" w:rsidRDefault="00E30DC7" w:rsidP="00B91B1F">
            <w:pPr>
              <w:jc w:val="both"/>
              <w:rPr>
                <w:rFonts w:ascii="Arial" w:hAnsi="Arial" w:cs="Arial"/>
                <w:sz w:val="22"/>
                <w:szCs w:val="22"/>
                <w:u w:val="single"/>
              </w:rPr>
            </w:pPr>
          </w:p>
          <w:p w:rsidR="00E30DC7" w:rsidRPr="00F93EFA" w:rsidRDefault="00E30DC7" w:rsidP="00B91B1F">
            <w:pPr>
              <w:jc w:val="both"/>
              <w:rPr>
                <w:rFonts w:ascii="Arial" w:hAnsi="Arial" w:cs="Arial"/>
                <w:sz w:val="22"/>
                <w:szCs w:val="22"/>
              </w:rPr>
            </w:pPr>
            <w:r w:rsidRPr="00F93EFA">
              <w:rPr>
                <w:rFonts w:ascii="Arial" w:hAnsi="Arial" w:cs="Arial"/>
                <w:sz w:val="22"/>
                <w:szCs w:val="22"/>
              </w:rPr>
              <w:t>Individuals acquiring and/or using chemical substances (whether hazardous or not) are personally responsible for the safe disposal of all wastes there from.  Similarly, research supervisors are responsible for the safe disposal of chemical reaction products and other residues arising from their research.</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Default="00E30DC7" w:rsidP="00B91B1F">
            <w:pPr>
              <w:pStyle w:val="MediumGrid21"/>
              <w:jc w:val="both"/>
              <w:rPr>
                <w:rFonts w:ascii="Arial" w:hAnsi="Arial" w:cs="Arial"/>
                <w:u w:val="single"/>
              </w:rPr>
            </w:pPr>
            <w:r w:rsidRPr="00163654">
              <w:rPr>
                <w:rFonts w:ascii="Arial" w:hAnsi="Arial" w:cs="Arial"/>
                <w:u w:val="single"/>
              </w:rPr>
              <w:t>Disposal Directly to Drain</w:t>
            </w:r>
          </w:p>
          <w:p w:rsidR="00E30DC7" w:rsidRPr="00163654" w:rsidRDefault="00E30DC7" w:rsidP="00B91B1F">
            <w:pPr>
              <w:pStyle w:val="MediumGrid21"/>
              <w:jc w:val="both"/>
              <w:rPr>
                <w:rFonts w:ascii="Arial" w:hAnsi="Arial" w:cs="Arial"/>
                <w:u w:val="single"/>
              </w:rPr>
            </w:pPr>
          </w:p>
          <w:p w:rsidR="00E30DC7" w:rsidRPr="00F93EFA" w:rsidRDefault="00E30DC7" w:rsidP="00B91B1F">
            <w:pPr>
              <w:pStyle w:val="MediumGrid21"/>
              <w:jc w:val="both"/>
              <w:rPr>
                <w:rFonts w:ascii="Arial" w:hAnsi="Arial" w:cs="Arial"/>
              </w:rPr>
            </w:pPr>
            <w:r w:rsidRPr="00F93EFA">
              <w:rPr>
                <w:rFonts w:ascii="Arial" w:hAnsi="Arial" w:cs="Arial"/>
              </w:rPr>
              <w:t>Certain chemical wastes, specified in Appendix 2.1, may be disposed of directly to drain.  The volume disposed of at any one time should not exceed 1 litre and the waste should be diluted with many volumes of water to prevent accumulation and concentration in sink traps and u-bends.</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Default="00E30DC7" w:rsidP="00B91B1F">
            <w:pPr>
              <w:pStyle w:val="MediumGrid21"/>
              <w:jc w:val="both"/>
              <w:rPr>
                <w:rFonts w:ascii="Arial" w:hAnsi="Arial" w:cs="Arial"/>
                <w:u w:val="single"/>
              </w:rPr>
            </w:pPr>
            <w:r w:rsidRPr="00163654">
              <w:rPr>
                <w:rFonts w:ascii="Arial" w:hAnsi="Arial" w:cs="Arial"/>
                <w:u w:val="single"/>
              </w:rPr>
              <w:t>Disposal through Licensed Waste Contractor</w:t>
            </w:r>
          </w:p>
          <w:p w:rsidR="00E30DC7" w:rsidRPr="00163654" w:rsidRDefault="00E30DC7" w:rsidP="00B91B1F">
            <w:pPr>
              <w:pStyle w:val="MediumGrid21"/>
              <w:jc w:val="both"/>
              <w:rPr>
                <w:rFonts w:ascii="Arial" w:hAnsi="Arial" w:cs="Arial"/>
                <w:u w:val="single"/>
              </w:rPr>
            </w:pPr>
          </w:p>
          <w:p w:rsidR="00E30DC7" w:rsidRPr="00F93EFA" w:rsidRDefault="00E30DC7" w:rsidP="00B91B1F">
            <w:pPr>
              <w:pStyle w:val="MediumGrid21"/>
              <w:jc w:val="both"/>
              <w:rPr>
                <w:rFonts w:ascii="Arial" w:hAnsi="Arial" w:cs="Arial"/>
              </w:rPr>
            </w:pPr>
            <w:r w:rsidRPr="00F93EFA">
              <w:rPr>
                <w:rFonts w:ascii="Arial" w:hAnsi="Arial" w:cs="Arial"/>
              </w:rPr>
              <w:t>With the exception of chemical waste that can be sent to drain, all other chemical waste must be clearly identified, accumulated in suitable screw top labelled containers, fully inventoried on the “chemicals disposal inventory form” (see Appendix 2.2), and stored in a safe manner in a secure location pending disposal by a licensed waste disposal contractor.</w:t>
            </w:r>
          </w:p>
          <w:p w:rsidR="00E30DC7" w:rsidRPr="00F93EFA" w:rsidRDefault="00E30DC7" w:rsidP="00B91B1F">
            <w:pPr>
              <w:pStyle w:val="MediumGrid21"/>
              <w:jc w:val="both"/>
              <w:rPr>
                <w:rFonts w:ascii="Arial" w:hAnsi="Arial" w:cs="Arial"/>
              </w:rPr>
            </w:pPr>
          </w:p>
          <w:p w:rsidR="00E30DC7" w:rsidRPr="00F93EFA" w:rsidRDefault="00E30DC7" w:rsidP="00B91B1F">
            <w:pPr>
              <w:pStyle w:val="MediumGrid21"/>
              <w:jc w:val="both"/>
              <w:rPr>
                <w:rFonts w:ascii="Arial" w:hAnsi="Arial" w:cs="Arial"/>
              </w:rPr>
            </w:pPr>
            <w:r w:rsidRPr="00F93EFA">
              <w:rPr>
                <w:rFonts w:ascii="Arial" w:hAnsi="Arial" w:cs="Arial"/>
              </w:rPr>
              <w:t>It must be noted that waste disposal contractors will not accept “unknown” or “non-characterised” chemical waste for disposal.  The producer of such waste will be liable for the cost of chemical analysis to characterise it prior to its acceptance for disposal.</w:t>
            </w:r>
          </w:p>
          <w:p w:rsidR="00E30DC7" w:rsidRPr="00F93EFA" w:rsidRDefault="00E30DC7" w:rsidP="00B91B1F">
            <w:pPr>
              <w:pStyle w:val="MediumGrid21"/>
              <w:jc w:val="both"/>
              <w:rPr>
                <w:rFonts w:ascii="Arial" w:hAnsi="Arial" w:cs="Arial"/>
              </w:rPr>
            </w:pPr>
          </w:p>
          <w:p w:rsidR="00E30DC7" w:rsidRPr="00F93EFA" w:rsidRDefault="00E30DC7" w:rsidP="00B91B1F">
            <w:pPr>
              <w:pStyle w:val="MediumGrid21"/>
              <w:jc w:val="both"/>
              <w:rPr>
                <w:rFonts w:ascii="Arial" w:hAnsi="Arial" w:cs="Arial"/>
              </w:rPr>
            </w:pPr>
            <w:r w:rsidRPr="00F93EFA">
              <w:rPr>
                <w:rFonts w:ascii="Arial" w:hAnsi="Arial" w:cs="Arial"/>
              </w:rPr>
              <w:t>The University Safety Service arranges a University-wide lift of waste chemicals by licensed contractor on an annual basis in June.  Therefore, fully completed inventory forms should be submitted to the Safety Service in a timely fashion to expedite this disposal.  In extenuating circumstances (where storage space is at a premium) additional disposals may be organised on an ad hoc basis throughout the year on application to the Safety Service.</w:t>
            </w:r>
          </w:p>
          <w:p w:rsidR="00E30DC7" w:rsidRPr="00F93EFA" w:rsidRDefault="00E30DC7" w:rsidP="00B91B1F">
            <w:pPr>
              <w:pStyle w:val="MediumGrid21"/>
              <w:jc w:val="both"/>
              <w:rPr>
                <w:rFonts w:ascii="Arial" w:hAnsi="Arial" w:cs="Arial"/>
              </w:rPr>
            </w:pPr>
          </w:p>
          <w:p w:rsidR="00E30DC7" w:rsidRPr="00F93EFA" w:rsidRDefault="00E30DC7" w:rsidP="00B91B1F">
            <w:pPr>
              <w:pStyle w:val="MediumGrid21"/>
              <w:jc w:val="both"/>
              <w:rPr>
                <w:rFonts w:ascii="Arial" w:hAnsi="Arial" w:cs="Arial"/>
              </w:rPr>
            </w:pPr>
            <w:r w:rsidRPr="00F93EFA">
              <w:rPr>
                <w:rFonts w:ascii="Arial" w:hAnsi="Arial" w:cs="Arial"/>
              </w:rPr>
              <w:t>Finally, care must be exercised in the choice of storage location for chemical waste prior to its disposal.  In particular, great care should be taken in the accumulation of large quantities of flammable solvents</w:t>
            </w:r>
            <w:r>
              <w:rPr>
                <w:rFonts w:ascii="Arial" w:hAnsi="Arial" w:cs="Arial"/>
              </w:rPr>
              <w:t xml:space="preserve"> or other hazardous materials.  </w:t>
            </w:r>
            <w:r w:rsidRPr="00F93EFA">
              <w:rPr>
                <w:rFonts w:ascii="Arial" w:hAnsi="Arial" w:cs="Arial"/>
              </w:rPr>
              <w:t>(Further advice should be sought on a case by case basis from the Fire Officer or officers from the Safety Service)   It may also be possible to arrange temporary storage of waste chemicals and to decant waste solvents into chlorinated/non-chlorinated bulk waste solvent streams by arrangement with the storekeepers at t</w:t>
            </w:r>
            <w:r>
              <w:rPr>
                <w:rFonts w:ascii="Arial" w:hAnsi="Arial" w:cs="Arial"/>
              </w:rPr>
              <w:t>he following locations;</w:t>
            </w:r>
          </w:p>
          <w:p w:rsidR="00E30DC7" w:rsidRPr="00F93EFA" w:rsidRDefault="00E30DC7" w:rsidP="00B91B1F">
            <w:pPr>
              <w:pStyle w:val="MediumGrid21"/>
              <w:jc w:val="both"/>
              <w:rPr>
                <w:rFonts w:ascii="Arial" w:hAnsi="Arial" w:cs="Arial"/>
              </w:rPr>
            </w:pPr>
          </w:p>
          <w:p w:rsidR="00E30DC7" w:rsidRPr="00F93EFA" w:rsidRDefault="00E30DC7" w:rsidP="00624EED">
            <w:pPr>
              <w:pStyle w:val="MediumGrid21"/>
              <w:numPr>
                <w:ilvl w:val="0"/>
                <w:numId w:val="92"/>
              </w:numPr>
              <w:ind w:left="0"/>
              <w:jc w:val="both"/>
              <w:rPr>
                <w:rFonts w:ascii="Arial" w:hAnsi="Arial" w:cs="Arial"/>
              </w:rPr>
            </w:pPr>
            <w:r w:rsidRPr="00F93EFA">
              <w:rPr>
                <w:rFonts w:ascii="Arial" w:hAnsi="Arial" w:cs="Arial"/>
              </w:rPr>
              <w:t>Chemical Store, David Keir Building</w:t>
            </w:r>
          </w:p>
          <w:p w:rsidR="00E30DC7" w:rsidRPr="00F93EFA" w:rsidRDefault="00E30DC7" w:rsidP="00624EED">
            <w:pPr>
              <w:pStyle w:val="MediumGrid21"/>
              <w:numPr>
                <w:ilvl w:val="0"/>
                <w:numId w:val="92"/>
              </w:numPr>
              <w:ind w:left="0"/>
              <w:jc w:val="both"/>
              <w:rPr>
                <w:rFonts w:ascii="Arial" w:hAnsi="Arial" w:cs="Arial"/>
              </w:rPr>
            </w:pPr>
            <w:r w:rsidRPr="00F93EFA">
              <w:rPr>
                <w:rFonts w:ascii="Arial" w:hAnsi="Arial" w:cs="Arial"/>
              </w:rPr>
              <w:t>General Store, Medical Biology Centre</w:t>
            </w:r>
          </w:p>
          <w:p w:rsidR="00E30DC7" w:rsidRPr="00F93EFA" w:rsidRDefault="00E30DC7" w:rsidP="00624EED">
            <w:pPr>
              <w:pStyle w:val="MediumGrid21"/>
              <w:numPr>
                <w:ilvl w:val="0"/>
                <w:numId w:val="92"/>
              </w:numPr>
              <w:ind w:left="0"/>
              <w:jc w:val="both"/>
              <w:rPr>
                <w:rFonts w:ascii="Arial" w:hAnsi="Arial" w:cs="Arial"/>
              </w:rPr>
            </w:pPr>
            <w:r w:rsidRPr="00F93EFA">
              <w:rPr>
                <w:rFonts w:ascii="Arial" w:hAnsi="Arial" w:cs="Arial"/>
              </w:rPr>
              <w:t>General Store, CCRCB</w:t>
            </w:r>
          </w:p>
          <w:p w:rsidR="00E30DC7" w:rsidRPr="00F93EFA" w:rsidRDefault="00E30DC7" w:rsidP="00624EED">
            <w:pPr>
              <w:pStyle w:val="MediumGrid21"/>
              <w:numPr>
                <w:ilvl w:val="0"/>
                <w:numId w:val="92"/>
              </w:numPr>
              <w:ind w:left="0"/>
              <w:jc w:val="both"/>
              <w:rPr>
                <w:rFonts w:ascii="Arial" w:hAnsi="Arial" w:cs="Arial"/>
              </w:rPr>
            </w:pPr>
            <w:r w:rsidRPr="00F93EFA">
              <w:rPr>
                <w:rFonts w:ascii="Arial" w:hAnsi="Arial" w:cs="Arial"/>
              </w:rPr>
              <w:t>Chemical Store, Microbiology Building, RVH Site.</w:t>
            </w:r>
          </w:p>
          <w:p w:rsidR="00E30DC7" w:rsidRPr="00F93EFA" w:rsidRDefault="00E30DC7" w:rsidP="00B91B1F">
            <w:pPr>
              <w:pStyle w:val="MediumGrid21"/>
              <w:jc w:val="both"/>
              <w:rPr>
                <w:rFonts w:ascii="Arial" w:hAnsi="Arial" w:cs="Arial"/>
              </w:rPr>
            </w:pPr>
          </w:p>
          <w:p w:rsidR="00E30DC7" w:rsidRPr="00F93EFA" w:rsidRDefault="00E30DC7" w:rsidP="00B91B1F">
            <w:pPr>
              <w:pStyle w:val="MediumGrid21"/>
              <w:jc w:val="both"/>
              <w:rPr>
                <w:rFonts w:ascii="Arial" w:hAnsi="Arial" w:cs="Arial"/>
              </w:rPr>
            </w:pPr>
            <w:r w:rsidRPr="00F93EFA">
              <w:rPr>
                <w:rFonts w:ascii="Arial" w:hAnsi="Arial" w:cs="Arial"/>
              </w:rPr>
              <w:t xml:space="preserve">Storage space at the stores is restricted and their temporary use for waste storage is by local arrangement only. </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Pr="003B70A0" w:rsidRDefault="00E30DC7" w:rsidP="00B91B1F">
            <w:pPr>
              <w:jc w:val="both"/>
              <w:rPr>
                <w:rFonts w:ascii="Arial" w:hAnsi="Arial" w:cs="Arial"/>
                <w:sz w:val="22"/>
                <w:szCs w:val="22"/>
                <w:u w:val="single"/>
              </w:rPr>
            </w:pPr>
            <w:r w:rsidRPr="003B70A0">
              <w:rPr>
                <w:rFonts w:ascii="Arial" w:hAnsi="Arial" w:cs="Arial"/>
                <w:sz w:val="22"/>
                <w:szCs w:val="22"/>
                <w:u w:val="single"/>
              </w:rPr>
              <w:t>Production and Accumulation of Waste</w:t>
            </w:r>
          </w:p>
          <w:p w:rsidR="00E30DC7" w:rsidRPr="00F93EFA"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r w:rsidRPr="00F93EFA">
              <w:rPr>
                <w:rFonts w:ascii="Arial" w:hAnsi="Arial" w:cs="Arial"/>
                <w:sz w:val="22"/>
                <w:szCs w:val="22"/>
              </w:rPr>
              <w:t xml:space="preserve">As a general rule, the production and accumulation of chemical waste should be </w:t>
            </w:r>
            <w:proofErr w:type="spellStart"/>
            <w:r w:rsidRPr="00F93EFA">
              <w:rPr>
                <w:rFonts w:ascii="Arial" w:hAnsi="Arial" w:cs="Arial"/>
                <w:sz w:val="22"/>
                <w:szCs w:val="22"/>
              </w:rPr>
              <w:t>minimised</w:t>
            </w:r>
            <w:proofErr w:type="spellEnd"/>
            <w:r w:rsidRPr="00F93EFA">
              <w:rPr>
                <w:rFonts w:ascii="Arial" w:hAnsi="Arial" w:cs="Arial"/>
                <w:sz w:val="22"/>
                <w:szCs w:val="22"/>
              </w:rPr>
              <w:t xml:space="preserve"> so far as is reasonably practic</w:t>
            </w:r>
            <w:r>
              <w:rPr>
                <w:rFonts w:ascii="Arial" w:hAnsi="Arial" w:cs="Arial"/>
                <w:sz w:val="22"/>
                <w:szCs w:val="22"/>
              </w:rPr>
              <w:t>able.  This may be achieved by;</w:t>
            </w:r>
          </w:p>
          <w:p w:rsidR="00E30DC7" w:rsidRPr="00F93EFA" w:rsidRDefault="00E30DC7" w:rsidP="00B91B1F">
            <w:pPr>
              <w:jc w:val="both"/>
              <w:rPr>
                <w:rFonts w:ascii="Arial" w:hAnsi="Arial" w:cs="Arial"/>
                <w:sz w:val="22"/>
                <w:szCs w:val="22"/>
              </w:rPr>
            </w:pPr>
          </w:p>
          <w:p w:rsidR="00E30DC7" w:rsidRPr="00B91B1F" w:rsidRDefault="00E30DC7" w:rsidP="00624EED">
            <w:pPr>
              <w:numPr>
                <w:ilvl w:val="0"/>
                <w:numId w:val="94"/>
              </w:numPr>
              <w:overflowPunct/>
              <w:autoSpaceDE/>
              <w:autoSpaceDN/>
              <w:adjustRightInd/>
              <w:ind w:left="0"/>
              <w:jc w:val="both"/>
              <w:textAlignment w:val="auto"/>
              <w:rPr>
                <w:rFonts w:ascii="Arial" w:hAnsi="Arial" w:cs="Arial"/>
                <w:sz w:val="22"/>
                <w:szCs w:val="22"/>
              </w:rPr>
            </w:pPr>
            <w:r w:rsidRPr="00B91B1F">
              <w:rPr>
                <w:rFonts w:ascii="Arial" w:hAnsi="Arial" w:cs="Arial"/>
                <w:sz w:val="22"/>
                <w:szCs w:val="22"/>
              </w:rPr>
              <w:t>Implementing a sensible purchasing policy.  Chemicals should be purchased in as small a pack size as is required.</w:t>
            </w:r>
          </w:p>
          <w:p w:rsidR="00E30DC7" w:rsidRPr="00B91B1F" w:rsidRDefault="00E30DC7" w:rsidP="00624EED">
            <w:pPr>
              <w:numPr>
                <w:ilvl w:val="0"/>
                <w:numId w:val="94"/>
              </w:numPr>
              <w:overflowPunct/>
              <w:autoSpaceDE/>
              <w:autoSpaceDN/>
              <w:adjustRightInd/>
              <w:ind w:left="0"/>
              <w:jc w:val="both"/>
              <w:textAlignment w:val="auto"/>
              <w:rPr>
                <w:rFonts w:ascii="Arial" w:hAnsi="Arial" w:cs="Arial"/>
                <w:sz w:val="22"/>
                <w:szCs w:val="22"/>
              </w:rPr>
            </w:pPr>
            <w:r w:rsidRPr="00B91B1F">
              <w:rPr>
                <w:rFonts w:ascii="Arial" w:hAnsi="Arial" w:cs="Arial"/>
                <w:sz w:val="22"/>
                <w:szCs w:val="22"/>
              </w:rPr>
              <w:lastRenderedPageBreak/>
              <w:t>Segregating carefully chemical wastes from other harmless wastes such as cotton wool, glass wool, filter paper and glassware.</w:t>
            </w:r>
          </w:p>
          <w:p w:rsidR="00E30DC7" w:rsidRPr="00B91B1F" w:rsidRDefault="00E30DC7" w:rsidP="00624EED">
            <w:pPr>
              <w:numPr>
                <w:ilvl w:val="0"/>
                <w:numId w:val="94"/>
              </w:numPr>
              <w:overflowPunct/>
              <w:autoSpaceDE/>
              <w:autoSpaceDN/>
              <w:adjustRightInd/>
              <w:ind w:left="0"/>
              <w:jc w:val="both"/>
              <w:textAlignment w:val="auto"/>
              <w:rPr>
                <w:rFonts w:ascii="Arial" w:hAnsi="Arial" w:cs="Arial"/>
                <w:sz w:val="22"/>
                <w:szCs w:val="22"/>
              </w:rPr>
            </w:pPr>
            <w:r w:rsidRPr="00B91B1F">
              <w:rPr>
                <w:rFonts w:ascii="Arial" w:hAnsi="Arial" w:cs="Arial"/>
                <w:sz w:val="22"/>
                <w:szCs w:val="22"/>
              </w:rPr>
              <w:t>Not permitting chemical waste to accumulate in quantities or in physical forms which would make future treatment difficult.</w:t>
            </w:r>
          </w:p>
          <w:p w:rsidR="00E30DC7" w:rsidRPr="00B91B1F" w:rsidRDefault="00E30DC7" w:rsidP="00624EED">
            <w:pPr>
              <w:pStyle w:val="MediumGrid21"/>
              <w:numPr>
                <w:ilvl w:val="0"/>
                <w:numId w:val="94"/>
              </w:numPr>
              <w:ind w:left="0"/>
              <w:jc w:val="both"/>
              <w:rPr>
                <w:rFonts w:ascii="Arial" w:hAnsi="Arial" w:cs="Arial"/>
              </w:rPr>
            </w:pPr>
            <w:r w:rsidRPr="00B91B1F">
              <w:rPr>
                <w:rFonts w:ascii="Arial" w:hAnsi="Arial" w:cs="Arial"/>
              </w:rPr>
              <w:t>Converting, where possible, hazardous materials into less hazardous materials prior to disposal.</w:t>
            </w:r>
          </w:p>
          <w:p w:rsidR="00E30DC7" w:rsidRPr="00B91B1F" w:rsidRDefault="00E30DC7" w:rsidP="00B91B1F">
            <w:pPr>
              <w:pStyle w:val="MediumGrid21"/>
              <w:jc w:val="both"/>
              <w:rPr>
                <w:rFonts w:ascii="Arial" w:hAnsi="Arial" w:cs="Arial"/>
              </w:rPr>
            </w:pPr>
          </w:p>
          <w:p w:rsidR="00E30DC7" w:rsidRPr="00B91B1F" w:rsidRDefault="00E30DC7" w:rsidP="00B91B1F">
            <w:pPr>
              <w:pStyle w:val="MediumGrid21"/>
              <w:jc w:val="both"/>
              <w:rPr>
                <w:rFonts w:ascii="Arial" w:hAnsi="Arial" w:cs="Arial"/>
              </w:rPr>
            </w:pPr>
            <w:r w:rsidRPr="00B91B1F">
              <w:rPr>
                <w:rFonts w:ascii="Arial" w:hAnsi="Arial" w:cs="Arial"/>
              </w:rPr>
              <w:t xml:space="preserve">Chemical waste must </w:t>
            </w:r>
            <w:r w:rsidRPr="00B91B1F">
              <w:rPr>
                <w:rFonts w:ascii="Arial" w:hAnsi="Arial" w:cs="Arial"/>
                <w:u w:val="single"/>
              </w:rPr>
              <w:t>not</w:t>
            </w:r>
            <w:r w:rsidRPr="00B91B1F">
              <w:rPr>
                <w:rFonts w:ascii="Arial" w:hAnsi="Arial" w:cs="Arial"/>
              </w:rPr>
              <w:t xml:space="preserve"> be deposited with general mixed waste in “on-site” external blue bins nor deposited along with builders’ and other waste in skips which may be on site from time to time.  Appendix 2.1</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Pr="003B70A0" w:rsidRDefault="00E30DC7" w:rsidP="00B91B1F">
            <w:pPr>
              <w:pStyle w:val="MediumGrid21"/>
              <w:jc w:val="both"/>
              <w:rPr>
                <w:rFonts w:ascii="Arial" w:hAnsi="Arial" w:cs="Arial"/>
                <w:u w:val="single"/>
              </w:rPr>
            </w:pPr>
            <w:r w:rsidRPr="003B70A0">
              <w:rPr>
                <w:rFonts w:ascii="Arial" w:hAnsi="Arial" w:cs="Arial"/>
                <w:u w:val="single"/>
              </w:rPr>
              <w:t xml:space="preserve">Disposal of Wastes to Drain </w:t>
            </w:r>
          </w:p>
          <w:p w:rsidR="00E30DC7" w:rsidRPr="00F93EFA" w:rsidRDefault="00E30DC7" w:rsidP="00B91B1F">
            <w:pPr>
              <w:pStyle w:val="MediumGrid21"/>
              <w:jc w:val="both"/>
              <w:rPr>
                <w:rFonts w:ascii="Arial" w:hAnsi="Arial" w:cs="Arial"/>
              </w:rPr>
            </w:pPr>
          </w:p>
          <w:p w:rsidR="00E30DC7" w:rsidRPr="00F93EFA" w:rsidRDefault="00E30DC7" w:rsidP="00B91B1F">
            <w:pPr>
              <w:pStyle w:val="MediumGrid21"/>
              <w:jc w:val="both"/>
              <w:rPr>
                <w:rFonts w:ascii="Arial" w:hAnsi="Arial" w:cs="Arial"/>
              </w:rPr>
            </w:pPr>
            <w:r w:rsidRPr="00F93EFA">
              <w:rPr>
                <w:rFonts w:ascii="Arial" w:hAnsi="Arial" w:cs="Arial"/>
              </w:rPr>
              <w:t xml:space="preserve">The volume disposed of at any one time should </w:t>
            </w:r>
            <w:r w:rsidRPr="00F93EFA">
              <w:rPr>
                <w:rFonts w:ascii="Arial" w:hAnsi="Arial" w:cs="Arial"/>
                <w:b/>
              </w:rPr>
              <w:t>not exceed 1 litre</w:t>
            </w:r>
            <w:r w:rsidRPr="00F93EFA">
              <w:rPr>
                <w:rFonts w:ascii="Arial" w:hAnsi="Arial" w:cs="Arial"/>
              </w:rPr>
              <w:t xml:space="preserve"> and the waste should be diluted with many volumes of water to reduce its toxicity and to prevent accumulation and concentration in sink traps and u-bends.</w:t>
            </w:r>
            <w:r w:rsidRPr="00F93EFA">
              <w:rPr>
                <w:rFonts w:ascii="Arial" w:hAnsi="Arial" w:cs="Arial"/>
              </w:rPr>
              <w:br/>
            </w:r>
          </w:p>
          <w:p w:rsidR="00E30DC7" w:rsidRPr="00F93EFA" w:rsidRDefault="00E30DC7" w:rsidP="00B91B1F">
            <w:pPr>
              <w:pStyle w:val="MediumGrid21"/>
              <w:jc w:val="both"/>
              <w:rPr>
                <w:rFonts w:ascii="Arial" w:hAnsi="Arial" w:cs="Arial"/>
              </w:rPr>
            </w:pPr>
            <w:r w:rsidRPr="00F93EFA">
              <w:rPr>
                <w:rFonts w:ascii="Arial" w:hAnsi="Arial" w:cs="Arial"/>
              </w:rPr>
              <w:t>Wastes which may be disposed of to drain when in dilute form include:-</w:t>
            </w:r>
          </w:p>
          <w:p w:rsidR="00E30DC7" w:rsidRPr="00F93EFA" w:rsidRDefault="00E30DC7" w:rsidP="00624EED">
            <w:pPr>
              <w:pStyle w:val="MediumGrid21"/>
              <w:numPr>
                <w:ilvl w:val="0"/>
                <w:numId w:val="95"/>
              </w:numPr>
              <w:ind w:left="0"/>
              <w:jc w:val="both"/>
              <w:rPr>
                <w:rFonts w:ascii="Arial" w:hAnsi="Arial" w:cs="Arial"/>
              </w:rPr>
            </w:pPr>
            <w:r>
              <w:rPr>
                <w:rFonts w:ascii="Arial" w:hAnsi="Arial" w:cs="Arial"/>
              </w:rPr>
              <w:t>W</w:t>
            </w:r>
            <w:r w:rsidRPr="00F93EFA">
              <w:rPr>
                <w:rFonts w:ascii="Arial" w:hAnsi="Arial" w:cs="Arial"/>
              </w:rPr>
              <w:t>ater miscible organic substances of relatively low toxicity</w:t>
            </w:r>
          </w:p>
          <w:p w:rsidR="00E30DC7" w:rsidRPr="00F93EFA" w:rsidRDefault="00E30DC7" w:rsidP="00624EED">
            <w:pPr>
              <w:pStyle w:val="MediumGrid21"/>
              <w:numPr>
                <w:ilvl w:val="0"/>
                <w:numId w:val="48"/>
              </w:numPr>
              <w:ind w:left="0"/>
              <w:jc w:val="both"/>
              <w:rPr>
                <w:rFonts w:ascii="Arial" w:hAnsi="Arial" w:cs="Arial"/>
              </w:rPr>
            </w:pPr>
            <w:r>
              <w:rPr>
                <w:rFonts w:ascii="Arial" w:hAnsi="Arial" w:cs="Arial"/>
              </w:rPr>
              <w:t>M</w:t>
            </w:r>
            <w:r w:rsidRPr="00F93EFA">
              <w:rPr>
                <w:rFonts w:ascii="Arial" w:hAnsi="Arial" w:cs="Arial"/>
              </w:rPr>
              <w:t>ethanol, ethanol, glycol, glycerol an</w:t>
            </w:r>
            <w:r>
              <w:rPr>
                <w:rFonts w:ascii="Arial" w:hAnsi="Arial" w:cs="Arial"/>
              </w:rPr>
              <w:t>d other lower alkanols</w:t>
            </w:r>
          </w:p>
          <w:p w:rsidR="00E30DC7" w:rsidRPr="00F93EFA" w:rsidRDefault="00E30DC7" w:rsidP="00624EED">
            <w:pPr>
              <w:pStyle w:val="MediumGrid21"/>
              <w:numPr>
                <w:ilvl w:val="0"/>
                <w:numId w:val="48"/>
              </w:numPr>
              <w:ind w:left="0"/>
              <w:jc w:val="both"/>
              <w:rPr>
                <w:rFonts w:ascii="Arial" w:hAnsi="Arial" w:cs="Arial"/>
              </w:rPr>
            </w:pPr>
            <w:r>
              <w:rPr>
                <w:rFonts w:ascii="Arial" w:hAnsi="Arial" w:cs="Arial"/>
              </w:rPr>
              <w:t>F</w:t>
            </w:r>
            <w:r w:rsidRPr="00F93EFA">
              <w:rPr>
                <w:rFonts w:ascii="Arial" w:hAnsi="Arial" w:cs="Arial"/>
              </w:rPr>
              <w:t xml:space="preserve">ormic acid, acetic acid and other lower </w:t>
            </w:r>
            <w:proofErr w:type="spellStart"/>
            <w:r w:rsidRPr="00F93EFA">
              <w:rPr>
                <w:rFonts w:ascii="Arial" w:hAnsi="Arial" w:cs="Arial"/>
              </w:rPr>
              <w:t>alkanoic</w:t>
            </w:r>
            <w:proofErr w:type="spellEnd"/>
            <w:r w:rsidRPr="00F93EFA">
              <w:rPr>
                <w:rFonts w:ascii="Arial" w:hAnsi="Arial" w:cs="Arial"/>
              </w:rPr>
              <w:t xml:space="preserve"> acids</w:t>
            </w:r>
          </w:p>
          <w:p w:rsidR="00E30DC7" w:rsidRPr="00F93EFA" w:rsidRDefault="00E30DC7" w:rsidP="00624EED">
            <w:pPr>
              <w:pStyle w:val="MediumGrid21"/>
              <w:numPr>
                <w:ilvl w:val="0"/>
                <w:numId w:val="48"/>
              </w:numPr>
              <w:ind w:left="0"/>
              <w:jc w:val="both"/>
              <w:rPr>
                <w:rFonts w:ascii="Arial" w:hAnsi="Arial" w:cs="Arial"/>
              </w:rPr>
            </w:pPr>
            <w:r>
              <w:rPr>
                <w:rFonts w:ascii="Arial" w:hAnsi="Arial" w:cs="Arial"/>
              </w:rPr>
              <w:t>F</w:t>
            </w:r>
            <w:r w:rsidRPr="00F93EFA">
              <w:rPr>
                <w:rFonts w:ascii="Arial" w:hAnsi="Arial" w:cs="Arial"/>
              </w:rPr>
              <w:t xml:space="preserve">ormaldehyde, acetaldehyde, acetone and other lower </w:t>
            </w:r>
            <w:proofErr w:type="spellStart"/>
            <w:r w:rsidRPr="00F93EFA">
              <w:rPr>
                <w:rFonts w:ascii="Arial" w:hAnsi="Arial" w:cs="Arial"/>
              </w:rPr>
              <w:t>alkanoics</w:t>
            </w:r>
            <w:proofErr w:type="spellEnd"/>
            <w:r w:rsidRPr="00F93EFA">
              <w:rPr>
                <w:rFonts w:ascii="Arial" w:hAnsi="Arial" w:cs="Arial"/>
              </w:rPr>
              <w:t>.</w:t>
            </w:r>
          </w:p>
          <w:p w:rsidR="00E30DC7" w:rsidRPr="00F93EFA" w:rsidRDefault="00E30DC7" w:rsidP="00624EED">
            <w:pPr>
              <w:pStyle w:val="MediumGrid21"/>
              <w:numPr>
                <w:ilvl w:val="0"/>
                <w:numId w:val="48"/>
              </w:numPr>
              <w:ind w:left="0"/>
              <w:jc w:val="both"/>
              <w:rPr>
                <w:rFonts w:ascii="Arial" w:hAnsi="Arial" w:cs="Arial"/>
              </w:rPr>
            </w:pPr>
            <w:r>
              <w:rPr>
                <w:rFonts w:ascii="Arial" w:hAnsi="Arial" w:cs="Arial"/>
              </w:rPr>
              <w:t xml:space="preserve">Dimethyl </w:t>
            </w:r>
            <w:r w:rsidRPr="00F93EFA">
              <w:rPr>
                <w:rFonts w:ascii="Arial" w:hAnsi="Arial" w:cs="Arial"/>
              </w:rPr>
              <w:t>formamide</w:t>
            </w:r>
          </w:p>
          <w:p w:rsidR="00E30DC7" w:rsidRPr="00F93EFA" w:rsidRDefault="00E30DC7" w:rsidP="00624EED">
            <w:pPr>
              <w:pStyle w:val="MediumGrid21"/>
              <w:numPr>
                <w:ilvl w:val="0"/>
                <w:numId w:val="48"/>
              </w:numPr>
              <w:ind w:left="0"/>
              <w:jc w:val="both"/>
              <w:rPr>
                <w:rFonts w:ascii="Arial" w:hAnsi="Arial" w:cs="Arial"/>
              </w:rPr>
            </w:pPr>
            <w:r>
              <w:rPr>
                <w:rFonts w:ascii="Arial" w:hAnsi="Arial" w:cs="Arial"/>
              </w:rPr>
              <w:t xml:space="preserve">Dimethyl </w:t>
            </w:r>
            <w:proofErr w:type="spellStart"/>
            <w:r w:rsidRPr="00F93EFA">
              <w:rPr>
                <w:rFonts w:ascii="Arial" w:hAnsi="Arial" w:cs="Arial"/>
              </w:rPr>
              <w:t>sulphoxide</w:t>
            </w:r>
            <w:proofErr w:type="spellEnd"/>
          </w:p>
          <w:p w:rsidR="00E30DC7" w:rsidRPr="00F93EFA" w:rsidRDefault="00E30DC7" w:rsidP="00B91B1F">
            <w:pPr>
              <w:pStyle w:val="MediumGrid21"/>
              <w:jc w:val="both"/>
              <w:rPr>
                <w:rFonts w:ascii="Arial" w:hAnsi="Arial" w:cs="Arial"/>
              </w:rPr>
            </w:pPr>
          </w:p>
          <w:p w:rsidR="00E30DC7" w:rsidRPr="003B70A0" w:rsidRDefault="00E30DC7" w:rsidP="00624EED">
            <w:pPr>
              <w:pStyle w:val="MediumGrid21"/>
              <w:numPr>
                <w:ilvl w:val="0"/>
                <w:numId w:val="95"/>
              </w:numPr>
              <w:ind w:left="0"/>
              <w:jc w:val="both"/>
              <w:rPr>
                <w:rFonts w:ascii="Arial" w:hAnsi="Arial" w:cs="Arial"/>
              </w:rPr>
            </w:pPr>
            <w:r>
              <w:rPr>
                <w:rFonts w:ascii="Arial" w:hAnsi="Arial" w:cs="Arial"/>
              </w:rPr>
              <w:t>A</w:t>
            </w:r>
            <w:r w:rsidRPr="003B70A0">
              <w:rPr>
                <w:rFonts w:ascii="Arial" w:hAnsi="Arial" w:cs="Arial"/>
              </w:rPr>
              <w:t xml:space="preserve">queous solutions of relatively harmless inorganic compounds.  </w:t>
            </w:r>
          </w:p>
          <w:p w:rsidR="00E30DC7" w:rsidRPr="00F93EFA" w:rsidRDefault="00E30DC7" w:rsidP="00624EED">
            <w:pPr>
              <w:pStyle w:val="MediumGrid21"/>
              <w:numPr>
                <w:ilvl w:val="1"/>
                <w:numId w:val="49"/>
              </w:numPr>
              <w:ind w:left="0"/>
              <w:jc w:val="both"/>
              <w:rPr>
                <w:rFonts w:ascii="Arial" w:hAnsi="Arial" w:cs="Arial"/>
              </w:rPr>
            </w:pPr>
            <w:r w:rsidRPr="00F93EFA">
              <w:rPr>
                <w:rFonts w:ascii="Arial" w:hAnsi="Arial" w:cs="Arial"/>
              </w:rPr>
              <w:t>Salt solutions containing the following cations and anions are considered relatively harmless: aluminium, calcium, copper, iron, lithium, magnesium, sodium, ammonium, tin, strontium, titanium, hydrogen, zinc, zirconium, borate, bromide, carbonate, chloride, hydrogen sulphite, iodide, nitrate, phosphate, sulphate, thiocyanate and hydroxide.</w:t>
            </w:r>
          </w:p>
          <w:p w:rsidR="00E30DC7" w:rsidRPr="00F93EFA" w:rsidRDefault="00E30DC7" w:rsidP="00B91B1F">
            <w:pPr>
              <w:pStyle w:val="MediumGrid21"/>
              <w:jc w:val="both"/>
              <w:rPr>
                <w:rFonts w:ascii="Arial" w:hAnsi="Arial" w:cs="Arial"/>
              </w:rPr>
            </w:pPr>
          </w:p>
          <w:p w:rsidR="00E30DC7" w:rsidRPr="00F93EFA" w:rsidRDefault="00E30DC7" w:rsidP="00B91B1F">
            <w:pPr>
              <w:pStyle w:val="MediumGrid21"/>
              <w:jc w:val="both"/>
              <w:rPr>
                <w:rFonts w:ascii="Arial" w:hAnsi="Arial" w:cs="Arial"/>
              </w:rPr>
            </w:pPr>
            <w:r w:rsidRPr="00F93EFA">
              <w:rPr>
                <w:rFonts w:ascii="Arial" w:hAnsi="Arial" w:cs="Arial"/>
              </w:rPr>
              <w:t xml:space="preserve">Large volumes of concentrated acids or bases must be neutralised prior to disposal to drain.  </w:t>
            </w:r>
          </w:p>
          <w:p w:rsidR="00E30DC7" w:rsidRPr="00F93EFA" w:rsidRDefault="00E30DC7" w:rsidP="00B91B1F">
            <w:pPr>
              <w:pStyle w:val="MediumGrid21"/>
              <w:jc w:val="both"/>
              <w:rPr>
                <w:rFonts w:ascii="Arial" w:hAnsi="Arial" w:cs="Arial"/>
              </w:rPr>
            </w:pPr>
          </w:p>
          <w:p w:rsidR="00E30DC7" w:rsidRPr="00F93EFA" w:rsidRDefault="00E30DC7" w:rsidP="00B91B1F">
            <w:pPr>
              <w:pStyle w:val="MediumGrid21"/>
              <w:jc w:val="both"/>
              <w:rPr>
                <w:rFonts w:ascii="Arial" w:hAnsi="Arial" w:cs="Arial"/>
              </w:rPr>
            </w:pPr>
            <w:r w:rsidRPr="00F93EFA">
              <w:rPr>
                <w:rFonts w:ascii="Arial" w:hAnsi="Arial" w:cs="Arial"/>
              </w:rPr>
              <w:t xml:space="preserve">Note: Some aqueous solutions of toxic or highly toxic substances must </w:t>
            </w:r>
            <w:r w:rsidRPr="00F93EFA">
              <w:rPr>
                <w:rFonts w:ascii="Arial" w:hAnsi="Arial" w:cs="Arial"/>
                <w:u w:val="single"/>
              </w:rPr>
              <w:t>not</w:t>
            </w:r>
            <w:r w:rsidRPr="00F93EFA">
              <w:rPr>
                <w:rFonts w:ascii="Arial" w:hAnsi="Arial" w:cs="Arial"/>
              </w:rPr>
              <w:t xml:space="preserve"> be disposed of to drain. Disposal advice is provided on the material safety data sheets which accompany chemicals.  </w:t>
            </w:r>
          </w:p>
          <w:p w:rsidR="00E30DC7" w:rsidRPr="00F93EFA" w:rsidRDefault="00E30DC7" w:rsidP="00B91B1F">
            <w:pPr>
              <w:pStyle w:val="MediumGrid21"/>
              <w:jc w:val="both"/>
              <w:rPr>
                <w:rFonts w:ascii="Arial" w:hAnsi="Arial" w:cs="Arial"/>
              </w:rPr>
            </w:pPr>
          </w:p>
          <w:p w:rsidR="00E30DC7" w:rsidRPr="003B70A0" w:rsidRDefault="00E30DC7" w:rsidP="00B91B1F">
            <w:pPr>
              <w:jc w:val="both"/>
              <w:rPr>
                <w:rFonts w:ascii="Arial" w:hAnsi="Arial"/>
                <w:sz w:val="22"/>
                <w:szCs w:val="22"/>
              </w:rPr>
            </w:pPr>
            <w:r w:rsidRPr="003B70A0">
              <w:rPr>
                <w:rFonts w:ascii="Arial" w:hAnsi="Arial" w:cs="Arial"/>
                <w:sz w:val="22"/>
                <w:szCs w:val="22"/>
              </w:rPr>
              <w:t xml:space="preserve">Similarly aqueous solutions of other compounds capable of generating highly toxic or explosive gases in contact with acids must </w:t>
            </w:r>
            <w:r w:rsidRPr="003B70A0">
              <w:rPr>
                <w:rFonts w:ascii="Arial" w:hAnsi="Arial" w:cs="Arial"/>
                <w:sz w:val="22"/>
                <w:szCs w:val="22"/>
                <w:u w:val="single"/>
              </w:rPr>
              <w:t>not</w:t>
            </w:r>
            <w:r w:rsidRPr="003B70A0">
              <w:rPr>
                <w:rFonts w:ascii="Arial" w:hAnsi="Arial" w:cs="Arial"/>
                <w:sz w:val="22"/>
                <w:szCs w:val="22"/>
              </w:rPr>
              <w:t xml:space="preserve"> be disposed o</w:t>
            </w:r>
            <w:r>
              <w:rPr>
                <w:rFonts w:ascii="Arial" w:hAnsi="Arial" w:cs="Arial"/>
                <w:sz w:val="22"/>
                <w:szCs w:val="22"/>
              </w:rPr>
              <w:t xml:space="preserve">f to drain.  </w:t>
            </w:r>
            <w:r w:rsidRPr="003B70A0">
              <w:rPr>
                <w:rFonts w:ascii="Arial" w:hAnsi="Arial" w:cs="Arial"/>
                <w:sz w:val="22"/>
                <w:szCs w:val="22"/>
              </w:rPr>
              <w:t>Examples of such compounds include</w:t>
            </w:r>
            <w:r>
              <w:rPr>
                <w:rFonts w:ascii="Arial" w:hAnsi="Arial" w:cs="Arial"/>
                <w:sz w:val="22"/>
                <w:szCs w:val="22"/>
              </w:rPr>
              <w:t>;</w:t>
            </w:r>
            <w:r w:rsidRPr="003B70A0">
              <w:rPr>
                <w:rFonts w:ascii="Arial" w:hAnsi="Arial" w:cs="Arial"/>
                <w:sz w:val="22"/>
                <w:szCs w:val="22"/>
              </w:rPr>
              <w:t xml:space="preserve"> chlorites, chlorates, cyanides, </w:t>
            </w:r>
            <w:proofErr w:type="spellStart"/>
            <w:r w:rsidRPr="003B70A0">
              <w:rPr>
                <w:rFonts w:ascii="Arial" w:hAnsi="Arial" w:cs="Arial"/>
                <w:sz w:val="22"/>
                <w:szCs w:val="22"/>
              </w:rPr>
              <w:t>sulphides</w:t>
            </w:r>
            <w:proofErr w:type="spellEnd"/>
            <w:r w:rsidRPr="003B70A0">
              <w:rPr>
                <w:rFonts w:ascii="Arial" w:hAnsi="Arial" w:cs="Arial"/>
                <w:sz w:val="22"/>
                <w:szCs w:val="22"/>
              </w:rPr>
              <w:t xml:space="preserve">, </w:t>
            </w:r>
            <w:proofErr w:type="spellStart"/>
            <w:r w:rsidRPr="003B70A0">
              <w:rPr>
                <w:rFonts w:ascii="Arial" w:hAnsi="Arial" w:cs="Arial"/>
                <w:sz w:val="22"/>
                <w:szCs w:val="22"/>
              </w:rPr>
              <w:t>azides</w:t>
            </w:r>
            <w:proofErr w:type="spellEnd"/>
            <w:r w:rsidRPr="003B70A0">
              <w:rPr>
                <w:rFonts w:ascii="Arial" w:hAnsi="Arial" w:cs="Arial"/>
                <w:sz w:val="22"/>
                <w:szCs w:val="22"/>
              </w:rPr>
              <w:t xml:space="preserve"> and borohydride</w:t>
            </w:r>
            <w:r>
              <w:rPr>
                <w:rFonts w:ascii="Arial" w:hAnsi="Arial" w:cs="Arial"/>
                <w:sz w:val="22"/>
                <w:szCs w:val="22"/>
              </w:rPr>
              <w:t xml:space="preserve">.  </w:t>
            </w:r>
            <w:r w:rsidRPr="003B70A0">
              <w:rPr>
                <w:rFonts w:ascii="Arial" w:hAnsi="Arial"/>
                <w:sz w:val="22"/>
                <w:szCs w:val="22"/>
              </w:rPr>
              <w:t>Appendix 2.2</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Pr="003B70A0" w:rsidRDefault="00E30DC7" w:rsidP="00B91B1F">
            <w:pPr>
              <w:jc w:val="both"/>
              <w:rPr>
                <w:rFonts w:ascii="Arial" w:hAnsi="Arial"/>
                <w:sz w:val="22"/>
                <w:szCs w:val="22"/>
                <w:u w:val="single"/>
              </w:rPr>
            </w:pPr>
            <w:r w:rsidRPr="003B70A0">
              <w:rPr>
                <w:rFonts w:ascii="Arial" w:hAnsi="Arial"/>
                <w:sz w:val="22"/>
                <w:szCs w:val="22"/>
                <w:u w:val="single"/>
              </w:rPr>
              <w:t>Disposal of Waste by Licensed Waste Contractor</w:t>
            </w:r>
          </w:p>
          <w:p w:rsidR="00E30DC7" w:rsidRPr="00F93EFA" w:rsidRDefault="00E30DC7" w:rsidP="00B91B1F">
            <w:pPr>
              <w:jc w:val="both"/>
              <w:rPr>
                <w:rFonts w:ascii="Arial" w:hAnsi="Arial"/>
                <w:sz w:val="22"/>
                <w:szCs w:val="22"/>
              </w:rPr>
            </w:pPr>
          </w:p>
          <w:p w:rsidR="00E30DC7" w:rsidRPr="00F93EFA" w:rsidRDefault="00E30DC7" w:rsidP="00B91B1F">
            <w:pPr>
              <w:jc w:val="both"/>
              <w:rPr>
                <w:rFonts w:ascii="Arial" w:hAnsi="Arial"/>
                <w:sz w:val="22"/>
                <w:szCs w:val="22"/>
              </w:rPr>
            </w:pPr>
            <w:r w:rsidRPr="00F93EFA">
              <w:rPr>
                <w:rFonts w:ascii="Arial" w:hAnsi="Arial"/>
                <w:sz w:val="22"/>
                <w:szCs w:val="22"/>
              </w:rPr>
              <w:t xml:space="preserve">Waste chemicals or chemicals surplus to requirements will </w:t>
            </w:r>
            <w:r w:rsidRPr="00F93EFA">
              <w:rPr>
                <w:rFonts w:ascii="Arial" w:hAnsi="Arial"/>
                <w:b/>
                <w:sz w:val="22"/>
                <w:szCs w:val="22"/>
                <w:u w:val="single"/>
              </w:rPr>
              <w:t>NOT</w:t>
            </w:r>
            <w:r w:rsidRPr="00F93EFA">
              <w:rPr>
                <w:rFonts w:ascii="Arial" w:hAnsi="Arial"/>
                <w:sz w:val="22"/>
                <w:szCs w:val="22"/>
              </w:rPr>
              <w:t xml:space="preserve"> be accepted back into Chemical Stores for disposal unless:</w:t>
            </w:r>
          </w:p>
          <w:p w:rsidR="00E30DC7" w:rsidRDefault="00E30DC7" w:rsidP="00B91B1F">
            <w:pPr>
              <w:jc w:val="both"/>
              <w:rPr>
                <w:rFonts w:ascii="Arial" w:hAnsi="Arial"/>
                <w:sz w:val="22"/>
                <w:szCs w:val="22"/>
              </w:rPr>
            </w:pPr>
          </w:p>
          <w:p w:rsidR="00E30DC7" w:rsidRPr="00F93EFA" w:rsidRDefault="00E30DC7" w:rsidP="00B91B1F">
            <w:pPr>
              <w:jc w:val="both"/>
              <w:rPr>
                <w:rFonts w:ascii="Arial" w:hAnsi="Arial"/>
                <w:sz w:val="22"/>
                <w:szCs w:val="22"/>
              </w:rPr>
            </w:pPr>
            <w:r w:rsidRPr="00F93EFA">
              <w:rPr>
                <w:rFonts w:ascii="Arial" w:hAnsi="Arial"/>
                <w:sz w:val="22"/>
                <w:szCs w:val="22"/>
              </w:rPr>
              <w:t>Individual items are returned in</w:t>
            </w:r>
            <w:r>
              <w:rPr>
                <w:rFonts w:ascii="Arial" w:hAnsi="Arial"/>
                <w:sz w:val="22"/>
                <w:szCs w:val="22"/>
              </w:rPr>
              <w:t xml:space="preserve"> secure and appropriately sized containers.</w:t>
            </w:r>
          </w:p>
          <w:p w:rsidR="00E30DC7" w:rsidRPr="00F93EFA" w:rsidRDefault="00E30DC7" w:rsidP="00624EED">
            <w:pPr>
              <w:numPr>
                <w:ilvl w:val="0"/>
                <w:numId w:val="96"/>
              </w:numPr>
              <w:overflowPunct/>
              <w:autoSpaceDE/>
              <w:autoSpaceDN/>
              <w:adjustRightInd/>
              <w:ind w:left="0"/>
              <w:jc w:val="both"/>
              <w:textAlignment w:val="auto"/>
              <w:rPr>
                <w:rFonts w:ascii="Arial" w:hAnsi="Arial"/>
                <w:sz w:val="22"/>
                <w:szCs w:val="22"/>
              </w:rPr>
            </w:pPr>
            <w:r w:rsidRPr="00F93EFA">
              <w:rPr>
                <w:rFonts w:ascii="Arial" w:hAnsi="Arial"/>
                <w:sz w:val="22"/>
                <w:szCs w:val="22"/>
              </w:rPr>
              <w:t>The containers are adequately labelled and like substances are aggregated in one container where possible.  (Waste disposal is costed by container size).</w:t>
            </w:r>
          </w:p>
          <w:p w:rsidR="00E30DC7" w:rsidRPr="00F93EFA" w:rsidRDefault="00E30DC7" w:rsidP="00624EED">
            <w:pPr>
              <w:numPr>
                <w:ilvl w:val="0"/>
                <w:numId w:val="96"/>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All the chemicals returned are fully </w:t>
            </w:r>
            <w:proofErr w:type="spellStart"/>
            <w:r w:rsidRPr="00F93EFA">
              <w:rPr>
                <w:rFonts w:ascii="Arial" w:hAnsi="Arial"/>
                <w:sz w:val="22"/>
                <w:szCs w:val="22"/>
              </w:rPr>
              <w:t>itemised</w:t>
            </w:r>
            <w:proofErr w:type="spellEnd"/>
            <w:r w:rsidRPr="00F93EFA">
              <w:rPr>
                <w:rFonts w:ascii="Arial" w:hAnsi="Arial"/>
                <w:b/>
                <w:sz w:val="22"/>
                <w:szCs w:val="22"/>
              </w:rPr>
              <w:t>*</w:t>
            </w:r>
            <w:r w:rsidRPr="00F93EFA">
              <w:rPr>
                <w:rFonts w:ascii="Arial" w:hAnsi="Arial"/>
                <w:sz w:val="22"/>
                <w:szCs w:val="22"/>
              </w:rPr>
              <w:t xml:space="preserve"> on approved </w:t>
            </w:r>
            <w:r w:rsidRPr="00F93EFA">
              <w:rPr>
                <w:rFonts w:ascii="Arial" w:hAnsi="Arial"/>
                <w:i/>
                <w:sz w:val="22"/>
                <w:szCs w:val="22"/>
              </w:rPr>
              <w:t>“Chemicals Disposal Inventory”</w:t>
            </w:r>
            <w:r w:rsidRPr="00F93EFA">
              <w:rPr>
                <w:rFonts w:ascii="Arial" w:hAnsi="Arial"/>
                <w:sz w:val="22"/>
                <w:szCs w:val="22"/>
              </w:rPr>
              <w:t xml:space="preserve"> forms.  (Blanks are available on request from the Store).</w:t>
            </w:r>
          </w:p>
          <w:p w:rsidR="00E30DC7" w:rsidRPr="00F93EFA" w:rsidRDefault="00E30DC7" w:rsidP="00624EED">
            <w:pPr>
              <w:numPr>
                <w:ilvl w:val="0"/>
                <w:numId w:val="96"/>
              </w:numPr>
              <w:overflowPunct/>
              <w:autoSpaceDE/>
              <w:autoSpaceDN/>
              <w:adjustRightInd/>
              <w:ind w:left="0"/>
              <w:jc w:val="both"/>
              <w:textAlignment w:val="auto"/>
              <w:rPr>
                <w:rFonts w:ascii="Arial" w:hAnsi="Arial"/>
                <w:sz w:val="22"/>
                <w:szCs w:val="22"/>
              </w:rPr>
            </w:pPr>
            <w:r w:rsidRPr="00F93EFA">
              <w:rPr>
                <w:rFonts w:ascii="Arial" w:hAnsi="Arial"/>
                <w:sz w:val="22"/>
                <w:szCs w:val="22"/>
              </w:rPr>
              <w:t>The forms are completed in a legible fashion.  (Ideally lists should be word-proce</w:t>
            </w:r>
            <w:r>
              <w:rPr>
                <w:rFonts w:ascii="Arial" w:hAnsi="Arial"/>
                <w:sz w:val="22"/>
                <w:szCs w:val="22"/>
              </w:rPr>
              <w:t xml:space="preserve">ssed.  An example is attached.  </w:t>
            </w:r>
            <w:r w:rsidRPr="00F93EFA">
              <w:rPr>
                <w:rFonts w:ascii="Arial" w:hAnsi="Arial"/>
                <w:sz w:val="22"/>
                <w:szCs w:val="22"/>
              </w:rPr>
              <w:t>The template may be accessed by emailing the Store).</w:t>
            </w:r>
          </w:p>
          <w:p w:rsidR="00E30DC7" w:rsidRPr="00F93EFA" w:rsidRDefault="00E30DC7" w:rsidP="00624EED">
            <w:pPr>
              <w:numPr>
                <w:ilvl w:val="0"/>
                <w:numId w:val="96"/>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All the items </w:t>
            </w:r>
            <w:r>
              <w:rPr>
                <w:rFonts w:ascii="Arial" w:hAnsi="Arial"/>
                <w:sz w:val="22"/>
                <w:szCs w:val="22"/>
              </w:rPr>
              <w:t>are returned in sturdy box(</w:t>
            </w:r>
            <w:proofErr w:type="spellStart"/>
            <w:r>
              <w:rPr>
                <w:rFonts w:ascii="Arial" w:hAnsi="Arial"/>
                <w:sz w:val="22"/>
                <w:szCs w:val="22"/>
              </w:rPr>
              <w:t>es</w:t>
            </w:r>
            <w:proofErr w:type="spellEnd"/>
            <w:r>
              <w:rPr>
                <w:rFonts w:ascii="Arial" w:hAnsi="Arial"/>
                <w:sz w:val="22"/>
                <w:szCs w:val="22"/>
              </w:rPr>
              <w:t xml:space="preserve">), </w:t>
            </w:r>
            <w:r w:rsidRPr="00F93EFA">
              <w:rPr>
                <w:rFonts w:ascii="Arial" w:hAnsi="Arial"/>
                <w:sz w:val="22"/>
                <w:szCs w:val="22"/>
              </w:rPr>
              <w:t xml:space="preserve">labelled with the Lab Number and Box Number i.e. LG62/Box 2 of 2 </w:t>
            </w:r>
            <w:proofErr w:type="spellStart"/>
            <w:r w:rsidRPr="00F93EFA">
              <w:rPr>
                <w:rFonts w:ascii="Arial" w:hAnsi="Arial"/>
                <w:sz w:val="22"/>
                <w:szCs w:val="22"/>
              </w:rPr>
              <w:t>etc</w:t>
            </w:r>
            <w:proofErr w:type="spellEnd"/>
            <w:r w:rsidRPr="00F93EFA">
              <w:rPr>
                <w:rFonts w:ascii="Arial" w:hAnsi="Arial"/>
                <w:sz w:val="22"/>
                <w:szCs w:val="22"/>
              </w:rPr>
              <w:t xml:space="preserve"> and with the corresponding inventories attached.</w:t>
            </w:r>
          </w:p>
          <w:p w:rsidR="00E30DC7" w:rsidRPr="00F93EFA" w:rsidRDefault="00E30DC7" w:rsidP="00624EED">
            <w:pPr>
              <w:numPr>
                <w:ilvl w:val="0"/>
                <w:numId w:val="96"/>
              </w:numPr>
              <w:overflowPunct/>
              <w:autoSpaceDE/>
              <w:autoSpaceDN/>
              <w:adjustRightInd/>
              <w:ind w:left="0"/>
              <w:jc w:val="both"/>
              <w:textAlignment w:val="auto"/>
              <w:rPr>
                <w:rFonts w:ascii="Arial" w:hAnsi="Arial"/>
                <w:sz w:val="22"/>
                <w:szCs w:val="22"/>
              </w:rPr>
            </w:pPr>
            <w:r w:rsidRPr="00F93EFA">
              <w:rPr>
                <w:rFonts w:ascii="Arial" w:hAnsi="Arial"/>
                <w:sz w:val="22"/>
                <w:szCs w:val="22"/>
              </w:rPr>
              <w:t>Copies of the inventories attached are supplied to the storekeeper.</w:t>
            </w:r>
          </w:p>
          <w:p w:rsidR="00E30DC7" w:rsidRPr="00F93EFA" w:rsidRDefault="00E30DC7" w:rsidP="00B91B1F">
            <w:pPr>
              <w:ind w:hanging="720"/>
              <w:jc w:val="both"/>
              <w:rPr>
                <w:rFonts w:ascii="Arial" w:hAnsi="Arial"/>
                <w:sz w:val="22"/>
                <w:szCs w:val="22"/>
              </w:rPr>
            </w:pPr>
          </w:p>
          <w:p w:rsidR="00E30DC7" w:rsidRPr="00F93EFA" w:rsidRDefault="00E30DC7" w:rsidP="00B91B1F">
            <w:pPr>
              <w:jc w:val="both"/>
              <w:rPr>
                <w:rFonts w:ascii="Arial" w:hAnsi="Arial"/>
                <w:sz w:val="22"/>
                <w:szCs w:val="22"/>
              </w:rPr>
            </w:pPr>
            <w:r w:rsidRPr="00F93EFA">
              <w:rPr>
                <w:rFonts w:ascii="Arial" w:hAnsi="Arial"/>
                <w:b/>
                <w:sz w:val="22"/>
                <w:szCs w:val="22"/>
              </w:rPr>
              <w:lastRenderedPageBreak/>
              <w:t>*</w:t>
            </w:r>
            <w:r w:rsidRPr="00F93EFA">
              <w:rPr>
                <w:rFonts w:ascii="Arial" w:hAnsi="Arial"/>
                <w:sz w:val="22"/>
                <w:szCs w:val="22"/>
              </w:rPr>
              <w:t>Full chemical names and not chemical structures must be listed.  The container size (in weight or volume) must be recorded and not a guesstimate of the contents.</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685" w:type="dxa"/>
          </w:tcPr>
          <w:p w:rsidR="00E30DC7" w:rsidRPr="00F93EFA" w:rsidRDefault="00E30DC7" w:rsidP="00B91B1F">
            <w:pPr>
              <w:jc w:val="both"/>
              <w:rPr>
                <w:rFonts w:ascii="Arial" w:hAnsi="Arial"/>
                <w:b/>
                <w:sz w:val="22"/>
                <w:szCs w:val="22"/>
              </w:rPr>
            </w:pPr>
            <w:r w:rsidRPr="00F93EFA">
              <w:rPr>
                <w:rFonts w:ascii="Arial" w:hAnsi="Arial"/>
                <w:b/>
                <w:sz w:val="22"/>
                <w:szCs w:val="22"/>
              </w:rPr>
              <w:t>Hazard ratings should be clearly indicated where appropriate as follows:</w:t>
            </w:r>
          </w:p>
          <w:p w:rsidR="00E30DC7" w:rsidRPr="00F93EFA" w:rsidRDefault="00E30DC7" w:rsidP="00B91B1F">
            <w:pPr>
              <w:jc w:val="both"/>
              <w:rPr>
                <w:rFonts w:ascii="Arial" w:hAnsi="Arial"/>
                <w:sz w:val="18"/>
                <w:szCs w:val="18"/>
              </w:rPr>
            </w:pPr>
            <w:r w:rsidRPr="00F93EFA">
              <w:rPr>
                <w:rFonts w:ascii="Arial" w:hAnsi="Arial"/>
                <w:sz w:val="18"/>
                <w:szCs w:val="18"/>
              </w:rPr>
              <w:t xml:space="preserve">Explosive </w:t>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t>E</w:t>
            </w:r>
            <w:r w:rsidRPr="00F93EFA">
              <w:rPr>
                <w:rFonts w:ascii="Arial" w:hAnsi="Arial"/>
                <w:sz w:val="18"/>
                <w:szCs w:val="18"/>
              </w:rPr>
              <w:tab/>
              <w:t>Corrosive</w:t>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t>C</w:t>
            </w:r>
          </w:p>
          <w:p w:rsidR="00E30DC7" w:rsidRPr="00F93EFA" w:rsidRDefault="00E30DC7" w:rsidP="00B91B1F">
            <w:pPr>
              <w:jc w:val="both"/>
              <w:rPr>
                <w:rFonts w:ascii="Arial" w:hAnsi="Arial"/>
                <w:sz w:val="18"/>
                <w:szCs w:val="18"/>
              </w:rPr>
            </w:pPr>
            <w:proofErr w:type="spellStart"/>
            <w:r w:rsidRPr="00F93EFA">
              <w:rPr>
                <w:rFonts w:ascii="Arial" w:hAnsi="Arial"/>
                <w:sz w:val="18"/>
                <w:szCs w:val="18"/>
              </w:rPr>
              <w:t>Oxidising</w:t>
            </w:r>
            <w:proofErr w:type="spellEnd"/>
            <w:r w:rsidRPr="00F93EFA">
              <w:rPr>
                <w:rFonts w:ascii="Arial" w:hAnsi="Arial"/>
                <w:sz w:val="18"/>
                <w:szCs w:val="18"/>
              </w:rPr>
              <w:t xml:space="preserve"> </w:t>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t>O</w:t>
            </w:r>
            <w:r w:rsidRPr="00F93EFA">
              <w:rPr>
                <w:rFonts w:ascii="Arial" w:hAnsi="Arial"/>
                <w:sz w:val="18"/>
                <w:szCs w:val="18"/>
              </w:rPr>
              <w:tab/>
              <w:t>Irritant</w:t>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t>X</w:t>
            </w:r>
            <w:r w:rsidRPr="00F93EFA">
              <w:rPr>
                <w:rFonts w:ascii="Arial" w:hAnsi="Arial"/>
                <w:sz w:val="18"/>
                <w:szCs w:val="18"/>
                <w:vertAlign w:val="subscript"/>
              </w:rPr>
              <w:t>I</w:t>
            </w:r>
          </w:p>
          <w:p w:rsidR="00E30DC7" w:rsidRPr="00F93EFA" w:rsidRDefault="00E30DC7" w:rsidP="00B91B1F">
            <w:pPr>
              <w:jc w:val="both"/>
              <w:rPr>
                <w:rFonts w:ascii="Arial" w:hAnsi="Arial"/>
                <w:sz w:val="18"/>
                <w:szCs w:val="18"/>
              </w:rPr>
            </w:pPr>
            <w:r w:rsidRPr="00F93EFA">
              <w:rPr>
                <w:rFonts w:ascii="Arial" w:hAnsi="Arial"/>
                <w:sz w:val="18"/>
                <w:szCs w:val="18"/>
              </w:rPr>
              <w:t>Extremely Flammable (Flash Point &lt; O°C)</w:t>
            </w:r>
            <w:r w:rsidRPr="00F93EFA">
              <w:rPr>
                <w:rFonts w:ascii="Arial" w:hAnsi="Arial"/>
                <w:sz w:val="18"/>
                <w:szCs w:val="18"/>
              </w:rPr>
              <w:tab/>
              <w:t>F</w:t>
            </w:r>
            <w:r w:rsidRPr="00F93EFA">
              <w:rPr>
                <w:rFonts w:ascii="Arial" w:hAnsi="Arial"/>
                <w:sz w:val="18"/>
                <w:szCs w:val="18"/>
                <w:vertAlign w:val="superscript"/>
              </w:rPr>
              <w:t>+</w:t>
            </w:r>
            <w:r w:rsidRPr="00F93EFA">
              <w:rPr>
                <w:rFonts w:ascii="Arial" w:hAnsi="Arial"/>
                <w:sz w:val="18"/>
                <w:szCs w:val="18"/>
                <w:vertAlign w:val="superscript"/>
              </w:rPr>
              <w:tab/>
            </w:r>
            <w:proofErr w:type="spellStart"/>
            <w:r w:rsidRPr="00F93EFA">
              <w:rPr>
                <w:rFonts w:ascii="Arial" w:hAnsi="Arial"/>
                <w:sz w:val="18"/>
                <w:szCs w:val="18"/>
              </w:rPr>
              <w:t>Sensitising</w:t>
            </w:r>
            <w:proofErr w:type="spellEnd"/>
            <w:r w:rsidRPr="00F93EFA">
              <w:rPr>
                <w:rFonts w:ascii="Arial" w:hAnsi="Arial"/>
                <w:sz w:val="18"/>
                <w:szCs w:val="18"/>
              </w:rPr>
              <w:t xml:space="preserve"> </w:t>
            </w:r>
            <w:r w:rsidRPr="00F93EFA">
              <w:rPr>
                <w:rFonts w:ascii="Arial" w:hAnsi="Arial"/>
                <w:sz w:val="18"/>
                <w:szCs w:val="18"/>
              </w:rPr>
              <w:tab/>
            </w:r>
            <w:r w:rsidRPr="00F93EFA">
              <w:rPr>
                <w:rFonts w:ascii="Arial" w:hAnsi="Arial"/>
                <w:sz w:val="18"/>
                <w:szCs w:val="18"/>
              </w:rPr>
              <w:tab/>
              <w:t>R42 or R43</w:t>
            </w:r>
          </w:p>
          <w:p w:rsidR="00E30DC7" w:rsidRPr="00F93EFA" w:rsidRDefault="00E30DC7" w:rsidP="00B91B1F">
            <w:pPr>
              <w:jc w:val="both"/>
              <w:rPr>
                <w:rFonts w:ascii="Arial" w:hAnsi="Arial"/>
                <w:sz w:val="18"/>
                <w:szCs w:val="18"/>
              </w:rPr>
            </w:pPr>
            <w:r w:rsidRPr="00F93EFA">
              <w:rPr>
                <w:rFonts w:ascii="Arial" w:hAnsi="Arial"/>
                <w:sz w:val="18"/>
                <w:szCs w:val="18"/>
              </w:rPr>
              <w:t>Highly Flammable (Flash Point &lt; 20°C)</w:t>
            </w:r>
            <w:r w:rsidRPr="00F93EFA">
              <w:rPr>
                <w:rFonts w:ascii="Arial" w:hAnsi="Arial"/>
                <w:sz w:val="18"/>
                <w:szCs w:val="18"/>
              </w:rPr>
              <w:tab/>
              <w:t xml:space="preserve">F </w:t>
            </w:r>
            <w:r w:rsidRPr="00F93EFA">
              <w:rPr>
                <w:rFonts w:ascii="Arial" w:hAnsi="Arial"/>
                <w:sz w:val="18"/>
                <w:szCs w:val="18"/>
              </w:rPr>
              <w:tab/>
              <w:t xml:space="preserve">Carcinogenic  </w:t>
            </w:r>
            <w:r w:rsidRPr="00F93EFA">
              <w:rPr>
                <w:rFonts w:ascii="Arial" w:hAnsi="Arial"/>
                <w:sz w:val="18"/>
                <w:szCs w:val="18"/>
              </w:rPr>
              <w:tab/>
            </w:r>
            <w:r w:rsidRPr="00F93EFA">
              <w:rPr>
                <w:rFonts w:ascii="Arial" w:hAnsi="Arial"/>
                <w:sz w:val="18"/>
                <w:szCs w:val="18"/>
              </w:rPr>
              <w:tab/>
            </w:r>
            <w:proofErr w:type="spellStart"/>
            <w:r w:rsidRPr="00F93EFA">
              <w:rPr>
                <w:rFonts w:ascii="Arial" w:hAnsi="Arial"/>
                <w:sz w:val="18"/>
                <w:szCs w:val="18"/>
              </w:rPr>
              <w:t>Carc</w:t>
            </w:r>
            <w:proofErr w:type="spellEnd"/>
            <w:r w:rsidRPr="00F93EFA">
              <w:rPr>
                <w:rFonts w:ascii="Arial" w:hAnsi="Arial"/>
                <w:sz w:val="18"/>
                <w:szCs w:val="18"/>
              </w:rPr>
              <w:t xml:space="preserve"> Cat 1, or 2 or 3</w:t>
            </w:r>
          </w:p>
          <w:p w:rsidR="00E30DC7" w:rsidRPr="00F93EFA" w:rsidRDefault="00E30DC7" w:rsidP="00B91B1F">
            <w:pPr>
              <w:jc w:val="both"/>
              <w:rPr>
                <w:rFonts w:ascii="Arial" w:hAnsi="Arial"/>
                <w:sz w:val="18"/>
                <w:szCs w:val="18"/>
              </w:rPr>
            </w:pPr>
            <w:r w:rsidRPr="00F93EFA">
              <w:rPr>
                <w:rFonts w:ascii="Arial" w:hAnsi="Arial"/>
                <w:sz w:val="18"/>
                <w:szCs w:val="18"/>
              </w:rPr>
              <w:t>Flammable (Flash Point &lt; 55°C)</w:t>
            </w:r>
            <w:r w:rsidRPr="00F93EFA">
              <w:rPr>
                <w:rFonts w:ascii="Arial" w:hAnsi="Arial"/>
                <w:sz w:val="18"/>
                <w:szCs w:val="18"/>
              </w:rPr>
              <w:tab/>
            </w:r>
            <w:r w:rsidRPr="00F93EFA">
              <w:rPr>
                <w:rFonts w:ascii="Arial" w:hAnsi="Arial"/>
                <w:sz w:val="18"/>
                <w:szCs w:val="18"/>
              </w:rPr>
              <w:tab/>
              <w:t xml:space="preserve">R10 </w:t>
            </w:r>
            <w:r w:rsidRPr="00F93EFA">
              <w:rPr>
                <w:rFonts w:ascii="Arial" w:hAnsi="Arial"/>
                <w:sz w:val="18"/>
                <w:szCs w:val="18"/>
              </w:rPr>
              <w:tab/>
              <w:t xml:space="preserve">Mutagenic </w:t>
            </w:r>
            <w:r w:rsidRPr="00F93EFA">
              <w:rPr>
                <w:rFonts w:ascii="Arial" w:hAnsi="Arial"/>
                <w:sz w:val="18"/>
                <w:szCs w:val="18"/>
              </w:rPr>
              <w:tab/>
            </w:r>
            <w:r w:rsidRPr="00F93EFA">
              <w:rPr>
                <w:rFonts w:ascii="Arial" w:hAnsi="Arial"/>
                <w:sz w:val="18"/>
                <w:szCs w:val="18"/>
              </w:rPr>
              <w:tab/>
            </w:r>
            <w:proofErr w:type="spellStart"/>
            <w:r w:rsidRPr="00F93EFA">
              <w:rPr>
                <w:rFonts w:ascii="Arial" w:hAnsi="Arial"/>
                <w:sz w:val="18"/>
                <w:szCs w:val="18"/>
              </w:rPr>
              <w:t>Muta</w:t>
            </w:r>
            <w:proofErr w:type="spellEnd"/>
            <w:r w:rsidRPr="00F93EFA">
              <w:rPr>
                <w:rFonts w:ascii="Arial" w:hAnsi="Arial"/>
                <w:sz w:val="18"/>
                <w:szCs w:val="18"/>
              </w:rPr>
              <w:t xml:space="preserve"> Cat 1 or 2 or 3</w:t>
            </w:r>
          </w:p>
          <w:p w:rsidR="00E30DC7" w:rsidRPr="00F93EFA" w:rsidRDefault="00E30DC7" w:rsidP="00B91B1F">
            <w:pPr>
              <w:jc w:val="both"/>
              <w:rPr>
                <w:rFonts w:ascii="Arial" w:hAnsi="Arial"/>
                <w:sz w:val="18"/>
                <w:szCs w:val="18"/>
              </w:rPr>
            </w:pPr>
            <w:r w:rsidRPr="00F93EFA">
              <w:rPr>
                <w:rFonts w:ascii="Arial" w:hAnsi="Arial"/>
                <w:sz w:val="18"/>
                <w:szCs w:val="18"/>
              </w:rPr>
              <w:t>Very Toxic</w:t>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t>T</w:t>
            </w:r>
            <w:r w:rsidRPr="00F93EFA">
              <w:rPr>
                <w:rFonts w:ascii="Arial" w:hAnsi="Arial"/>
                <w:sz w:val="18"/>
                <w:szCs w:val="18"/>
                <w:vertAlign w:val="superscript"/>
              </w:rPr>
              <w:t>+</w:t>
            </w:r>
            <w:r w:rsidRPr="00F93EFA">
              <w:rPr>
                <w:rFonts w:ascii="Arial" w:hAnsi="Arial"/>
                <w:sz w:val="18"/>
                <w:szCs w:val="18"/>
              </w:rPr>
              <w:t xml:space="preserve"> </w:t>
            </w:r>
            <w:r w:rsidRPr="00F93EFA">
              <w:rPr>
                <w:rFonts w:ascii="Arial" w:hAnsi="Arial"/>
                <w:sz w:val="18"/>
                <w:szCs w:val="18"/>
              </w:rPr>
              <w:tab/>
              <w:t xml:space="preserve">Toxic for Reproduction  </w:t>
            </w:r>
            <w:r w:rsidRPr="00F93EFA">
              <w:rPr>
                <w:rFonts w:ascii="Arial" w:hAnsi="Arial"/>
                <w:sz w:val="18"/>
                <w:szCs w:val="18"/>
              </w:rPr>
              <w:tab/>
            </w:r>
            <w:proofErr w:type="spellStart"/>
            <w:r w:rsidRPr="00F93EFA">
              <w:rPr>
                <w:rFonts w:ascii="Arial" w:hAnsi="Arial"/>
                <w:sz w:val="18"/>
                <w:szCs w:val="18"/>
              </w:rPr>
              <w:t>Repr</w:t>
            </w:r>
            <w:proofErr w:type="spellEnd"/>
            <w:r w:rsidRPr="00F93EFA">
              <w:rPr>
                <w:rFonts w:ascii="Arial" w:hAnsi="Arial"/>
                <w:sz w:val="18"/>
                <w:szCs w:val="18"/>
              </w:rPr>
              <w:t xml:space="preserve"> Cat 1 or 2 or 3</w:t>
            </w:r>
          </w:p>
          <w:p w:rsidR="00E30DC7" w:rsidRPr="00F93EFA" w:rsidRDefault="00E30DC7" w:rsidP="00B91B1F">
            <w:pPr>
              <w:jc w:val="both"/>
              <w:rPr>
                <w:rFonts w:ascii="Arial" w:hAnsi="Arial"/>
                <w:sz w:val="18"/>
                <w:szCs w:val="18"/>
              </w:rPr>
            </w:pPr>
            <w:r w:rsidRPr="00F93EFA">
              <w:rPr>
                <w:rFonts w:ascii="Arial" w:hAnsi="Arial"/>
                <w:sz w:val="18"/>
                <w:szCs w:val="18"/>
              </w:rPr>
              <w:t xml:space="preserve">Toxic </w:t>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t>T</w:t>
            </w:r>
            <w:r w:rsidRPr="00F93EFA">
              <w:rPr>
                <w:rFonts w:ascii="Arial" w:hAnsi="Arial"/>
                <w:sz w:val="18"/>
                <w:szCs w:val="18"/>
              </w:rPr>
              <w:tab/>
              <w:t xml:space="preserve">Dangerous for the  Environment        N  </w:t>
            </w:r>
          </w:p>
          <w:p w:rsidR="00E30DC7" w:rsidRPr="00F93EFA" w:rsidRDefault="00E30DC7" w:rsidP="00B91B1F">
            <w:pPr>
              <w:jc w:val="both"/>
              <w:rPr>
                <w:rFonts w:ascii="Arial" w:hAnsi="Arial"/>
                <w:sz w:val="18"/>
                <w:szCs w:val="18"/>
              </w:rPr>
            </w:pPr>
            <w:r w:rsidRPr="00F93EFA">
              <w:rPr>
                <w:rFonts w:ascii="Arial" w:hAnsi="Arial"/>
                <w:sz w:val="18"/>
                <w:szCs w:val="18"/>
              </w:rPr>
              <w:t xml:space="preserve">Harmful </w:t>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r w:rsidRPr="00F93EFA">
              <w:rPr>
                <w:rFonts w:ascii="Arial" w:hAnsi="Arial"/>
                <w:sz w:val="18"/>
                <w:szCs w:val="18"/>
              </w:rPr>
              <w:tab/>
            </w:r>
            <w:proofErr w:type="spellStart"/>
            <w:r w:rsidRPr="00F93EFA">
              <w:rPr>
                <w:rFonts w:ascii="Arial" w:hAnsi="Arial"/>
                <w:sz w:val="18"/>
                <w:szCs w:val="18"/>
              </w:rPr>
              <w:t>X</w:t>
            </w:r>
            <w:r w:rsidRPr="00F93EFA">
              <w:rPr>
                <w:rFonts w:ascii="Arial" w:hAnsi="Arial"/>
                <w:sz w:val="18"/>
                <w:szCs w:val="18"/>
                <w:vertAlign w:val="subscript"/>
              </w:rPr>
              <w:t>n</w:t>
            </w:r>
            <w:proofErr w:type="spellEnd"/>
            <w:r w:rsidRPr="00F93EFA">
              <w:rPr>
                <w:rFonts w:ascii="Arial" w:hAnsi="Arial"/>
                <w:sz w:val="18"/>
                <w:szCs w:val="18"/>
              </w:rPr>
              <w:t xml:space="preserve"> </w:t>
            </w:r>
            <w:r w:rsidRPr="00F93EFA">
              <w:rPr>
                <w:rFonts w:ascii="Arial" w:hAnsi="Arial"/>
                <w:sz w:val="18"/>
                <w:szCs w:val="18"/>
              </w:rPr>
              <w:tab/>
              <w:t xml:space="preserve">Hazards not known </w:t>
            </w:r>
            <w:r w:rsidRPr="00F93EFA">
              <w:rPr>
                <w:rFonts w:ascii="Arial" w:hAnsi="Arial"/>
                <w:sz w:val="18"/>
                <w:szCs w:val="18"/>
              </w:rPr>
              <w:tab/>
            </w:r>
            <w:r w:rsidRPr="00F93EFA">
              <w:rPr>
                <w:rFonts w:ascii="Arial" w:hAnsi="Arial"/>
                <w:sz w:val="18"/>
                <w:szCs w:val="18"/>
              </w:rPr>
              <w:tab/>
              <w:t>NK</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p w:rsidR="00E30DC7" w:rsidRDefault="00E30DC7" w:rsidP="00B91B1F">
            <w:pPr>
              <w:jc w:val="both"/>
              <w:rPr>
                <w:rFonts w:ascii="Arial" w:hAnsi="Arial" w:cs="Arial"/>
                <w:sz w:val="22"/>
                <w:szCs w:val="22"/>
              </w:rPr>
            </w:pPr>
          </w:p>
        </w:tc>
        <w:tc>
          <w:tcPr>
            <w:tcW w:w="9685" w:type="dxa"/>
          </w:tcPr>
          <w:p w:rsidR="00E30DC7" w:rsidRPr="00F93EFA" w:rsidRDefault="00E30DC7" w:rsidP="00B91B1F">
            <w:pPr>
              <w:jc w:val="both"/>
              <w:rPr>
                <w:rFonts w:ascii="Arial" w:hAnsi="Arial"/>
                <w:sz w:val="22"/>
                <w:szCs w:val="22"/>
              </w:rPr>
            </w:pPr>
          </w:p>
          <w:p w:rsidR="00E30DC7" w:rsidRPr="00F93EFA" w:rsidRDefault="00E30DC7" w:rsidP="00B91B1F">
            <w:pPr>
              <w:jc w:val="both"/>
              <w:rPr>
                <w:rFonts w:ascii="Arial" w:hAnsi="Arial"/>
                <w:b/>
                <w:sz w:val="18"/>
                <w:szCs w:val="18"/>
                <w:u w:val="single"/>
              </w:rPr>
            </w:pPr>
            <w:r w:rsidRPr="00F93EFA">
              <w:rPr>
                <w:rFonts w:ascii="Arial" w:hAnsi="Arial"/>
                <w:b/>
                <w:sz w:val="18"/>
                <w:szCs w:val="18"/>
                <w:u w:val="single"/>
              </w:rPr>
              <w:t>CHEMICALS  DISPOSAL  INVENTORY- sample form</w:t>
            </w:r>
          </w:p>
          <w:p w:rsidR="00E30DC7" w:rsidRPr="00F93EFA" w:rsidRDefault="00E30DC7" w:rsidP="00B91B1F">
            <w:pPr>
              <w:jc w:val="both"/>
              <w:rPr>
                <w:rFonts w:ascii="Arial" w:hAnsi="Arial"/>
                <w:b/>
                <w:sz w:val="18"/>
                <w:szCs w:val="18"/>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1701"/>
              <w:gridCol w:w="851"/>
              <w:gridCol w:w="567"/>
              <w:gridCol w:w="1851"/>
            </w:tblGrid>
            <w:tr w:rsidR="00E30DC7" w:rsidRPr="00F93EFA" w:rsidTr="00E30DC7">
              <w:trPr>
                <w:cantSplit/>
              </w:trPr>
              <w:tc>
                <w:tcPr>
                  <w:tcW w:w="1668" w:type="dxa"/>
                </w:tcPr>
                <w:p w:rsidR="00E30DC7" w:rsidRPr="00F93EFA" w:rsidRDefault="00E30DC7" w:rsidP="00B91B1F">
                  <w:pPr>
                    <w:jc w:val="both"/>
                    <w:rPr>
                      <w:rFonts w:ascii="Arial" w:hAnsi="Arial"/>
                      <w:b/>
                      <w:sz w:val="18"/>
                      <w:szCs w:val="18"/>
                      <w:u w:val="single"/>
                    </w:rPr>
                  </w:pPr>
                  <w:r w:rsidRPr="00F93EFA">
                    <w:rPr>
                      <w:rFonts w:ascii="Arial" w:hAnsi="Arial"/>
                      <w:b/>
                      <w:sz w:val="18"/>
                      <w:szCs w:val="18"/>
                      <w:u w:val="single"/>
                    </w:rPr>
                    <w:t>Lab No.</w:t>
                  </w:r>
                </w:p>
              </w:tc>
              <w:tc>
                <w:tcPr>
                  <w:tcW w:w="5103" w:type="dxa"/>
                  <w:gridSpan w:val="3"/>
                </w:tcPr>
                <w:p w:rsidR="00E30DC7" w:rsidRPr="00F93EFA" w:rsidRDefault="00E30DC7" w:rsidP="00B91B1F">
                  <w:pPr>
                    <w:jc w:val="both"/>
                    <w:rPr>
                      <w:rFonts w:ascii="Arial" w:hAnsi="Arial"/>
                      <w:b/>
                      <w:sz w:val="18"/>
                      <w:szCs w:val="18"/>
                      <w:u w:val="single"/>
                    </w:rPr>
                  </w:pPr>
                  <w:r w:rsidRPr="00F93EFA">
                    <w:rPr>
                      <w:rFonts w:ascii="Arial" w:hAnsi="Arial"/>
                      <w:b/>
                      <w:sz w:val="18"/>
                      <w:szCs w:val="18"/>
                      <w:u w:val="single"/>
                    </w:rPr>
                    <w:t>Name(s)of Persons Returning Chemicals</w:t>
                  </w:r>
                </w:p>
              </w:tc>
              <w:tc>
                <w:tcPr>
                  <w:tcW w:w="2418" w:type="dxa"/>
                  <w:gridSpan w:val="2"/>
                </w:tcPr>
                <w:p w:rsidR="00E30DC7" w:rsidRPr="00F93EFA" w:rsidRDefault="00E30DC7" w:rsidP="00B91B1F">
                  <w:pPr>
                    <w:jc w:val="both"/>
                    <w:rPr>
                      <w:rFonts w:ascii="Arial" w:hAnsi="Arial"/>
                      <w:b/>
                      <w:sz w:val="18"/>
                      <w:szCs w:val="18"/>
                      <w:u w:val="single"/>
                    </w:rPr>
                  </w:pPr>
                  <w:r w:rsidRPr="00F93EFA">
                    <w:rPr>
                      <w:rFonts w:ascii="Arial" w:hAnsi="Arial"/>
                      <w:b/>
                      <w:sz w:val="18"/>
                      <w:szCs w:val="18"/>
                      <w:u w:val="single"/>
                    </w:rPr>
                    <w:t>Tel No.:</w:t>
                  </w:r>
                </w:p>
              </w:tc>
            </w:tr>
            <w:tr w:rsidR="00E30DC7" w:rsidRPr="00F93EFA" w:rsidTr="00E30DC7">
              <w:trPr>
                <w:cantSplit/>
              </w:trPr>
              <w:tc>
                <w:tcPr>
                  <w:tcW w:w="1668" w:type="dxa"/>
                </w:tcPr>
                <w:p w:rsidR="00E30DC7" w:rsidRPr="00F93EFA" w:rsidRDefault="00E30DC7" w:rsidP="00B91B1F">
                  <w:pPr>
                    <w:jc w:val="both"/>
                    <w:rPr>
                      <w:rFonts w:ascii="Arial" w:hAnsi="Arial"/>
                      <w:b/>
                      <w:sz w:val="18"/>
                      <w:szCs w:val="18"/>
                    </w:rPr>
                  </w:pPr>
                  <w:r w:rsidRPr="00F93EFA">
                    <w:rPr>
                      <w:rFonts w:ascii="Arial" w:hAnsi="Arial"/>
                      <w:b/>
                      <w:sz w:val="18"/>
                      <w:szCs w:val="18"/>
                    </w:rPr>
                    <w:t>LG3555</w:t>
                  </w:r>
                </w:p>
              </w:tc>
              <w:tc>
                <w:tcPr>
                  <w:tcW w:w="5103" w:type="dxa"/>
                  <w:gridSpan w:val="3"/>
                </w:tcPr>
                <w:p w:rsidR="00E30DC7" w:rsidRPr="00F93EFA" w:rsidRDefault="00E30DC7" w:rsidP="00B91B1F">
                  <w:pPr>
                    <w:jc w:val="both"/>
                    <w:rPr>
                      <w:rFonts w:ascii="Arial" w:hAnsi="Arial"/>
                      <w:b/>
                      <w:sz w:val="18"/>
                      <w:szCs w:val="18"/>
                    </w:rPr>
                  </w:pPr>
                  <w:r w:rsidRPr="00F93EFA">
                    <w:rPr>
                      <w:rFonts w:ascii="Arial" w:hAnsi="Arial"/>
                      <w:b/>
                      <w:sz w:val="18"/>
                      <w:szCs w:val="18"/>
                    </w:rPr>
                    <w:t xml:space="preserve">Sid </w:t>
                  </w:r>
                  <w:proofErr w:type="spellStart"/>
                  <w:r w:rsidRPr="00F93EFA">
                    <w:rPr>
                      <w:rFonts w:ascii="Arial" w:hAnsi="Arial"/>
                      <w:b/>
                      <w:sz w:val="18"/>
                      <w:szCs w:val="18"/>
                    </w:rPr>
                    <w:t>Sulphate</w:t>
                  </w:r>
                  <w:proofErr w:type="spellEnd"/>
                </w:p>
              </w:tc>
              <w:tc>
                <w:tcPr>
                  <w:tcW w:w="2418" w:type="dxa"/>
                  <w:gridSpan w:val="2"/>
                </w:tcPr>
                <w:p w:rsidR="00E30DC7" w:rsidRPr="00F93EFA" w:rsidRDefault="00E30DC7" w:rsidP="00B91B1F">
                  <w:pPr>
                    <w:jc w:val="both"/>
                    <w:rPr>
                      <w:rFonts w:ascii="Arial" w:hAnsi="Arial"/>
                      <w:b/>
                      <w:sz w:val="18"/>
                      <w:szCs w:val="18"/>
                    </w:rPr>
                  </w:pPr>
                  <w:r w:rsidRPr="00F93EFA">
                    <w:rPr>
                      <w:rFonts w:ascii="Arial" w:hAnsi="Arial"/>
                      <w:b/>
                      <w:sz w:val="18"/>
                      <w:szCs w:val="18"/>
                    </w:rPr>
                    <w:t>9998899</w:t>
                  </w:r>
                </w:p>
              </w:tc>
            </w:tr>
            <w:tr w:rsidR="00E30DC7" w:rsidRPr="00F93EFA" w:rsidTr="00E30DC7">
              <w:trPr>
                <w:gridAfter w:val="4"/>
                <w:wAfter w:w="4970" w:type="dxa"/>
              </w:trPr>
              <w:tc>
                <w:tcPr>
                  <w:tcW w:w="4219" w:type="dxa"/>
                  <w:gridSpan w:val="2"/>
                </w:tcPr>
                <w:p w:rsidR="00E30DC7" w:rsidRPr="00F93EFA" w:rsidRDefault="00E30DC7" w:rsidP="00B91B1F">
                  <w:pPr>
                    <w:jc w:val="both"/>
                    <w:rPr>
                      <w:rFonts w:ascii="Arial" w:hAnsi="Arial"/>
                      <w:b/>
                      <w:sz w:val="18"/>
                      <w:szCs w:val="18"/>
                    </w:rPr>
                  </w:pPr>
                  <w:r w:rsidRPr="00F93EFA">
                    <w:rPr>
                      <w:rFonts w:ascii="Arial" w:hAnsi="Arial"/>
                      <w:b/>
                      <w:sz w:val="18"/>
                      <w:szCs w:val="18"/>
                    </w:rPr>
                    <w:t>Container/Box Code No.: LG3555 Box 2</w:t>
                  </w:r>
                </w:p>
              </w:tc>
            </w:tr>
            <w:tr w:rsidR="00E30DC7" w:rsidRPr="00F93EFA" w:rsidTr="00E30DC7">
              <w:tc>
                <w:tcPr>
                  <w:tcW w:w="5920" w:type="dxa"/>
                  <w:gridSpan w:val="3"/>
                </w:tcPr>
                <w:p w:rsidR="00E30DC7" w:rsidRPr="00EB4527" w:rsidRDefault="00E30DC7" w:rsidP="00B91B1F">
                  <w:pPr>
                    <w:pStyle w:val="Heading1"/>
                    <w:ind w:right="0"/>
                    <w:jc w:val="both"/>
                    <w:rPr>
                      <w:rFonts w:ascii="Arial" w:hAnsi="Arial"/>
                      <w:bCs w:val="0"/>
                      <w:sz w:val="18"/>
                      <w:szCs w:val="18"/>
                      <w:lang w:val="en-GB"/>
                    </w:rPr>
                  </w:pPr>
                  <w:r w:rsidRPr="00EB4527">
                    <w:rPr>
                      <w:rFonts w:ascii="Arial" w:hAnsi="Arial"/>
                      <w:bCs w:val="0"/>
                      <w:sz w:val="18"/>
                      <w:szCs w:val="18"/>
                      <w:lang w:val="en-GB"/>
                    </w:rPr>
                    <w:t>CHEMICAL NAME</w:t>
                  </w:r>
                </w:p>
              </w:tc>
              <w:tc>
                <w:tcPr>
                  <w:tcW w:w="1418" w:type="dxa"/>
                  <w:gridSpan w:val="2"/>
                </w:tcPr>
                <w:p w:rsidR="00E30DC7" w:rsidRPr="00EB4527" w:rsidRDefault="00E30DC7" w:rsidP="00B91B1F">
                  <w:pPr>
                    <w:pStyle w:val="Heading1"/>
                    <w:ind w:right="0"/>
                    <w:jc w:val="both"/>
                    <w:rPr>
                      <w:rFonts w:ascii="Arial" w:hAnsi="Arial"/>
                      <w:bCs w:val="0"/>
                      <w:sz w:val="18"/>
                      <w:szCs w:val="18"/>
                      <w:lang w:val="en-GB"/>
                    </w:rPr>
                  </w:pPr>
                  <w:r w:rsidRPr="00EB4527">
                    <w:rPr>
                      <w:rFonts w:ascii="Arial" w:hAnsi="Arial"/>
                      <w:bCs w:val="0"/>
                      <w:sz w:val="18"/>
                      <w:szCs w:val="18"/>
                      <w:lang w:val="en-GB"/>
                    </w:rPr>
                    <w:t>QUANTITY</w:t>
                  </w:r>
                </w:p>
              </w:tc>
              <w:tc>
                <w:tcPr>
                  <w:tcW w:w="1851" w:type="dxa"/>
                </w:tcPr>
                <w:p w:rsidR="00E30DC7" w:rsidRPr="00F93EFA" w:rsidRDefault="00E30DC7" w:rsidP="00B91B1F">
                  <w:pPr>
                    <w:jc w:val="both"/>
                    <w:rPr>
                      <w:rFonts w:ascii="Arial" w:hAnsi="Arial" w:cs="Arial"/>
                      <w:b/>
                      <w:sz w:val="18"/>
                      <w:szCs w:val="18"/>
                    </w:rPr>
                  </w:pPr>
                </w:p>
                <w:p w:rsidR="00E30DC7" w:rsidRPr="00F93EFA" w:rsidRDefault="00E30DC7" w:rsidP="00B91B1F">
                  <w:pPr>
                    <w:jc w:val="both"/>
                    <w:rPr>
                      <w:rFonts w:ascii="Arial" w:hAnsi="Arial"/>
                      <w:b/>
                      <w:sz w:val="18"/>
                      <w:szCs w:val="18"/>
                    </w:rPr>
                  </w:pPr>
                  <w:r w:rsidRPr="00F93EFA">
                    <w:rPr>
                      <w:rFonts w:ascii="Arial" w:hAnsi="Arial" w:cs="Arial"/>
                      <w:b/>
                      <w:sz w:val="18"/>
                      <w:szCs w:val="18"/>
                    </w:rPr>
                    <w:t>HAZARD R</w:t>
                  </w:r>
                  <w:r w:rsidRPr="00F93EFA">
                    <w:rPr>
                      <w:rFonts w:ascii="Arial" w:hAnsi="Arial"/>
                      <w:b/>
                      <w:sz w:val="18"/>
                      <w:szCs w:val="18"/>
                    </w:rPr>
                    <w:t>ATINGS</w:t>
                  </w:r>
                </w:p>
              </w:tc>
            </w:tr>
            <w:tr w:rsidR="00E30DC7" w:rsidRPr="00F93EFA" w:rsidTr="00E30DC7">
              <w:tc>
                <w:tcPr>
                  <w:tcW w:w="5920" w:type="dxa"/>
                  <w:gridSpan w:val="3"/>
                </w:tcPr>
                <w:p w:rsidR="00E30DC7" w:rsidRPr="00F93EFA" w:rsidRDefault="00E30DC7" w:rsidP="00B91B1F">
                  <w:pPr>
                    <w:jc w:val="both"/>
                    <w:rPr>
                      <w:rFonts w:ascii="Arial" w:hAnsi="Arial"/>
                      <w:sz w:val="18"/>
                      <w:szCs w:val="18"/>
                    </w:rPr>
                  </w:pPr>
                  <w:proofErr w:type="spellStart"/>
                  <w:r w:rsidRPr="00F93EFA">
                    <w:rPr>
                      <w:rFonts w:ascii="Arial" w:hAnsi="Arial"/>
                      <w:sz w:val="18"/>
                      <w:szCs w:val="18"/>
                    </w:rPr>
                    <w:t>orthophosphoric</w:t>
                  </w:r>
                  <w:proofErr w:type="spellEnd"/>
                  <w:r w:rsidRPr="00F93EFA">
                    <w:rPr>
                      <w:rFonts w:ascii="Arial" w:hAnsi="Arial"/>
                      <w:sz w:val="18"/>
                      <w:szCs w:val="18"/>
                    </w:rPr>
                    <w:t xml:space="preserve"> acid</w:t>
                  </w:r>
                </w:p>
              </w:tc>
              <w:tc>
                <w:tcPr>
                  <w:tcW w:w="1418" w:type="dxa"/>
                  <w:gridSpan w:val="2"/>
                </w:tcPr>
                <w:p w:rsidR="00E30DC7" w:rsidRPr="00F93EFA" w:rsidRDefault="00E30DC7" w:rsidP="00B91B1F">
                  <w:pPr>
                    <w:jc w:val="both"/>
                    <w:rPr>
                      <w:rFonts w:ascii="Arial" w:hAnsi="Arial"/>
                      <w:sz w:val="18"/>
                      <w:szCs w:val="18"/>
                    </w:rPr>
                  </w:pPr>
                  <w:r w:rsidRPr="00F93EFA">
                    <w:rPr>
                      <w:rFonts w:ascii="Arial" w:hAnsi="Arial"/>
                      <w:sz w:val="18"/>
                      <w:szCs w:val="18"/>
                    </w:rPr>
                    <w:t xml:space="preserve">2.5 </w:t>
                  </w:r>
                  <w:proofErr w:type="spellStart"/>
                  <w:r w:rsidRPr="00F93EFA">
                    <w:rPr>
                      <w:rFonts w:ascii="Arial" w:hAnsi="Arial"/>
                      <w:sz w:val="18"/>
                      <w:szCs w:val="18"/>
                    </w:rPr>
                    <w:t>litres</w:t>
                  </w:r>
                  <w:proofErr w:type="spellEnd"/>
                </w:p>
              </w:tc>
              <w:tc>
                <w:tcPr>
                  <w:tcW w:w="1851" w:type="dxa"/>
                </w:tcPr>
                <w:p w:rsidR="00E30DC7" w:rsidRPr="00F93EFA" w:rsidRDefault="00E30DC7" w:rsidP="00B91B1F">
                  <w:pPr>
                    <w:jc w:val="both"/>
                    <w:rPr>
                      <w:rFonts w:ascii="Arial" w:hAnsi="Arial"/>
                      <w:sz w:val="18"/>
                      <w:szCs w:val="18"/>
                    </w:rPr>
                  </w:pPr>
                  <w:r w:rsidRPr="00F93EFA">
                    <w:rPr>
                      <w:rFonts w:ascii="Arial" w:hAnsi="Arial"/>
                      <w:sz w:val="18"/>
                      <w:szCs w:val="18"/>
                    </w:rPr>
                    <w:t>C</w:t>
                  </w:r>
                </w:p>
              </w:tc>
            </w:tr>
            <w:tr w:rsidR="00E30DC7" w:rsidRPr="00F93EFA" w:rsidTr="00E30DC7">
              <w:tc>
                <w:tcPr>
                  <w:tcW w:w="5920" w:type="dxa"/>
                  <w:gridSpan w:val="3"/>
                </w:tcPr>
                <w:p w:rsidR="00E30DC7" w:rsidRPr="00F93EFA" w:rsidRDefault="00E30DC7" w:rsidP="00B91B1F">
                  <w:pPr>
                    <w:jc w:val="both"/>
                    <w:rPr>
                      <w:rFonts w:ascii="Arial" w:hAnsi="Arial"/>
                      <w:sz w:val="18"/>
                      <w:szCs w:val="18"/>
                    </w:rPr>
                  </w:pPr>
                  <w:r w:rsidRPr="00F93EFA">
                    <w:rPr>
                      <w:rFonts w:ascii="Arial" w:hAnsi="Arial"/>
                      <w:sz w:val="18"/>
                      <w:szCs w:val="18"/>
                    </w:rPr>
                    <w:t>S-2(</w:t>
                  </w:r>
                  <w:proofErr w:type="spellStart"/>
                  <w:r w:rsidRPr="00F93EFA">
                    <w:rPr>
                      <w:rFonts w:ascii="Arial" w:hAnsi="Arial"/>
                      <w:sz w:val="18"/>
                      <w:szCs w:val="18"/>
                    </w:rPr>
                    <w:t>ethylsulphinyl</w:t>
                  </w:r>
                  <w:proofErr w:type="spellEnd"/>
                  <w:r w:rsidRPr="00F93EFA">
                    <w:rPr>
                      <w:rFonts w:ascii="Arial" w:hAnsi="Arial"/>
                      <w:sz w:val="18"/>
                      <w:szCs w:val="18"/>
                    </w:rPr>
                    <w:t xml:space="preserve">)00-dimethyl </w:t>
                  </w:r>
                  <w:proofErr w:type="spellStart"/>
                  <w:r w:rsidRPr="00F93EFA">
                    <w:rPr>
                      <w:rFonts w:ascii="Arial" w:hAnsi="Arial"/>
                      <w:sz w:val="18"/>
                      <w:szCs w:val="18"/>
                    </w:rPr>
                    <w:t>phosphorothioate</w:t>
                  </w:r>
                  <w:proofErr w:type="spellEnd"/>
                </w:p>
              </w:tc>
              <w:tc>
                <w:tcPr>
                  <w:tcW w:w="1418" w:type="dxa"/>
                  <w:gridSpan w:val="2"/>
                </w:tcPr>
                <w:p w:rsidR="00E30DC7" w:rsidRPr="00F93EFA" w:rsidRDefault="00E30DC7" w:rsidP="00B91B1F">
                  <w:pPr>
                    <w:jc w:val="both"/>
                    <w:rPr>
                      <w:rFonts w:ascii="Arial" w:hAnsi="Arial"/>
                      <w:sz w:val="18"/>
                      <w:szCs w:val="18"/>
                    </w:rPr>
                  </w:pPr>
                  <w:r w:rsidRPr="00F93EFA">
                    <w:rPr>
                      <w:rFonts w:ascii="Arial" w:hAnsi="Arial"/>
                      <w:sz w:val="18"/>
                      <w:szCs w:val="18"/>
                    </w:rPr>
                    <w:t>100 grams</w:t>
                  </w:r>
                </w:p>
              </w:tc>
              <w:tc>
                <w:tcPr>
                  <w:tcW w:w="1851" w:type="dxa"/>
                </w:tcPr>
                <w:p w:rsidR="00E30DC7" w:rsidRPr="00F93EFA" w:rsidRDefault="00E30DC7" w:rsidP="00B91B1F">
                  <w:pPr>
                    <w:jc w:val="both"/>
                    <w:rPr>
                      <w:rFonts w:ascii="Arial" w:hAnsi="Arial"/>
                      <w:sz w:val="18"/>
                      <w:szCs w:val="18"/>
                    </w:rPr>
                  </w:pPr>
                  <w:r w:rsidRPr="00F93EFA">
                    <w:rPr>
                      <w:rFonts w:ascii="Arial" w:hAnsi="Arial"/>
                      <w:sz w:val="18"/>
                      <w:szCs w:val="18"/>
                    </w:rPr>
                    <w:t>T</w:t>
                  </w:r>
                </w:p>
              </w:tc>
            </w:tr>
            <w:tr w:rsidR="00E30DC7" w:rsidRPr="00F93EFA" w:rsidTr="00E30DC7">
              <w:tc>
                <w:tcPr>
                  <w:tcW w:w="5920" w:type="dxa"/>
                  <w:gridSpan w:val="3"/>
                </w:tcPr>
                <w:p w:rsidR="00E30DC7" w:rsidRPr="00F93EFA" w:rsidRDefault="00E30DC7" w:rsidP="00B91B1F">
                  <w:pPr>
                    <w:jc w:val="both"/>
                    <w:rPr>
                      <w:rFonts w:ascii="Arial" w:hAnsi="Arial"/>
                      <w:sz w:val="18"/>
                      <w:szCs w:val="18"/>
                    </w:rPr>
                  </w:pPr>
                  <w:r w:rsidRPr="00F93EFA">
                    <w:rPr>
                      <w:rFonts w:ascii="Arial" w:hAnsi="Arial"/>
                      <w:sz w:val="18"/>
                      <w:szCs w:val="18"/>
                    </w:rPr>
                    <w:t>2,3-dihydro-6-methyl-5-(N-</w:t>
                  </w:r>
                  <w:proofErr w:type="spellStart"/>
                  <w:r w:rsidRPr="00F93EFA">
                    <w:rPr>
                      <w:rFonts w:ascii="Arial" w:hAnsi="Arial"/>
                      <w:sz w:val="18"/>
                      <w:szCs w:val="18"/>
                    </w:rPr>
                    <w:t>phenylcarbamoyl</w:t>
                  </w:r>
                  <w:proofErr w:type="spellEnd"/>
                  <w:r w:rsidRPr="00F93EFA">
                    <w:rPr>
                      <w:rFonts w:ascii="Arial" w:hAnsi="Arial"/>
                      <w:sz w:val="18"/>
                      <w:szCs w:val="18"/>
                    </w:rPr>
                    <w:t>)-1,4-oxothiine 4,4-dioxide</w:t>
                  </w:r>
                </w:p>
              </w:tc>
              <w:tc>
                <w:tcPr>
                  <w:tcW w:w="1418" w:type="dxa"/>
                  <w:gridSpan w:val="2"/>
                </w:tcPr>
                <w:p w:rsidR="00E30DC7" w:rsidRPr="00F93EFA" w:rsidRDefault="00E30DC7" w:rsidP="00B91B1F">
                  <w:pPr>
                    <w:jc w:val="both"/>
                    <w:rPr>
                      <w:rFonts w:ascii="Arial" w:hAnsi="Arial"/>
                      <w:sz w:val="18"/>
                      <w:szCs w:val="18"/>
                    </w:rPr>
                  </w:pPr>
                  <w:r w:rsidRPr="00F93EFA">
                    <w:rPr>
                      <w:rFonts w:ascii="Arial" w:hAnsi="Arial"/>
                      <w:sz w:val="18"/>
                      <w:szCs w:val="18"/>
                    </w:rPr>
                    <w:t>25 grams</w:t>
                  </w:r>
                </w:p>
              </w:tc>
              <w:tc>
                <w:tcPr>
                  <w:tcW w:w="1851" w:type="dxa"/>
                </w:tcPr>
                <w:p w:rsidR="00E30DC7" w:rsidRPr="00F93EFA" w:rsidRDefault="00E30DC7" w:rsidP="00B91B1F">
                  <w:pPr>
                    <w:jc w:val="both"/>
                    <w:rPr>
                      <w:rFonts w:ascii="Arial" w:hAnsi="Arial"/>
                      <w:sz w:val="18"/>
                      <w:szCs w:val="18"/>
                    </w:rPr>
                  </w:pPr>
                  <w:proofErr w:type="spellStart"/>
                  <w:r w:rsidRPr="00F93EFA">
                    <w:rPr>
                      <w:rFonts w:ascii="Arial" w:hAnsi="Arial"/>
                      <w:sz w:val="18"/>
                      <w:szCs w:val="18"/>
                    </w:rPr>
                    <w:t>Xn</w:t>
                  </w:r>
                  <w:proofErr w:type="spellEnd"/>
                </w:p>
              </w:tc>
            </w:tr>
            <w:tr w:rsidR="00E30DC7" w:rsidRPr="00F93EFA" w:rsidTr="00E30DC7">
              <w:tc>
                <w:tcPr>
                  <w:tcW w:w="5920" w:type="dxa"/>
                  <w:gridSpan w:val="3"/>
                </w:tcPr>
                <w:p w:rsidR="00E30DC7" w:rsidRPr="00F93EFA" w:rsidRDefault="00E30DC7" w:rsidP="00B91B1F">
                  <w:pPr>
                    <w:jc w:val="both"/>
                    <w:rPr>
                      <w:rFonts w:ascii="Arial" w:hAnsi="Arial"/>
                      <w:sz w:val="18"/>
                      <w:szCs w:val="18"/>
                    </w:rPr>
                  </w:pPr>
                  <w:r w:rsidRPr="00F93EFA">
                    <w:rPr>
                      <w:rFonts w:ascii="Arial" w:hAnsi="Arial"/>
                      <w:sz w:val="18"/>
                      <w:szCs w:val="18"/>
                    </w:rPr>
                    <w:t>benzene</w:t>
                  </w:r>
                </w:p>
              </w:tc>
              <w:tc>
                <w:tcPr>
                  <w:tcW w:w="1418" w:type="dxa"/>
                  <w:gridSpan w:val="2"/>
                </w:tcPr>
                <w:p w:rsidR="00E30DC7" w:rsidRPr="00F93EFA" w:rsidRDefault="00E30DC7" w:rsidP="00B91B1F">
                  <w:pPr>
                    <w:jc w:val="both"/>
                    <w:rPr>
                      <w:rFonts w:ascii="Arial" w:hAnsi="Arial"/>
                      <w:sz w:val="18"/>
                      <w:szCs w:val="18"/>
                    </w:rPr>
                  </w:pPr>
                  <w:r w:rsidRPr="00F93EFA">
                    <w:rPr>
                      <w:rFonts w:ascii="Arial" w:hAnsi="Arial"/>
                      <w:sz w:val="18"/>
                      <w:szCs w:val="18"/>
                    </w:rPr>
                    <w:t xml:space="preserve">100 </w:t>
                  </w:r>
                  <w:proofErr w:type="spellStart"/>
                  <w:r w:rsidRPr="00F93EFA">
                    <w:rPr>
                      <w:rFonts w:ascii="Arial" w:hAnsi="Arial"/>
                      <w:sz w:val="18"/>
                      <w:szCs w:val="18"/>
                    </w:rPr>
                    <w:t>mls</w:t>
                  </w:r>
                  <w:proofErr w:type="spellEnd"/>
                </w:p>
              </w:tc>
              <w:tc>
                <w:tcPr>
                  <w:tcW w:w="1851" w:type="dxa"/>
                </w:tcPr>
                <w:p w:rsidR="00E30DC7" w:rsidRPr="00F93EFA" w:rsidRDefault="00E30DC7" w:rsidP="00B91B1F">
                  <w:pPr>
                    <w:jc w:val="both"/>
                    <w:rPr>
                      <w:rFonts w:ascii="Arial" w:hAnsi="Arial"/>
                      <w:sz w:val="18"/>
                      <w:szCs w:val="18"/>
                    </w:rPr>
                  </w:pPr>
                  <w:proofErr w:type="spellStart"/>
                  <w:r w:rsidRPr="00F93EFA">
                    <w:rPr>
                      <w:rFonts w:ascii="Arial" w:hAnsi="Arial"/>
                      <w:sz w:val="18"/>
                      <w:szCs w:val="18"/>
                    </w:rPr>
                    <w:t>F,T,Carc</w:t>
                  </w:r>
                  <w:proofErr w:type="spellEnd"/>
                  <w:r w:rsidRPr="00F93EFA">
                    <w:rPr>
                      <w:rFonts w:ascii="Arial" w:hAnsi="Arial"/>
                      <w:sz w:val="18"/>
                      <w:szCs w:val="18"/>
                    </w:rPr>
                    <w:t xml:space="preserve"> Cat 1</w:t>
                  </w:r>
                </w:p>
              </w:tc>
            </w:tr>
          </w:tbl>
          <w:p w:rsidR="00E30DC7" w:rsidRPr="00F93EFA" w:rsidRDefault="00E30DC7" w:rsidP="00B91B1F">
            <w:pPr>
              <w:jc w:val="both"/>
              <w:rPr>
                <w:rFonts w:ascii="Arial" w:hAnsi="Arial"/>
                <w:sz w:val="22"/>
                <w:szCs w:val="22"/>
              </w:rPr>
            </w:pPr>
          </w:p>
        </w:tc>
      </w:tr>
    </w:tbl>
    <w:p w:rsidR="00E30DC7" w:rsidRDefault="00E30DC7" w:rsidP="00B91B1F">
      <w:pPr>
        <w:jc w:val="both"/>
      </w:pPr>
      <w:r>
        <w:br w:type="page"/>
      </w:r>
    </w:p>
    <w:tbl>
      <w:tblPr>
        <w:tblW w:w="9937" w:type="dxa"/>
        <w:tblInd w:w="-34" w:type="dxa"/>
        <w:tblLayout w:type="fixed"/>
        <w:tblLook w:val="0000" w:firstRow="0" w:lastRow="0" w:firstColumn="0" w:lastColumn="0" w:noHBand="0" w:noVBand="0"/>
      </w:tblPr>
      <w:tblGrid>
        <w:gridCol w:w="522"/>
        <w:gridCol w:w="9415"/>
      </w:tblGrid>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415" w:type="dxa"/>
          </w:tcPr>
          <w:p w:rsidR="00E30DC7" w:rsidRDefault="00E30DC7" w:rsidP="00B91B1F">
            <w:pPr>
              <w:jc w:val="both"/>
              <w:rPr>
                <w:rFonts w:ascii="Arial" w:hAnsi="Arial"/>
                <w:sz w:val="22"/>
                <w:szCs w:val="22"/>
              </w:rPr>
            </w:pPr>
            <w:r>
              <w:rPr>
                <w:rFonts w:ascii="Arial" w:hAnsi="Arial"/>
                <w:b/>
                <w:sz w:val="22"/>
                <w:szCs w:val="22"/>
              </w:rPr>
              <w:t xml:space="preserve">Appendix </w:t>
            </w:r>
            <w:r w:rsidR="00823B97">
              <w:rPr>
                <w:rFonts w:ascii="Arial" w:hAnsi="Arial"/>
                <w:b/>
                <w:sz w:val="22"/>
                <w:szCs w:val="22"/>
              </w:rPr>
              <w:t>C</w:t>
            </w:r>
            <w:bookmarkStart w:id="2" w:name="_GoBack"/>
            <w:bookmarkEnd w:id="2"/>
            <w:r>
              <w:rPr>
                <w:rFonts w:ascii="Arial" w:hAnsi="Arial"/>
                <w:sz w:val="22"/>
                <w:szCs w:val="22"/>
              </w:rPr>
              <w:t xml:space="preserve"> Biological/Clinical Waste Disposal</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415" w:type="dxa"/>
          </w:tcPr>
          <w:p w:rsidR="00E30DC7" w:rsidRPr="00CA1122" w:rsidRDefault="00E30DC7" w:rsidP="00B91B1F">
            <w:pPr>
              <w:jc w:val="both"/>
              <w:rPr>
                <w:rFonts w:ascii="Arial" w:hAnsi="Arial"/>
                <w:sz w:val="22"/>
                <w:szCs w:val="22"/>
                <w:u w:val="single"/>
              </w:rPr>
            </w:pPr>
            <w:r>
              <w:rPr>
                <w:rFonts w:ascii="Arial" w:hAnsi="Arial"/>
                <w:sz w:val="22"/>
                <w:szCs w:val="22"/>
                <w:u w:val="single"/>
              </w:rPr>
              <w:t>Biological/Clinical Waste Disposal P</w:t>
            </w:r>
            <w:r w:rsidRPr="00CA1122">
              <w:rPr>
                <w:rFonts w:ascii="Arial" w:hAnsi="Arial"/>
                <w:sz w:val="22"/>
                <w:szCs w:val="22"/>
                <w:u w:val="single"/>
              </w:rPr>
              <w:t>rocedure</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415" w:type="dxa"/>
          </w:tcPr>
          <w:p w:rsidR="00E30DC7" w:rsidRDefault="00E30DC7" w:rsidP="00B91B1F">
            <w:pPr>
              <w:jc w:val="both"/>
              <w:rPr>
                <w:rFonts w:ascii="Arial" w:hAnsi="Arial"/>
                <w:sz w:val="22"/>
                <w:szCs w:val="22"/>
                <w:u w:val="single"/>
              </w:rPr>
            </w:pPr>
            <w:r w:rsidRPr="00CA1122">
              <w:rPr>
                <w:rFonts w:ascii="Arial" w:hAnsi="Arial"/>
                <w:sz w:val="22"/>
                <w:szCs w:val="22"/>
                <w:u w:val="single"/>
              </w:rPr>
              <w:t>Introduction</w:t>
            </w:r>
          </w:p>
          <w:p w:rsidR="00E30DC7" w:rsidRPr="00CA1122" w:rsidRDefault="00E30DC7" w:rsidP="00B91B1F">
            <w:pPr>
              <w:jc w:val="both"/>
              <w:rPr>
                <w:rFonts w:ascii="Arial" w:hAnsi="Arial"/>
                <w:sz w:val="22"/>
                <w:szCs w:val="22"/>
                <w:u w:val="single"/>
              </w:rPr>
            </w:pPr>
          </w:p>
          <w:p w:rsidR="00E30DC7" w:rsidRDefault="00E30DC7" w:rsidP="00624EED">
            <w:pPr>
              <w:numPr>
                <w:ilvl w:val="0"/>
                <w:numId w:val="97"/>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The following procedure must be used for the safe disposal of microbiological and tissue cultures, clinical waste (CW), cultures containing genetically modified organisms (GMO’s) and clinical sharps.  A central service for the disposal of clinical waste is provided through the clinical waste stores at the Medical Biology Centre (MBC) and Centre for Cancer Research and Cell Biology (CCRCB).  Material to be disposed of through this waste stream must be packaged in specific containers (see below).  The Biological Safety Officer should be contacted for advice as to obtaining these containers and CW matters in general before commencing a project that will generate CW. </w:t>
            </w:r>
            <w:r w:rsidRPr="00F93EFA">
              <w:rPr>
                <w:rFonts w:ascii="Arial" w:hAnsi="Arial"/>
                <w:sz w:val="22"/>
                <w:szCs w:val="22"/>
              </w:rPr>
              <w:br/>
            </w:r>
          </w:p>
          <w:p w:rsidR="00E30DC7" w:rsidRDefault="00E30DC7" w:rsidP="00624EED">
            <w:pPr>
              <w:numPr>
                <w:ilvl w:val="0"/>
                <w:numId w:val="97"/>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Separate arrangements exist for units at the Royal Victoria Hospital site (RVH). </w:t>
            </w:r>
          </w:p>
          <w:p w:rsidR="00E30DC7" w:rsidRPr="00F93EFA" w:rsidRDefault="00E30DC7" w:rsidP="00B91B1F">
            <w:pPr>
              <w:jc w:val="both"/>
              <w:rPr>
                <w:rFonts w:ascii="Arial" w:hAnsi="Arial"/>
                <w:sz w:val="22"/>
                <w:szCs w:val="22"/>
              </w:rPr>
            </w:pPr>
          </w:p>
          <w:p w:rsidR="00E30DC7" w:rsidRDefault="00E30DC7" w:rsidP="00624EED">
            <w:pPr>
              <w:numPr>
                <w:ilvl w:val="0"/>
                <w:numId w:val="97"/>
              </w:numPr>
              <w:overflowPunct/>
              <w:autoSpaceDE/>
              <w:autoSpaceDN/>
              <w:adjustRightInd/>
              <w:ind w:left="0"/>
              <w:jc w:val="both"/>
              <w:textAlignment w:val="auto"/>
              <w:rPr>
                <w:rFonts w:ascii="Arial" w:hAnsi="Arial"/>
                <w:sz w:val="22"/>
                <w:szCs w:val="22"/>
              </w:rPr>
            </w:pPr>
            <w:r w:rsidRPr="00CA1122">
              <w:rPr>
                <w:rFonts w:ascii="Arial" w:hAnsi="Arial"/>
                <w:sz w:val="22"/>
                <w:szCs w:val="22"/>
              </w:rPr>
              <w:t>These generic procedures should be incorporated into local standard operating procedures (SOP’s) and followed in conjunction with other regulatory procedures such as the Human Tissue Act (HTA) Guidelines.</w:t>
            </w:r>
          </w:p>
          <w:p w:rsidR="00E30DC7" w:rsidRDefault="00E30DC7" w:rsidP="00B91B1F">
            <w:pPr>
              <w:pStyle w:val="ListParagraph"/>
              <w:spacing w:after="0"/>
              <w:ind w:left="0"/>
              <w:jc w:val="both"/>
              <w:rPr>
                <w:rFonts w:ascii="Arial" w:hAnsi="Arial"/>
              </w:rPr>
            </w:pPr>
          </w:p>
          <w:p w:rsidR="00E30DC7" w:rsidRPr="00CA1122" w:rsidRDefault="00E30DC7" w:rsidP="00624EED">
            <w:pPr>
              <w:numPr>
                <w:ilvl w:val="0"/>
                <w:numId w:val="97"/>
              </w:numPr>
              <w:overflowPunct/>
              <w:autoSpaceDE/>
              <w:autoSpaceDN/>
              <w:adjustRightInd/>
              <w:ind w:left="0"/>
              <w:jc w:val="both"/>
              <w:textAlignment w:val="auto"/>
              <w:rPr>
                <w:rFonts w:ascii="Arial" w:hAnsi="Arial"/>
                <w:sz w:val="22"/>
                <w:szCs w:val="22"/>
              </w:rPr>
            </w:pPr>
            <w:r w:rsidRPr="00CA1122">
              <w:rPr>
                <w:rFonts w:ascii="Arial" w:hAnsi="Arial"/>
                <w:sz w:val="22"/>
                <w:szCs w:val="22"/>
              </w:rPr>
              <w:t>The supervision, checking and monitoring of procedures is a local responsibility. Where necessary, individuals should be appointed as disposal officers to ensure that proper procedures are followed.</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415" w:type="dxa"/>
          </w:tcPr>
          <w:p w:rsidR="00E30DC7" w:rsidRPr="00CA1122" w:rsidRDefault="00E30DC7" w:rsidP="00B91B1F">
            <w:pPr>
              <w:jc w:val="both"/>
              <w:rPr>
                <w:rFonts w:ascii="Arial" w:hAnsi="Arial"/>
                <w:sz w:val="22"/>
                <w:szCs w:val="22"/>
                <w:u w:val="single"/>
              </w:rPr>
            </w:pPr>
            <w:r w:rsidRPr="00CA1122">
              <w:rPr>
                <w:rFonts w:ascii="Arial" w:hAnsi="Arial"/>
                <w:sz w:val="22"/>
                <w:szCs w:val="22"/>
                <w:u w:val="single"/>
              </w:rPr>
              <w:t>Microbiological a</w:t>
            </w:r>
            <w:r>
              <w:rPr>
                <w:rFonts w:ascii="Arial" w:hAnsi="Arial"/>
                <w:sz w:val="22"/>
                <w:szCs w:val="22"/>
                <w:u w:val="single"/>
              </w:rPr>
              <w:t>nd Tissue C</w:t>
            </w:r>
            <w:r w:rsidRPr="00CA1122">
              <w:rPr>
                <w:rFonts w:ascii="Arial" w:hAnsi="Arial"/>
                <w:sz w:val="22"/>
                <w:szCs w:val="22"/>
                <w:u w:val="single"/>
              </w:rPr>
              <w:t>ultures</w:t>
            </w:r>
          </w:p>
          <w:p w:rsidR="00E30DC7" w:rsidRPr="00F93EFA" w:rsidRDefault="00E30DC7" w:rsidP="00B91B1F">
            <w:pPr>
              <w:jc w:val="both"/>
              <w:rPr>
                <w:rFonts w:ascii="Arial" w:hAnsi="Arial"/>
                <w:sz w:val="22"/>
                <w:szCs w:val="22"/>
              </w:rPr>
            </w:pPr>
          </w:p>
          <w:p w:rsidR="00E30DC7" w:rsidRDefault="00E30DC7" w:rsidP="00624EED">
            <w:pPr>
              <w:numPr>
                <w:ilvl w:val="0"/>
                <w:numId w:val="98"/>
              </w:numPr>
              <w:overflowPunct/>
              <w:autoSpaceDE/>
              <w:autoSpaceDN/>
              <w:adjustRightInd/>
              <w:ind w:left="0"/>
              <w:jc w:val="both"/>
              <w:textAlignment w:val="auto"/>
              <w:rPr>
                <w:rFonts w:ascii="Arial" w:hAnsi="Arial"/>
                <w:sz w:val="22"/>
                <w:szCs w:val="22"/>
              </w:rPr>
            </w:pPr>
            <w:proofErr w:type="spellStart"/>
            <w:r w:rsidRPr="00F93EFA">
              <w:rPr>
                <w:rFonts w:ascii="Arial" w:hAnsi="Arial"/>
                <w:sz w:val="22"/>
                <w:szCs w:val="22"/>
              </w:rPr>
              <w:t>Sterilised</w:t>
            </w:r>
            <w:proofErr w:type="spellEnd"/>
            <w:r w:rsidRPr="00F93EFA">
              <w:rPr>
                <w:rFonts w:ascii="Arial" w:hAnsi="Arial"/>
                <w:sz w:val="22"/>
                <w:szCs w:val="22"/>
              </w:rPr>
              <w:t xml:space="preserve"> by chemical disinfection (see below)</w:t>
            </w:r>
            <w:r>
              <w:rPr>
                <w:rFonts w:ascii="Arial" w:hAnsi="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8"/>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 xml:space="preserve">Appropriate chemical </w:t>
            </w:r>
            <w:proofErr w:type="spellStart"/>
            <w:r w:rsidRPr="00F93EFA">
              <w:rPr>
                <w:rFonts w:ascii="Arial" w:hAnsi="Arial" w:cs="Arial"/>
                <w:sz w:val="22"/>
                <w:szCs w:val="22"/>
              </w:rPr>
              <w:t>sterilisation</w:t>
            </w:r>
            <w:proofErr w:type="spellEnd"/>
            <w:r w:rsidRPr="00F93EFA">
              <w:rPr>
                <w:rFonts w:ascii="Arial" w:hAnsi="Arial" w:cs="Arial"/>
                <w:sz w:val="22"/>
                <w:szCs w:val="22"/>
              </w:rPr>
              <w:t xml:space="preserve"> may be used for Biohazard Group 1 material.  If an autoclave facility is avail</w:t>
            </w:r>
            <w:r>
              <w:rPr>
                <w:rFonts w:ascii="Arial" w:hAnsi="Arial" w:cs="Arial"/>
                <w:sz w:val="22"/>
                <w:szCs w:val="22"/>
              </w:rPr>
              <w:t xml:space="preserve">able then this should be used.  </w:t>
            </w:r>
            <w:r w:rsidRPr="00F93EFA">
              <w:rPr>
                <w:rFonts w:ascii="Arial" w:hAnsi="Arial" w:cs="Arial"/>
                <w:sz w:val="22"/>
                <w:szCs w:val="22"/>
              </w:rPr>
              <w:t>For Biohazard Groups 2 and above, the procedure determined to be appropriate for the organism concerned as part of the risk assessment should be used</w:t>
            </w:r>
            <w:r>
              <w:rPr>
                <w:rFonts w:ascii="Arial" w:hAnsi="Arial" w:cs="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8"/>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 xml:space="preserve">Materials to be </w:t>
            </w:r>
            <w:proofErr w:type="spellStart"/>
            <w:r w:rsidRPr="00F93EFA">
              <w:rPr>
                <w:rFonts w:ascii="Arial" w:hAnsi="Arial" w:cs="Arial"/>
                <w:sz w:val="22"/>
                <w:szCs w:val="22"/>
              </w:rPr>
              <w:t>sterilised</w:t>
            </w:r>
            <w:proofErr w:type="spellEnd"/>
            <w:r w:rsidRPr="00F93EFA">
              <w:rPr>
                <w:rFonts w:ascii="Arial" w:hAnsi="Arial" w:cs="Arial"/>
                <w:sz w:val="22"/>
                <w:szCs w:val="22"/>
              </w:rPr>
              <w:t xml:space="preserve"> should be immersed in a </w:t>
            </w:r>
            <w:proofErr w:type="spellStart"/>
            <w:r w:rsidRPr="00F93EFA">
              <w:rPr>
                <w:rFonts w:ascii="Arial" w:hAnsi="Arial" w:cs="Arial"/>
                <w:sz w:val="22"/>
                <w:szCs w:val="22"/>
              </w:rPr>
              <w:t>sterilisation</w:t>
            </w:r>
            <w:proofErr w:type="spellEnd"/>
            <w:r w:rsidRPr="00F93EFA">
              <w:rPr>
                <w:rFonts w:ascii="Arial" w:hAnsi="Arial" w:cs="Arial"/>
                <w:sz w:val="22"/>
                <w:szCs w:val="22"/>
              </w:rPr>
              <w:t xml:space="preserve"> solution such as 2% </w:t>
            </w:r>
            <w:proofErr w:type="spellStart"/>
            <w:r w:rsidRPr="00F93EFA">
              <w:rPr>
                <w:rFonts w:ascii="Arial" w:hAnsi="Arial" w:cs="Arial"/>
                <w:sz w:val="22"/>
                <w:szCs w:val="22"/>
              </w:rPr>
              <w:t>Virkon</w:t>
            </w:r>
            <w:proofErr w:type="spellEnd"/>
            <w:r w:rsidRPr="00F93EFA">
              <w:rPr>
                <w:rFonts w:ascii="Arial" w:hAnsi="Arial" w:cs="Arial"/>
                <w:sz w:val="22"/>
                <w:szCs w:val="22"/>
                <w:vertAlign w:val="superscript"/>
              </w:rPr>
              <w:sym w:font="Symbol" w:char="F0D2"/>
            </w:r>
            <w:r w:rsidRPr="00F93EFA">
              <w:rPr>
                <w:vertAlign w:val="superscript"/>
              </w:rPr>
              <w:t xml:space="preserve"> </w:t>
            </w:r>
            <w:r>
              <w:rPr>
                <w:rFonts w:ascii="Arial" w:hAnsi="Arial" w:cs="Arial"/>
                <w:sz w:val="22"/>
                <w:szCs w:val="22"/>
              </w:rPr>
              <w:t xml:space="preserve"> for 10 – 12 hours.  </w:t>
            </w:r>
            <w:proofErr w:type="spellStart"/>
            <w:r w:rsidRPr="00F93EFA">
              <w:rPr>
                <w:rFonts w:ascii="Arial" w:hAnsi="Arial" w:cs="Arial"/>
                <w:sz w:val="22"/>
                <w:szCs w:val="22"/>
              </w:rPr>
              <w:t>Sterilisation</w:t>
            </w:r>
            <w:proofErr w:type="spellEnd"/>
            <w:r w:rsidRPr="00F93EFA">
              <w:rPr>
                <w:rFonts w:ascii="Arial" w:hAnsi="Arial" w:cs="Arial"/>
                <w:sz w:val="22"/>
                <w:szCs w:val="22"/>
              </w:rPr>
              <w:t xml:space="preserve"> products from different manufacturers will vary. Always follow the manufacturers’ instructions.</w:t>
            </w:r>
          </w:p>
          <w:p w:rsidR="00E30DC7" w:rsidRPr="00F93EFA" w:rsidRDefault="00E30DC7" w:rsidP="00B91B1F">
            <w:pPr>
              <w:jc w:val="both"/>
              <w:rPr>
                <w:rFonts w:ascii="Arial" w:hAnsi="Arial"/>
                <w:sz w:val="22"/>
                <w:szCs w:val="22"/>
              </w:rPr>
            </w:pPr>
          </w:p>
          <w:p w:rsidR="00E30DC7" w:rsidRDefault="00E30DC7" w:rsidP="00624EED">
            <w:pPr>
              <w:numPr>
                <w:ilvl w:val="0"/>
                <w:numId w:val="98"/>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Once the </w:t>
            </w:r>
            <w:proofErr w:type="spellStart"/>
            <w:r w:rsidRPr="00F93EFA">
              <w:rPr>
                <w:rFonts w:ascii="Arial" w:hAnsi="Arial"/>
                <w:sz w:val="22"/>
                <w:szCs w:val="22"/>
              </w:rPr>
              <w:t>sterilisation</w:t>
            </w:r>
            <w:proofErr w:type="spellEnd"/>
            <w:r w:rsidRPr="00F93EFA">
              <w:rPr>
                <w:rFonts w:ascii="Arial" w:hAnsi="Arial"/>
                <w:sz w:val="22"/>
                <w:szCs w:val="22"/>
              </w:rPr>
              <w:t xml:space="preserve"> process has been completed, the waste materi</w:t>
            </w:r>
            <w:r>
              <w:rPr>
                <w:rFonts w:ascii="Arial" w:hAnsi="Arial"/>
                <w:sz w:val="22"/>
                <w:szCs w:val="22"/>
              </w:rPr>
              <w:t xml:space="preserve">al should be bagged and sealed.  </w:t>
            </w:r>
            <w:r w:rsidRPr="00F93EFA">
              <w:rPr>
                <w:rFonts w:ascii="Arial" w:hAnsi="Arial"/>
                <w:sz w:val="22"/>
                <w:szCs w:val="22"/>
              </w:rPr>
              <w:t xml:space="preserve">Some </w:t>
            </w:r>
            <w:proofErr w:type="spellStart"/>
            <w:r w:rsidRPr="00F93EFA">
              <w:rPr>
                <w:rFonts w:ascii="Arial" w:hAnsi="Arial"/>
                <w:sz w:val="22"/>
                <w:szCs w:val="22"/>
              </w:rPr>
              <w:t>sterilised</w:t>
            </w:r>
            <w:proofErr w:type="spellEnd"/>
            <w:r w:rsidRPr="00F93EFA">
              <w:rPr>
                <w:rFonts w:ascii="Arial" w:hAnsi="Arial"/>
                <w:sz w:val="22"/>
                <w:szCs w:val="22"/>
              </w:rPr>
              <w:t xml:space="preserve"> liquid solutions may be disposed of to drain depending on the content</w:t>
            </w:r>
            <w:r>
              <w:rPr>
                <w:rFonts w:ascii="Arial" w:hAnsi="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8"/>
              </w:numPr>
              <w:overflowPunct/>
              <w:autoSpaceDE/>
              <w:autoSpaceDN/>
              <w:adjustRightInd/>
              <w:ind w:left="0"/>
              <w:jc w:val="both"/>
              <w:textAlignment w:val="auto"/>
              <w:rPr>
                <w:rFonts w:ascii="Arial" w:hAnsi="Arial"/>
                <w:sz w:val="22"/>
                <w:szCs w:val="22"/>
              </w:rPr>
            </w:pPr>
            <w:r w:rsidRPr="00F93EFA">
              <w:rPr>
                <w:rFonts w:ascii="Arial" w:hAnsi="Arial"/>
                <w:sz w:val="22"/>
                <w:szCs w:val="22"/>
              </w:rPr>
              <w:t>Wrap the ‘STERILE’ laboratory tape around the bag at least twice</w:t>
            </w:r>
            <w:r>
              <w:rPr>
                <w:rFonts w:ascii="Arial" w:hAnsi="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8"/>
              </w:numPr>
              <w:overflowPunct/>
              <w:autoSpaceDE/>
              <w:autoSpaceDN/>
              <w:adjustRightInd/>
              <w:ind w:left="0"/>
              <w:jc w:val="both"/>
              <w:textAlignment w:val="auto"/>
              <w:rPr>
                <w:rFonts w:ascii="Arial" w:hAnsi="Arial"/>
                <w:sz w:val="22"/>
                <w:szCs w:val="22"/>
              </w:rPr>
            </w:pPr>
            <w:r w:rsidRPr="00F93EFA">
              <w:rPr>
                <w:rFonts w:ascii="Arial" w:hAnsi="Arial"/>
                <w:sz w:val="22"/>
                <w:szCs w:val="22"/>
              </w:rPr>
              <w:t>Fill in the ‘MADE SAFE FOR DISPOSAL’ label (template attached as appendix 1) and apply to the bag</w:t>
            </w:r>
            <w:r>
              <w:rPr>
                <w:rFonts w:ascii="Arial" w:hAnsi="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8"/>
              </w:numPr>
              <w:overflowPunct/>
              <w:autoSpaceDE/>
              <w:autoSpaceDN/>
              <w:adjustRightInd/>
              <w:ind w:left="0"/>
              <w:jc w:val="both"/>
              <w:textAlignment w:val="auto"/>
              <w:rPr>
                <w:rFonts w:ascii="Arial" w:hAnsi="Arial"/>
                <w:sz w:val="22"/>
                <w:szCs w:val="22"/>
              </w:rPr>
            </w:pPr>
            <w:r w:rsidRPr="00F93EFA">
              <w:rPr>
                <w:rFonts w:ascii="Arial" w:hAnsi="Arial"/>
                <w:sz w:val="22"/>
                <w:szCs w:val="22"/>
              </w:rPr>
              <w:t>Take the bag to the designated disposal officer who MUST check the container prior to disposal</w:t>
            </w:r>
            <w:r>
              <w:rPr>
                <w:rFonts w:ascii="Arial" w:hAnsi="Arial"/>
                <w:sz w:val="22"/>
                <w:szCs w:val="22"/>
              </w:rPr>
              <w:t>.</w:t>
            </w:r>
          </w:p>
          <w:p w:rsidR="00E30DC7" w:rsidRPr="00F93EFA" w:rsidRDefault="00E30DC7" w:rsidP="00B91B1F">
            <w:pPr>
              <w:jc w:val="both"/>
              <w:rPr>
                <w:rFonts w:ascii="Arial" w:hAnsi="Arial"/>
                <w:sz w:val="22"/>
                <w:szCs w:val="22"/>
              </w:rPr>
            </w:pPr>
          </w:p>
          <w:p w:rsidR="00E30DC7" w:rsidRPr="00F93EFA" w:rsidRDefault="00E30DC7" w:rsidP="00624EED">
            <w:pPr>
              <w:numPr>
                <w:ilvl w:val="0"/>
                <w:numId w:val="98"/>
              </w:numPr>
              <w:overflowPunct/>
              <w:autoSpaceDE/>
              <w:autoSpaceDN/>
              <w:adjustRightInd/>
              <w:ind w:left="0"/>
              <w:jc w:val="both"/>
              <w:textAlignment w:val="auto"/>
              <w:rPr>
                <w:rFonts w:ascii="Arial" w:hAnsi="Arial"/>
                <w:sz w:val="22"/>
                <w:szCs w:val="22"/>
              </w:rPr>
            </w:pPr>
            <w:r w:rsidRPr="00F93EFA">
              <w:rPr>
                <w:rFonts w:ascii="Arial" w:hAnsi="Arial"/>
                <w:sz w:val="22"/>
                <w:szCs w:val="22"/>
              </w:rPr>
              <w:t>Once checked, the bag can be taken to the designated disposal area and disposed of in a blue bin</w:t>
            </w:r>
            <w:r>
              <w:rPr>
                <w:rFonts w:ascii="Arial" w:hAnsi="Arial"/>
                <w:sz w:val="22"/>
                <w:szCs w:val="22"/>
              </w:rPr>
              <w:t>.</w:t>
            </w:r>
            <w:r w:rsidRPr="00F93EFA">
              <w:rPr>
                <w:rFonts w:ascii="Arial" w:hAnsi="Arial"/>
                <w:sz w:val="22"/>
                <w:szCs w:val="22"/>
              </w:rPr>
              <w:t xml:space="preserve"> </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415" w:type="dxa"/>
          </w:tcPr>
          <w:p w:rsidR="00E30DC7" w:rsidRDefault="00E30DC7" w:rsidP="00B91B1F">
            <w:pPr>
              <w:jc w:val="both"/>
              <w:rPr>
                <w:rFonts w:ascii="Arial" w:hAnsi="Arial"/>
                <w:sz w:val="22"/>
                <w:szCs w:val="22"/>
                <w:u w:val="single"/>
              </w:rPr>
            </w:pPr>
            <w:proofErr w:type="spellStart"/>
            <w:r>
              <w:rPr>
                <w:rFonts w:ascii="Arial" w:hAnsi="Arial"/>
                <w:sz w:val="22"/>
                <w:szCs w:val="22"/>
                <w:u w:val="single"/>
              </w:rPr>
              <w:t>Sterilised</w:t>
            </w:r>
            <w:proofErr w:type="spellEnd"/>
            <w:r>
              <w:rPr>
                <w:rFonts w:ascii="Arial" w:hAnsi="Arial"/>
                <w:sz w:val="22"/>
                <w:szCs w:val="22"/>
                <w:u w:val="single"/>
              </w:rPr>
              <w:t xml:space="preserve"> by A</w:t>
            </w:r>
            <w:r w:rsidRPr="00CA1122">
              <w:rPr>
                <w:rFonts w:ascii="Arial" w:hAnsi="Arial"/>
                <w:sz w:val="22"/>
                <w:szCs w:val="22"/>
                <w:u w:val="single"/>
              </w:rPr>
              <w:t xml:space="preserve">utoclaving </w:t>
            </w:r>
          </w:p>
          <w:p w:rsidR="00E30DC7" w:rsidRPr="00CA1122" w:rsidRDefault="00E30DC7" w:rsidP="00B91B1F">
            <w:pPr>
              <w:jc w:val="both"/>
              <w:rPr>
                <w:rFonts w:ascii="Arial" w:hAnsi="Arial"/>
                <w:sz w:val="22"/>
                <w:szCs w:val="22"/>
                <w:u w:val="single"/>
              </w:rPr>
            </w:pPr>
          </w:p>
          <w:p w:rsidR="00E30DC7" w:rsidRDefault="00E30DC7" w:rsidP="00624EED">
            <w:pPr>
              <w:numPr>
                <w:ilvl w:val="0"/>
                <w:numId w:val="99"/>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The process of autoclaving allows materials containing microbiological cultures to be effectively </w:t>
            </w:r>
            <w:proofErr w:type="spellStart"/>
            <w:r w:rsidRPr="00F93EFA">
              <w:rPr>
                <w:rFonts w:ascii="Arial" w:hAnsi="Arial"/>
                <w:sz w:val="22"/>
                <w:szCs w:val="22"/>
              </w:rPr>
              <w:t>sterilised</w:t>
            </w:r>
            <w:proofErr w:type="spellEnd"/>
            <w:r w:rsidRPr="00F93EFA">
              <w:rPr>
                <w:rFonts w:ascii="Arial" w:hAnsi="Arial"/>
                <w:sz w:val="22"/>
                <w:szCs w:val="22"/>
              </w:rPr>
              <w:t xml:space="preserve"> to render them harmless and therefore safe for disposal through the University’s non-</w:t>
            </w:r>
            <w:r w:rsidRPr="00F93EFA">
              <w:rPr>
                <w:rFonts w:ascii="Arial" w:hAnsi="Arial"/>
                <w:sz w:val="22"/>
                <w:szCs w:val="22"/>
              </w:rPr>
              <w:lastRenderedPageBreak/>
              <w:t xml:space="preserve">hazardous waste stream. </w:t>
            </w:r>
            <w:r>
              <w:rPr>
                <w:rFonts w:ascii="Arial" w:hAnsi="Arial"/>
                <w:sz w:val="22"/>
                <w:szCs w:val="22"/>
              </w:rPr>
              <w:t xml:space="preserve"> </w:t>
            </w:r>
            <w:r w:rsidRPr="00F93EFA">
              <w:rPr>
                <w:rFonts w:ascii="Arial" w:hAnsi="Arial"/>
                <w:sz w:val="22"/>
                <w:szCs w:val="22"/>
              </w:rPr>
              <w:t xml:space="preserve">Some solutions </w:t>
            </w:r>
            <w:proofErr w:type="spellStart"/>
            <w:r w:rsidRPr="00F93EFA">
              <w:rPr>
                <w:rFonts w:ascii="Arial" w:hAnsi="Arial"/>
                <w:sz w:val="22"/>
                <w:szCs w:val="22"/>
              </w:rPr>
              <w:t>sterilised</w:t>
            </w:r>
            <w:proofErr w:type="spellEnd"/>
            <w:r w:rsidRPr="00F93EFA">
              <w:rPr>
                <w:rFonts w:ascii="Arial" w:hAnsi="Arial"/>
                <w:sz w:val="22"/>
                <w:szCs w:val="22"/>
              </w:rPr>
              <w:t xml:space="preserve"> by autoclaving may be disposed of to drain depending on the content</w:t>
            </w:r>
            <w:r>
              <w:rPr>
                <w:rFonts w:ascii="Arial" w:hAnsi="Arial"/>
                <w:sz w:val="22"/>
                <w:szCs w:val="22"/>
              </w:rPr>
              <w:t>.</w:t>
            </w:r>
            <w:r w:rsidRPr="00F93EFA">
              <w:rPr>
                <w:rFonts w:ascii="Arial" w:hAnsi="Arial"/>
                <w:sz w:val="22"/>
                <w:szCs w:val="22"/>
              </w:rPr>
              <w:t xml:space="preserve"> </w:t>
            </w:r>
          </w:p>
          <w:p w:rsidR="00E30DC7" w:rsidRPr="00F93EFA" w:rsidRDefault="00E30DC7" w:rsidP="00B91B1F">
            <w:pPr>
              <w:jc w:val="both"/>
              <w:rPr>
                <w:rFonts w:ascii="Arial" w:hAnsi="Arial"/>
                <w:sz w:val="22"/>
                <w:szCs w:val="22"/>
              </w:rPr>
            </w:pPr>
          </w:p>
          <w:p w:rsidR="00E30DC7" w:rsidRDefault="00E30DC7" w:rsidP="00624EED">
            <w:pPr>
              <w:numPr>
                <w:ilvl w:val="0"/>
                <w:numId w:val="99"/>
              </w:numPr>
              <w:overflowPunct/>
              <w:autoSpaceDE/>
              <w:autoSpaceDN/>
              <w:adjustRightInd/>
              <w:ind w:left="0"/>
              <w:jc w:val="both"/>
              <w:textAlignment w:val="auto"/>
              <w:rPr>
                <w:rFonts w:ascii="Arial" w:hAnsi="Arial"/>
                <w:sz w:val="22"/>
                <w:szCs w:val="22"/>
              </w:rPr>
            </w:pPr>
            <w:r w:rsidRPr="00F93EFA">
              <w:rPr>
                <w:rFonts w:ascii="Arial" w:hAnsi="Arial"/>
                <w:sz w:val="22"/>
                <w:szCs w:val="22"/>
              </w:rPr>
              <w:t>Once the materials have been autoclaved, wrap the ‘STERILE’ laboratory tape around the bag at least twice making sure that it covers the biohazard signage on both sides of the bag</w:t>
            </w:r>
            <w:r>
              <w:rPr>
                <w:rFonts w:ascii="Arial" w:hAnsi="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9"/>
              </w:numPr>
              <w:overflowPunct/>
              <w:autoSpaceDE/>
              <w:autoSpaceDN/>
              <w:adjustRightInd/>
              <w:ind w:left="0"/>
              <w:jc w:val="both"/>
              <w:textAlignment w:val="auto"/>
              <w:rPr>
                <w:rFonts w:ascii="Arial" w:hAnsi="Arial"/>
                <w:sz w:val="22"/>
                <w:szCs w:val="22"/>
              </w:rPr>
            </w:pPr>
            <w:r w:rsidRPr="00F93EFA">
              <w:rPr>
                <w:rFonts w:ascii="Arial" w:hAnsi="Arial"/>
                <w:sz w:val="22"/>
                <w:szCs w:val="22"/>
              </w:rPr>
              <w:t>Place the bag into a black bag and seal</w:t>
            </w:r>
            <w:r>
              <w:rPr>
                <w:rFonts w:ascii="Arial" w:hAnsi="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9"/>
              </w:numPr>
              <w:overflowPunct/>
              <w:autoSpaceDE/>
              <w:autoSpaceDN/>
              <w:adjustRightInd/>
              <w:ind w:left="0"/>
              <w:jc w:val="both"/>
              <w:textAlignment w:val="auto"/>
              <w:rPr>
                <w:rFonts w:ascii="Arial" w:hAnsi="Arial"/>
                <w:sz w:val="22"/>
                <w:szCs w:val="22"/>
              </w:rPr>
            </w:pPr>
            <w:r w:rsidRPr="00F93EFA">
              <w:rPr>
                <w:rFonts w:ascii="Arial" w:hAnsi="Arial"/>
                <w:sz w:val="22"/>
                <w:szCs w:val="22"/>
              </w:rPr>
              <w:t>Fill in the ‘MADE SAFE FOR DISPOSA</w:t>
            </w:r>
            <w:r>
              <w:rPr>
                <w:rFonts w:ascii="Arial" w:hAnsi="Arial"/>
                <w:sz w:val="22"/>
                <w:szCs w:val="22"/>
              </w:rPr>
              <w:t>L’ label (template attached as A</w:t>
            </w:r>
            <w:r w:rsidRPr="00F93EFA">
              <w:rPr>
                <w:rFonts w:ascii="Arial" w:hAnsi="Arial"/>
                <w:sz w:val="22"/>
                <w:szCs w:val="22"/>
              </w:rPr>
              <w:t>ppendix 1) and apply to the bag</w:t>
            </w:r>
            <w:r>
              <w:rPr>
                <w:rFonts w:ascii="Arial" w:hAnsi="Arial"/>
                <w:sz w:val="22"/>
                <w:szCs w:val="22"/>
              </w:rPr>
              <w:t>.</w:t>
            </w:r>
          </w:p>
          <w:p w:rsidR="00E30DC7" w:rsidRPr="00F93EFA" w:rsidRDefault="00E30DC7" w:rsidP="00B91B1F">
            <w:pPr>
              <w:jc w:val="both"/>
              <w:rPr>
                <w:rFonts w:ascii="Arial" w:hAnsi="Arial"/>
                <w:sz w:val="22"/>
                <w:szCs w:val="22"/>
              </w:rPr>
            </w:pPr>
          </w:p>
          <w:p w:rsidR="00E30DC7" w:rsidRDefault="00E30DC7" w:rsidP="00624EED">
            <w:pPr>
              <w:numPr>
                <w:ilvl w:val="0"/>
                <w:numId w:val="99"/>
              </w:numPr>
              <w:overflowPunct/>
              <w:autoSpaceDE/>
              <w:autoSpaceDN/>
              <w:adjustRightInd/>
              <w:ind w:left="0"/>
              <w:jc w:val="both"/>
              <w:textAlignment w:val="auto"/>
              <w:rPr>
                <w:rFonts w:ascii="Arial" w:hAnsi="Arial"/>
                <w:sz w:val="22"/>
                <w:szCs w:val="22"/>
              </w:rPr>
            </w:pPr>
            <w:r w:rsidRPr="00F93EFA">
              <w:rPr>
                <w:rFonts w:ascii="Arial" w:hAnsi="Arial"/>
                <w:sz w:val="22"/>
                <w:szCs w:val="22"/>
              </w:rPr>
              <w:t>Take the bag</w:t>
            </w:r>
            <w:r>
              <w:rPr>
                <w:rFonts w:ascii="Arial" w:hAnsi="Arial"/>
                <w:sz w:val="22"/>
                <w:szCs w:val="22"/>
              </w:rPr>
              <w:t xml:space="preserve"> to the designated disposal offic</w:t>
            </w:r>
            <w:r w:rsidRPr="00F93EFA">
              <w:rPr>
                <w:rFonts w:ascii="Arial" w:hAnsi="Arial"/>
                <w:sz w:val="22"/>
                <w:szCs w:val="22"/>
              </w:rPr>
              <w:t>er who MUST check the container prior to disposal</w:t>
            </w:r>
            <w:r>
              <w:rPr>
                <w:rFonts w:ascii="Arial" w:hAnsi="Arial"/>
                <w:sz w:val="22"/>
                <w:szCs w:val="22"/>
              </w:rPr>
              <w:t>.</w:t>
            </w:r>
          </w:p>
          <w:p w:rsidR="00E30DC7" w:rsidRPr="00F93EFA" w:rsidRDefault="00E30DC7" w:rsidP="00B91B1F">
            <w:pPr>
              <w:jc w:val="both"/>
              <w:rPr>
                <w:rFonts w:ascii="Arial" w:hAnsi="Arial"/>
                <w:sz w:val="22"/>
                <w:szCs w:val="22"/>
              </w:rPr>
            </w:pPr>
          </w:p>
          <w:p w:rsidR="00E30DC7" w:rsidRPr="00F93EFA" w:rsidRDefault="00E30DC7" w:rsidP="00624EED">
            <w:pPr>
              <w:numPr>
                <w:ilvl w:val="0"/>
                <w:numId w:val="99"/>
              </w:numPr>
              <w:overflowPunct/>
              <w:autoSpaceDE/>
              <w:autoSpaceDN/>
              <w:adjustRightInd/>
              <w:ind w:left="0"/>
              <w:jc w:val="both"/>
              <w:textAlignment w:val="auto"/>
              <w:rPr>
                <w:rFonts w:ascii="Arial" w:hAnsi="Arial"/>
                <w:sz w:val="22"/>
                <w:szCs w:val="22"/>
              </w:rPr>
            </w:pPr>
            <w:r w:rsidRPr="00F93EFA">
              <w:rPr>
                <w:rFonts w:ascii="Arial" w:hAnsi="Arial"/>
                <w:sz w:val="22"/>
                <w:szCs w:val="22"/>
              </w:rPr>
              <w:t>Once checked, the bag can be taken to the designated disposal area and disposed of in a blue bin</w:t>
            </w:r>
            <w:r>
              <w:rPr>
                <w:rFonts w:ascii="Arial" w:hAnsi="Arial"/>
                <w:sz w:val="22"/>
                <w:szCs w:val="22"/>
              </w:rPr>
              <w:t>.</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415" w:type="dxa"/>
          </w:tcPr>
          <w:p w:rsidR="00E30DC7" w:rsidRDefault="00E30DC7" w:rsidP="00B91B1F">
            <w:pPr>
              <w:jc w:val="both"/>
              <w:rPr>
                <w:rFonts w:ascii="Arial" w:hAnsi="Arial"/>
                <w:sz w:val="22"/>
                <w:szCs w:val="22"/>
                <w:u w:val="single"/>
              </w:rPr>
            </w:pPr>
            <w:r>
              <w:rPr>
                <w:rFonts w:ascii="Arial" w:hAnsi="Arial"/>
                <w:sz w:val="22"/>
                <w:szCs w:val="22"/>
                <w:u w:val="single"/>
              </w:rPr>
              <w:t>Clinical W</w:t>
            </w:r>
            <w:r w:rsidRPr="00CA1122">
              <w:rPr>
                <w:rFonts w:ascii="Arial" w:hAnsi="Arial"/>
                <w:sz w:val="22"/>
                <w:szCs w:val="22"/>
                <w:u w:val="single"/>
              </w:rPr>
              <w:t>aste</w:t>
            </w:r>
          </w:p>
          <w:p w:rsidR="00E30DC7" w:rsidRPr="00CA1122" w:rsidRDefault="00E30DC7" w:rsidP="00B91B1F">
            <w:pPr>
              <w:jc w:val="both"/>
              <w:rPr>
                <w:rFonts w:ascii="Arial" w:hAnsi="Arial"/>
                <w:sz w:val="22"/>
                <w:szCs w:val="22"/>
                <w:u w:val="single"/>
              </w:rPr>
            </w:pPr>
          </w:p>
          <w:p w:rsidR="00E30DC7" w:rsidRDefault="00E30DC7" w:rsidP="00624EED">
            <w:pPr>
              <w:numPr>
                <w:ilvl w:val="0"/>
                <w:numId w:val="100"/>
              </w:numPr>
              <w:overflowPunct/>
              <w:autoSpaceDE/>
              <w:autoSpaceDN/>
              <w:adjustRightInd/>
              <w:ind w:left="0"/>
              <w:jc w:val="both"/>
              <w:textAlignment w:val="auto"/>
              <w:rPr>
                <w:rFonts w:ascii="Arial" w:hAnsi="Arial" w:cs="Arial"/>
                <w:sz w:val="22"/>
                <w:szCs w:val="22"/>
              </w:rPr>
            </w:pPr>
            <w:r w:rsidRPr="00F93EFA">
              <w:rPr>
                <w:rFonts w:ascii="Arial" w:hAnsi="Arial"/>
                <w:sz w:val="22"/>
                <w:szCs w:val="22"/>
              </w:rPr>
              <w:t>Defined as “</w:t>
            </w:r>
            <w:r w:rsidRPr="00F93EFA">
              <w:rPr>
                <w:rFonts w:ascii="Arial" w:hAnsi="Arial" w:cs="Arial"/>
                <w:sz w:val="22"/>
                <w:szCs w:val="22"/>
              </w:rPr>
              <w:t>waste which has the potential to cause sharps injury, infection or offence” Note a separate waste disposal stream exists for non-hazardous clinical waste generated from teaching and clinical skills activities which is placed in yellow clinical waste bags and blue lidded sharps boxes and accumulated in clinical waste bins at a designated compound at the MBC</w:t>
            </w:r>
            <w:r>
              <w:rPr>
                <w:rFonts w:ascii="Arial" w:hAnsi="Arial" w:cs="Arial"/>
                <w:sz w:val="22"/>
                <w:szCs w:val="22"/>
              </w:rPr>
              <w:t>.</w:t>
            </w:r>
            <w:r w:rsidRPr="00F93EFA">
              <w:rPr>
                <w:rFonts w:ascii="Arial" w:hAnsi="Arial" w:cs="Arial"/>
                <w:sz w:val="22"/>
                <w:szCs w:val="22"/>
              </w:rPr>
              <w:t xml:space="preserve"> </w:t>
            </w:r>
          </w:p>
          <w:p w:rsidR="00E30DC7" w:rsidRPr="00F93EFA" w:rsidRDefault="00E30DC7" w:rsidP="00B91B1F">
            <w:pPr>
              <w:jc w:val="both"/>
              <w:rPr>
                <w:rFonts w:ascii="Arial" w:hAnsi="Arial" w:cs="Arial"/>
                <w:sz w:val="22"/>
                <w:szCs w:val="22"/>
              </w:rPr>
            </w:pPr>
          </w:p>
          <w:p w:rsidR="00E30DC7" w:rsidRPr="00F93EFA" w:rsidRDefault="00E30DC7" w:rsidP="00624EED">
            <w:pPr>
              <w:numPr>
                <w:ilvl w:val="0"/>
                <w:numId w:val="100"/>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 xml:space="preserve">When packaged and disposed of appropriately there is virtually no public health significance. </w:t>
            </w:r>
            <w:r>
              <w:rPr>
                <w:rFonts w:ascii="Arial" w:hAnsi="Arial" w:cs="Arial"/>
                <w:sz w:val="22"/>
                <w:szCs w:val="22"/>
              </w:rPr>
              <w:t xml:space="preserve"> </w:t>
            </w:r>
            <w:r w:rsidRPr="00F93EFA">
              <w:rPr>
                <w:rFonts w:ascii="Arial" w:hAnsi="Arial" w:cs="Arial"/>
                <w:sz w:val="22"/>
                <w:szCs w:val="22"/>
              </w:rPr>
              <w:t>Clinical waste contains the following types of waste:</w:t>
            </w:r>
          </w:p>
          <w:p w:rsidR="00E30DC7" w:rsidRPr="00F93EFA" w:rsidRDefault="00E30DC7" w:rsidP="00624EED">
            <w:pPr>
              <w:numPr>
                <w:ilvl w:val="2"/>
                <w:numId w:val="100"/>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sharps</w:t>
            </w:r>
          </w:p>
          <w:p w:rsidR="00E30DC7" w:rsidRPr="00F93EFA" w:rsidRDefault="00E30DC7" w:rsidP="00624EED">
            <w:pPr>
              <w:numPr>
                <w:ilvl w:val="2"/>
                <w:numId w:val="100"/>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human tissue (excluding hair, teeth and nails)</w:t>
            </w:r>
          </w:p>
          <w:p w:rsidR="00E30DC7" w:rsidRPr="00F93EFA" w:rsidRDefault="00E30DC7" w:rsidP="00624EED">
            <w:pPr>
              <w:numPr>
                <w:ilvl w:val="2"/>
                <w:numId w:val="100"/>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bulk body fluids and blood</w:t>
            </w:r>
          </w:p>
          <w:p w:rsidR="00E30DC7" w:rsidRPr="00F93EFA" w:rsidRDefault="00E30DC7" w:rsidP="00624EED">
            <w:pPr>
              <w:numPr>
                <w:ilvl w:val="2"/>
                <w:numId w:val="100"/>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visibly blood stained body fluids and visibly blood stained disposable material and equipment including gloves and dressings</w:t>
            </w:r>
          </w:p>
          <w:p w:rsidR="00E30DC7" w:rsidRDefault="00E30DC7" w:rsidP="00624EED">
            <w:pPr>
              <w:numPr>
                <w:ilvl w:val="2"/>
                <w:numId w:val="100"/>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laboratory specimens and cultures; animal tissues, carcasses or other waste arising from laboratory investigation or for medical or veterinary research</w:t>
            </w:r>
          </w:p>
          <w:p w:rsidR="00E30DC7" w:rsidRPr="00F93EFA" w:rsidRDefault="00E30DC7" w:rsidP="00B91B1F">
            <w:pPr>
              <w:jc w:val="both"/>
              <w:rPr>
                <w:rFonts w:ascii="Arial" w:hAnsi="Arial" w:cs="Arial"/>
                <w:sz w:val="22"/>
                <w:szCs w:val="22"/>
              </w:rPr>
            </w:pPr>
          </w:p>
          <w:p w:rsidR="00E30DC7" w:rsidRPr="00CA1122" w:rsidRDefault="00E30DC7" w:rsidP="00624EED">
            <w:pPr>
              <w:numPr>
                <w:ilvl w:val="0"/>
                <w:numId w:val="100"/>
              </w:numPr>
              <w:overflowPunct/>
              <w:autoSpaceDE/>
              <w:autoSpaceDN/>
              <w:adjustRightInd/>
              <w:ind w:left="0"/>
              <w:jc w:val="both"/>
              <w:textAlignment w:val="auto"/>
              <w:rPr>
                <w:rFonts w:ascii="Arial" w:hAnsi="Arial"/>
                <w:sz w:val="22"/>
                <w:szCs w:val="22"/>
              </w:rPr>
            </w:pPr>
            <w:r w:rsidRPr="00F93EFA">
              <w:rPr>
                <w:rFonts w:ascii="Arial" w:hAnsi="Arial" w:cs="Arial"/>
                <w:sz w:val="22"/>
                <w:szCs w:val="22"/>
              </w:rPr>
              <w:t>Any clinical waste which is infectious MUST be sterilized before disposal to render it non-infectious</w:t>
            </w:r>
            <w:r>
              <w:rPr>
                <w:rFonts w:ascii="Arial" w:hAnsi="Arial" w:cs="Arial"/>
                <w:sz w:val="22"/>
                <w:szCs w:val="22"/>
              </w:rPr>
              <w:t>.</w:t>
            </w:r>
            <w:r w:rsidRPr="00F93EFA">
              <w:rPr>
                <w:rFonts w:ascii="Arial" w:hAnsi="Arial" w:cs="Arial"/>
                <w:sz w:val="22"/>
                <w:szCs w:val="22"/>
              </w:rPr>
              <w:t xml:space="preserve">  </w:t>
            </w:r>
          </w:p>
          <w:p w:rsidR="00E30DC7" w:rsidRPr="00F93EFA" w:rsidRDefault="00E30DC7" w:rsidP="00B91B1F">
            <w:pPr>
              <w:jc w:val="both"/>
              <w:rPr>
                <w:rFonts w:ascii="Arial" w:hAnsi="Arial"/>
                <w:sz w:val="22"/>
                <w:szCs w:val="22"/>
              </w:rPr>
            </w:pPr>
          </w:p>
          <w:p w:rsidR="00E30DC7" w:rsidRPr="00F93EFA" w:rsidRDefault="00E30DC7" w:rsidP="00624EED">
            <w:pPr>
              <w:numPr>
                <w:ilvl w:val="0"/>
                <w:numId w:val="100"/>
              </w:numPr>
              <w:overflowPunct/>
              <w:autoSpaceDE/>
              <w:autoSpaceDN/>
              <w:adjustRightInd/>
              <w:ind w:left="0"/>
              <w:jc w:val="both"/>
              <w:textAlignment w:val="auto"/>
              <w:rPr>
                <w:rFonts w:ascii="Arial" w:hAnsi="Arial"/>
                <w:sz w:val="22"/>
                <w:szCs w:val="22"/>
              </w:rPr>
            </w:pPr>
            <w:r w:rsidRPr="00F93EFA">
              <w:rPr>
                <w:rFonts w:ascii="Arial" w:hAnsi="Arial"/>
                <w:sz w:val="22"/>
                <w:szCs w:val="22"/>
              </w:rPr>
              <w:t>Cultures containing genetically modified organisms (GMOs)</w:t>
            </w:r>
            <w:r>
              <w:rPr>
                <w:rFonts w:ascii="Arial" w:hAnsi="Arial"/>
                <w:sz w:val="22"/>
                <w:szCs w:val="22"/>
              </w:rPr>
              <w:t>.</w:t>
            </w:r>
          </w:p>
          <w:p w:rsidR="00E30DC7" w:rsidRPr="00F93EFA" w:rsidRDefault="00E30DC7" w:rsidP="00624EED">
            <w:pPr>
              <w:numPr>
                <w:ilvl w:val="2"/>
                <w:numId w:val="100"/>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These MUST be </w:t>
            </w:r>
            <w:proofErr w:type="spellStart"/>
            <w:r w:rsidRPr="00F93EFA">
              <w:rPr>
                <w:rFonts w:ascii="Arial" w:hAnsi="Arial"/>
                <w:sz w:val="22"/>
                <w:szCs w:val="22"/>
              </w:rPr>
              <w:t>sterilised</w:t>
            </w:r>
            <w:proofErr w:type="spellEnd"/>
            <w:r w:rsidRPr="00F93EFA">
              <w:rPr>
                <w:rFonts w:ascii="Arial" w:hAnsi="Arial"/>
                <w:sz w:val="22"/>
                <w:szCs w:val="22"/>
              </w:rPr>
              <w:t xml:space="preserve"> before disposal, either by chemical disinfection or autoclaving as appropriate  </w:t>
            </w:r>
          </w:p>
          <w:p w:rsidR="00E30DC7" w:rsidRDefault="00E30DC7" w:rsidP="00624EED">
            <w:pPr>
              <w:numPr>
                <w:ilvl w:val="2"/>
                <w:numId w:val="100"/>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Following </w:t>
            </w:r>
            <w:proofErr w:type="spellStart"/>
            <w:r w:rsidRPr="00F93EFA">
              <w:rPr>
                <w:rFonts w:ascii="Arial" w:hAnsi="Arial"/>
                <w:sz w:val="22"/>
                <w:szCs w:val="22"/>
              </w:rPr>
              <w:t>sterilisation</w:t>
            </w:r>
            <w:proofErr w:type="spellEnd"/>
            <w:r w:rsidRPr="00F93EFA">
              <w:rPr>
                <w:rFonts w:ascii="Arial" w:hAnsi="Arial"/>
                <w:sz w:val="22"/>
                <w:szCs w:val="22"/>
              </w:rPr>
              <w:t xml:space="preserve"> they must be disposed</w:t>
            </w:r>
            <w:r>
              <w:rPr>
                <w:rFonts w:ascii="Arial" w:hAnsi="Arial"/>
                <w:sz w:val="22"/>
                <w:szCs w:val="22"/>
              </w:rPr>
              <w:t xml:space="preserve"> of as detailed in sections 2.1</w:t>
            </w:r>
            <w:r w:rsidRPr="00F93EFA">
              <w:rPr>
                <w:rFonts w:ascii="Arial" w:hAnsi="Arial"/>
                <w:sz w:val="22"/>
                <w:szCs w:val="22"/>
              </w:rPr>
              <w:t xml:space="preserve"> and 2.2 previous in this appendix</w:t>
            </w:r>
          </w:p>
          <w:p w:rsidR="00E30DC7" w:rsidRPr="00F93EFA" w:rsidRDefault="00E30DC7" w:rsidP="00B91B1F">
            <w:pPr>
              <w:jc w:val="both"/>
              <w:rPr>
                <w:rFonts w:ascii="Arial" w:hAnsi="Arial"/>
                <w:sz w:val="22"/>
                <w:szCs w:val="22"/>
              </w:rPr>
            </w:pPr>
          </w:p>
          <w:p w:rsidR="00E30DC7" w:rsidRPr="00F93EFA" w:rsidRDefault="00E30DC7" w:rsidP="00624EED">
            <w:pPr>
              <w:numPr>
                <w:ilvl w:val="0"/>
                <w:numId w:val="100"/>
              </w:numPr>
              <w:overflowPunct/>
              <w:autoSpaceDE/>
              <w:autoSpaceDN/>
              <w:adjustRightInd/>
              <w:ind w:left="0"/>
              <w:jc w:val="both"/>
              <w:textAlignment w:val="auto"/>
              <w:rPr>
                <w:rFonts w:ascii="Arial" w:hAnsi="Arial"/>
                <w:sz w:val="22"/>
                <w:szCs w:val="22"/>
              </w:rPr>
            </w:pPr>
            <w:r w:rsidRPr="00F93EFA">
              <w:rPr>
                <w:rFonts w:ascii="Arial" w:hAnsi="Arial" w:cs="Arial"/>
                <w:sz w:val="22"/>
                <w:szCs w:val="22"/>
              </w:rPr>
              <w:t>Sharps disposal</w:t>
            </w:r>
          </w:p>
          <w:p w:rsidR="00E30DC7" w:rsidRPr="00F93EFA" w:rsidRDefault="00E30DC7" w:rsidP="00624EED">
            <w:pPr>
              <w:numPr>
                <w:ilvl w:val="2"/>
                <w:numId w:val="100"/>
              </w:numPr>
              <w:overflowPunct/>
              <w:autoSpaceDE/>
              <w:autoSpaceDN/>
              <w:adjustRightInd/>
              <w:ind w:left="0"/>
              <w:jc w:val="both"/>
              <w:textAlignment w:val="auto"/>
              <w:rPr>
                <w:rFonts w:ascii="Arial" w:hAnsi="Arial"/>
                <w:sz w:val="22"/>
                <w:szCs w:val="22"/>
              </w:rPr>
            </w:pPr>
            <w:r w:rsidRPr="00F93EFA">
              <w:rPr>
                <w:rFonts w:ascii="Arial" w:hAnsi="Arial"/>
                <w:sz w:val="22"/>
                <w:szCs w:val="22"/>
              </w:rPr>
              <w:t xml:space="preserve">Routine clinical sharps e.g. needles, butterflies </w:t>
            </w:r>
            <w:proofErr w:type="spellStart"/>
            <w:r w:rsidRPr="00F93EFA">
              <w:rPr>
                <w:rFonts w:ascii="Arial" w:hAnsi="Arial"/>
                <w:sz w:val="22"/>
                <w:szCs w:val="22"/>
              </w:rPr>
              <w:t>etc</w:t>
            </w:r>
            <w:proofErr w:type="spellEnd"/>
            <w:r w:rsidRPr="00F93EFA">
              <w:rPr>
                <w:rFonts w:ascii="Arial" w:hAnsi="Arial"/>
                <w:sz w:val="22"/>
                <w:szCs w:val="22"/>
              </w:rPr>
              <w:t xml:space="preserve"> should be placed in a suitable clinical sharps container prior to disposal</w:t>
            </w:r>
          </w:p>
          <w:p w:rsidR="00E30DC7" w:rsidRPr="00F93EFA" w:rsidRDefault="00E30DC7" w:rsidP="00624EED">
            <w:pPr>
              <w:numPr>
                <w:ilvl w:val="2"/>
                <w:numId w:val="100"/>
              </w:numPr>
              <w:overflowPunct/>
              <w:autoSpaceDE/>
              <w:autoSpaceDN/>
              <w:adjustRightInd/>
              <w:ind w:left="0"/>
              <w:jc w:val="both"/>
              <w:textAlignment w:val="auto"/>
              <w:rPr>
                <w:rFonts w:ascii="Arial" w:hAnsi="Arial"/>
                <w:sz w:val="22"/>
                <w:szCs w:val="22"/>
              </w:rPr>
            </w:pPr>
            <w:r w:rsidRPr="00F93EFA">
              <w:rPr>
                <w:rFonts w:ascii="Arial" w:hAnsi="Arial" w:cs="Arial"/>
                <w:sz w:val="22"/>
                <w:szCs w:val="22"/>
              </w:rPr>
              <w:t xml:space="preserve">Sharps which are contaminated with infectious material MUST be </w:t>
            </w:r>
            <w:proofErr w:type="spellStart"/>
            <w:r w:rsidRPr="00F93EFA">
              <w:rPr>
                <w:rFonts w:ascii="Arial" w:hAnsi="Arial" w:cs="Arial"/>
                <w:sz w:val="22"/>
                <w:szCs w:val="22"/>
              </w:rPr>
              <w:t>sterilised</w:t>
            </w:r>
            <w:proofErr w:type="spellEnd"/>
            <w:r w:rsidRPr="00F93EFA">
              <w:rPr>
                <w:rFonts w:ascii="Arial" w:hAnsi="Arial" w:cs="Arial"/>
                <w:sz w:val="22"/>
                <w:szCs w:val="22"/>
              </w:rPr>
              <w:t xml:space="preserve"> by chemical disinfection before being packaged in the relevant sharps containers (plastic ‘buckets’ with associated biohazard signage, available from Stores areas)</w:t>
            </w:r>
          </w:p>
          <w:p w:rsidR="00E30DC7" w:rsidRPr="00F93EFA" w:rsidRDefault="00E30DC7" w:rsidP="00624EED">
            <w:pPr>
              <w:numPr>
                <w:ilvl w:val="2"/>
                <w:numId w:val="100"/>
              </w:numPr>
              <w:overflowPunct/>
              <w:autoSpaceDE/>
              <w:autoSpaceDN/>
              <w:adjustRightInd/>
              <w:ind w:left="0"/>
              <w:jc w:val="both"/>
              <w:textAlignment w:val="auto"/>
              <w:rPr>
                <w:rFonts w:ascii="Arial" w:hAnsi="Arial"/>
                <w:sz w:val="22"/>
                <w:szCs w:val="22"/>
              </w:rPr>
            </w:pPr>
            <w:r w:rsidRPr="00F93EFA">
              <w:rPr>
                <w:rFonts w:ascii="Arial" w:hAnsi="Arial" w:cs="Arial"/>
                <w:sz w:val="22"/>
                <w:szCs w:val="22"/>
              </w:rPr>
              <w:t>These sharps containers must then be taken to the DKB stores or the MBC clinical waste store</w:t>
            </w:r>
          </w:p>
          <w:p w:rsidR="00E30DC7" w:rsidRPr="00F93EFA" w:rsidRDefault="00E30DC7" w:rsidP="00B91B1F">
            <w:pPr>
              <w:jc w:val="both"/>
              <w:rPr>
                <w:rFonts w:ascii="Arial" w:hAnsi="Arial"/>
                <w:sz w:val="22"/>
                <w:szCs w:val="22"/>
              </w:rPr>
            </w:pPr>
          </w:p>
        </w:tc>
      </w:tr>
      <w:tr w:rsidR="00E30DC7" w:rsidRPr="00367975" w:rsidTr="00E30DC7">
        <w:trPr>
          <w:trHeight w:val="501"/>
        </w:trPr>
        <w:tc>
          <w:tcPr>
            <w:tcW w:w="522" w:type="dxa"/>
          </w:tcPr>
          <w:p w:rsidR="00E30DC7" w:rsidRDefault="00E30DC7" w:rsidP="00B91B1F">
            <w:pPr>
              <w:jc w:val="both"/>
              <w:rPr>
                <w:rFonts w:ascii="Arial" w:hAnsi="Arial" w:cs="Arial"/>
                <w:sz w:val="22"/>
                <w:szCs w:val="22"/>
              </w:rPr>
            </w:pPr>
          </w:p>
        </w:tc>
        <w:tc>
          <w:tcPr>
            <w:tcW w:w="9415" w:type="dxa"/>
          </w:tcPr>
          <w:p w:rsidR="00E30DC7" w:rsidRDefault="00E30DC7" w:rsidP="00B91B1F">
            <w:pPr>
              <w:jc w:val="both"/>
              <w:rPr>
                <w:rFonts w:ascii="Arial" w:hAnsi="Arial" w:cs="Arial"/>
                <w:sz w:val="22"/>
                <w:szCs w:val="22"/>
                <w:u w:val="single"/>
              </w:rPr>
            </w:pPr>
            <w:r w:rsidRPr="00CA1122">
              <w:rPr>
                <w:rFonts w:ascii="Arial" w:hAnsi="Arial" w:cs="Arial"/>
                <w:sz w:val="22"/>
                <w:szCs w:val="22"/>
                <w:u w:val="single"/>
              </w:rPr>
              <w:t>Stores Procedures</w:t>
            </w:r>
          </w:p>
          <w:p w:rsidR="00E30DC7" w:rsidRPr="00CA1122" w:rsidRDefault="00E30DC7" w:rsidP="00B91B1F">
            <w:pPr>
              <w:jc w:val="both"/>
              <w:rPr>
                <w:rFonts w:ascii="Arial" w:hAnsi="Arial" w:cs="Arial"/>
                <w:sz w:val="22"/>
                <w:szCs w:val="22"/>
                <w:u w:val="single"/>
              </w:rPr>
            </w:pPr>
          </w:p>
          <w:p w:rsidR="00E30DC7" w:rsidRDefault="00E30DC7" w:rsidP="00624EED">
            <w:pPr>
              <w:numPr>
                <w:ilvl w:val="0"/>
                <w:numId w:val="101"/>
              </w:numPr>
              <w:overflowPunct/>
              <w:ind w:left="0"/>
              <w:jc w:val="both"/>
              <w:textAlignment w:val="auto"/>
              <w:rPr>
                <w:rFonts w:ascii="Arial" w:hAnsi="Arial" w:cs="Arial"/>
                <w:sz w:val="22"/>
                <w:szCs w:val="22"/>
              </w:rPr>
            </w:pPr>
            <w:r w:rsidRPr="00F93EFA">
              <w:rPr>
                <w:rFonts w:ascii="Arial" w:hAnsi="Arial" w:cs="Arial"/>
                <w:sz w:val="22"/>
                <w:szCs w:val="22"/>
              </w:rPr>
              <w:t>Details (quantity, nature and originating School, lab number and building) of all clinical waste deposited in the MBC clinical waste store MUST be recorded in the log book provided</w:t>
            </w:r>
            <w:r>
              <w:rPr>
                <w:rFonts w:ascii="Arial" w:hAnsi="Arial" w:cs="Arial"/>
                <w:sz w:val="22"/>
                <w:szCs w:val="22"/>
              </w:rPr>
              <w:t>.</w:t>
            </w:r>
          </w:p>
          <w:p w:rsidR="00E30DC7" w:rsidRPr="00F93EFA" w:rsidRDefault="00E30DC7" w:rsidP="00B91B1F">
            <w:pPr>
              <w:ind w:hanging="720"/>
              <w:jc w:val="both"/>
              <w:rPr>
                <w:rFonts w:ascii="Arial" w:hAnsi="Arial"/>
              </w:rPr>
            </w:pPr>
          </w:p>
          <w:p w:rsidR="00E30DC7" w:rsidRDefault="00E30DC7" w:rsidP="00624EED">
            <w:pPr>
              <w:numPr>
                <w:ilvl w:val="0"/>
                <w:numId w:val="101"/>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lastRenderedPageBreak/>
              <w:t>Clinical Waste MUST be packed into the specific containers supplied (obtainable from the MBC stores).</w:t>
            </w:r>
            <w:r>
              <w:rPr>
                <w:rFonts w:ascii="Arial" w:hAnsi="Arial" w:cs="Arial"/>
                <w:sz w:val="22"/>
                <w:szCs w:val="22"/>
              </w:rPr>
              <w:t xml:space="preserve"> </w:t>
            </w:r>
            <w:r w:rsidRPr="00F93EFA">
              <w:rPr>
                <w:rFonts w:ascii="Arial" w:hAnsi="Arial" w:cs="Arial"/>
                <w:sz w:val="22"/>
                <w:szCs w:val="22"/>
              </w:rPr>
              <w:t xml:space="preserve"> The Biological Safety Officer must be contacted immediately should these be unavailable</w:t>
            </w:r>
            <w:r>
              <w:rPr>
                <w:rFonts w:ascii="Arial" w:hAnsi="Arial" w:cs="Arial"/>
                <w:sz w:val="22"/>
                <w:szCs w:val="22"/>
              </w:rPr>
              <w:t>.</w:t>
            </w:r>
          </w:p>
          <w:p w:rsidR="00E30DC7" w:rsidRPr="00F93EFA" w:rsidRDefault="00E30DC7" w:rsidP="00B91B1F">
            <w:pPr>
              <w:ind w:hanging="720"/>
              <w:jc w:val="both"/>
              <w:rPr>
                <w:rFonts w:ascii="Arial" w:hAnsi="Arial" w:cs="Arial"/>
                <w:sz w:val="22"/>
                <w:szCs w:val="22"/>
              </w:rPr>
            </w:pPr>
          </w:p>
          <w:p w:rsidR="00E30DC7" w:rsidRPr="00F93EFA" w:rsidRDefault="00E30DC7" w:rsidP="00624EED">
            <w:pPr>
              <w:numPr>
                <w:ilvl w:val="0"/>
                <w:numId w:val="101"/>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 xml:space="preserve">Clinical waste must be segregated, packaged and labelled according to any current instructions notified to Schools. </w:t>
            </w:r>
            <w:r>
              <w:rPr>
                <w:rFonts w:ascii="Arial" w:hAnsi="Arial" w:cs="Arial"/>
                <w:sz w:val="22"/>
                <w:szCs w:val="22"/>
              </w:rPr>
              <w:t xml:space="preserve"> </w:t>
            </w:r>
            <w:r w:rsidRPr="00F93EFA">
              <w:rPr>
                <w:rFonts w:ascii="Arial" w:hAnsi="Arial" w:cs="Arial"/>
                <w:sz w:val="22"/>
                <w:szCs w:val="22"/>
              </w:rPr>
              <w:t>In particular</w:t>
            </w:r>
            <w:r>
              <w:rPr>
                <w:rFonts w:ascii="Arial" w:hAnsi="Arial" w:cs="Arial"/>
                <w:sz w:val="22"/>
                <w:szCs w:val="22"/>
              </w:rPr>
              <w:t>,</w:t>
            </w:r>
            <w:r w:rsidRPr="00F93EFA">
              <w:rPr>
                <w:rFonts w:ascii="Arial" w:hAnsi="Arial" w:cs="Arial"/>
                <w:sz w:val="22"/>
                <w:szCs w:val="22"/>
              </w:rPr>
              <w:t xml:space="preserve"> waste under the Human Tissue Act must be segregated and labeled as per the relevant regulations.</w:t>
            </w:r>
          </w:p>
          <w:p w:rsidR="00E30DC7" w:rsidRPr="00F93EFA" w:rsidRDefault="00E30DC7" w:rsidP="00B91B1F">
            <w:pPr>
              <w:ind w:hanging="720"/>
              <w:jc w:val="both"/>
              <w:rPr>
                <w:rFonts w:ascii="Arial" w:hAnsi="Arial"/>
                <w:sz w:val="22"/>
                <w:szCs w:val="22"/>
              </w:rPr>
            </w:pPr>
          </w:p>
          <w:p w:rsidR="00E30DC7" w:rsidRDefault="00E30DC7" w:rsidP="00624EED">
            <w:pPr>
              <w:numPr>
                <w:ilvl w:val="0"/>
                <w:numId w:val="101"/>
              </w:numPr>
              <w:overflowPunct/>
              <w:autoSpaceDE/>
              <w:autoSpaceDN/>
              <w:adjustRightInd/>
              <w:ind w:left="0"/>
              <w:jc w:val="both"/>
              <w:textAlignment w:val="auto"/>
              <w:rPr>
                <w:rFonts w:ascii="Arial" w:hAnsi="Arial" w:cs="Arial"/>
                <w:sz w:val="22"/>
                <w:szCs w:val="22"/>
              </w:rPr>
            </w:pPr>
            <w:r w:rsidRPr="00F93EFA">
              <w:rPr>
                <w:rFonts w:ascii="Arial" w:hAnsi="Arial" w:cs="Arial"/>
                <w:sz w:val="22"/>
                <w:szCs w:val="22"/>
              </w:rPr>
              <w:t>For clinical waste which must be stored frozen, plastic bags measuring no more than approximately one cubic foot must be used which must be deposited in the plastic bins in the freezers in the MBC clinical waste store</w:t>
            </w:r>
            <w:r>
              <w:rPr>
                <w:rFonts w:ascii="Arial" w:hAnsi="Arial" w:cs="Arial"/>
                <w:sz w:val="22"/>
                <w:szCs w:val="22"/>
              </w:rPr>
              <w:t>.</w:t>
            </w:r>
          </w:p>
          <w:p w:rsidR="00E30DC7" w:rsidRPr="00F93EFA" w:rsidRDefault="00E30DC7" w:rsidP="00B91B1F">
            <w:pPr>
              <w:ind w:hanging="720"/>
              <w:jc w:val="both"/>
              <w:rPr>
                <w:rFonts w:ascii="Arial" w:hAnsi="Arial" w:cs="Arial"/>
                <w:sz w:val="22"/>
                <w:szCs w:val="22"/>
              </w:rPr>
            </w:pPr>
          </w:p>
          <w:p w:rsidR="00E30DC7" w:rsidRPr="00F93EFA" w:rsidRDefault="00E30DC7" w:rsidP="00624EED">
            <w:pPr>
              <w:numPr>
                <w:ilvl w:val="0"/>
                <w:numId w:val="101"/>
              </w:numPr>
              <w:overflowPunct/>
              <w:autoSpaceDE/>
              <w:autoSpaceDN/>
              <w:adjustRightInd/>
              <w:ind w:left="0"/>
              <w:jc w:val="both"/>
              <w:textAlignment w:val="auto"/>
              <w:rPr>
                <w:rFonts w:ascii="Arial" w:hAnsi="Arial"/>
                <w:sz w:val="22"/>
                <w:szCs w:val="22"/>
              </w:rPr>
            </w:pPr>
            <w:r w:rsidRPr="00F93EFA">
              <w:rPr>
                <w:rFonts w:ascii="Arial" w:hAnsi="Arial" w:cs="Arial"/>
                <w:sz w:val="22"/>
                <w:szCs w:val="22"/>
              </w:rPr>
              <w:t>The University Biological Safety Officer will arrange for the uplift of clinical w</w:t>
            </w:r>
            <w:r>
              <w:rPr>
                <w:rFonts w:ascii="Arial" w:hAnsi="Arial" w:cs="Arial"/>
                <w:sz w:val="22"/>
                <w:szCs w:val="22"/>
              </w:rPr>
              <w:t xml:space="preserve">aste from the stores.  </w:t>
            </w:r>
            <w:r w:rsidRPr="00F93EFA">
              <w:rPr>
                <w:rFonts w:ascii="Arial" w:hAnsi="Arial" w:cs="Arial"/>
                <w:sz w:val="22"/>
                <w:szCs w:val="22"/>
              </w:rPr>
              <w:t>The Biological Safety Officer must be contacted immediately should the facilities be full or there is any other problem with the procedure</w:t>
            </w:r>
            <w:r>
              <w:rPr>
                <w:rFonts w:ascii="Arial" w:hAnsi="Arial" w:cs="Arial"/>
                <w:sz w:val="22"/>
                <w:szCs w:val="22"/>
              </w:rPr>
              <w:t>.</w:t>
            </w:r>
          </w:p>
        </w:tc>
      </w:tr>
    </w:tbl>
    <w:p w:rsidR="00E907AA" w:rsidRPr="00002398" w:rsidRDefault="00394FAD" w:rsidP="00FD5341">
      <w:pPr>
        <w:jc w:val="both"/>
        <w:rPr>
          <w:rFonts w:ascii="Arial" w:hAnsi="Arial" w:cs="Arial"/>
          <w:sz w:val="22"/>
          <w:szCs w:val="22"/>
        </w:rPr>
      </w:pP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r w:rsidRPr="00002398">
        <w:rPr>
          <w:rFonts w:ascii="Arial" w:hAnsi="Arial" w:cs="Arial"/>
        </w:rPr>
        <w:tab/>
      </w:r>
    </w:p>
    <w:sectPr w:rsidR="00E907AA" w:rsidRPr="00002398" w:rsidSect="00063EAD">
      <w:pgSz w:w="11909" w:h="16834" w:code="9"/>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63" w:rsidRDefault="00F27263">
      <w:r>
        <w:separator/>
      </w:r>
    </w:p>
  </w:endnote>
  <w:endnote w:type="continuationSeparator" w:id="0">
    <w:p w:rsidR="00F27263" w:rsidRDefault="00F2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499368"/>
      <w:docPartObj>
        <w:docPartGallery w:val="Page Numbers (Bottom of Page)"/>
        <w:docPartUnique/>
      </w:docPartObj>
    </w:sdtPr>
    <w:sdtEndPr>
      <w:rPr>
        <w:noProof/>
      </w:rPr>
    </w:sdtEndPr>
    <w:sdtContent>
      <w:p w:rsidR="00BB23F4" w:rsidRDefault="00BB23F4">
        <w:pPr>
          <w:pStyle w:val="Footer"/>
          <w:jc w:val="center"/>
        </w:pPr>
        <w:r>
          <w:fldChar w:fldCharType="begin"/>
        </w:r>
        <w:r>
          <w:instrText xml:space="preserve"> PAGE   \* MERGEFORMAT </w:instrText>
        </w:r>
        <w:r>
          <w:fldChar w:fldCharType="separate"/>
        </w:r>
        <w:r w:rsidR="00823B97">
          <w:rPr>
            <w:noProof/>
          </w:rPr>
          <w:t>viii</w:t>
        </w:r>
        <w:r>
          <w:rPr>
            <w:noProof/>
          </w:rPr>
          <w:fldChar w:fldCharType="end"/>
        </w:r>
      </w:p>
    </w:sdtContent>
  </w:sdt>
  <w:p w:rsidR="00BB23F4" w:rsidRPr="004077E2" w:rsidRDefault="00BB23F4" w:rsidP="004077E2">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FF" w:rsidRDefault="00926BFF" w:rsidP="00926BFF">
    <w:pPr>
      <w:pStyle w:val="Footer"/>
      <w:tabs>
        <w:tab w:val="clear" w:pos="4153"/>
        <w:tab w:val="clear" w:pos="8306"/>
        <w:tab w:val="left" w:pos="2490"/>
        <w:tab w:val="left" w:pos="313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FF" w:rsidRDefault="00926BFF" w:rsidP="00926BFF">
    <w:pPr>
      <w:pStyle w:val="Footer"/>
      <w:tabs>
        <w:tab w:val="clear" w:pos="4153"/>
        <w:tab w:val="clear" w:pos="8306"/>
        <w:tab w:val="left" w:pos="2490"/>
        <w:tab w:val="left" w:pos="3135"/>
      </w:tabs>
    </w:pPr>
    <w:r>
      <w:tab/>
    </w:r>
    <w:r>
      <w:tab/>
    </w:r>
    <w:r>
      <w:ptab w:relativeTo="margin" w:alignment="center" w:leader="none"/>
    </w:r>
    <w:proofErr w:type="spellStart"/>
    <w:proofErr w:type="gramStart"/>
    <w:r>
      <w:t>i</w:t>
    </w:r>
    <w:proofErr w:type="spellEnd"/>
    <w:proofErr w:type="gramEnd"/>
    <w:r>
      <w:ptab w:relativeTo="margin" w:alignment="center"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305251"/>
      <w:docPartObj>
        <w:docPartGallery w:val="Page Numbers (Bottom of Page)"/>
        <w:docPartUnique/>
      </w:docPartObj>
    </w:sdtPr>
    <w:sdtEndPr>
      <w:rPr>
        <w:noProof/>
      </w:rPr>
    </w:sdtEndPr>
    <w:sdtContent>
      <w:p w:rsidR="00F0346E" w:rsidRDefault="00F0346E">
        <w:pPr>
          <w:pStyle w:val="Footer"/>
          <w:jc w:val="center"/>
        </w:pPr>
        <w:r>
          <w:fldChar w:fldCharType="begin"/>
        </w:r>
        <w:r>
          <w:instrText xml:space="preserve"> PAGE   \* MERGEFORMAT </w:instrText>
        </w:r>
        <w:r>
          <w:fldChar w:fldCharType="separate"/>
        </w:r>
        <w:r w:rsidR="00823B97">
          <w:rPr>
            <w:noProof/>
          </w:rPr>
          <w:t>12</w:t>
        </w:r>
        <w:r>
          <w:rPr>
            <w:noProof/>
          </w:rPr>
          <w:fldChar w:fldCharType="end"/>
        </w:r>
      </w:p>
    </w:sdtContent>
  </w:sdt>
  <w:p w:rsidR="00F0346E" w:rsidRPr="004077E2" w:rsidRDefault="00F0346E" w:rsidP="004077E2">
    <w:pPr>
      <w:pStyle w:val="Footer"/>
      <w:jc w:val="cen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34680"/>
      <w:docPartObj>
        <w:docPartGallery w:val="Page Numbers (Bottom of Page)"/>
        <w:docPartUnique/>
      </w:docPartObj>
    </w:sdtPr>
    <w:sdtEndPr>
      <w:rPr>
        <w:noProof/>
      </w:rPr>
    </w:sdtEndPr>
    <w:sdtContent>
      <w:p w:rsidR="00F0346E" w:rsidRDefault="00F0346E">
        <w:pPr>
          <w:pStyle w:val="Footer"/>
          <w:jc w:val="center"/>
        </w:pPr>
        <w:r>
          <w:fldChar w:fldCharType="begin"/>
        </w:r>
        <w:r>
          <w:instrText xml:space="preserve"> PAGE   \* MERGEFORMAT </w:instrText>
        </w:r>
        <w:r>
          <w:fldChar w:fldCharType="separate"/>
        </w:r>
        <w:r w:rsidR="00823B97">
          <w:rPr>
            <w:noProof/>
          </w:rPr>
          <w:t>88</w:t>
        </w:r>
        <w:r>
          <w:rPr>
            <w:noProof/>
          </w:rPr>
          <w:fldChar w:fldCharType="end"/>
        </w:r>
      </w:p>
    </w:sdtContent>
  </w:sdt>
  <w:p w:rsidR="00F0346E" w:rsidRPr="004077E2" w:rsidRDefault="00F0346E" w:rsidP="004077E2">
    <w:pPr>
      <w:pStyle w:val="Footer"/>
      <w:jc w:val="center"/>
      <w:rPr>
        <w:rFonts w:ascii="Arial" w:hAnsi="Arial" w:cs="Arial"/>
      </w:rPr>
    </w:pPr>
  </w:p>
  <w:p w:rsidR="00F0346E" w:rsidRDefault="00F03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63" w:rsidRDefault="00F27263">
      <w:r>
        <w:separator/>
      </w:r>
    </w:p>
  </w:footnote>
  <w:footnote w:type="continuationSeparator" w:id="0">
    <w:p w:rsidR="00F27263" w:rsidRDefault="00F2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6E" w:rsidRPr="009A6C33" w:rsidRDefault="00F0346E">
    <w:pPr>
      <w:pStyle w:val="Header"/>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F6A"/>
    <w:multiLevelType w:val="hybridMultilevel"/>
    <w:tmpl w:val="B7E07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F7A62"/>
    <w:multiLevelType w:val="hybridMultilevel"/>
    <w:tmpl w:val="B7EA3E20"/>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768DB"/>
    <w:multiLevelType w:val="hybridMultilevel"/>
    <w:tmpl w:val="DA78B574"/>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B7374"/>
    <w:multiLevelType w:val="hybridMultilevel"/>
    <w:tmpl w:val="F0AEE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23A1F0C"/>
    <w:multiLevelType w:val="hybridMultilevel"/>
    <w:tmpl w:val="AB5C5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B076CC"/>
    <w:multiLevelType w:val="hybridMultilevel"/>
    <w:tmpl w:val="A21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D6C1D"/>
    <w:multiLevelType w:val="hybridMultilevel"/>
    <w:tmpl w:val="B9C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4C38F1"/>
    <w:multiLevelType w:val="hybridMultilevel"/>
    <w:tmpl w:val="1EC6F856"/>
    <w:lvl w:ilvl="0" w:tplc="FFFFFFFF">
      <w:start w:val="3"/>
      <w:numFmt w:val="decimal"/>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7E6C8F0E">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99B219D"/>
    <w:multiLevelType w:val="hybridMultilevel"/>
    <w:tmpl w:val="8DD0FC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B3341B"/>
    <w:multiLevelType w:val="hybridMultilevel"/>
    <w:tmpl w:val="23D88CB0"/>
    <w:lvl w:ilvl="0" w:tplc="A63244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B0575"/>
    <w:multiLevelType w:val="hybridMultilevel"/>
    <w:tmpl w:val="F314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95A75"/>
    <w:multiLevelType w:val="hybridMultilevel"/>
    <w:tmpl w:val="1A40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21D27"/>
    <w:multiLevelType w:val="hybridMultilevel"/>
    <w:tmpl w:val="3DF65F8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0617F98"/>
    <w:multiLevelType w:val="hybridMultilevel"/>
    <w:tmpl w:val="A01A7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97405"/>
    <w:multiLevelType w:val="hybridMultilevel"/>
    <w:tmpl w:val="82546E04"/>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F4727E"/>
    <w:multiLevelType w:val="hybridMultilevel"/>
    <w:tmpl w:val="01EC2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09197C"/>
    <w:multiLevelType w:val="hybridMultilevel"/>
    <w:tmpl w:val="CE900394"/>
    <w:lvl w:ilvl="0" w:tplc="ABF09EC8">
      <w:start w:val="1"/>
      <w:numFmt w:val="bullet"/>
      <w:lvlText w:val="•"/>
      <w:lvlJc w:val="left"/>
      <w:pPr>
        <w:tabs>
          <w:tab w:val="num" w:pos="720"/>
        </w:tabs>
        <w:ind w:left="720" w:hanging="360"/>
      </w:pPr>
      <w:rPr>
        <w:rFonts w:ascii="Arial" w:hAnsi="Arial" w:hint="default"/>
        <w:color w:val="auto"/>
      </w:rPr>
    </w:lvl>
    <w:lvl w:ilvl="1" w:tplc="DE6C5154" w:tentative="1">
      <w:start w:val="1"/>
      <w:numFmt w:val="bullet"/>
      <w:lvlText w:val="•"/>
      <w:lvlJc w:val="left"/>
      <w:pPr>
        <w:tabs>
          <w:tab w:val="num" w:pos="1440"/>
        </w:tabs>
        <w:ind w:left="1440" w:hanging="360"/>
      </w:pPr>
      <w:rPr>
        <w:rFonts w:ascii="Arial" w:hAnsi="Arial" w:hint="default"/>
      </w:rPr>
    </w:lvl>
    <w:lvl w:ilvl="2" w:tplc="5DA29B2C" w:tentative="1">
      <w:start w:val="1"/>
      <w:numFmt w:val="bullet"/>
      <w:lvlText w:val="•"/>
      <w:lvlJc w:val="left"/>
      <w:pPr>
        <w:tabs>
          <w:tab w:val="num" w:pos="2160"/>
        </w:tabs>
        <w:ind w:left="2160" w:hanging="360"/>
      </w:pPr>
      <w:rPr>
        <w:rFonts w:ascii="Arial" w:hAnsi="Arial" w:hint="default"/>
      </w:rPr>
    </w:lvl>
    <w:lvl w:ilvl="3" w:tplc="5EDC8226" w:tentative="1">
      <w:start w:val="1"/>
      <w:numFmt w:val="bullet"/>
      <w:lvlText w:val="•"/>
      <w:lvlJc w:val="left"/>
      <w:pPr>
        <w:tabs>
          <w:tab w:val="num" w:pos="2880"/>
        </w:tabs>
        <w:ind w:left="2880" w:hanging="360"/>
      </w:pPr>
      <w:rPr>
        <w:rFonts w:ascii="Arial" w:hAnsi="Arial" w:hint="default"/>
      </w:rPr>
    </w:lvl>
    <w:lvl w:ilvl="4" w:tplc="7BB66040" w:tentative="1">
      <w:start w:val="1"/>
      <w:numFmt w:val="bullet"/>
      <w:lvlText w:val="•"/>
      <w:lvlJc w:val="left"/>
      <w:pPr>
        <w:tabs>
          <w:tab w:val="num" w:pos="3600"/>
        </w:tabs>
        <w:ind w:left="3600" w:hanging="360"/>
      </w:pPr>
      <w:rPr>
        <w:rFonts w:ascii="Arial" w:hAnsi="Arial" w:hint="default"/>
      </w:rPr>
    </w:lvl>
    <w:lvl w:ilvl="5" w:tplc="DBA86FF0" w:tentative="1">
      <w:start w:val="1"/>
      <w:numFmt w:val="bullet"/>
      <w:lvlText w:val="•"/>
      <w:lvlJc w:val="left"/>
      <w:pPr>
        <w:tabs>
          <w:tab w:val="num" w:pos="4320"/>
        </w:tabs>
        <w:ind w:left="4320" w:hanging="360"/>
      </w:pPr>
      <w:rPr>
        <w:rFonts w:ascii="Arial" w:hAnsi="Arial" w:hint="default"/>
      </w:rPr>
    </w:lvl>
    <w:lvl w:ilvl="6" w:tplc="D17E4E68" w:tentative="1">
      <w:start w:val="1"/>
      <w:numFmt w:val="bullet"/>
      <w:lvlText w:val="•"/>
      <w:lvlJc w:val="left"/>
      <w:pPr>
        <w:tabs>
          <w:tab w:val="num" w:pos="5040"/>
        </w:tabs>
        <w:ind w:left="5040" w:hanging="360"/>
      </w:pPr>
      <w:rPr>
        <w:rFonts w:ascii="Arial" w:hAnsi="Arial" w:hint="default"/>
      </w:rPr>
    </w:lvl>
    <w:lvl w:ilvl="7" w:tplc="6BCA8168" w:tentative="1">
      <w:start w:val="1"/>
      <w:numFmt w:val="bullet"/>
      <w:lvlText w:val="•"/>
      <w:lvlJc w:val="left"/>
      <w:pPr>
        <w:tabs>
          <w:tab w:val="num" w:pos="5760"/>
        </w:tabs>
        <w:ind w:left="5760" w:hanging="360"/>
      </w:pPr>
      <w:rPr>
        <w:rFonts w:ascii="Arial" w:hAnsi="Arial" w:hint="default"/>
      </w:rPr>
    </w:lvl>
    <w:lvl w:ilvl="8" w:tplc="D4BA6D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99130F"/>
    <w:multiLevelType w:val="hybridMultilevel"/>
    <w:tmpl w:val="B340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9D09A1"/>
    <w:multiLevelType w:val="hybridMultilevel"/>
    <w:tmpl w:val="286C0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9034B"/>
    <w:multiLevelType w:val="multilevel"/>
    <w:tmpl w:val="1C5E8DD2"/>
    <w:lvl w:ilvl="0">
      <w:start w:val="10"/>
      <w:numFmt w:val="decimal"/>
      <w:lvlText w:val="%1"/>
      <w:lvlJc w:val="left"/>
      <w:pPr>
        <w:tabs>
          <w:tab w:val="num" w:pos="375"/>
        </w:tabs>
        <w:ind w:left="375" w:hanging="375"/>
      </w:pPr>
      <w:rPr>
        <w:rFonts w:hint="default"/>
      </w:rPr>
    </w:lvl>
    <w:lvl w:ilvl="1">
      <w:start w:val="8"/>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202566"/>
    <w:multiLevelType w:val="hybridMultilevel"/>
    <w:tmpl w:val="EEF27CD4"/>
    <w:lvl w:ilvl="0" w:tplc="D194ABBE">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AD57CB"/>
    <w:multiLevelType w:val="hybridMultilevel"/>
    <w:tmpl w:val="B16C199C"/>
    <w:lvl w:ilvl="0" w:tplc="04090003">
      <w:start w:val="1"/>
      <w:numFmt w:val="bullet"/>
      <w:lvlText w:val="o"/>
      <w:lvlJc w:val="left"/>
      <w:pPr>
        <w:tabs>
          <w:tab w:val="num" w:pos="360"/>
        </w:tabs>
        <w:ind w:left="360" w:hanging="360"/>
      </w:pPr>
      <w:rPr>
        <w:rFonts w:ascii="Courier New" w:hAnsi="Courier New" w:hint="default"/>
        <w:sz w:val="20"/>
      </w:rPr>
    </w:lvl>
    <w:lvl w:ilvl="1" w:tplc="EBAA6456">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6362E2"/>
    <w:multiLevelType w:val="hybridMultilevel"/>
    <w:tmpl w:val="A4E2F06E"/>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C5A3D"/>
    <w:multiLevelType w:val="hybridMultilevel"/>
    <w:tmpl w:val="018C988A"/>
    <w:lvl w:ilvl="0" w:tplc="3620E8FE">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E86485"/>
    <w:multiLevelType w:val="hybridMultilevel"/>
    <w:tmpl w:val="F97EE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060A56"/>
    <w:multiLevelType w:val="hybridMultilevel"/>
    <w:tmpl w:val="58D428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0D1653"/>
    <w:multiLevelType w:val="hybridMultilevel"/>
    <w:tmpl w:val="42EA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4D2676"/>
    <w:multiLevelType w:val="hybridMultilevel"/>
    <w:tmpl w:val="4D26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2D20490"/>
    <w:multiLevelType w:val="multilevel"/>
    <w:tmpl w:val="9370A6E0"/>
    <w:lvl w:ilvl="0">
      <w:start w:val="1"/>
      <w:numFmt w:val="bullet"/>
      <w:lvlText w:val=""/>
      <w:lvlJc w:val="left"/>
      <w:pPr>
        <w:tabs>
          <w:tab w:val="num" w:pos="644"/>
        </w:tabs>
        <w:ind w:left="644" w:hanging="284"/>
      </w:pPr>
      <w:rPr>
        <w:rFonts w:ascii="Symbol" w:hAnsi="Symbol" w:hint="default"/>
        <w:sz w:val="20"/>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15:restartNumberingAfterBreak="0">
    <w:nsid w:val="23330A6F"/>
    <w:multiLevelType w:val="multilevel"/>
    <w:tmpl w:val="0FEC2E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23470BF5"/>
    <w:multiLevelType w:val="hybridMultilevel"/>
    <w:tmpl w:val="DE723FD8"/>
    <w:lvl w:ilvl="0" w:tplc="02C486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38C7269"/>
    <w:multiLevelType w:val="hybridMultilevel"/>
    <w:tmpl w:val="04E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C03230"/>
    <w:multiLevelType w:val="hybridMultilevel"/>
    <w:tmpl w:val="185AB5AE"/>
    <w:lvl w:ilvl="0" w:tplc="B70241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0D1BF0"/>
    <w:multiLevelType w:val="hybridMultilevel"/>
    <w:tmpl w:val="86A84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3B0078"/>
    <w:multiLevelType w:val="hybridMultilevel"/>
    <w:tmpl w:val="6FA48502"/>
    <w:lvl w:ilvl="0" w:tplc="A3E04EB6">
      <w:start w:val="1"/>
      <w:numFmt w:val="bullet"/>
      <w:lvlText w:val=""/>
      <w:lvlJc w:val="left"/>
      <w:pPr>
        <w:tabs>
          <w:tab w:val="num" w:pos="284"/>
        </w:tabs>
        <w:ind w:left="284" w:hanging="284"/>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8EA6349"/>
    <w:multiLevelType w:val="hybridMultilevel"/>
    <w:tmpl w:val="858E03AE"/>
    <w:lvl w:ilvl="0" w:tplc="E1F4E7B2">
      <w:start w:val="1"/>
      <w:numFmt w:val="bullet"/>
      <w:lvlText w:val=""/>
      <w:lvlJc w:val="left"/>
      <w:pPr>
        <w:tabs>
          <w:tab w:val="num" w:pos="964"/>
        </w:tabs>
        <w:ind w:left="964" w:hanging="397"/>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0A3BF9"/>
    <w:multiLevelType w:val="hybridMultilevel"/>
    <w:tmpl w:val="0D6C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E92E40"/>
    <w:multiLevelType w:val="hybridMultilevel"/>
    <w:tmpl w:val="30B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A97A70"/>
    <w:multiLevelType w:val="hybridMultilevel"/>
    <w:tmpl w:val="B816A68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2DB230ED"/>
    <w:multiLevelType w:val="hybridMultilevel"/>
    <w:tmpl w:val="75F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BF461E"/>
    <w:multiLevelType w:val="hybridMultilevel"/>
    <w:tmpl w:val="55EE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A826A0"/>
    <w:multiLevelType w:val="hybridMultilevel"/>
    <w:tmpl w:val="46D4B586"/>
    <w:lvl w:ilvl="0" w:tplc="04090003">
      <w:start w:val="1"/>
      <w:numFmt w:val="bullet"/>
      <w:lvlText w:val="o"/>
      <w:lvlJc w:val="left"/>
      <w:pPr>
        <w:tabs>
          <w:tab w:val="num" w:pos="360"/>
        </w:tabs>
        <w:ind w:left="360" w:hanging="360"/>
      </w:pPr>
      <w:rPr>
        <w:rFonts w:ascii="Courier New" w:hAnsi="Courier New"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4F7D76"/>
    <w:multiLevelType w:val="hybridMultilevel"/>
    <w:tmpl w:val="EEB2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F47D36"/>
    <w:multiLevelType w:val="multilevel"/>
    <w:tmpl w:val="DA3AA43C"/>
    <w:lvl w:ilvl="0">
      <w:start w:val="1"/>
      <w:numFmt w:val="decimal"/>
      <w:lvlText w:val="%1"/>
      <w:lvlJc w:val="left"/>
      <w:pPr>
        <w:tabs>
          <w:tab w:val="num" w:pos="360"/>
        </w:tabs>
        <w:ind w:left="360" w:hanging="360"/>
      </w:pPr>
      <w:rPr>
        <w:rFonts w:ascii="Arial" w:hAnsi="Arial" w:hint="default"/>
        <w:b w:val="0"/>
        <w:i w:val="0"/>
        <w:sz w:val="2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6103D5B"/>
    <w:multiLevelType w:val="hybridMultilevel"/>
    <w:tmpl w:val="FD60F3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36A065E6"/>
    <w:multiLevelType w:val="multilevel"/>
    <w:tmpl w:val="EDEC168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89F6469"/>
    <w:multiLevelType w:val="hybridMultilevel"/>
    <w:tmpl w:val="7E98F644"/>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D03B78"/>
    <w:multiLevelType w:val="multilevel"/>
    <w:tmpl w:val="4A3A0DCE"/>
    <w:lvl w:ilvl="0">
      <w:start w:val="10"/>
      <w:numFmt w:val="decimal"/>
      <w:lvlText w:val="%1"/>
      <w:lvlJc w:val="left"/>
      <w:pPr>
        <w:tabs>
          <w:tab w:val="num" w:pos="720"/>
        </w:tabs>
        <w:ind w:left="720" w:hanging="720"/>
      </w:pPr>
      <w:rPr>
        <w:rFonts w:hint="default"/>
        <w:b w:val="0"/>
      </w:rPr>
    </w:lvl>
    <w:lvl w:ilvl="1">
      <w:start w:val="9"/>
      <w:numFmt w:val="decimal"/>
      <w:lvlText w:val="%1.%2"/>
      <w:lvlJc w:val="left"/>
      <w:pPr>
        <w:tabs>
          <w:tab w:val="num" w:pos="720"/>
        </w:tabs>
        <w:ind w:left="720" w:hanging="720"/>
      </w:pPr>
      <w:rPr>
        <w:rFonts w:hint="default"/>
        <w:b w:val="0"/>
      </w:rPr>
    </w:lvl>
    <w:lvl w:ilvl="2">
      <w:start w:val="6"/>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8" w15:restartNumberingAfterBreak="0">
    <w:nsid w:val="39F36680"/>
    <w:multiLevelType w:val="hybridMultilevel"/>
    <w:tmpl w:val="31A4A992"/>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0440BD"/>
    <w:multiLevelType w:val="hybridMultilevel"/>
    <w:tmpl w:val="9C107C72"/>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BA4404B"/>
    <w:multiLevelType w:val="hybridMultilevel"/>
    <w:tmpl w:val="96D03C2C"/>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164DDA"/>
    <w:multiLevelType w:val="hybridMultilevel"/>
    <w:tmpl w:val="314812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2" w15:restartNumberingAfterBreak="0">
    <w:nsid w:val="3CC4623F"/>
    <w:multiLevelType w:val="hybridMultilevel"/>
    <w:tmpl w:val="F57405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3" w15:restartNumberingAfterBreak="0">
    <w:nsid w:val="3E6B46A2"/>
    <w:multiLevelType w:val="hybridMultilevel"/>
    <w:tmpl w:val="5C20A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F100630"/>
    <w:multiLevelType w:val="hybridMultilevel"/>
    <w:tmpl w:val="138C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FDD5506"/>
    <w:multiLevelType w:val="hybridMultilevel"/>
    <w:tmpl w:val="6B0E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0D4516"/>
    <w:multiLevelType w:val="hybridMultilevel"/>
    <w:tmpl w:val="593EF798"/>
    <w:lvl w:ilvl="0" w:tplc="08090005">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57" w15:restartNumberingAfterBreak="0">
    <w:nsid w:val="410D5834"/>
    <w:multiLevelType w:val="hybridMultilevel"/>
    <w:tmpl w:val="A42EE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1633B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A1075B"/>
    <w:multiLevelType w:val="hybridMultilevel"/>
    <w:tmpl w:val="1F8CBE0C"/>
    <w:lvl w:ilvl="0" w:tplc="04090003">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AF635B"/>
    <w:multiLevelType w:val="multilevel"/>
    <w:tmpl w:val="D82CA87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33803D8"/>
    <w:multiLevelType w:val="hybridMultilevel"/>
    <w:tmpl w:val="4852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4541BBC"/>
    <w:multiLevelType w:val="hybridMultilevel"/>
    <w:tmpl w:val="540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4576F51"/>
    <w:multiLevelType w:val="hybridMultilevel"/>
    <w:tmpl w:val="C06EDBDE"/>
    <w:lvl w:ilvl="0" w:tplc="A3E04EB6">
      <w:start w:val="1"/>
      <w:numFmt w:val="bullet"/>
      <w:lvlText w:val=""/>
      <w:lvlJc w:val="left"/>
      <w:pPr>
        <w:tabs>
          <w:tab w:val="num" w:pos="284"/>
        </w:tabs>
        <w:ind w:left="284" w:hanging="284"/>
      </w:pPr>
      <w:rPr>
        <w:rFonts w:ascii="Symbol" w:hAnsi="Symbol" w:hint="default"/>
        <w:sz w:val="20"/>
      </w:rPr>
    </w:lvl>
    <w:lvl w:ilvl="1" w:tplc="EBAA6456">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6671AE8"/>
    <w:multiLevelType w:val="hybridMultilevel"/>
    <w:tmpl w:val="D8F4B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7746463"/>
    <w:multiLevelType w:val="hybridMultilevel"/>
    <w:tmpl w:val="EA7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2A1580"/>
    <w:multiLevelType w:val="multilevel"/>
    <w:tmpl w:val="8B1E8F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7" w15:restartNumberingAfterBreak="0">
    <w:nsid w:val="4A1E3175"/>
    <w:multiLevelType w:val="hybridMultilevel"/>
    <w:tmpl w:val="4C302DC0"/>
    <w:lvl w:ilvl="0" w:tplc="02C486F6">
      <w:start w:val="9"/>
      <w:numFmt w:val="lowerLetter"/>
      <w:lvlText w:val="%1)"/>
      <w:lvlJc w:val="left"/>
      <w:pPr>
        <w:tabs>
          <w:tab w:val="num" w:pos="720"/>
        </w:tabs>
        <w:ind w:left="720" w:hanging="360"/>
      </w:pPr>
      <w:rPr>
        <w:rFonts w:hint="default"/>
      </w:rPr>
    </w:lvl>
    <w:lvl w:ilvl="1" w:tplc="79B235F0">
      <w:start w:val="3"/>
      <w:numFmt w:val="lowerRoman"/>
      <w:lvlText w:val="%2)"/>
      <w:lvlJc w:val="left"/>
      <w:pPr>
        <w:tabs>
          <w:tab w:val="num" w:pos="1800"/>
        </w:tabs>
        <w:ind w:left="1800" w:hanging="720"/>
      </w:pPr>
      <w:rPr>
        <w:rFonts w:hint="default"/>
      </w:rPr>
    </w:lvl>
    <w:lvl w:ilvl="2" w:tplc="6130DFBE">
      <w:start w:val="1"/>
      <w:numFmt w:val="decimal"/>
      <w:lvlText w:val="%3."/>
      <w:lvlJc w:val="left"/>
      <w:pPr>
        <w:ind w:left="2340" w:hanging="360"/>
      </w:pPr>
      <w:rPr>
        <w:rFonts w:hint="default"/>
      </w:rPr>
    </w:lvl>
    <w:lvl w:ilvl="3" w:tplc="9CA88790">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DF3364E"/>
    <w:multiLevelType w:val="hybridMultilevel"/>
    <w:tmpl w:val="36BC4A88"/>
    <w:lvl w:ilvl="0" w:tplc="AD4E273C">
      <w:start w:val="1"/>
      <w:numFmt w:val="decimal"/>
      <w:lvlText w:val="%1."/>
      <w:lvlJc w:val="left"/>
      <w:pPr>
        <w:tabs>
          <w:tab w:val="num" w:pos="284"/>
        </w:tabs>
        <w:ind w:left="284" w:hanging="284"/>
      </w:pPr>
      <w:rPr>
        <w:rFonts w:ascii="Arial" w:eastAsia="Times New Roman" w:hAnsi="Arial" w:cs="Arial"/>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04A6E8C"/>
    <w:multiLevelType w:val="hybridMultilevel"/>
    <w:tmpl w:val="082821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0F6333D"/>
    <w:multiLevelType w:val="multilevel"/>
    <w:tmpl w:val="E91C53A0"/>
    <w:lvl w:ilvl="0">
      <w:start w:val="10"/>
      <w:numFmt w:val="decimal"/>
      <w:lvlText w:val="%1"/>
      <w:lvlJc w:val="left"/>
      <w:pPr>
        <w:tabs>
          <w:tab w:val="num" w:pos="660"/>
        </w:tabs>
        <w:ind w:left="660" w:hanging="660"/>
      </w:pPr>
      <w:rPr>
        <w:rFonts w:hint="default"/>
        <w:b w:val="0"/>
      </w:rPr>
    </w:lvl>
    <w:lvl w:ilvl="1">
      <w:start w:val="9"/>
      <w:numFmt w:val="decimal"/>
      <w:lvlText w:val="%1.%2"/>
      <w:lvlJc w:val="left"/>
      <w:pPr>
        <w:tabs>
          <w:tab w:val="num" w:pos="660"/>
        </w:tabs>
        <w:ind w:left="660" w:hanging="660"/>
      </w:pPr>
      <w:rPr>
        <w:rFonts w:hint="default"/>
        <w:b w:val="0"/>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1" w15:restartNumberingAfterBreak="0">
    <w:nsid w:val="551E22A4"/>
    <w:multiLevelType w:val="hybridMultilevel"/>
    <w:tmpl w:val="6DC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282C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5741D5E"/>
    <w:multiLevelType w:val="hybridMultilevel"/>
    <w:tmpl w:val="A82E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167F1D"/>
    <w:multiLevelType w:val="multilevel"/>
    <w:tmpl w:val="0F20B244"/>
    <w:lvl w:ilvl="0">
      <w:start w:val="2"/>
      <w:numFmt w:val="decimal"/>
      <w:lvlText w:val="%1"/>
      <w:lvlJc w:val="left"/>
      <w:pPr>
        <w:tabs>
          <w:tab w:val="num" w:pos="720"/>
        </w:tabs>
        <w:ind w:left="720" w:hanging="720"/>
      </w:pPr>
      <w:rPr>
        <w:rFonts w:hint="default"/>
      </w:rPr>
    </w:lvl>
    <w:lvl w:ilvl="1">
      <w:start w:val="4"/>
      <w:numFmt w:val="decimal"/>
      <w:pStyle w:val="NormalArial"/>
      <w:lvlText w:val="%1.%2"/>
      <w:lvlJc w:val="left"/>
      <w:pPr>
        <w:tabs>
          <w:tab w:val="num" w:pos="1800"/>
        </w:tabs>
        <w:ind w:left="1800" w:hanging="720"/>
      </w:pPr>
      <w:rPr>
        <w:rFonts w:hint="default"/>
      </w:rPr>
    </w:lvl>
    <w:lvl w:ilvl="2">
      <w:start w:val="3"/>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5" w15:restartNumberingAfterBreak="0">
    <w:nsid w:val="582307A0"/>
    <w:multiLevelType w:val="hybridMultilevel"/>
    <w:tmpl w:val="4F8867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237738"/>
    <w:multiLevelType w:val="singleLevel"/>
    <w:tmpl w:val="EC3E84F0"/>
    <w:lvl w:ilvl="0">
      <w:start w:val="1"/>
      <w:numFmt w:val="lowerLetter"/>
      <w:lvlText w:val="%1)"/>
      <w:lvlJc w:val="left"/>
      <w:pPr>
        <w:tabs>
          <w:tab w:val="num" w:pos="927"/>
        </w:tabs>
        <w:ind w:left="360" w:firstLine="207"/>
      </w:pPr>
    </w:lvl>
  </w:abstractNum>
  <w:abstractNum w:abstractNumId="77" w15:restartNumberingAfterBreak="0">
    <w:nsid w:val="59CC31BB"/>
    <w:multiLevelType w:val="hybridMultilevel"/>
    <w:tmpl w:val="1E2863BC"/>
    <w:lvl w:ilvl="0" w:tplc="A31E6428">
      <w:start w:val="1"/>
      <w:numFmt w:val="decimal"/>
      <w:lvlText w:val="%1."/>
      <w:lvlJc w:val="left"/>
      <w:pPr>
        <w:tabs>
          <w:tab w:val="num" w:pos="720"/>
        </w:tabs>
        <w:ind w:left="720" w:hanging="360"/>
      </w:pPr>
    </w:lvl>
    <w:lvl w:ilvl="1" w:tplc="C5780A86" w:tentative="1">
      <w:start w:val="1"/>
      <w:numFmt w:val="decimal"/>
      <w:lvlText w:val="%2."/>
      <w:lvlJc w:val="left"/>
      <w:pPr>
        <w:tabs>
          <w:tab w:val="num" w:pos="1440"/>
        </w:tabs>
        <w:ind w:left="1440" w:hanging="360"/>
      </w:pPr>
    </w:lvl>
    <w:lvl w:ilvl="2" w:tplc="29E22DF0" w:tentative="1">
      <w:start w:val="1"/>
      <w:numFmt w:val="decimal"/>
      <w:lvlText w:val="%3."/>
      <w:lvlJc w:val="left"/>
      <w:pPr>
        <w:tabs>
          <w:tab w:val="num" w:pos="2160"/>
        </w:tabs>
        <w:ind w:left="2160" w:hanging="360"/>
      </w:pPr>
    </w:lvl>
    <w:lvl w:ilvl="3" w:tplc="9CB40C9C" w:tentative="1">
      <w:start w:val="1"/>
      <w:numFmt w:val="decimal"/>
      <w:lvlText w:val="%4."/>
      <w:lvlJc w:val="left"/>
      <w:pPr>
        <w:tabs>
          <w:tab w:val="num" w:pos="2880"/>
        </w:tabs>
        <w:ind w:left="2880" w:hanging="360"/>
      </w:pPr>
    </w:lvl>
    <w:lvl w:ilvl="4" w:tplc="0622AA14" w:tentative="1">
      <w:start w:val="1"/>
      <w:numFmt w:val="decimal"/>
      <w:lvlText w:val="%5."/>
      <w:lvlJc w:val="left"/>
      <w:pPr>
        <w:tabs>
          <w:tab w:val="num" w:pos="3600"/>
        </w:tabs>
        <w:ind w:left="3600" w:hanging="360"/>
      </w:pPr>
    </w:lvl>
    <w:lvl w:ilvl="5" w:tplc="3FDE9116" w:tentative="1">
      <w:start w:val="1"/>
      <w:numFmt w:val="decimal"/>
      <w:lvlText w:val="%6."/>
      <w:lvlJc w:val="left"/>
      <w:pPr>
        <w:tabs>
          <w:tab w:val="num" w:pos="4320"/>
        </w:tabs>
        <w:ind w:left="4320" w:hanging="360"/>
      </w:pPr>
    </w:lvl>
    <w:lvl w:ilvl="6" w:tplc="9D462F26" w:tentative="1">
      <w:start w:val="1"/>
      <w:numFmt w:val="decimal"/>
      <w:lvlText w:val="%7."/>
      <w:lvlJc w:val="left"/>
      <w:pPr>
        <w:tabs>
          <w:tab w:val="num" w:pos="5040"/>
        </w:tabs>
        <w:ind w:left="5040" w:hanging="360"/>
      </w:pPr>
    </w:lvl>
    <w:lvl w:ilvl="7" w:tplc="13A62BBC" w:tentative="1">
      <w:start w:val="1"/>
      <w:numFmt w:val="decimal"/>
      <w:lvlText w:val="%8."/>
      <w:lvlJc w:val="left"/>
      <w:pPr>
        <w:tabs>
          <w:tab w:val="num" w:pos="5760"/>
        </w:tabs>
        <w:ind w:left="5760" w:hanging="360"/>
      </w:pPr>
    </w:lvl>
    <w:lvl w:ilvl="8" w:tplc="55482A08" w:tentative="1">
      <w:start w:val="1"/>
      <w:numFmt w:val="decimal"/>
      <w:lvlText w:val="%9."/>
      <w:lvlJc w:val="left"/>
      <w:pPr>
        <w:tabs>
          <w:tab w:val="num" w:pos="6480"/>
        </w:tabs>
        <w:ind w:left="6480" w:hanging="360"/>
      </w:pPr>
    </w:lvl>
  </w:abstractNum>
  <w:abstractNum w:abstractNumId="78" w15:restartNumberingAfterBreak="0">
    <w:nsid w:val="5A6B0032"/>
    <w:multiLevelType w:val="multilevel"/>
    <w:tmpl w:val="4DBA372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9" w15:restartNumberingAfterBreak="0">
    <w:nsid w:val="5F9C3516"/>
    <w:multiLevelType w:val="hybridMultilevel"/>
    <w:tmpl w:val="8722B554"/>
    <w:lvl w:ilvl="0" w:tplc="05C474A2">
      <w:start w:val="3"/>
      <w:numFmt w:val="bullet"/>
      <w:lvlText w:val="-"/>
      <w:lvlJc w:val="left"/>
      <w:pPr>
        <w:tabs>
          <w:tab w:val="num" w:pos="360"/>
        </w:tabs>
        <w:ind w:left="360" w:hanging="360"/>
      </w:pPr>
      <w:rPr>
        <w:rFonts w:ascii="Arial" w:eastAsia="Times New Roman" w:hAnsi="Arial" w:hint="default"/>
      </w:rPr>
    </w:lvl>
    <w:lvl w:ilvl="1" w:tplc="E3EC89D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FF459A3"/>
    <w:multiLevelType w:val="hybridMultilevel"/>
    <w:tmpl w:val="5D120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1BD664D"/>
    <w:multiLevelType w:val="hybridMultilevel"/>
    <w:tmpl w:val="B8426B46"/>
    <w:lvl w:ilvl="0" w:tplc="A3E04EB6">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A47B2B"/>
    <w:multiLevelType w:val="singleLevel"/>
    <w:tmpl w:val="0409000F"/>
    <w:lvl w:ilvl="0">
      <w:start w:val="1"/>
      <w:numFmt w:val="decimal"/>
      <w:lvlText w:val="%1."/>
      <w:lvlJc w:val="left"/>
      <w:pPr>
        <w:tabs>
          <w:tab w:val="num" w:pos="360"/>
        </w:tabs>
        <w:ind w:left="360" w:hanging="360"/>
      </w:pPr>
    </w:lvl>
  </w:abstractNum>
  <w:abstractNum w:abstractNumId="83" w15:restartNumberingAfterBreak="0">
    <w:nsid w:val="635173C5"/>
    <w:multiLevelType w:val="multilevel"/>
    <w:tmpl w:val="215E59FA"/>
    <w:lvl w:ilvl="0">
      <w:start w:val="1"/>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69B1A13"/>
    <w:multiLevelType w:val="hybridMultilevel"/>
    <w:tmpl w:val="11B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4C75A4"/>
    <w:multiLevelType w:val="hybridMultilevel"/>
    <w:tmpl w:val="B59A6AEC"/>
    <w:lvl w:ilvl="0" w:tplc="04090003">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88B7020"/>
    <w:multiLevelType w:val="multilevel"/>
    <w:tmpl w:val="4516B244"/>
    <w:lvl w:ilvl="0">
      <w:start w:val="1"/>
      <w:numFmt w:val="decimal"/>
      <w:lvlText w:val="%1."/>
      <w:lvlJc w:val="left"/>
      <w:pPr>
        <w:tabs>
          <w:tab w:val="num" w:pos="360"/>
        </w:tabs>
        <w:ind w:left="360" w:hanging="360"/>
      </w:pPr>
    </w:lvl>
    <w:lvl w:ilvl="1">
      <w:start w:val="1"/>
      <w:numFmt w:val="decimal"/>
      <w:isLgl/>
      <w:lvlText w:val="%1.%2"/>
      <w:lvlJc w:val="left"/>
      <w:pPr>
        <w:ind w:left="735" w:hanging="735"/>
      </w:pPr>
      <w:rPr>
        <w:rFonts w:hint="default"/>
        <w:u w:val="none"/>
      </w:rPr>
    </w:lvl>
    <w:lvl w:ilvl="2">
      <w:start w:val="2"/>
      <w:numFmt w:val="decimal"/>
      <w:isLgl/>
      <w:lvlText w:val="%1.%2.%3"/>
      <w:lvlJc w:val="left"/>
      <w:pPr>
        <w:ind w:left="735" w:hanging="735"/>
      </w:pPr>
      <w:rPr>
        <w:rFonts w:hint="default"/>
        <w:u w:val="none"/>
      </w:rPr>
    </w:lvl>
    <w:lvl w:ilvl="3">
      <w:start w:val="2"/>
      <w:numFmt w:val="decimal"/>
      <w:isLgl/>
      <w:lvlText w:val="%1.%2.%3.%4"/>
      <w:lvlJc w:val="left"/>
      <w:pPr>
        <w:ind w:left="735" w:hanging="735"/>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87" w15:restartNumberingAfterBreak="0">
    <w:nsid w:val="68BF40D1"/>
    <w:multiLevelType w:val="hybridMultilevel"/>
    <w:tmpl w:val="9BA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5D687F"/>
    <w:multiLevelType w:val="hybridMultilevel"/>
    <w:tmpl w:val="F37A2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A557CE9"/>
    <w:multiLevelType w:val="hybridMultilevel"/>
    <w:tmpl w:val="C68C9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524DAB"/>
    <w:multiLevelType w:val="hybridMultilevel"/>
    <w:tmpl w:val="D9288A6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91" w15:restartNumberingAfterBreak="0">
    <w:nsid w:val="6D0B1A00"/>
    <w:multiLevelType w:val="hybridMultilevel"/>
    <w:tmpl w:val="3328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F056F26"/>
    <w:multiLevelType w:val="multilevel"/>
    <w:tmpl w:val="AD04FAA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F560395"/>
    <w:multiLevelType w:val="hybridMultilevel"/>
    <w:tmpl w:val="1F70790A"/>
    <w:lvl w:ilvl="0" w:tplc="E1F4E7B2">
      <w:start w:val="1"/>
      <w:numFmt w:val="bullet"/>
      <w:lvlText w:val=""/>
      <w:lvlJc w:val="left"/>
      <w:pPr>
        <w:tabs>
          <w:tab w:val="num" w:pos="964"/>
        </w:tabs>
        <w:ind w:left="964" w:hanging="39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E16B8D"/>
    <w:multiLevelType w:val="hybridMultilevel"/>
    <w:tmpl w:val="C152150C"/>
    <w:lvl w:ilvl="0" w:tplc="CE10B2DA">
      <w:start w:val="1"/>
      <w:numFmt w:val="bullet"/>
      <w:lvlText w:val=""/>
      <w:lvlJc w:val="left"/>
      <w:pPr>
        <w:tabs>
          <w:tab w:val="num" w:pos="720"/>
        </w:tabs>
        <w:ind w:left="720" w:hanging="360"/>
      </w:pPr>
      <w:rPr>
        <w:rFonts w:ascii="Wingdings 2" w:hAnsi="Wingdings 2" w:hint="default"/>
      </w:rPr>
    </w:lvl>
    <w:lvl w:ilvl="1" w:tplc="D23847BC" w:tentative="1">
      <w:start w:val="1"/>
      <w:numFmt w:val="bullet"/>
      <w:lvlText w:val=""/>
      <w:lvlJc w:val="left"/>
      <w:pPr>
        <w:tabs>
          <w:tab w:val="num" w:pos="1440"/>
        </w:tabs>
        <w:ind w:left="1440" w:hanging="360"/>
      </w:pPr>
      <w:rPr>
        <w:rFonts w:ascii="Wingdings 2" w:hAnsi="Wingdings 2" w:hint="default"/>
      </w:rPr>
    </w:lvl>
    <w:lvl w:ilvl="2" w:tplc="870EC73A" w:tentative="1">
      <w:start w:val="1"/>
      <w:numFmt w:val="bullet"/>
      <w:lvlText w:val=""/>
      <w:lvlJc w:val="left"/>
      <w:pPr>
        <w:tabs>
          <w:tab w:val="num" w:pos="2160"/>
        </w:tabs>
        <w:ind w:left="2160" w:hanging="360"/>
      </w:pPr>
      <w:rPr>
        <w:rFonts w:ascii="Wingdings 2" w:hAnsi="Wingdings 2" w:hint="default"/>
      </w:rPr>
    </w:lvl>
    <w:lvl w:ilvl="3" w:tplc="B964BC26" w:tentative="1">
      <w:start w:val="1"/>
      <w:numFmt w:val="bullet"/>
      <w:lvlText w:val=""/>
      <w:lvlJc w:val="left"/>
      <w:pPr>
        <w:tabs>
          <w:tab w:val="num" w:pos="2880"/>
        </w:tabs>
        <w:ind w:left="2880" w:hanging="360"/>
      </w:pPr>
      <w:rPr>
        <w:rFonts w:ascii="Wingdings 2" w:hAnsi="Wingdings 2" w:hint="default"/>
      </w:rPr>
    </w:lvl>
    <w:lvl w:ilvl="4" w:tplc="84D8DCDE" w:tentative="1">
      <w:start w:val="1"/>
      <w:numFmt w:val="bullet"/>
      <w:lvlText w:val=""/>
      <w:lvlJc w:val="left"/>
      <w:pPr>
        <w:tabs>
          <w:tab w:val="num" w:pos="3600"/>
        </w:tabs>
        <w:ind w:left="3600" w:hanging="360"/>
      </w:pPr>
      <w:rPr>
        <w:rFonts w:ascii="Wingdings 2" w:hAnsi="Wingdings 2" w:hint="default"/>
      </w:rPr>
    </w:lvl>
    <w:lvl w:ilvl="5" w:tplc="B5C4AA5E" w:tentative="1">
      <w:start w:val="1"/>
      <w:numFmt w:val="bullet"/>
      <w:lvlText w:val=""/>
      <w:lvlJc w:val="left"/>
      <w:pPr>
        <w:tabs>
          <w:tab w:val="num" w:pos="4320"/>
        </w:tabs>
        <w:ind w:left="4320" w:hanging="360"/>
      </w:pPr>
      <w:rPr>
        <w:rFonts w:ascii="Wingdings 2" w:hAnsi="Wingdings 2" w:hint="default"/>
      </w:rPr>
    </w:lvl>
    <w:lvl w:ilvl="6" w:tplc="7820E816" w:tentative="1">
      <w:start w:val="1"/>
      <w:numFmt w:val="bullet"/>
      <w:lvlText w:val=""/>
      <w:lvlJc w:val="left"/>
      <w:pPr>
        <w:tabs>
          <w:tab w:val="num" w:pos="5040"/>
        </w:tabs>
        <w:ind w:left="5040" w:hanging="360"/>
      </w:pPr>
      <w:rPr>
        <w:rFonts w:ascii="Wingdings 2" w:hAnsi="Wingdings 2" w:hint="default"/>
      </w:rPr>
    </w:lvl>
    <w:lvl w:ilvl="7" w:tplc="2CCABD42" w:tentative="1">
      <w:start w:val="1"/>
      <w:numFmt w:val="bullet"/>
      <w:lvlText w:val=""/>
      <w:lvlJc w:val="left"/>
      <w:pPr>
        <w:tabs>
          <w:tab w:val="num" w:pos="5760"/>
        </w:tabs>
        <w:ind w:left="5760" w:hanging="360"/>
      </w:pPr>
      <w:rPr>
        <w:rFonts w:ascii="Wingdings 2" w:hAnsi="Wingdings 2" w:hint="default"/>
      </w:rPr>
    </w:lvl>
    <w:lvl w:ilvl="8" w:tplc="2FF88A24" w:tentative="1">
      <w:start w:val="1"/>
      <w:numFmt w:val="bullet"/>
      <w:lvlText w:val=""/>
      <w:lvlJc w:val="left"/>
      <w:pPr>
        <w:tabs>
          <w:tab w:val="num" w:pos="6480"/>
        </w:tabs>
        <w:ind w:left="6480" w:hanging="360"/>
      </w:pPr>
      <w:rPr>
        <w:rFonts w:ascii="Wingdings 2" w:hAnsi="Wingdings 2" w:hint="default"/>
      </w:rPr>
    </w:lvl>
  </w:abstractNum>
  <w:abstractNum w:abstractNumId="95" w15:restartNumberingAfterBreak="0">
    <w:nsid w:val="70720E83"/>
    <w:multiLevelType w:val="hybridMultilevel"/>
    <w:tmpl w:val="D68AE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CD1BFD"/>
    <w:multiLevelType w:val="hybridMultilevel"/>
    <w:tmpl w:val="D0E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5A16499"/>
    <w:multiLevelType w:val="hybridMultilevel"/>
    <w:tmpl w:val="0AF6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7AB2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83E4148"/>
    <w:multiLevelType w:val="hybridMultilevel"/>
    <w:tmpl w:val="774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87E5753"/>
    <w:multiLevelType w:val="multilevel"/>
    <w:tmpl w:val="C8C0F8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1" w15:restartNumberingAfterBreak="0">
    <w:nsid w:val="7C1866C3"/>
    <w:multiLevelType w:val="hybridMultilevel"/>
    <w:tmpl w:val="1F50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D447C11"/>
    <w:multiLevelType w:val="singleLevel"/>
    <w:tmpl w:val="EC3E84F0"/>
    <w:lvl w:ilvl="0">
      <w:start w:val="1"/>
      <w:numFmt w:val="lowerLetter"/>
      <w:lvlText w:val="%1)"/>
      <w:lvlJc w:val="left"/>
      <w:pPr>
        <w:tabs>
          <w:tab w:val="num" w:pos="927"/>
        </w:tabs>
        <w:ind w:left="360" w:firstLine="207"/>
      </w:pPr>
    </w:lvl>
  </w:abstractNum>
  <w:num w:numId="1">
    <w:abstractNumId w:val="74"/>
  </w:num>
  <w:num w:numId="2">
    <w:abstractNumId w:val="8"/>
  </w:num>
  <w:num w:numId="3">
    <w:abstractNumId w:val="7"/>
  </w:num>
  <w:num w:numId="4">
    <w:abstractNumId w:val="75"/>
  </w:num>
  <w:num w:numId="5">
    <w:abstractNumId w:val="98"/>
  </w:num>
  <w:num w:numId="6">
    <w:abstractNumId w:val="72"/>
  </w:num>
  <w:num w:numId="7">
    <w:abstractNumId w:val="2"/>
  </w:num>
  <w:num w:numId="8">
    <w:abstractNumId w:val="50"/>
  </w:num>
  <w:num w:numId="9">
    <w:abstractNumId w:val="48"/>
  </w:num>
  <w:num w:numId="10">
    <w:abstractNumId w:val="85"/>
  </w:num>
  <w:num w:numId="11">
    <w:abstractNumId w:val="59"/>
  </w:num>
  <w:num w:numId="12">
    <w:abstractNumId w:val="46"/>
  </w:num>
  <w:num w:numId="13">
    <w:abstractNumId w:val="41"/>
  </w:num>
  <w:num w:numId="14">
    <w:abstractNumId w:val="1"/>
  </w:num>
  <w:num w:numId="15">
    <w:abstractNumId w:val="68"/>
  </w:num>
  <w:num w:numId="16">
    <w:abstractNumId w:val="63"/>
  </w:num>
  <w:num w:numId="17">
    <w:abstractNumId w:val="21"/>
  </w:num>
  <w:num w:numId="18">
    <w:abstractNumId w:val="49"/>
  </w:num>
  <w:num w:numId="19">
    <w:abstractNumId w:val="14"/>
  </w:num>
  <w:num w:numId="20">
    <w:abstractNumId w:val="4"/>
  </w:num>
  <w:num w:numId="21">
    <w:abstractNumId w:val="81"/>
  </w:num>
  <w:num w:numId="22">
    <w:abstractNumId w:val="34"/>
  </w:num>
  <w:num w:numId="23">
    <w:abstractNumId w:val="64"/>
  </w:num>
  <w:num w:numId="24">
    <w:abstractNumId w:val="22"/>
  </w:num>
  <w:num w:numId="25">
    <w:abstractNumId w:val="89"/>
  </w:num>
  <w:num w:numId="26">
    <w:abstractNumId w:val="35"/>
  </w:num>
  <w:num w:numId="27">
    <w:abstractNumId w:val="24"/>
  </w:num>
  <w:num w:numId="28">
    <w:abstractNumId w:val="18"/>
  </w:num>
  <w:num w:numId="29">
    <w:abstractNumId w:val="95"/>
  </w:num>
  <w:num w:numId="30">
    <w:abstractNumId w:val="82"/>
  </w:num>
  <w:num w:numId="31">
    <w:abstractNumId w:val="102"/>
  </w:num>
  <w:num w:numId="32">
    <w:abstractNumId w:val="86"/>
  </w:num>
  <w:num w:numId="33">
    <w:abstractNumId w:val="76"/>
  </w:num>
  <w:num w:numId="34">
    <w:abstractNumId w:val="83"/>
  </w:num>
  <w:num w:numId="35">
    <w:abstractNumId w:val="32"/>
  </w:num>
  <w:num w:numId="36">
    <w:abstractNumId w:val="45"/>
  </w:num>
  <w:num w:numId="37">
    <w:abstractNumId w:val="19"/>
  </w:num>
  <w:num w:numId="38">
    <w:abstractNumId w:val="67"/>
  </w:num>
  <w:num w:numId="39">
    <w:abstractNumId w:val="70"/>
  </w:num>
  <w:num w:numId="40">
    <w:abstractNumId w:val="30"/>
  </w:num>
  <w:num w:numId="41">
    <w:abstractNumId w:val="20"/>
  </w:num>
  <w:num w:numId="42">
    <w:abstractNumId w:val="47"/>
  </w:num>
  <w:num w:numId="43">
    <w:abstractNumId w:val="100"/>
  </w:num>
  <w:num w:numId="44">
    <w:abstractNumId w:val="78"/>
  </w:num>
  <w:num w:numId="45">
    <w:abstractNumId w:val="66"/>
  </w:num>
  <w:num w:numId="46">
    <w:abstractNumId w:val="92"/>
  </w:num>
  <w:num w:numId="47">
    <w:abstractNumId w:val="60"/>
  </w:num>
  <w:num w:numId="48">
    <w:abstractNumId w:val="44"/>
  </w:num>
  <w:num w:numId="49">
    <w:abstractNumId w:val="79"/>
  </w:num>
  <w:num w:numId="50">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23"/>
  </w:num>
  <w:num w:numId="54">
    <w:abstractNumId w:val="27"/>
  </w:num>
  <w:num w:numId="55">
    <w:abstractNumId w:val="9"/>
  </w:num>
  <w:num w:numId="56">
    <w:abstractNumId w:val="28"/>
  </w:num>
  <w:num w:numId="57">
    <w:abstractNumId w:val="87"/>
  </w:num>
  <w:num w:numId="58">
    <w:abstractNumId w:val="93"/>
  </w:num>
  <w:num w:numId="59">
    <w:abstractNumId w:val="65"/>
  </w:num>
  <w:num w:numId="60">
    <w:abstractNumId w:val="58"/>
  </w:num>
  <w:num w:numId="61">
    <w:abstractNumId w:val="12"/>
  </w:num>
  <w:num w:numId="62">
    <w:abstractNumId w:val="90"/>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15"/>
  </w:num>
  <w:num w:numId="66">
    <w:abstractNumId w:val="25"/>
  </w:num>
  <w:num w:numId="67">
    <w:abstractNumId w:val="57"/>
  </w:num>
  <w:num w:numId="68">
    <w:abstractNumId w:val="88"/>
  </w:num>
  <w:num w:numId="69">
    <w:abstractNumId w:val="69"/>
  </w:num>
  <w:num w:numId="70">
    <w:abstractNumId w:val="77"/>
  </w:num>
  <w:num w:numId="71">
    <w:abstractNumId w:val="94"/>
  </w:num>
  <w:num w:numId="72">
    <w:abstractNumId w:val="16"/>
  </w:num>
  <w:num w:numId="73">
    <w:abstractNumId w:val="33"/>
  </w:num>
  <w:num w:numId="74">
    <w:abstractNumId w:val="13"/>
  </w:num>
  <w:num w:numId="75">
    <w:abstractNumId w:val="6"/>
  </w:num>
  <w:num w:numId="76">
    <w:abstractNumId w:val="51"/>
  </w:num>
  <w:num w:numId="77">
    <w:abstractNumId w:val="38"/>
  </w:num>
  <w:num w:numId="78">
    <w:abstractNumId w:val="99"/>
  </w:num>
  <w:num w:numId="79">
    <w:abstractNumId w:val="42"/>
  </w:num>
  <w:num w:numId="80">
    <w:abstractNumId w:val="96"/>
  </w:num>
  <w:num w:numId="81">
    <w:abstractNumId w:val="62"/>
  </w:num>
  <w:num w:numId="82">
    <w:abstractNumId w:val="26"/>
  </w:num>
  <w:num w:numId="83">
    <w:abstractNumId w:val="10"/>
  </w:num>
  <w:num w:numId="84">
    <w:abstractNumId w:val="36"/>
  </w:num>
  <w:num w:numId="85">
    <w:abstractNumId w:val="54"/>
  </w:num>
  <w:num w:numId="86">
    <w:abstractNumId w:val="5"/>
  </w:num>
  <w:num w:numId="87">
    <w:abstractNumId w:val="84"/>
  </w:num>
  <w:num w:numId="88">
    <w:abstractNumId w:val="101"/>
  </w:num>
  <w:num w:numId="89">
    <w:abstractNumId w:val="17"/>
  </w:num>
  <w:num w:numId="90">
    <w:abstractNumId w:val="73"/>
  </w:num>
  <w:num w:numId="91">
    <w:abstractNumId w:val="11"/>
  </w:num>
  <w:num w:numId="92">
    <w:abstractNumId w:val="55"/>
  </w:num>
  <w:num w:numId="93">
    <w:abstractNumId w:val="61"/>
  </w:num>
  <w:num w:numId="94">
    <w:abstractNumId w:val="97"/>
  </w:num>
  <w:num w:numId="95">
    <w:abstractNumId w:val="80"/>
  </w:num>
  <w:num w:numId="96">
    <w:abstractNumId w:val="39"/>
  </w:num>
  <w:num w:numId="97">
    <w:abstractNumId w:val="91"/>
  </w:num>
  <w:num w:numId="98">
    <w:abstractNumId w:val="37"/>
  </w:num>
  <w:num w:numId="99">
    <w:abstractNumId w:val="31"/>
  </w:num>
  <w:num w:numId="100">
    <w:abstractNumId w:val="71"/>
  </w:num>
  <w:num w:numId="101">
    <w:abstractNumId w:val="40"/>
  </w:num>
  <w:num w:numId="102">
    <w:abstractNumId w:val="56"/>
  </w:num>
  <w:num w:numId="103">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8C"/>
    <w:rsid w:val="00000C1B"/>
    <w:rsid w:val="00001670"/>
    <w:rsid w:val="00002398"/>
    <w:rsid w:val="000028B2"/>
    <w:rsid w:val="000063EC"/>
    <w:rsid w:val="000114F6"/>
    <w:rsid w:val="000127DC"/>
    <w:rsid w:val="00021CC3"/>
    <w:rsid w:val="00022D6B"/>
    <w:rsid w:val="00030FAF"/>
    <w:rsid w:val="000315C8"/>
    <w:rsid w:val="00035FD0"/>
    <w:rsid w:val="00043B0E"/>
    <w:rsid w:val="00050ACF"/>
    <w:rsid w:val="00051FC2"/>
    <w:rsid w:val="00052096"/>
    <w:rsid w:val="00052A27"/>
    <w:rsid w:val="00053651"/>
    <w:rsid w:val="00053D8B"/>
    <w:rsid w:val="000550B7"/>
    <w:rsid w:val="00060191"/>
    <w:rsid w:val="00060FF5"/>
    <w:rsid w:val="000613B1"/>
    <w:rsid w:val="00061CD0"/>
    <w:rsid w:val="00063EAD"/>
    <w:rsid w:val="000656E3"/>
    <w:rsid w:val="000707B3"/>
    <w:rsid w:val="00070D90"/>
    <w:rsid w:val="00073D1C"/>
    <w:rsid w:val="000744FC"/>
    <w:rsid w:val="00084713"/>
    <w:rsid w:val="000855EF"/>
    <w:rsid w:val="000901CD"/>
    <w:rsid w:val="00090462"/>
    <w:rsid w:val="00090522"/>
    <w:rsid w:val="00096E85"/>
    <w:rsid w:val="000A5D5C"/>
    <w:rsid w:val="000B7675"/>
    <w:rsid w:val="000C20EF"/>
    <w:rsid w:val="000C2886"/>
    <w:rsid w:val="000C4ABD"/>
    <w:rsid w:val="000D58D6"/>
    <w:rsid w:val="000F3CD8"/>
    <w:rsid w:val="000F5ADF"/>
    <w:rsid w:val="000F7683"/>
    <w:rsid w:val="000F77F7"/>
    <w:rsid w:val="00103E4A"/>
    <w:rsid w:val="001159ED"/>
    <w:rsid w:val="00120405"/>
    <w:rsid w:val="0012781B"/>
    <w:rsid w:val="00133D44"/>
    <w:rsid w:val="0013480F"/>
    <w:rsid w:val="00137210"/>
    <w:rsid w:val="0013770A"/>
    <w:rsid w:val="0014143A"/>
    <w:rsid w:val="00143CE4"/>
    <w:rsid w:val="00156EE7"/>
    <w:rsid w:val="00162EA6"/>
    <w:rsid w:val="00165E88"/>
    <w:rsid w:val="001721BF"/>
    <w:rsid w:val="0017432C"/>
    <w:rsid w:val="00174A53"/>
    <w:rsid w:val="00174D29"/>
    <w:rsid w:val="0017525B"/>
    <w:rsid w:val="00180AA9"/>
    <w:rsid w:val="001815A3"/>
    <w:rsid w:val="001817B1"/>
    <w:rsid w:val="00182640"/>
    <w:rsid w:val="00184218"/>
    <w:rsid w:val="0018464A"/>
    <w:rsid w:val="00192A0C"/>
    <w:rsid w:val="00192B43"/>
    <w:rsid w:val="001963DD"/>
    <w:rsid w:val="001B16D2"/>
    <w:rsid w:val="001B3D27"/>
    <w:rsid w:val="001C37D2"/>
    <w:rsid w:val="001C6E05"/>
    <w:rsid w:val="001E3516"/>
    <w:rsid w:val="001E3A45"/>
    <w:rsid w:val="001F0114"/>
    <w:rsid w:val="001F0B9A"/>
    <w:rsid w:val="001F608E"/>
    <w:rsid w:val="001F66D9"/>
    <w:rsid w:val="002002B7"/>
    <w:rsid w:val="00202A8E"/>
    <w:rsid w:val="00212336"/>
    <w:rsid w:val="00215D21"/>
    <w:rsid w:val="00222168"/>
    <w:rsid w:val="00223799"/>
    <w:rsid w:val="00223CEE"/>
    <w:rsid w:val="00225967"/>
    <w:rsid w:val="0024193B"/>
    <w:rsid w:val="00243194"/>
    <w:rsid w:val="00243685"/>
    <w:rsid w:val="00245030"/>
    <w:rsid w:val="00245524"/>
    <w:rsid w:val="002505E7"/>
    <w:rsid w:val="00254A60"/>
    <w:rsid w:val="002567CC"/>
    <w:rsid w:val="00260B0D"/>
    <w:rsid w:val="0026721D"/>
    <w:rsid w:val="002700DD"/>
    <w:rsid w:val="002733C8"/>
    <w:rsid w:val="00276B3C"/>
    <w:rsid w:val="00276F42"/>
    <w:rsid w:val="002850D8"/>
    <w:rsid w:val="00286436"/>
    <w:rsid w:val="002952D0"/>
    <w:rsid w:val="002A1BEA"/>
    <w:rsid w:val="002A436F"/>
    <w:rsid w:val="002A48CC"/>
    <w:rsid w:val="002A5510"/>
    <w:rsid w:val="002A7E4F"/>
    <w:rsid w:val="002B044F"/>
    <w:rsid w:val="002B5B46"/>
    <w:rsid w:val="002B607D"/>
    <w:rsid w:val="002C09B1"/>
    <w:rsid w:val="002C1839"/>
    <w:rsid w:val="002C3FD8"/>
    <w:rsid w:val="002D429B"/>
    <w:rsid w:val="002D474E"/>
    <w:rsid w:val="002E0272"/>
    <w:rsid w:val="002E112A"/>
    <w:rsid w:val="002E1745"/>
    <w:rsid w:val="002E34FD"/>
    <w:rsid w:val="002E5E72"/>
    <w:rsid w:val="002E7329"/>
    <w:rsid w:val="002E7FAB"/>
    <w:rsid w:val="002F2C9D"/>
    <w:rsid w:val="002F4396"/>
    <w:rsid w:val="002F4879"/>
    <w:rsid w:val="002F4880"/>
    <w:rsid w:val="00305B83"/>
    <w:rsid w:val="00311D76"/>
    <w:rsid w:val="003121DD"/>
    <w:rsid w:val="003149D5"/>
    <w:rsid w:val="003275C6"/>
    <w:rsid w:val="00333209"/>
    <w:rsid w:val="00335F57"/>
    <w:rsid w:val="0034467B"/>
    <w:rsid w:val="00351643"/>
    <w:rsid w:val="00357487"/>
    <w:rsid w:val="00360034"/>
    <w:rsid w:val="00361A74"/>
    <w:rsid w:val="00363CC4"/>
    <w:rsid w:val="00372909"/>
    <w:rsid w:val="00374744"/>
    <w:rsid w:val="00375352"/>
    <w:rsid w:val="0037572E"/>
    <w:rsid w:val="00385A0D"/>
    <w:rsid w:val="003868A2"/>
    <w:rsid w:val="0038707A"/>
    <w:rsid w:val="0039169E"/>
    <w:rsid w:val="0039213A"/>
    <w:rsid w:val="00394FAD"/>
    <w:rsid w:val="00395121"/>
    <w:rsid w:val="00397C5C"/>
    <w:rsid w:val="003A0747"/>
    <w:rsid w:val="003A16B5"/>
    <w:rsid w:val="003A22FB"/>
    <w:rsid w:val="003A3DFD"/>
    <w:rsid w:val="003A509A"/>
    <w:rsid w:val="003B24D7"/>
    <w:rsid w:val="003B2E66"/>
    <w:rsid w:val="003C7A0B"/>
    <w:rsid w:val="003D2E20"/>
    <w:rsid w:val="003D54D6"/>
    <w:rsid w:val="003E1947"/>
    <w:rsid w:val="003E6D47"/>
    <w:rsid w:val="003F6136"/>
    <w:rsid w:val="003F6922"/>
    <w:rsid w:val="003F7082"/>
    <w:rsid w:val="00400E14"/>
    <w:rsid w:val="00400FA5"/>
    <w:rsid w:val="004038F7"/>
    <w:rsid w:val="004077E2"/>
    <w:rsid w:val="00410528"/>
    <w:rsid w:val="00411696"/>
    <w:rsid w:val="004130A0"/>
    <w:rsid w:val="0041623E"/>
    <w:rsid w:val="0041628C"/>
    <w:rsid w:val="00423770"/>
    <w:rsid w:val="00425B59"/>
    <w:rsid w:val="0044136C"/>
    <w:rsid w:val="00441868"/>
    <w:rsid w:val="00442E0D"/>
    <w:rsid w:val="004505CC"/>
    <w:rsid w:val="0045501F"/>
    <w:rsid w:val="0045796B"/>
    <w:rsid w:val="004637C3"/>
    <w:rsid w:val="0046436A"/>
    <w:rsid w:val="004670B8"/>
    <w:rsid w:val="004713E3"/>
    <w:rsid w:val="004758A2"/>
    <w:rsid w:val="004838AE"/>
    <w:rsid w:val="00484137"/>
    <w:rsid w:val="00491987"/>
    <w:rsid w:val="004937CE"/>
    <w:rsid w:val="0049520B"/>
    <w:rsid w:val="004952F6"/>
    <w:rsid w:val="00497608"/>
    <w:rsid w:val="004A6ABC"/>
    <w:rsid w:val="004B03B4"/>
    <w:rsid w:val="004B16E1"/>
    <w:rsid w:val="004B1C3B"/>
    <w:rsid w:val="004B7216"/>
    <w:rsid w:val="004C7092"/>
    <w:rsid w:val="004D5B07"/>
    <w:rsid w:val="004E0774"/>
    <w:rsid w:val="004E1F23"/>
    <w:rsid w:val="00511064"/>
    <w:rsid w:val="00512862"/>
    <w:rsid w:val="0051391C"/>
    <w:rsid w:val="00523963"/>
    <w:rsid w:val="00523D60"/>
    <w:rsid w:val="00523ED2"/>
    <w:rsid w:val="005264D8"/>
    <w:rsid w:val="00537755"/>
    <w:rsid w:val="00537B8C"/>
    <w:rsid w:val="00545EB1"/>
    <w:rsid w:val="00552BD2"/>
    <w:rsid w:val="005557CD"/>
    <w:rsid w:val="005575E7"/>
    <w:rsid w:val="005607A6"/>
    <w:rsid w:val="00566980"/>
    <w:rsid w:val="00566997"/>
    <w:rsid w:val="00566F92"/>
    <w:rsid w:val="00575A83"/>
    <w:rsid w:val="00575E67"/>
    <w:rsid w:val="0057696F"/>
    <w:rsid w:val="00576F97"/>
    <w:rsid w:val="005B48B8"/>
    <w:rsid w:val="005B5571"/>
    <w:rsid w:val="005B56EB"/>
    <w:rsid w:val="005D5442"/>
    <w:rsid w:val="005E2088"/>
    <w:rsid w:val="005E3149"/>
    <w:rsid w:val="005E4C9D"/>
    <w:rsid w:val="005E7506"/>
    <w:rsid w:val="005F2FE6"/>
    <w:rsid w:val="0060170A"/>
    <w:rsid w:val="00602FC4"/>
    <w:rsid w:val="006033FF"/>
    <w:rsid w:val="00603C82"/>
    <w:rsid w:val="00604ABE"/>
    <w:rsid w:val="00612178"/>
    <w:rsid w:val="00616315"/>
    <w:rsid w:val="00616D18"/>
    <w:rsid w:val="00623FAE"/>
    <w:rsid w:val="00624EED"/>
    <w:rsid w:val="00625476"/>
    <w:rsid w:val="00625541"/>
    <w:rsid w:val="00625617"/>
    <w:rsid w:val="00626ABC"/>
    <w:rsid w:val="006306E8"/>
    <w:rsid w:val="00630863"/>
    <w:rsid w:val="0063776A"/>
    <w:rsid w:val="00637C04"/>
    <w:rsid w:val="00641FD6"/>
    <w:rsid w:val="006513B5"/>
    <w:rsid w:val="006608FE"/>
    <w:rsid w:val="00661F5D"/>
    <w:rsid w:val="006648B2"/>
    <w:rsid w:val="00665F7F"/>
    <w:rsid w:val="0066768B"/>
    <w:rsid w:val="00674195"/>
    <w:rsid w:val="00682C7C"/>
    <w:rsid w:val="0068398F"/>
    <w:rsid w:val="006844E3"/>
    <w:rsid w:val="006849AE"/>
    <w:rsid w:val="0069178A"/>
    <w:rsid w:val="006935D7"/>
    <w:rsid w:val="006971EA"/>
    <w:rsid w:val="006A01F0"/>
    <w:rsid w:val="006A0D58"/>
    <w:rsid w:val="006A7119"/>
    <w:rsid w:val="006A76DA"/>
    <w:rsid w:val="006B2C4F"/>
    <w:rsid w:val="006C4BA0"/>
    <w:rsid w:val="006D26DA"/>
    <w:rsid w:val="006D2B44"/>
    <w:rsid w:val="006D5FE1"/>
    <w:rsid w:val="006E0BE6"/>
    <w:rsid w:val="006E5FE8"/>
    <w:rsid w:val="006F387A"/>
    <w:rsid w:val="006F43DC"/>
    <w:rsid w:val="007061AE"/>
    <w:rsid w:val="007077DB"/>
    <w:rsid w:val="00710C8E"/>
    <w:rsid w:val="0071158A"/>
    <w:rsid w:val="0071288B"/>
    <w:rsid w:val="00712D3F"/>
    <w:rsid w:val="00714868"/>
    <w:rsid w:val="00715CAD"/>
    <w:rsid w:val="00721327"/>
    <w:rsid w:val="0072578B"/>
    <w:rsid w:val="00726BFB"/>
    <w:rsid w:val="00732E4F"/>
    <w:rsid w:val="0073481B"/>
    <w:rsid w:val="00737853"/>
    <w:rsid w:val="00740DF0"/>
    <w:rsid w:val="0074210B"/>
    <w:rsid w:val="00754842"/>
    <w:rsid w:val="007563F3"/>
    <w:rsid w:val="00770574"/>
    <w:rsid w:val="00772602"/>
    <w:rsid w:val="00773A51"/>
    <w:rsid w:val="0077647F"/>
    <w:rsid w:val="00777D31"/>
    <w:rsid w:val="00781160"/>
    <w:rsid w:val="00783A44"/>
    <w:rsid w:val="00797F92"/>
    <w:rsid w:val="007A1CCA"/>
    <w:rsid w:val="007A24B8"/>
    <w:rsid w:val="007B0C63"/>
    <w:rsid w:val="007B1DCD"/>
    <w:rsid w:val="007B227F"/>
    <w:rsid w:val="007B42A6"/>
    <w:rsid w:val="007B56D8"/>
    <w:rsid w:val="007B5CA4"/>
    <w:rsid w:val="007C3110"/>
    <w:rsid w:val="007D7BEC"/>
    <w:rsid w:val="007E528E"/>
    <w:rsid w:val="007E7509"/>
    <w:rsid w:val="007F2FE0"/>
    <w:rsid w:val="007F5AFB"/>
    <w:rsid w:val="007F6712"/>
    <w:rsid w:val="00802CB4"/>
    <w:rsid w:val="00803F20"/>
    <w:rsid w:val="00811A8B"/>
    <w:rsid w:val="00814A4B"/>
    <w:rsid w:val="008153CF"/>
    <w:rsid w:val="00815E0E"/>
    <w:rsid w:val="008174DD"/>
    <w:rsid w:val="00817D10"/>
    <w:rsid w:val="00820087"/>
    <w:rsid w:val="00823852"/>
    <w:rsid w:val="00823B97"/>
    <w:rsid w:val="00830388"/>
    <w:rsid w:val="00830417"/>
    <w:rsid w:val="00830BE9"/>
    <w:rsid w:val="008335E1"/>
    <w:rsid w:val="00845AFE"/>
    <w:rsid w:val="00846AEE"/>
    <w:rsid w:val="008522AA"/>
    <w:rsid w:val="0085236F"/>
    <w:rsid w:val="00852B64"/>
    <w:rsid w:val="00870E61"/>
    <w:rsid w:val="00873BD3"/>
    <w:rsid w:val="0087791D"/>
    <w:rsid w:val="00884E61"/>
    <w:rsid w:val="00891EF7"/>
    <w:rsid w:val="00892721"/>
    <w:rsid w:val="00896666"/>
    <w:rsid w:val="00896E17"/>
    <w:rsid w:val="00897458"/>
    <w:rsid w:val="008A1245"/>
    <w:rsid w:val="008B0AA5"/>
    <w:rsid w:val="008B3295"/>
    <w:rsid w:val="008C232D"/>
    <w:rsid w:val="008C792F"/>
    <w:rsid w:val="008D0EF4"/>
    <w:rsid w:val="008D0F52"/>
    <w:rsid w:val="008D1071"/>
    <w:rsid w:val="008D26FE"/>
    <w:rsid w:val="008D2B23"/>
    <w:rsid w:val="008D7F61"/>
    <w:rsid w:val="008E2883"/>
    <w:rsid w:val="008F165D"/>
    <w:rsid w:val="008F7D7A"/>
    <w:rsid w:val="008F7F11"/>
    <w:rsid w:val="009025F0"/>
    <w:rsid w:val="009106BB"/>
    <w:rsid w:val="009120D2"/>
    <w:rsid w:val="009128F6"/>
    <w:rsid w:val="00921D7E"/>
    <w:rsid w:val="00924EA3"/>
    <w:rsid w:val="00926B36"/>
    <w:rsid w:val="00926BFF"/>
    <w:rsid w:val="00930DB0"/>
    <w:rsid w:val="00934443"/>
    <w:rsid w:val="00935900"/>
    <w:rsid w:val="0093699C"/>
    <w:rsid w:val="00952B81"/>
    <w:rsid w:val="00954820"/>
    <w:rsid w:val="0096100E"/>
    <w:rsid w:val="009621ED"/>
    <w:rsid w:val="009646D3"/>
    <w:rsid w:val="00965E3F"/>
    <w:rsid w:val="00970992"/>
    <w:rsid w:val="009728BD"/>
    <w:rsid w:val="00981CE3"/>
    <w:rsid w:val="00994FFF"/>
    <w:rsid w:val="00995048"/>
    <w:rsid w:val="00995778"/>
    <w:rsid w:val="009969A3"/>
    <w:rsid w:val="009A0E52"/>
    <w:rsid w:val="009A208F"/>
    <w:rsid w:val="009A6B11"/>
    <w:rsid w:val="009A75F3"/>
    <w:rsid w:val="009B0965"/>
    <w:rsid w:val="009B498B"/>
    <w:rsid w:val="009B7316"/>
    <w:rsid w:val="009C1EAE"/>
    <w:rsid w:val="009C6A6D"/>
    <w:rsid w:val="009D2DB9"/>
    <w:rsid w:val="009D460A"/>
    <w:rsid w:val="009D7EF6"/>
    <w:rsid w:val="009E5BDE"/>
    <w:rsid w:val="009E6E1E"/>
    <w:rsid w:val="009E6E96"/>
    <w:rsid w:val="009F3487"/>
    <w:rsid w:val="00A00D9F"/>
    <w:rsid w:val="00A00F20"/>
    <w:rsid w:val="00A01CDA"/>
    <w:rsid w:val="00A06DB0"/>
    <w:rsid w:val="00A07E42"/>
    <w:rsid w:val="00A13B86"/>
    <w:rsid w:val="00A17897"/>
    <w:rsid w:val="00A20993"/>
    <w:rsid w:val="00A21E7B"/>
    <w:rsid w:val="00A30E6E"/>
    <w:rsid w:val="00A310A8"/>
    <w:rsid w:val="00A41036"/>
    <w:rsid w:val="00A42727"/>
    <w:rsid w:val="00A44D55"/>
    <w:rsid w:val="00A45535"/>
    <w:rsid w:val="00A477E4"/>
    <w:rsid w:val="00A61893"/>
    <w:rsid w:val="00A62FC6"/>
    <w:rsid w:val="00A65489"/>
    <w:rsid w:val="00A70260"/>
    <w:rsid w:val="00A7469F"/>
    <w:rsid w:val="00A75B8F"/>
    <w:rsid w:val="00A76049"/>
    <w:rsid w:val="00A77F51"/>
    <w:rsid w:val="00A80EA6"/>
    <w:rsid w:val="00A837BB"/>
    <w:rsid w:val="00A913A1"/>
    <w:rsid w:val="00A91F11"/>
    <w:rsid w:val="00A955EF"/>
    <w:rsid w:val="00A96579"/>
    <w:rsid w:val="00AA1EE4"/>
    <w:rsid w:val="00AA3A8F"/>
    <w:rsid w:val="00AA5A0E"/>
    <w:rsid w:val="00AA6EDD"/>
    <w:rsid w:val="00AA7A2F"/>
    <w:rsid w:val="00AA7D00"/>
    <w:rsid w:val="00AB0532"/>
    <w:rsid w:val="00AB1710"/>
    <w:rsid w:val="00AB17F3"/>
    <w:rsid w:val="00AB2373"/>
    <w:rsid w:val="00AB252A"/>
    <w:rsid w:val="00AB34F5"/>
    <w:rsid w:val="00AC168B"/>
    <w:rsid w:val="00AC344C"/>
    <w:rsid w:val="00AD1DC0"/>
    <w:rsid w:val="00AD2793"/>
    <w:rsid w:val="00AD29B3"/>
    <w:rsid w:val="00AD2E42"/>
    <w:rsid w:val="00AE162D"/>
    <w:rsid w:val="00AE3B4B"/>
    <w:rsid w:val="00AE4A70"/>
    <w:rsid w:val="00AF42BC"/>
    <w:rsid w:val="00B01666"/>
    <w:rsid w:val="00B1239E"/>
    <w:rsid w:val="00B13905"/>
    <w:rsid w:val="00B13BC2"/>
    <w:rsid w:val="00B154BA"/>
    <w:rsid w:val="00B213E9"/>
    <w:rsid w:val="00B23E8D"/>
    <w:rsid w:val="00B2472A"/>
    <w:rsid w:val="00B27319"/>
    <w:rsid w:val="00B32DA4"/>
    <w:rsid w:val="00B33EB3"/>
    <w:rsid w:val="00B35B92"/>
    <w:rsid w:val="00B41390"/>
    <w:rsid w:val="00B47D20"/>
    <w:rsid w:val="00B53E13"/>
    <w:rsid w:val="00B55571"/>
    <w:rsid w:val="00B602ED"/>
    <w:rsid w:val="00B616DA"/>
    <w:rsid w:val="00B62DA5"/>
    <w:rsid w:val="00B64CCB"/>
    <w:rsid w:val="00B65E1E"/>
    <w:rsid w:val="00B67A25"/>
    <w:rsid w:val="00B75C53"/>
    <w:rsid w:val="00B77F46"/>
    <w:rsid w:val="00B82BF4"/>
    <w:rsid w:val="00B84639"/>
    <w:rsid w:val="00B860E8"/>
    <w:rsid w:val="00B91B1F"/>
    <w:rsid w:val="00B92A18"/>
    <w:rsid w:val="00B9469F"/>
    <w:rsid w:val="00B95A64"/>
    <w:rsid w:val="00B95BF1"/>
    <w:rsid w:val="00BA0BE8"/>
    <w:rsid w:val="00BA5506"/>
    <w:rsid w:val="00BA5FE3"/>
    <w:rsid w:val="00BA7B08"/>
    <w:rsid w:val="00BB23F4"/>
    <w:rsid w:val="00BB4983"/>
    <w:rsid w:val="00BB65F7"/>
    <w:rsid w:val="00BB754D"/>
    <w:rsid w:val="00BC0AAC"/>
    <w:rsid w:val="00BC363C"/>
    <w:rsid w:val="00BC61FB"/>
    <w:rsid w:val="00BC6823"/>
    <w:rsid w:val="00BD4FBB"/>
    <w:rsid w:val="00BE0E00"/>
    <w:rsid w:val="00BE1B2C"/>
    <w:rsid w:val="00BE3CFC"/>
    <w:rsid w:val="00BE41A0"/>
    <w:rsid w:val="00BF19C1"/>
    <w:rsid w:val="00BF607D"/>
    <w:rsid w:val="00C05EF2"/>
    <w:rsid w:val="00C07BE1"/>
    <w:rsid w:val="00C11AB3"/>
    <w:rsid w:val="00C12FC0"/>
    <w:rsid w:val="00C22CE8"/>
    <w:rsid w:val="00C245E9"/>
    <w:rsid w:val="00C25488"/>
    <w:rsid w:val="00C32E96"/>
    <w:rsid w:val="00C336E2"/>
    <w:rsid w:val="00C36AE1"/>
    <w:rsid w:val="00C44445"/>
    <w:rsid w:val="00C45A2D"/>
    <w:rsid w:val="00C4632B"/>
    <w:rsid w:val="00C509CC"/>
    <w:rsid w:val="00C52C05"/>
    <w:rsid w:val="00C70BE8"/>
    <w:rsid w:val="00C74661"/>
    <w:rsid w:val="00C755DB"/>
    <w:rsid w:val="00C86A97"/>
    <w:rsid w:val="00C90976"/>
    <w:rsid w:val="00C93701"/>
    <w:rsid w:val="00C94FD0"/>
    <w:rsid w:val="00CA406D"/>
    <w:rsid w:val="00CA6A1E"/>
    <w:rsid w:val="00CA7B72"/>
    <w:rsid w:val="00CB2E2B"/>
    <w:rsid w:val="00CB5791"/>
    <w:rsid w:val="00CB69D7"/>
    <w:rsid w:val="00CB6F5E"/>
    <w:rsid w:val="00CC265B"/>
    <w:rsid w:val="00CC2C6D"/>
    <w:rsid w:val="00CC618E"/>
    <w:rsid w:val="00CC6A83"/>
    <w:rsid w:val="00CD1FC8"/>
    <w:rsid w:val="00CD3F4D"/>
    <w:rsid w:val="00CD7B95"/>
    <w:rsid w:val="00CE1FC5"/>
    <w:rsid w:val="00CE6874"/>
    <w:rsid w:val="00CF624F"/>
    <w:rsid w:val="00CF7C67"/>
    <w:rsid w:val="00D0097A"/>
    <w:rsid w:val="00D02319"/>
    <w:rsid w:val="00D04230"/>
    <w:rsid w:val="00D055C8"/>
    <w:rsid w:val="00D073FE"/>
    <w:rsid w:val="00D11B19"/>
    <w:rsid w:val="00D11C01"/>
    <w:rsid w:val="00D13CDD"/>
    <w:rsid w:val="00D1473F"/>
    <w:rsid w:val="00D15053"/>
    <w:rsid w:val="00D157FF"/>
    <w:rsid w:val="00D16CFE"/>
    <w:rsid w:val="00D17174"/>
    <w:rsid w:val="00D20F8B"/>
    <w:rsid w:val="00D2364F"/>
    <w:rsid w:val="00D25D7D"/>
    <w:rsid w:val="00D2709F"/>
    <w:rsid w:val="00D35649"/>
    <w:rsid w:val="00D403B3"/>
    <w:rsid w:val="00D4216F"/>
    <w:rsid w:val="00D51199"/>
    <w:rsid w:val="00D542CD"/>
    <w:rsid w:val="00D620D5"/>
    <w:rsid w:val="00D6466D"/>
    <w:rsid w:val="00D646CE"/>
    <w:rsid w:val="00D80CF5"/>
    <w:rsid w:val="00D82363"/>
    <w:rsid w:val="00D8405F"/>
    <w:rsid w:val="00D918D3"/>
    <w:rsid w:val="00D971CD"/>
    <w:rsid w:val="00DB3338"/>
    <w:rsid w:val="00DB4CC3"/>
    <w:rsid w:val="00DC1C76"/>
    <w:rsid w:val="00DC62D1"/>
    <w:rsid w:val="00DD466A"/>
    <w:rsid w:val="00DD69F8"/>
    <w:rsid w:val="00DE6151"/>
    <w:rsid w:val="00E002EC"/>
    <w:rsid w:val="00E03E0A"/>
    <w:rsid w:val="00E069FD"/>
    <w:rsid w:val="00E12531"/>
    <w:rsid w:val="00E13526"/>
    <w:rsid w:val="00E15661"/>
    <w:rsid w:val="00E20ADD"/>
    <w:rsid w:val="00E21813"/>
    <w:rsid w:val="00E26070"/>
    <w:rsid w:val="00E26123"/>
    <w:rsid w:val="00E30995"/>
    <w:rsid w:val="00E30DC7"/>
    <w:rsid w:val="00E3175A"/>
    <w:rsid w:val="00E4028B"/>
    <w:rsid w:val="00E40F1E"/>
    <w:rsid w:val="00E54CA3"/>
    <w:rsid w:val="00E56297"/>
    <w:rsid w:val="00E66988"/>
    <w:rsid w:val="00E67CA3"/>
    <w:rsid w:val="00E72DE9"/>
    <w:rsid w:val="00E73D7B"/>
    <w:rsid w:val="00E77149"/>
    <w:rsid w:val="00E77E8C"/>
    <w:rsid w:val="00E82FFA"/>
    <w:rsid w:val="00E83C7C"/>
    <w:rsid w:val="00E86214"/>
    <w:rsid w:val="00E907AA"/>
    <w:rsid w:val="00E92B40"/>
    <w:rsid w:val="00E96736"/>
    <w:rsid w:val="00EA09E0"/>
    <w:rsid w:val="00EA0A21"/>
    <w:rsid w:val="00EA1D30"/>
    <w:rsid w:val="00EB2D2D"/>
    <w:rsid w:val="00EB392F"/>
    <w:rsid w:val="00EB678E"/>
    <w:rsid w:val="00EB7F3C"/>
    <w:rsid w:val="00EC0634"/>
    <w:rsid w:val="00EC0A85"/>
    <w:rsid w:val="00EC4F02"/>
    <w:rsid w:val="00EC5E61"/>
    <w:rsid w:val="00EC7A9B"/>
    <w:rsid w:val="00ED08E4"/>
    <w:rsid w:val="00ED4684"/>
    <w:rsid w:val="00ED75EB"/>
    <w:rsid w:val="00F00A22"/>
    <w:rsid w:val="00F02F6E"/>
    <w:rsid w:val="00F0346E"/>
    <w:rsid w:val="00F0596A"/>
    <w:rsid w:val="00F145E3"/>
    <w:rsid w:val="00F2037D"/>
    <w:rsid w:val="00F2436A"/>
    <w:rsid w:val="00F2477A"/>
    <w:rsid w:val="00F2616D"/>
    <w:rsid w:val="00F27263"/>
    <w:rsid w:val="00F3535F"/>
    <w:rsid w:val="00F45790"/>
    <w:rsid w:val="00F45D00"/>
    <w:rsid w:val="00F46C74"/>
    <w:rsid w:val="00F52C54"/>
    <w:rsid w:val="00F55B50"/>
    <w:rsid w:val="00F608BE"/>
    <w:rsid w:val="00F60949"/>
    <w:rsid w:val="00F63416"/>
    <w:rsid w:val="00F6393D"/>
    <w:rsid w:val="00F646C4"/>
    <w:rsid w:val="00F65C4E"/>
    <w:rsid w:val="00F6779A"/>
    <w:rsid w:val="00F71F80"/>
    <w:rsid w:val="00F726D8"/>
    <w:rsid w:val="00F75D0A"/>
    <w:rsid w:val="00F770C5"/>
    <w:rsid w:val="00F825BE"/>
    <w:rsid w:val="00F836AA"/>
    <w:rsid w:val="00F864C0"/>
    <w:rsid w:val="00F87DF2"/>
    <w:rsid w:val="00F91B45"/>
    <w:rsid w:val="00F94E6F"/>
    <w:rsid w:val="00F95949"/>
    <w:rsid w:val="00F972F3"/>
    <w:rsid w:val="00FA1FFE"/>
    <w:rsid w:val="00FB0368"/>
    <w:rsid w:val="00FB0832"/>
    <w:rsid w:val="00FB2EA2"/>
    <w:rsid w:val="00FB3651"/>
    <w:rsid w:val="00FB4673"/>
    <w:rsid w:val="00FC5066"/>
    <w:rsid w:val="00FD0BE7"/>
    <w:rsid w:val="00FD1C02"/>
    <w:rsid w:val="00FD32BC"/>
    <w:rsid w:val="00FD5341"/>
    <w:rsid w:val="00FE0367"/>
    <w:rsid w:val="00FE05A8"/>
    <w:rsid w:val="00FE0A80"/>
    <w:rsid w:val="00FE21DE"/>
    <w:rsid w:val="00FE4341"/>
    <w:rsid w:val="00FE7BF8"/>
    <w:rsid w:val="00FF0F33"/>
    <w:rsid w:val="00FF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EE1B5C1-FE18-47F8-99A5-2A56236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Body Text" w:uiPriority="99"/>
    <w:lsdException w:name="Body Text Indent" w:uiPriority="99"/>
    <w:lsdException w:name="Subtitle" w:qFormat="1"/>
    <w:lsdException w:name="Body Text Indent 2"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uiPriority w:val="99"/>
    <w:qFormat/>
    <w:pPr>
      <w:keepNext/>
      <w:ind w:right="681"/>
      <w:jc w:val="center"/>
      <w:textAlignment w:val="auto"/>
      <w:outlineLvl w:val="0"/>
    </w:pPr>
    <w:rPr>
      <w:b/>
      <w:bCs/>
      <w:sz w:val="28"/>
      <w:u w:val="single"/>
    </w:rPr>
  </w:style>
  <w:style w:type="paragraph" w:styleId="Heading2">
    <w:name w:val="heading 2"/>
    <w:basedOn w:val="Normal"/>
    <w:next w:val="Normal"/>
    <w:link w:val="Heading2Char"/>
    <w:uiPriority w:val="99"/>
    <w:qFormat/>
    <w:pPr>
      <w:keepNext/>
      <w:tabs>
        <w:tab w:val="left" w:pos="720"/>
        <w:tab w:val="left" w:pos="3261"/>
      </w:tabs>
      <w:ind w:right="681"/>
      <w:textAlignment w:val="auto"/>
      <w:outlineLvl w:val="1"/>
    </w:pPr>
    <w:rPr>
      <w:bCs/>
      <w:sz w:val="28"/>
    </w:rPr>
  </w:style>
  <w:style w:type="paragraph" w:styleId="Heading3">
    <w:name w:val="heading 3"/>
    <w:basedOn w:val="Normal"/>
    <w:next w:val="Normal"/>
    <w:link w:val="Heading3Char"/>
    <w:uiPriority w:val="99"/>
    <w:qFormat/>
    <w:pPr>
      <w:keepNext/>
      <w:outlineLvl w:val="2"/>
    </w:pPr>
    <w:rPr>
      <w:sz w:val="24"/>
    </w:rPr>
  </w:style>
  <w:style w:type="paragraph" w:styleId="Heading4">
    <w:name w:val="heading 4"/>
    <w:basedOn w:val="Normal"/>
    <w:next w:val="Normal"/>
    <w:link w:val="Heading4Char"/>
    <w:uiPriority w:val="99"/>
    <w:qFormat/>
    <w:pPr>
      <w:keepNext/>
      <w:ind w:right="681"/>
      <w:outlineLvl w:val="3"/>
    </w:pPr>
    <w:rPr>
      <w:sz w:val="24"/>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spacing w:line="240" w:lineRule="atLeast"/>
      <w:ind w:left="740"/>
    </w:pPr>
    <w:rPr>
      <w:rFonts w:ascii="Times" w:hAnsi="Times"/>
      <w:sz w:val="24"/>
    </w:rPr>
  </w:style>
  <w:style w:type="paragraph" w:customStyle="1" w:styleId="p3">
    <w:name w:val="p3"/>
    <w:basedOn w:val="Normal"/>
    <w:pPr>
      <w:spacing w:line="240" w:lineRule="atLeast"/>
      <w:ind w:left="740" w:hanging="740"/>
    </w:pPr>
    <w:rPr>
      <w:rFonts w:ascii="Times" w:hAnsi="Times"/>
      <w:sz w:val="24"/>
    </w:rPr>
  </w:style>
  <w:style w:type="paragraph" w:customStyle="1" w:styleId="p4">
    <w:name w:val="p4"/>
    <w:basedOn w:val="Normal"/>
    <w:pPr>
      <w:tabs>
        <w:tab w:val="left" w:pos="0"/>
      </w:tabs>
      <w:spacing w:line="240" w:lineRule="atLeast"/>
      <w:ind w:left="1460" w:hanging="720"/>
    </w:pPr>
    <w:rPr>
      <w:rFonts w:ascii="Times" w:hAnsi="Times"/>
      <w:sz w:val="24"/>
    </w:rPr>
  </w:style>
  <w:style w:type="paragraph" w:customStyle="1" w:styleId="p5">
    <w:name w:val="p5"/>
    <w:basedOn w:val="Normal"/>
    <w:pPr>
      <w:spacing w:line="240" w:lineRule="atLeast"/>
      <w:ind w:left="1460"/>
    </w:pPr>
    <w:rPr>
      <w:rFonts w:ascii="Times" w:hAnsi="Times"/>
      <w:sz w:val="24"/>
    </w:rPr>
  </w:style>
  <w:style w:type="paragraph" w:customStyle="1" w:styleId="t2">
    <w:name w:val="t2"/>
    <w:basedOn w:val="Normal"/>
    <w:pPr>
      <w:tabs>
        <w:tab w:val="left" w:pos="60"/>
        <w:tab w:val="left" w:pos="3380"/>
        <w:tab w:val="right" w:pos="7540"/>
      </w:tabs>
      <w:spacing w:line="240" w:lineRule="atLeast"/>
    </w:pPr>
    <w:rPr>
      <w:rFonts w:ascii="Times" w:hAnsi="Times"/>
      <w:sz w:val="24"/>
    </w:rPr>
  </w:style>
  <w:style w:type="paragraph" w:customStyle="1" w:styleId="t3">
    <w:name w:val="t3"/>
    <w:basedOn w:val="Normal"/>
    <w:pPr>
      <w:tabs>
        <w:tab w:val="left" w:pos="580"/>
        <w:tab w:val="left" w:pos="3380"/>
        <w:tab w:val="left" w:pos="6380"/>
      </w:tabs>
      <w:spacing w:line="240" w:lineRule="atLeast"/>
    </w:pPr>
    <w:rPr>
      <w:rFonts w:ascii="Times" w:hAnsi="Times"/>
      <w:sz w:val="24"/>
    </w:rPr>
  </w:style>
  <w:style w:type="paragraph" w:styleId="BodyTextIndent">
    <w:name w:val="Body Text Indent"/>
    <w:basedOn w:val="Normal"/>
    <w:link w:val="BodyTextIndentChar"/>
    <w:uiPriority w:val="99"/>
    <w:pPr>
      <w:spacing w:after="120"/>
      <w:ind w:left="283"/>
    </w:pPr>
    <w:rPr>
      <w:sz w:val="24"/>
    </w:rPr>
  </w:style>
  <w:style w:type="paragraph" w:customStyle="1" w:styleId="c2">
    <w:name w:val="c2"/>
    <w:basedOn w:val="Normal"/>
    <w:pPr>
      <w:widowControl w:val="0"/>
      <w:jc w:val="center"/>
    </w:pPr>
    <w:rPr>
      <w:rFonts w:ascii="Times" w:hAnsi="Times"/>
      <w:sz w:val="24"/>
    </w:rPr>
  </w:style>
  <w:style w:type="paragraph" w:customStyle="1" w:styleId="p8">
    <w:name w:val="p8"/>
    <w:basedOn w:val="Normal"/>
    <w:pPr>
      <w:widowControl w:val="0"/>
      <w:spacing w:line="360" w:lineRule="auto"/>
      <w:ind w:left="740" w:hanging="740"/>
    </w:pPr>
    <w:rPr>
      <w:rFonts w:ascii="Times" w:hAnsi="Times"/>
      <w:sz w:val="24"/>
    </w:rPr>
  </w:style>
  <w:style w:type="paragraph" w:customStyle="1" w:styleId="p9">
    <w:name w:val="p9"/>
    <w:basedOn w:val="Normal"/>
    <w:pPr>
      <w:widowControl w:val="0"/>
      <w:ind w:left="740" w:hanging="740"/>
    </w:pPr>
    <w:rPr>
      <w:rFonts w:ascii="Times" w:hAnsi="Times"/>
      <w:sz w:val="24"/>
    </w:rPr>
  </w:style>
  <w:style w:type="paragraph" w:styleId="BodyText">
    <w:name w:val="Body Text"/>
    <w:basedOn w:val="Normal"/>
    <w:link w:val="BodyTextChar"/>
    <w:uiPriority w:val="99"/>
    <w:pPr>
      <w:ind w:right="681"/>
      <w:textAlignment w:val="auto"/>
    </w:pPr>
    <w:rPr>
      <w:sz w:val="24"/>
      <w:szCs w:val="24"/>
      <w:lang w:val="en-GB"/>
    </w:rPr>
  </w:style>
  <w:style w:type="paragraph" w:styleId="BodyTextIndent2">
    <w:name w:val="Body Text Indent 2"/>
    <w:basedOn w:val="Normal"/>
    <w:link w:val="BodyTextIndent2Char"/>
    <w:uiPriority w:val="99"/>
    <w:pPr>
      <w:ind w:left="709"/>
    </w:pPr>
    <w:rPr>
      <w:sz w:val="24"/>
    </w:rPr>
  </w:style>
  <w:style w:type="paragraph" w:customStyle="1" w:styleId="Style1">
    <w:name w:val="Style1"/>
    <w:basedOn w:val="Heading1"/>
    <w:pPr>
      <w:ind w:right="680"/>
      <w:jc w:val="left"/>
    </w:pPr>
  </w:style>
  <w:style w:type="table" w:styleId="TableGrid">
    <w:name w:val="Table Grid"/>
    <w:basedOn w:val="TableNormal"/>
    <w:uiPriority w:val="59"/>
    <w:rsid w:val="00BE1B2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head1">
    <w:name w:val="Arial head 1"/>
    <w:basedOn w:val="Normal"/>
    <w:next w:val="Normal"/>
    <w:link w:val="Arialhead1Char"/>
    <w:rsid w:val="00A75B8F"/>
    <w:rPr>
      <w:rFonts w:ascii="Arial" w:hAnsi="Arial" w:cs="Arial"/>
      <w:b/>
      <w:sz w:val="24"/>
      <w:szCs w:val="26"/>
    </w:rPr>
  </w:style>
  <w:style w:type="paragraph" w:customStyle="1" w:styleId="Arialhead2">
    <w:name w:val="Arial head 2"/>
    <w:basedOn w:val="Normal"/>
    <w:next w:val="Normal"/>
    <w:link w:val="Arialhead2Char"/>
    <w:rsid w:val="00A75B8F"/>
    <w:rPr>
      <w:rFonts w:ascii="Arial" w:hAnsi="Arial" w:cs="Arial"/>
      <w:b/>
      <w:bCs/>
    </w:rPr>
  </w:style>
  <w:style w:type="paragraph" w:customStyle="1" w:styleId="Arialnormal">
    <w:name w:val="Arial normal"/>
    <w:basedOn w:val="Normal"/>
    <w:link w:val="ArialnormalChar"/>
    <w:rsid w:val="005E3149"/>
    <w:rPr>
      <w:rFonts w:ascii="Arial" w:hAnsi="Arial" w:cs="Arial"/>
    </w:rPr>
  </w:style>
  <w:style w:type="paragraph" w:customStyle="1" w:styleId="Arialhead3">
    <w:name w:val="Arial head 3"/>
    <w:basedOn w:val="Normal"/>
    <w:rsid w:val="00A75B8F"/>
    <w:pPr>
      <w:tabs>
        <w:tab w:val="left" w:pos="567"/>
      </w:tabs>
    </w:pPr>
    <w:rPr>
      <w:rFonts w:ascii="Arial" w:hAnsi="Arial" w:cs="Arial"/>
    </w:rPr>
  </w:style>
  <w:style w:type="character" w:customStyle="1" w:styleId="Arialhead1Char">
    <w:name w:val="Arial head 1 Char"/>
    <w:link w:val="Arialhead1"/>
    <w:rsid w:val="00A75B8F"/>
    <w:rPr>
      <w:rFonts w:ascii="Arial" w:hAnsi="Arial" w:cs="Arial"/>
      <w:b/>
      <w:sz w:val="24"/>
      <w:szCs w:val="26"/>
      <w:lang w:val="en-US" w:eastAsia="en-US" w:bidi="ar-SA"/>
    </w:rPr>
  </w:style>
  <w:style w:type="paragraph" w:customStyle="1" w:styleId="Arialhead4">
    <w:name w:val="Arial head 4"/>
    <w:basedOn w:val="Normal"/>
    <w:next w:val="Normal"/>
    <w:rsid w:val="00442E0D"/>
    <w:rPr>
      <w:rFonts w:ascii="Arial" w:hAnsi="Arial"/>
      <w:sz w:val="22"/>
    </w:rPr>
  </w:style>
  <w:style w:type="character" w:customStyle="1" w:styleId="Arialhead2Char">
    <w:name w:val="Arial head 2 Char"/>
    <w:link w:val="Arialhead2"/>
    <w:rsid w:val="00A75B8F"/>
    <w:rPr>
      <w:rFonts w:ascii="Arial" w:hAnsi="Arial" w:cs="Arial"/>
      <w:b/>
      <w:bCs/>
      <w:lang w:val="en-US" w:eastAsia="en-US" w:bidi="ar-SA"/>
    </w:rPr>
  </w:style>
  <w:style w:type="paragraph" w:customStyle="1" w:styleId="Arialhead5">
    <w:name w:val="Arial head 5"/>
    <w:basedOn w:val="Normal"/>
    <w:link w:val="Arialhead5Char"/>
    <w:rsid w:val="00F60949"/>
    <w:pPr>
      <w:tabs>
        <w:tab w:val="left" w:pos="720"/>
        <w:tab w:val="left" w:pos="3261"/>
      </w:tabs>
      <w:ind w:right="681"/>
    </w:pPr>
    <w:rPr>
      <w:rFonts w:ascii="Arial" w:hAnsi="Arial" w:cs="Arial"/>
    </w:rPr>
  </w:style>
  <w:style w:type="character" w:customStyle="1" w:styleId="ArialnormalChar">
    <w:name w:val="Arial normal Char"/>
    <w:link w:val="Arialnormal"/>
    <w:rsid w:val="00442E0D"/>
    <w:rPr>
      <w:rFonts w:ascii="Arial" w:hAnsi="Arial" w:cs="Arial"/>
      <w:lang w:val="en-US" w:eastAsia="en-US" w:bidi="ar-SA"/>
    </w:rPr>
  </w:style>
  <w:style w:type="character" w:customStyle="1" w:styleId="Arialhead5Char">
    <w:name w:val="Arial head 5 Char"/>
    <w:link w:val="Arialhead5"/>
    <w:rsid w:val="00442E0D"/>
    <w:rPr>
      <w:rFonts w:ascii="Arial" w:hAnsi="Arial" w:cs="Arial"/>
      <w:lang w:val="en-US" w:eastAsia="en-US" w:bidi="ar-SA"/>
    </w:rPr>
  </w:style>
  <w:style w:type="character" w:styleId="Hyperlink">
    <w:name w:val="Hyperlink"/>
    <w:rsid w:val="007D7BEC"/>
    <w:rPr>
      <w:color w:val="0000FF"/>
      <w:u w:val="single"/>
    </w:rPr>
  </w:style>
  <w:style w:type="paragraph" w:styleId="Title">
    <w:name w:val="Title"/>
    <w:basedOn w:val="Normal"/>
    <w:link w:val="TitleChar"/>
    <w:uiPriority w:val="99"/>
    <w:qFormat/>
    <w:rsid w:val="0069178A"/>
    <w:pPr>
      <w:overflowPunct/>
      <w:autoSpaceDE/>
      <w:autoSpaceDN/>
      <w:adjustRightInd/>
      <w:spacing w:line="259" w:lineRule="exact"/>
      <w:jc w:val="center"/>
      <w:textAlignment w:val="auto"/>
    </w:pPr>
    <w:rPr>
      <w:b/>
      <w:sz w:val="28"/>
      <w:lang w:val="en-GB"/>
    </w:rPr>
  </w:style>
  <w:style w:type="paragraph" w:styleId="BalloonText">
    <w:name w:val="Balloon Text"/>
    <w:basedOn w:val="Normal"/>
    <w:link w:val="BalloonTextChar"/>
    <w:uiPriority w:val="99"/>
    <w:semiHidden/>
    <w:rsid w:val="00770574"/>
    <w:rPr>
      <w:rFonts w:ascii="Tahoma" w:hAnsi="Tahoma" w:cs="Tahoma"/>
      <w:sz w:val="16"/>
      <w:szCs w:val="16"/>
    </w:rPr>
  </w:style>
  <w:style w:type="paragraph" w:styleId="Header">
    <w:name w:val="header"/>
    <w:basedOn w:val="Normal"/>
    <w:link w:val="HeaderChar"/>
    <w:uiPriority w:val="99"/>
    <w:rsid w:val="00EB7F3C"/>
    <w:pPr>
      <w:tabs>
        <w:tab w:val="center" w:pos="4153"/>
        <w:tab w:val="right" w:pos="8306"/>
      </w:tabs>
    </w:pPr>
  </w:style>
  <w:style w:type="paragraph" w:styleId="Footer">
    <w:name w:val="footer"/>
    <w:basedOn w:val="Normal"/>
    <w:link w:val="FooterChar"/>
    <w:uiPriority w:val="99"/>
    <w:rsid w:val="00EB7F3C"/>
    <w:pPr>
      <w:tabs>
        <w:tab w:val="center" w:pos="4153"/>
        <w:tab w:val="right" w:pos="8306"/>
      </w:tabs>
    </w:pPr>
  </w:style>
  <w:style w:type="character" w:styleId="PageNumber">
    <w:name w:val="page number"/>
    <w:basedOn w:val="DefaultParagraphFont"/>
    <w:rsid w:val="004077E2"/>
  </w:style>
  <w:style w:type="paragraph" w:customStyle="1" w:styleId="Normal1">
    <w:name w:val="Normal 1"/>
    <w:rsid w:val="00EC4F02"/>
    <w:pPr>
      <w:widowControl w:val="0"/>
      <w:autoSpaceDE w:val="0"/>
      <w:autoSpaceDN w:val="0"/>
      <w:adjustRightInd w:val="0"/>
    </w:pPr>
    <w:rPr>
      <w:rFonts w:ascii="SimSun" w:eastAsia="SimSun" w:cs="SimSun"/>
      <w:sz w:val="24"/>
      <w:szCs w:val="24"/>
      <w:lang w:eastAsia="en-US"/>
    </w:rPr>
  </w:style>
  <w:style w:type="paragraph" w:styleId="NormalWeb">
    <w:name w:val="Normal (Web)"/>
    <w:basedOn w:val="Normal"/>
    <w:uiPriority w:val="99"/>
    <w:rsid w:val="00F3535F"/>
    <w:pPr>
      <w:overflowPunct/>
      <w:autoSpaceDE/>
      <w:autoSpaceDN/>
      <w:adjustRightInd/>
      <w:spacing w:before="100" w:beforeAutospacing="1" w:after="100" w:afterAutospacing="1"/>
      <w:textAlignment w:val="auto"/>
    </w:pPr>
    <w:rPr>
      <w:sz w:val="24"/>
      <w:szCs w:val="24"/>
      <w:lang w:val="en-GB" w:eastAsia="en-GB"/>
    </w:rPr>
  </w:style>
  <w:style w:type="character" w:styleId="Strong">
    <w:name w:val="Strong"/>
    <w:uiPriority w:val="99"/>
    <w:qFormat/>
    <w:rsid w:val="00F3535F"/>
    <w:rPr>
      <w:b/>
      <w:bCs/>
    </w:rPr>
  </w:style>
  <w:style w:type="paragraph" w:customStyle="1" w:styleId="NormalArial">
    <w:name w:val="Normal + Arial"/>
    <w:aliases w:val="12 pt"/>
    <w:basedOn w:val="Normal"/>
    <w:rsid w:val="000656E3"/>
    <w:pPr>
      <w:numPr>
        <w:ilvl w:val="1"/>
        <w:numId w:val="1"/>
      </w:numPr>
      <w:tabs>
        <w:tab w:val="clear" w:pos="1800"/>
        <w:tab w:val="num" w:pos="567"/>
      </w:tabs>
      <w:spacing w:before="40"/>
      <w:ind w:hanging="1800"/>
    </w:pPr>
    <w:rPr>
      <w:rFonts w:ascii="Arial" w:hAnsi="Arial" w:cs="Arial"/>
    </w:rPr>
  </w:style>
  <w:style w:type="character" w:styleId="FollowedHyperlink">
    <w:name w:val="FollowedHyperlink"/>
    <w:rsid w:val="002B5B46"/>
    <w:rPr>
      <w:color w:val="800080"/>
      <w:u w:val="single"/>
    </w:rPr>
  </w:style>
  <w:style w:type="paragraph" w:styleId="DocumentMap">
    <w:name w:val="Document Map"/>
    <w:basedOn w:val="Normal"/>
    <w:semiHidden/>
    <w:rsid w:val="00FE21DE"/>
    <w:pPr>
      <w:shd w:val="clear" w:color="auto" w:fill="000080"/>
    </w:pPr>
    <w:rPr>
      <w:rFonts w:ascii="Tahoma" w:hAnsi="Tahoma" w:cs="Tahoma"/>
    </w:rPr>
  </w:style>
  <w:style w:type="paragraph" w:customStyle="1" w:styleId="StyleArialhead210ptNotBold">
    <w:name w:val="Style Arial head 2 + 10 pt Not Bold"/>
    <w:basedOn w:val="Normal"/>
    <w:rsid w:val="00D918D3"/>
    <w:pPr>
      <w:spacing w:before="40"/>
    </w:pPr>
    <w:rPr>
      <w:rFonts w:ascii="Arial" w:hAnsi="Arial" w:cs="Arial"/>
    </w:rPr>
  </w:style>
  <w:style w:type="paragraph" w:styleId="NoSpacing">
    <w:name w:val="No Spacing"/>
    <w:uiPriority w:val="1"/>
    <w:qFormat/>
    <w:rsid w:val="00E907AA"/>
    <w:rPr>
      <w:rFonts w:ascii="Calibri" w:hAnsi="Calibri"/>
      <w:sz w:val="22"/>
      <w:szCs w:val="22"/>
      <w:lang w:eastAsia="en-US"/>
    </w:rPr>
  </w:style>
  <w:style w:type="paragraph" w:styleId="ListParagraph">
    <w:name w:val="List Paragraph"/>
    <w:basedOn w:val="Normal"/>
    <w:uiPriority w:val="34"/>
    <w:qFormat/>
    <w:rsid w:val="00E907AA"/>
    <w:pPr>
      <w:overflowPunct/>
      <w:autoSpaceDE/>
      <w:autoSpaceDN/>
      <w:adjustRightInd/>
      <w:spacing w:after="200"/>
      <w:ind w:left="720"/>
      <w:textAlignment w:val="auto"/>
    </w:pPr>
    <w:rPr>
      <w:rFonts w:ascii="Calibri" w:hAnsi="Calibri"/>
      <w:sz w:val="22"/>
      <w:szCs w:val="22"/>
      <w:lang w:val="en-GB"/>
    </w:rPr>
  </w:style>
  <w:style w:type="paragraph" w:customStyle="1" w:styleId="Default">
    <w:name w:val="Default"/>
    <w:rsid w:val="00D11C01"/>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6D5FE1"/>
    <w:rPr>
      <w:lang w:val="en-US" w:eastAsia="en-US"/>
    </w:rPr>
  </w:style>
  <w:style w:type="paragraph" w:styleId="Caption">
    <w:name w:val="caption"/>
    <w:basedOn w:val="Normal"/>
    <w:next w:val="Normal"/>
    <w:uiPriority w:val="35"/>
    <w:unhideWhenUsed/>
    <w:qFormat/>
    <w:rsid w:val="00D055C8"/>
    <w:pPr>
      <w:overflowPunct/>
      <w:autoSpaceDE/>
      <w:autoSpaceDN/>
      <w:adjustRightInd/>
      <w:spacing w:after="200"/>
      <w:textAlignment w:val="auto"/>
    </w:pPr>
    <w:rPr>
      <w:i/>
      <w:iCs/>
      <w:color w:val="44546A"/>
      <w:sz w:val="18"/>
      <w:szCs w:val="18"/>
      <w:lang w:val="en-GB" w:eastAsia="en-GB"/>
    </w:rPr>
  </w:style>
  <w:style w:type="character" w:customStyle="1" w:styleId="HeaderChar">
    <w:name w:val="Header Char"/>
    <w:basedOn w:val="DefaultParagraphFont"/>
    <w:link w:val="Header"/>
    <w:uiPriority w:val="99"/>
    <w:rsid w:val="000A5D5C"/>
    <w:rPr>
      <w:lang w:val="en-US" w:eastAsia="en-US"/>
    </w:rPr>
  </w:style>
  <w:style w:type="character" w:customStyle="1" w:styleId="Heading1Char">
    <w:name w:val="Heading 1 Char"/>
    <w:link w:val="Heading1"/>
    <w:uiPriority w:val="99"/>
    <w:locked/>
    <w:rsid w:val="00E30DC7"/>
    <w:rPr>
      <w:b/>
      <w:bCs/>
      <w:sz w:val="28"/>
      <w:u w:val="single"/>
      <w:lang w:val="en-US" w:eastAsia="en-US"/>
    </w:rPr>
  </w:style>
  <w:style w:type="character" w:customStyle="1" w:styleId="Heading2Char">
    <w:name w:val="Heading 2 Char"/>
    <w:link w:val="Heading2"/>
    <w:uiPriority w:val="99"/>
    <w:locked/>
    <w:rsid w:val="00E30DC7"/>
    <w:rPr>
      <w:bCs/>
      <w:sz w:val="28"/>
      <w:lang w:val="en-US" w:eastAsia="en-US"/>
    </w:rPr>
  </w:style>
  <w:style w:type="character" w:customStyle="1" w:styleId="Heading3Char">
    <w:name w:val="Heading 3 Char"/>
    <w:link w:val="Heading3"/>
    <w:uiPriority w:val="99"/>
    <w:locked/>
    <w:rsid w:val="00E30DC7"/>
    <w:rPr>
      <w:sz w:val="24"/>
      <w:lang w:val="en-US" w:eastAsia="en-US"/>
    </w:rPr>
  </w:style>
  <w:style w:type="character" w:customStyle="1" w:styleId="Heading4Char">
    <w:name w:val="Heading 4 Char"/>
    <w:link w:val="Heading4"/>
    <w:uiPriority w:val="99"/>
    <w:locked/>
    <w:rsid w:val="00E30DC7"/>
    <w:rPr>
      <w:sz w:val="24"/>
      <w:lang w:val="en-US" w:eastAsia="en-US"/>
    </w:rPr>
  </w:style>
  <w:style w:type="character" w:customStyle="1" w:styleId="BodyTextIndentChar">
    <w:name w:val="Body Text Indent Char"/>
    <w:link w:val="BodyTextIndent"/>
    <w:uiPriority w:val="99"/>
    <w:locked/>
    <w:rsid w:val="00E30DC7"/>
    <w:rPr>
      <w:sz w:val="24"/>
      <w:lang w:val="en-US" w:eastAsia="en-US"/>
    </w:rPr>
  </w:style>
  <w:style w:type="character" w:customStyle="1" w:styleId="BodyTextIndent2Char">
    <w:name w:val="Body Text Indent 2 Char"/>
    <w:link w:val="BodyTextIndent2"/>
    <w:uiPriority w:val="99"/>
    <w:locked/>
    <w:rsid w:val="00E30DC7"/>
    <w:rPr>
      <w:sz w:val="24"/>
      <w:lang w:val="en-US" w:eastAsia="en-US"/>
    </w:rPr>
  </w:style>
  <w:style w:type="character" w:customStyle="1" w:styleId="BodyTextChar">
    <w:name w:val="Body Text Char"/>
    <w:link w:val="BodyText"/>
    <w:uiPriority w:val="99"/>
    <w:locked/>
    <w:rsid w:val="00E30DC7"/>
    <w:rPr>
      <w:sz w:val="24"/>
      <w:szCs w:val="24"/>
      <w:lang w:eastAsia="en-US"/>
    </w:rPr>
  </w:style>
  <w:style w:type="character" w:customStyle="1" w:styleId="TitleChar">
    <w:name w:val="Title Char"/>
    <w:link w:val="Title"/>
    <w:uiPriority w:val="99"/>
    <w:locked/>
    <w:rsid w:val="00E30DC7"/>
    <w:rPr>
      <w:b/>
      <w:sz w:val="28"/>
      <w:lang w:eastAsia="en-US"/>
    </w:rPr>
  </w:style>
  <w:style w:type="paragraph" w:customStyle="1" w:styleId="MediumGrid21">
    <w:name w:val="Medium Grid 21"/>
    <w:uiPriority w:val="99"/>
    <w:qFormat/>
    <w:rsid w:val="00E30DC7"/>
    <w:rPr>
      <w:rFonts w:ascii="Calibri" w:hAnsi="Calibri"/>
      <w:sz w:val="22"/>
      <w:szCs w:val="22"/>
      <w:lang w:eastAsia="en-US"/>
    </w:rPr>
  </w:style>
  <w:style w:type="character" w:customStyle="1" w:styleId="BalloonTextChar">
    <w:name w:val="Balloon Text Char"/>
    <w:link w:val="BalloonText"/>
    <w:uiPriority w:val="99"/>
    <w:semiHidden/>
    <w:rsid w:val="00E30D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0008">
      <w:bodyDiv w:val="1"/>
      <w:marLeft w:val="0"/>
      <w:marRight w:val="0"/>
      <w:marTop w:val="0"/>
      <w:marBottom w:val="0"/>
      <w:divBdr>
        <w:top w:val="none" w:sz="0" w:space="0" w:color="auto"/>
        <w:left w:val="none" w:sz="0" w:space="0" w:color="auto"/>
        <w:bottom w:val="none" w:sz="0" w:space="0" w:color="auto"/>
        <w:right w:val="none" w:sz="0" w:space="0" w:color="auto"/>
      </w:divBdr>
    </w:div>
    <w:div w:id="74086291">
      <w:bodyDiv w:val="1"/>
      <w:marLeft w:val="0"/>
      <w:marRight w:val="0"/>
      <w:marTop w:val="0"/>
      <w:marBottom w:val="0"/>
      <w:divBdr>
        <w:top w:val="none" w:sz="0" w:space="0" w:color="auto"/>
        <w:left w:val="none" w:sz="0" w:space="0" w:color="auto"/>
        <w:bottom w:val="none" w:sz="0" w:space="0" w:color="auto"/>
        <w:right w:val="none" w:sz="0" w:space="0" w:color="auto"/>
      </w:divBdr>
      <w:divsChild>
        <w:div w:id="1816486342">
          <w:marLeft w:val="0"/>
          <w:marRight w:val="0"/>
          <w:marTop w:val="0"/>
          <w:marBottom w:val="150"/>
          <w:divBdr>
            <w:top w:val="none" w:sz="0" w:space="0" w:color="auto"/>
            <w:left w:val="none" w:sz="0" w:space="0" w:color="auto"/>
            <w:bottom w:val="none" w:sz="0" w:space="0" w:color="auto"/>
            <w:right w:val="none" w:sz="0" w:space="0" w:color="auto"/>
          </w:divBdr>
          <w:divsChild>
            <w:div w:id="275647838">
              <w:marLeft w:val="150"/>
              <w:marRight w:val="150"/>
              <w:marTop w:val="0"/>
              <w:marBottom w:val="0"/>
              <w:divBdr>
                <w:top w:val="none" w:sz="0" w:space="0" w:color="auto"/>
                <w:left w:val="none" w:sz="0" w:space="0" w:color="auto"/>
                <w:bottom w:val="none" w:sz="0" w:space="0" w:color="auto"/>
                <w:right w:val="none" w:sz="0" w:space="0" w:color="auto"/>
              </w:divBdr>
              <w:divsChild>
                <w:div w:id="18148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9139">
      <w:bodyDiv w:val="1"/>
      <w:marLeft w:val="0"/>
      <w:marRight w:val="0"/>
      <w:marTop w:val="0"/>
      <w:marBottom w:val="0"/>
      <w:divBdr>
        <w:top w:val="none" w:sz="0" w:space="0" w:color="auto"/>
        <w:left w:val="none" w:sz="0" w:space="0" w:color="auto"/>
        <w:bottom w:val="none" w:sz="0" w:space="0" w:color="auto"/>
        <w:right w:val="none" w:sz="0" w:space="0" w:color="auto"/>
      </w:divBdr>
      <w:divsChild>
        <w:div w:id="30885413">
          <w:marLeft w:val="0"/>
          <w:marRight w:val="0"/>
          <w:marTop w:val="0"/>
          <w:marBottom w:val="150"/>
          <w:divBdr>
            <w:top w:val="none" w:sz="0" w:space="0" w:color="auto"/>
            <w:left w:val="none" w:sz="0" w:space="0" w:color="auto"/>
            <w:bottom w:val="none" w:sz="0" w:space="0" w:color="auto"/>
            <w:right w:val="none" w:sz="0" w:space="0" w:color="auto"/>
          </w:divBdr>
          <w:divsChild>
            <w:div w:id="569851051">
              <w:marLeft w:val="150"/>
              <w:marRight w:val="150"/>
              <w:marTop w:val="0"/>
              <w:marBottom w:val="0"/>
              <w:divBdr>
                <w:top w:val="none" w:sz="0" w:space="0" w:color="auto"/>
                <w:left w:val="none" w:sz="0" w:space="0" w:color="auto"/>
                <w:bottom w:val="none" w:sz="0" w:space="0" w:color="auto"/>
                <w:right w:val="none" w:sz="0" w:space="0" w:color="auto"/>
              </w:divBdr>
              <w:divsChild>
                <w:div w:id="11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435">
      <w:bodyDiv w:val="1"/>
      <w:marLeft w:val="0"/>
      <w:marRight w:val="0"/>
      <w:marTop w:val="0"/>
      <w:marBottom w:val="0"/>
      <w:divBdr>
        <w:top w:val="none" w:sz="0" w:space="0" w:color="auto"/>
        <w:left w:val="none" w:sz="0" w:space="0" w:color="auto"/>
        <w:bottom w:val="none" w:sz="0" w:space="0" w:color="auto"/>
        <w:right w:val="none" w:sz="0" w:space="0" w:color="auto"/>
      </w:divBdr>
      <w:divsChild>
        <w:div w:id="627976505">
          <w:marLeft w:val="0"/>
          <w:marRight w:val="0"/>
          <w:marTop w:val="0"/>
          <w:marBottom w:val="0"/>
          <w:divBdr>
            <w:top w:val="none" w:sz="0" w:space="0" w:color="auto"/>
            <w:left w:val="none" w:sz="0" w:space="0" w:color="auto"/>
            <w:bottom w:val="none" w:sz="0" w:space="0" w:color="auto"/>
            <w:right w:val="none" w:sz="0" w:space="0" w:color="auto"/>
          </w:divBdr>
        </w:div>
      </w:divsChild>
    </w:div>
    <w:div w:id="110052235">
      <w:bodyDiv w:val="1"/>
      <w:marLeft w:val="0"/>
      <w:marRight w:val="0"/>
      <w:marTop w:val="0"/>
      <w:marBottom w:val="0"/>
      <w:divBdr>
        <w:top w:val="none" w:sz="0" w:space="0" w:color="auto"/>
        <w:left w:val="none" w:sz="0" w:space="0" w:color="auto"/>
        <w:bottom w:val="none" w:sz="0" w:space="0" w:color="auto"/>
        <w:right w:val="none" w:sz="0" w:space="0" w:color="auto"/>
      </w:divBdr>
    </w:div>
    <w:div w:id="204341309">
      <w:bodyDiv w:val="1"/>
      <w:marLeft w:val="0"/>
      <w:marRight w:val="0"/>
      <w:marTop w:val="0"/>
      <w:marBottom w:val="0"/>
      <w:divBdr>
        <w:top w:val="none" w:sz="0" w:space="0" w:color="auto"/>
        <w:left w:val="none" w:sz="0" w:space="0" w:color="auto"/>
        <w:bottom w:val="none" w:sz="0" w:space="0" w:color="auto"/>
        <w:right w:val="none" w:sz="0" w:space="0" w:color="auto"/>
      </w:divBdr>
      <w:divsChild>
        <w:div w:id="1938754721">
          <w:marLeft w:val="0"/>
          <w:marRight w:val="0"/>
          <w:marTop w:val="0"/>
          <w:marBottom w:val="115"/>
          <w:divBdr>
            <w:top w:val="none" w:sz="0" w:space="0" w:color="auto"/>
            <w:left w:val="none" w:sz="0" w:space="0" w:color="auto"/>
            <w:bottom w:val="none" w:sz="0" w:space="0" w:color="auto"/>
            <w:right w:val="none" w:sz="0" w:space="0" w:color="auto"/>
          </w:divBdr>
          <w:divsChild>
            <w:div w:id="607351585">
              <w:marLeft w:val="115"/>
              <w:marRight w:val="115"/>
              <w:marTop w:val="0"/>
              <w:marBottom w:val="0"/>
              <w:divBdr>
                <w:top w:val="none" w:sz="0" w:space="0" w:color="auto"/>
                <w:left w:val="none" w:sz="0" w:space="0" w:color="auto"/>
                <w:bottom w:val="none" w:sz="0" w:space="0" w:color="auto"/>
                <w:right w:val="none" w:sz="0" w:space="0" w:color="auto"/>
              </w:divBdr>
              <w:divsChild>
                <w:div w:id="1602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2701">
      <w:bodyDiv w:val="1"/>
      <w:marLeft w:val="0"/>
      <w:marRight w:val="0"/>
      <w:marTop w:val="0"/>
      <w:marBottom w:val="0"/>
      <w:divBdr>
        <w:top w:val="none" w:sz="0" w:space="0" w:color="auto"/>
        <w:left w:val="none" w:sz="0" w:space="0" w:color="auto"/>
        <w:bottom w:val="none" w:sz="0" w:space="0" w:color="auto"/>
        <w:right w:val="none" w:sz="0" w:space="0" w:color="auto"/>
      </w:divBdr>
    </w:div>
    <w:div w:id="330960108">
      <w:bodyDiv w:val="1"/>
      <w:marLeft w:val="0"/>
      <w:marRight w:val="0"/>
      <w:marTop w:val="0"/>
      <w:marBottom w:val="0"/>
      <w:divBdr>
        <w:top w:val="none" w:sz="0" w:space="0" w:color="auto"/>
        <w:left w:val="none" w:sz="0" w:space="0" w:color="auto"/>
        <w:bottom w:val="none" w:sz="0" w:space="0" w:color="auto"/>
        <w:right w:val="none" w:sz="0" w:space="0" w:color="auto"/>
      </w:divBdr>
      <w:divsChild>
        <w:div w:id="2052268545">
          <w:marLeft w:val="0"/>
          <w:marRight w:val="0"/>
          <w:marTop w:val="0"/>
          <w:marBottom w:val="150"/>
          <w:divBdr>
            <w:top w:val="none" w:sz="0" w:space="0" w:color="auto"/>
            <w:left w:val="none" w:sz="0" w:space="0" w:color="auto"/>
            <w:bottom w:val="none" w:sz="0" w:space="0" w:color="auto"/>
            <w:right w:val="none" w:sz="0" w:space="0" w:color="auto"/>
          </w:divBdr>
          <w:divsChild>
            <w:div w:id="1699502440">
              <w:marLeft w:val="150"/>
              <w:marRight w:val="150"/>
              <w:marTop w:val="0"/>
              <w:marBottom w:val="0"/>
              <w:divBdr>
                <w:top w:val="none" w:sz="0" w:space="0" w:color="auto"/>
                <w:left w:val="none" w:sz="0" w:space="0" w:color="auto"/>
                <w:bottom w:val="none" w:sz="0" w:space="0" w:color="auto"/>
                <w:right w:val="none" w:sz="0" w:space="0" w:color="auto"/>
              </w:divBdr>
              <w:divsChild>
                <w:div w:id="17464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39467">
      <w:bodyDiv w:val="1"/>
      <w:marLeft w:val="0"/>
      <w:marRight w:val="0"/>
      <w:marTop w:val="0"/>
      <w:marBottom w:val="0"/>
      <w:divBdr>
        <w:top w:val="none" w:sz="0" w:space="0" w:color="auto"/>
        <w:left w:val="none" w:sz="0" w:space="0" w:color="auto"/>
        <w:bottom w:val="none" w:sz="0" w:space="0" w:color="auto"/>
        <w:right w:val="none" w:sz="0" w:space="0" w:color="auto"/>
      </w:divBdr>
      <w:divsChild>
        <w:div w:id="95172899">
          <w:marLeft w:val="0"/>
          <w:marRight w:val="0"/>
          <w:marTop w:val="0"/>
          <w:marBottom w:val="150"/>
          <w:divBdr>
            <w:top w:val="none" w:sz="0" w:space="0" w:color="auto"/>
            <w:left w:val="none" w:sz="0" w:space="0" w:color="auto"/>
            <w:bottom w:val="none" w:sz="0" w:space="0" w:color="auto"/>
            <w:right w:val="none" w:sz="0" w:space="0" w:color="auto"/>
          </w:divBdr>
          <w:divsChild>
            <w:div w:id="1902062675">
              <w:marLeft w:val="150"/>
              <w:marRight w:val="150"/>
              <w:marTop w:val="0"/>
              <w:marBottom w:val="0"/>
              <w:divBdr>
                <w:top w:val="none" w:sz="0" w:space="0" w:color="auto"/>
                <w:left w:val="none" w:sz="0" w:space="0" w:color="auto"/>
                <w:bottom w:val="none" w:sz="0" w:space="0" w:color="auto"/>
                <w:right w:val="none" w:sz="0" w:space="0" w:color="auto"/>
              </w:divBdr>
              <w:divsChild>
                <w:div w:id="4506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7951">
      <w:bodyDiv w:val="1"/>
      <w:marLeft w:val="0"/>
      <w:marRight w:val="0"/>
      <w:marTop w:val="0"/>
      <w:marBottom w:val="0"/>
      <w:divBdr>
        <w:top w:val="none" w:sz="0" w:space="0" w:color="auto"/>
        <w:left w:val="none" w:sz="0" w:space="0" w:color="auto"/>
        <w:bottom w:val="none" w:sz="0" w:space="0" w:color="auto"/>
        <w:right w:val="none" w:sz="0" w:space="0" w:color="auto"/>
      </w:divBdr>
      <w:divsChild>
        <w:div w:id="1145783825">
          <w:marLeft w:val="0"/>
          <w:marRight w:val="0"/>
          <w:marTop w:val="0"/>
          <w:marBottom w:val="136"/>
          <w:divBdr>
            <w:top w:val="none" w:sz="0" w:space="0" w:color="auto"/>
            <w:left w:val="none" w:sz="0" w:space="0" w:color="auto"/>
            <w:bottom w:val="none" w:sz="0" w:space="0" w:color="auto"/>
            <w:right w:val="none" w:sz="0" w:space="0" w:color="auto"/>
          </w:divBdr>
          <w:divsChild>
            <w:div w:id="1317995128">
              <w:marLeft w:val="136"/>
              <w:marRight w:val="136"/>
              <w:marTop w:val="0"/>
              <w:marBottom w:val="0"/>
              <w:divBdr>
                <w:top w:val="none" w:sz="0" w:space="0" w:color="auto"/>
                <w:left w:val="none" w:sz="0" w:space="0" w:color="auto"/>
                <w:bottom w:val="none" w:sz="0" w:space="0" w:color="auto"/>
                <w:right w:val="none" w:sz="0" w:space="0" w:color="auto"/>
              </w:divBdr>
              <w:divsChild>
                <w:div w:id="1036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4382">
      <w:bodyDiv w:val="1"/>
      <w:marLeft w:val="0"/>
      <w:marRight w:val="0"/>
      <w:marTop w:val="0"/>
      <w:marBottom w:val="0"/>
      <w:divBdr>
        <w:top w:val="none" w:sz="0" w:space="0" w:color="auto"/>
        <w:left w:val="none" w:sz="0" w:space="0" w:color="auto"/>
        <w:bottom w:val="none" w:sz="0" w:space="0" w:color="auto"/>
        <w:right w:val="none" w:sz="0" w:space="0" w:color="auto"/>
      </w:divBdr>
      <w:divsChild>
        <w:div w:id="1383627105">
          <w:marLeft w:val="0"/>
          <w:marRight w:val="0"/>
          <w:marTop w:val="0"/>
          <w:marBottom w:val="115"/>
          <w:divBdr>
            <w:top w:val="none" w:sz="0" w:space="0" w:color="auto"/>
            <w:left w:val="none" w:sz="0" w:space="0" w:color="auto"/>
            <w:bottom w:val="none" w:sz="0" w:space="0" w:color="auto"/>
            <w:right w:val="none" w:sz="0" w:space="0" w:color="auto"/>
          </w:divBdr>
          <w:divsChild>
            <w:div w:id="1181965681">
              <w:marLeft w:val="115"/>
              <w:marRight w:val="115"/>
              <w:marTop w:val="0"/>
              <w:marBottom w:val="0"/>
              <w:divBdr>
                <w:top w:val="none" w:sz="0" w:space="0" w:color="auto"/>
                <w:left w:val="none" w:sz="0" w:space="0" w:color="auto"/>
                <w:bottom w:val="none" w:sz="0" w:space="0" w:color="auto"/>
                <w:right w:val="none" w:sz="0" w:space="0" w:color="auto"/>
              </w:divBdr>
              <w:divsChild>
                <w:div w:id="14855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8787">
      <w:bodyDiv w:val="1"/>
      <w:marLeft w:val="0"/>
      <w:marRight w:val="0"/>
      <w:marTop w:val="0"/>
      <w:marBottom w:val="0"/>
      <w:divBdr>
        <w:top w:val="none" w:sz="0" w:space="0" w:color="auto"/>
        <w:left w:val="none" w:sz="0" w:space="0" w:color="auto"/>
        <w:bottom w:val="none" w:sz="0" w:space="0" w:color="auto"/>
        <w:right w:val="none" w:sz="0" w:space="0" w:color="auto"/>
      </w:divBdr>
      <w:divsChild>
        <w:div w:id="981958045">
          <w:marLeft w:val="0"/>
          <w:marRight w:val="0"/>
          <w:marTop w:val="0"/>
          <w:marBottom w:val="150"/>
          <w:divBdr>
            <w:top w:val="none" w:sz="0" w:space="0" w:color="auto"/>
            <w:left w:val="none" w:sz="0" w:space="0" w:color="auto"/>
            <w:bottom w:val="none" w:sz="0" w:space="0" w:color="auto"/>
            <w:right w:val="none" w:sz="0" w:space="0" w:color="auto"/>
          </w:divBdr>
          <w:divsChild>
            <w:div w:id="53817839">
              <w:marLeft w:val="150"/>
              <w:marRight w:val="150"/>
              <w:marTop w:val="0"/>
              <w:marBottom w:val="0"/>
              <w:divBdr>
                <w:top w:val="none" w:sz="0" w:space="0" w:color="auto"/>
                <w:left w:val="none" w:sz="0" w:space="0" w:color="auto"/>
                <w:bottom w:val="none" w:sz="0" w:space="0" w:color="auto"/>
                <w:right w:val="none" w:sz="0" w:space="0" w:color="auto"/>
              </w:divBdr>
              <w:divsChild>
                <w:div w:id="1341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2598">
      <w:bodyDiv w:val="1"/>
      <w:marLeft w:val="0"/>
      <w:marRight w:val="0"/>
      <w:marTop w:val="0"/>
      <w:marBottom w:val="0"/>
      <w:divBdr>
        <w:top w:val="none" w:sz="0" w:space="0" w:color="auto"/>
        <w:left w:val="none" w:sz="0" w:space="0" w:color="auto"/>
        <w:bottom w:val="none" w:sz="0" w:space="0" w:color="auto"/>
        <w:right w:val="none" w:sz="0" w:space="0" w:color="auto"/>
      </w:divBdr>
      <w:divsChild>
        <w:div w:id="655034683">
          <w:marLeft w:val="0"/>
          <w:marRight w:val="0"/>
          <w:marTop w:val="0"/>
          <w:marBottom w:val="115"/>
          <w:divBdr>
            <w:top w:val="none" w:sz="0" w:space="0" w:color="auto"/>
            <w:left w:val="none" w:sz="0" w:space="0" w:color="auto"/>
            <w:bottom w:val="none" w:sz="0" w:space="0" w:color="auto"/>
            <w:right w:val="none" w:sz="0" w:space="0" w:color="auto"/>
          </w:divBdr>
          <w:divsChild>
            <w:div w:id="1788230377">
              <w:marLeft w:val="0"/>
              <w:marRight w:val="0"/>
              <w:marTop w:val="0"/>
              <w:marBottom w:val="0"/>
              <w:divBdr>
                <w:top w:val="none" w:sz="0" w:space="0" w:color="auto"/>
                <w:left w:val="none" w:sz="0" w:space="0" w:color="auto"/>
                <w:bottom w:val="none" w:sz="0" w:space="0" w:color="auto"/>
                <w:right w:val="none" w:sz="0" w:space="0" w:color="auto"/>
              </w:divBdr>
              <w:divsChild>
                <w:div w:id="129594065">
                  <w:marLeft w:val="0"/>
                  <w:marRight w:val="0"/>
                  <w:marTop w:val="0"/>
                  <w:marBottom w:val="0"/>
                  <w:divBdr>
                    <w:top w:val="none" w:sz="0" w:space="0" w:color="auto"/>
                    <w:left w:val="none" w:sz="0" w:space="0" w:color="auto"/>
                    <w:bottom w:val="none" w:sz="0" w:space="0" w:color="auto"/>
                    <w:right w:val="none" w:sz="0" w:space="0" w:color="auto"/>
                  </w:divBdr>
                  <w:divsChild>
                    <w:div w:id="1305161244">
                      <w:marLeft w:val="115"/>
                      <w:marRight w:val="115"/>
                      <w:marTop w:val="0"/>
                      <w:marBottom w:val="0"/>
                      <w:divBdr>
                        <w:top w:val="none" w:sz="0" w:space="0" w:color="auto"/>
                        <w:left w:val="none" w:sz="0" w:space="0" w:color="auto"/>
                        <w:bottom w:val="none" w:sz="0" w:space="0" w:color="auto"/>
                        <w:right w:val="none" w:sz="0" w:space="0" w:color="auto"/>
                      </w:divBdr>
                      <w:divsChild>
                        <w:div w:id="12832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03039">
      <w:bodyDiv w:val="1"/>
      <w:marLeft w:val="0"/>
      <w:marRight w:val="0"/>
      <w:marTop w:val="0"/>
      <w:marBottom w:val="0"/>
      <w:divBdr>
        <w:top w:val="none" w:sz="0" w:space="0" w:color="auto"/>
        <w:left w:val="none" w:sz="0" w:space="0" w:color="auto"/>
        <w:bottom w:val="none" w:sz="0" w:space="0" w:color="auto"/>
        <w:right w:val="none" w:sz="0" w:space="0" w:color="auto"/>
      </w:divBdr>
      <w:divsChild>
        <w:div w:id="1329401671">
          <w:marLeft w:val="0"/>
          <w:marRight w:val="0"/>
          <w:marTop w:val="0"/>
          <w:marBottom w:val="150"/>
          <w:divBdr>
            <w:top w:val="none" w:sz="0" w:space="0" w:color="auto"/>
            <w:left w:val="none" w:sz="0" w:space="0" w:color="auto"/>
            <w:bottom w:val="none" w:sz="0" w:space="0" w:color="auto"/>
            <w:right w:val="none" w:sz="0" w:space="0" w:color="auto"/>
          </w:divBdr>
          <w:divsChild>
            <w:div w:id="83192411">
              <w:marLeft w:val="150"/>
              <w:marRight w:val="150"/>
              <w:marTop w:val="0"/>
              <w:marBottom w:val="0"/>
              <w:divBdr>
                <w:top w:val="none" w:sz="0" w:space="0" w:color="auto"/>
                <w:left w:val="none" w:sz="0" w:space="0" w:color="auto"/>
                <w:bottom w:val="none" w:sz="0" w:space="0" w:color="auto"/>
                <w:right w:val="none" w:sz="0" w:space="0" w:color="auto"/>
              </w:divBdr>
              <w:divsChild>
                <w:div w:id="1402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8758">
      <w:bodyDiv w:val="1"/>
      <w:marLeft w:val="0"/>
      <w:marRight w:val="0"/>
      <w:marTop w:val="0"/>
      <w:marBottom w:val="0"/>
      <w:divBdr>
        <w:top w:val="none" w:sz="0" w:space="0" w:color="auto"/>
        <w:left w:val="none" w:sz="0" w:space="0" w:color="auto"/>
        <w:bottom w:val="none" w:sz="0" w:space="0" w:color="auto"/>
        <w:right w:val="none" w:sz="0" w:space="0" w:color="auto"/>
      </w:divBdr>
      <w:divsChild>
        <w:div w:id="1587611176">
          <w:marLeft w:val="0"/>
          <w:marRight w:val="0"/>
          <w:marTop w:val="0"/>
          <w:marBottom w:val="150"/>
          <w:divBdr>
            <w:top w:val="none" w:sz="0" w:space="0" w:color="auto"/>
            <w:left w:val="none" w:sz="0" w:space="0" w:color="auto"/>
            <w:bottom w:val="none" w:sz="0" w:space="0" w:color="auto"/>
            <w:right w:val="none" w:sz="0" w:space="0" w:color="auto"/>
          </w:divBdr>
          <w:divsChild>
            <w:div w:id="8762819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16073795">
      <w:bodyDiv w:val="1"/>
      <w:marLeft w:val="0"/>
      <w:marRight w:val="0"/>
      <w:marTop w:val="0"/>
      <w:marBottom w:val="0"/>
      <w:divBdr>
        <w:top w:val="none" w:sz="0" w:space="0" w:color="auto"/>
        <w:left w:val="none" w:sz="0" w:space="0" w:color="auto"/>
        <w:bottom w:val="none" w:sz="0" w:space="0" w:color="auto"/>
        <w:right w:val="none" w:sz="0" w:space="0" w:color="auto"/>
      </w:divBdr>
    </w:div>
    <w:div w:id="1027295414">
      <w:bodyDiv w:val="1"/>
      <w:marLeft w:val="0"/>
      <w:marRight w:val="0"/>
      <w:marTop w:val="0"/>
      <w:marBottom w:val="0"/>
      <w:divBdr>
        <w:top w:val="none" w:sz="0" w:space="0" w:color="auto"/>
        <w:left w:val="none" w:sz="0" w:space="0" w:color="auto"/>
        <w:bottom w:val="none" w:sz="0" w:space="0" w:color="auto"/>
        <w:right w:val="none" w:sz="0" w:space="0" w:color="auto"/>
      </w:divBdr>
    </w:div>
    <w:div w:id="1119881855">
      <w:bodyDiv w:val="1"/>
      <w:marLeft w:val="0"/>
      <w:marRight w:val="0"/>
      <w:marTop w:val="0"/>
      <w:marBottom w:val="0"/>
      <w:divBdr>
        <w:top w:val="none" w:sz="0" w:space="0" w:color="auto"/>
        <w:left w:val="none" w:sz="0" w:space="0" w:color="auto"/>
        <w:bottom w:val="none" w:sz="0" w:space="0" w:color="auto"/>
        <w:right w:val="none" w:sz="0" w:space="0" w:color="auto"/>
      </w:divBdr>
      <w:divsChild>
        <w:div w:id="365105941">
          <w:marLeft w:val="0"/>
          <w:marRight w:val="0"/>
          <w:marTop w:val="0"/>
          <w:marBottom w:val="0"/>
          <w:divBdr>
            <w:top w:val="none" w:sz="0" w:space="0" w:color="auto"/>
            <w:left w:val="none" w:sz="0" w:space="0" w:color="auto"/>
            <w:bottom w:val="none" w:sz="0" w:space="0" w:color="auto"/>
            <w:right w:val="none" w:sz="0" w:space="0" w:color="auto"/>
          </w:divBdr>
        </w:div>
        <w:div w:id="528645113">
          <w:marLeft w:val="0"/>
          <w:marRight w:val="0"/>
          <w:marTop w:val="0"/>
          <w:marBottom w:val="0"/>
          <w:divBdr>
            <w:top w:val="none" w:sz="0" w:space="0" w:color="auto"/>
            <w:left w:val="none" w:sz="0" w:space="0" w:color="auto"/>
            <w:bottom w:val="none" w:sz="0" w:space="0" w:color="auto"/>
            <w:right w:val="none" w:sz="0" w:space="0" w:color="auto"/>
          </w:divBdr>
        </w:div>
        <w:div w:id="552346794">
          <w:marLeft w:val="0"/>
          <w:marRight w:val="0"/>
          <w:marTop w:val="0"/>
          <w:marBottom w:val="0"/>
          <w:divBdr>
            <w:top w:val="none" w:sz="0" w:space="0" w:color="auto"/>
            <w:left w:val="none" w:sz="0" w:space="0" w:color="auto"/>
            <w:bottom w:val="none" w:sz="0" w:space="0" w:color="auto"/>
            <w:right w:val="none" w:sz="0" w:space="0" w:color="auto"/>
          </w:divBdr>
        </w:div>
        <w:div w:id="671182947">
          <w:marLeft w:val="0"/>
          <w:marRight w:val="0"/>
          <w:marTop w:val="0"/>
          <w:marBottom w:val="0"/>
          <w:divBdr>
            <w:top w:val="none" w:sz="0" w:space="0" w:color="auto"/>
            <w:left w:val="none" w:sz="0" w:space="0" w:color="auto"/>
            <w:bottom w:val="none" w:sz="0" w:space="0" w:color="auto"/>
            <w:right w:val="none" w:sz="0" w:space="0" w:color="auto"/>
          </w:divBdr>
        </w:div>
        <w:div w:id="700014620">
          <w:marLeft w:val="0"/>
          <w:marRight w:val="0"/>
          <w:marTop w:val="0"/>
          <w:marBottom w:val="0"/>
          <w:divBdr>
            <w:top w:val="none" w:sz="0" w:space="0" w:color="auto"/>
            <w:left w:val="none" w:sz="0" w:space="0" w:color="auto"/>
            <w:bottom w:val="none" w:sz="0" w:space="0" w:color="auto"/>
            <w:right w:val="none" w:sz="0" w:space="0" w:color="auto"/>
          </w:divBdr>
        </w:div>
        <w:div w:id="701591711">
          <w:marLeft w:val="0"/>
          <w:marRight w:val="0"/>
          <w:marTop w:val="0"/>
          <w:marBottom w:val="0"/>
          <w:divBdr>
            <w:top w:val="none" w:sz="0" w:space="0" w:color="auto"/>
            <w:left w:val="none" w:sz="0" w:space="0" w:color="auto"/>
            <w:bottom w:val="none" w:sz="0" w:space="0" w:color="auto"/>
            <w:right w:val="none" w:sz="0" w:space="0" w:color="auto"/>
          </w:divBdr>
        </w:div>
        <w:div w:id="854728217">
          <w:marLeft w:val="0"/>
          <w:marRight w:val="0"/>
          <w:marTop w:val="0"/>
          <w:marBottom w:val="0"/>
          <w:divBdr>
            <w:top w:val="none" w:sz="0" w:space="0" w:color="auto"/>
            <w:left w:val="none" w:sz="0" w:space="0" w:color="auto"/>
            <w:bottom w:val="none" w:sz="0" w:space="0" w:color="auto"/>
            <w:right w:val="none" w:sz="0" w:space="0" w:color="auto"/>
          </w:divBdr>
        </w:div>
        <w:div w:id="1056120759">
          <w:marLeft w:val="0"/>
          <w:marRight w:val="0"/>
          <w:marTop w:val="0"/>
          <w:marBottom w:val="0"/>
          <w:divBdr>
            <w:top w:val="none" w:sz="0" w:space="0" w:color="auto"/>
            <w:left w:val="none" w:sz="0" w:space="0" w:color="auto"/>
            <w:bottom w:val="none" w:sz="0" w:space="0" w:color="auto"/>
            <w:right w:val="none" w:sz="0" w:space="0" w:color="auto"/>
          </w:divBdr>
        </w:div>
        <w:div w:id="1153446829">
          <w:marLeft w:val="0"/>
          <w:marRight w:val="0"/>
          <w:marTop w:val="0"/>
          <w:marBottom w:val="0"/>
          <w:divBdr>
            <w:top w:val="none" w:sz="0" w:space="0" w:color="auto"/>
            <w:left w:val="none" w:sz="0" w:space="0" w:color="auto"/>
            <w:bottom w:val="none" w:sz="0" w:space="0" w:color="auto"/>
            <w:right w:val="none" w:sz="0" w:space="0" w:color="auto"/>
          </w:divBdr>
        </w:div>
        <w:div w:id="2088380046">
          <w:marLeft w:val="0"/>
          <w:marRight w:val="0"/>
          <w:marTop w:val="0"/>
          <w:marBottom w:val="0"/>
          <w:divBdr>
            <w:top w:val="none" w:sz="0" w:space="0" w:color="auto"/>
            <w:left w:val="none" w:sz="0" w:space="0" w:color="auto"/>
            <w:bottom w:val="none" w:sz="0" w:space="0" w:color="auto"/>
            <w:right w:val="none" w:sz="0" w:space="0" w:color="auto"/>
          </w:divBdr>
        </w:div>
      </w:divsChild>
    </w:div>
    <w:div w:id="1158232682">
      <w:bodyDiv w:val="1"/>
      <w:marLeft w:val="0"/>
      <w:marRight w:val="0"/>
      <w:marTop w:val="0"/>
      <w:marBottom w:val="0"/>
      <w:divBdr>
        <w:top w:val="none" w:sz="0" w:space="0" w:color="auto"/>
        <w:left w:val="none" w:sz="0" w:space="0" w:color="auto"/>
        <w:bottom w:val="none" w:sz="0" w:space="0" w:color="auto"/>
        <w:right w:val="none" w:sz="0" w:space="0" w:color="auto"/>
      </w:divBdr>
    </w:div>
    <w:div w:id="1278751787">
      <w:bodyDiv w:val="1"/>
      <w:marLeft w:val="0"/>
      <w:marRight w:val="0"/>
      <w:marTop w:val="0"/>
      <w:marBottom w:val="0"/>
      <w:divBdr>
        <w:top w:val="none" w:sz="0" w:space="0" w:color="auto"/>
        <w:left w:val="none" w:sz="0" w:space="0" w:color="auto"/>
        <w:bottom w:val="none" w:sz="0" w:space="0" w:color="auto"/>
        <w:right w:val="none" w:sz="0" w:space="0" w:color="auto"/>
      </w:divBdr>
      <w:divsChild>
        <w:div w:id="513148320">
          <w:marLeft w:val="432"/>
          <w:marRight w:val="0"/>
          <w:marTop w:val="115"/>
          <w:marBottom w:val="0"/>
          <w:divBdr>
            <w:top w:val="none" w:sz="0" w:space="0" w:color="auto"/>
            <w:left w:val="none" w:sz="0" w:space="0" w:color="auto"/>
            <w:bottom w:val="none" w:sz="0" w:space="0" w:color="auto"/>
            <w:right w:val="none" w:sz="0" w:space="0" w:color="auto"/>
          </w:divBdr>
        </w:div>
        <w:div w:id="1371372942">
          <w:marLeft w:val="432"/>
          <w:marRight w:val="0"/>
          <w:marTop w:val="115"/>
          <w:marBottom w:val="0"/>
          <w:divBdr>
            <w:top w:val="none" w:sz="0" w:space="0" w:color="auto"/>
            <w:left w:val="none" w:sz="0" w:space="0" w:color="auto"/>
            <w:bottom w:val="none" w:sz="0" w:space="0" w:color="auto"/>
            <w:right w:val="none" w:sz="0" w:space="0" w:color="auto"/>
          </w:divBdr>
        </w:div>
      </w:divsChild>
    </w:div>
    <w:div w:id="1280146238">
      <w:bodyDiv w:val="1"/>
      <w:marLeft w:val="0"/>
      <w:marRight w:val="0"/>
      <w:marTop w:val="0"/>
      <w:marBottom w:val="0"/>
      <w:divBdr>
        <w:top w:val="none" w:sz="0" w:space="0" w:color="auto"/>
        <w:left w:val="none" w:sz="0" w:space="0" w:color="auto"/>
        <w:bottom w:val="none" w:sz="0" w:space="0" w:color="auto"/>
        <w:right w:val="none" w:sz="0" w:space="0" w:color="auto"/>
      </w:divBdr>
      <w:divsChild>
        <w:div w:id="232007296">
          <w:marLeft w:val="547"/>
          <w:marRight w:val="0"/>
          <w:marTop w:val="240"/>
          <w:marBottom w:val="0"/>
          <w:divBdr>
            <w:top w:val="none" w:sz="0" w:space="0" w:color="auto"/>
            <w:left w:val="none" w:sz="0" w:space="0" w:color="auto"/>
            <w:bottom w:val="none" w:sz="0" w:space="0" w:color="auto"/>
            <w:right w:val="none" w:sz="0" w:space="0" w:color="auto"/>
          </w:divBdr>
        </w:div>
        <w:div w:id="542055461">
          <w:marLeft w:val="547"/>
          <w:marRight w:val="0"/>
          <w:marTop w:val="240"/>
          <w:marBottom w:val="0"/>
          <w:divBdr>
            <w:top w:val="none" w:sz="0" w:space="0" w:color="auto"/>
            <w:left w:val="none" w:sz="0" w:space="0" w:color="auto"/>
            <w:bottom w:val="none" w:sz="0" w:space="0" w:color="auto"/>
            <w:right w:val="none" w:sz="0" w:space="0" w:color="auto"/>
          </w:divBdr>
        </w:div>
      </w:divsChild>
    </w:div>
    <w:div w:id="1396705860">
      <w:bodyDiv w:val="1"/>
      <w:marLeft w:val="0"/>
      <w:marRight w:val="0"/>
      <w:marTop w:val="0"/>
      <w:marBottom w:val="0"/>
      <w:divBdr>
        <w:top w:val="none" w:sz="0" w:space="0" w:color="auto"/>
        <w:left w:val="none" w:sz="0" w:space="0" w:color="auto"/>
        <w:bottom w:val="none" w:sz="0" w:space="0" w:color="auto"/>
        <w:right w:val="none" w:sz="0" w:space="0" w:color="auto"/>
      </w:divBdr>
      <w:divsChild>
        <w:div w:id="542524176">
          <w:marLeft w:val="0"/>
          <w:marRight w:val="0"/>
          <w:marTop w:val="0"/>
          <w:marBottom w:val="150"/>
          <w:divBdr>
            <w:top w:val="none" w:sz="0" w:space="0" w:color="auto"/>
            <w:left w:val="none" w:sz="0" w:space="0" w:color="auto"/>
            <w:bottom w:val="none" w:sz="0" w:space="0" w:color="auto"/>
            <w:right w:val="none" w:sz="0" w:space="0" w:color="auto"/>
          </w:divBdr>
          <w:divsChild>
            <w:div w:id="1096753355">
              <w:marLeft w:val="150"/>
              <w:marRight w:val="150"/>
              <w:marTop w:val="0"/>
              <w:marBottom w:val="0"/>
              <w:divBdr>
                <w:top w:val="none" w:sz="0" w:space="0" w:color="auto"/>
                <w:left w:val="none" w:sz="0" w:space="0" w:color="auto"/>
                <w:bottom w:val="none" w:sz="0" w:space="0" w:color="auto"/>
                <w:right w:val="none" w:sz="0" w:space="0" w:color="auto"/>
              </w:divBdr>
              <w:divsChild>
                <w:div w:id="11627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80247">
      <w:bodyDiv w:val="1"/>
      <w:marLeft w:val="0"/>
      <w:marRight w:val="0"/>
      <w:marTop w:val="0"/>
      <w:marBottom w:val="0"/>
      <w:divBdr>
        <w:top w:val="none" w:sz="0" w:space="0" w:color="auto"/>
        <w:left w:val="none" w:sz="0" w:space="0" w:color="auto"/>
        <w:bottom w:val="none" w:sz="0" w:space="0" w:color="auto"/>
        <w:right w:val="none" w:sz="0" w:space="0" w:color="auto"/>
      </w:divBdr>
    </w:div>
    <w:div w:id="14581421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230">
          <w:marLeft w:val="0"/>
          <w:marRight w:val="0"/>
          <w:marTop w:val="0"/>
          <w:marBottom w:val="115"/>
          <w:divBdr>
            <w:top w:val="none" w:sz="0" w:space="0" w:color="auto"/>
            <w:left w:val="none" w:sz="0" w:space="0" w:color="auto"/>
            <w:bottom w:val="none" w:sz="0" w:space="0" w:color="auto"/>
            <w:right w:val="none" w:sz="0" w:space="0" w:color="auto"/>
          </w:divBdr>
          <w:divsChild>
            <w:div w:id="731193319">
              <w:marLeft w:val="115"/>
              <w:marRight w:val="115"/>
              <w:marTop w:val="0"/>
              <w:marBottom w:val="0"/>
              <w:divBdr>
                <w:top w:val="none" w:sz="0" w:space="0" w:color="auto"/>
                <w:left w:val="none" w:sz="0" w:space="0" w:color="auto"/>
                <w:bottom w:val="none" w:sz="0" w:space="0" w:color="auto"/>
                <w:right w:val="none" w:sz="0" w:space="0" w:color="auto"/>
              </w:divBdr>
              <w:divsChild>
                <w:div w:id="2570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7873">
      <w:bodyDiv w:val="1"/>
      <w:marLeft w:val="0"/>
      <w:marRight w:val="0"/>
      <w:marTop w:val="0"/>
      <w:marBottom w:val="0"/>
      <w:divBdr>
        <w:top w:val="none" w:sz="0" w:space="0" w:color="auto"/>
        <w:left w:val="none" w:sz="0" w:space="0" w:color="auto"/>
        <w:bottom w:val="none" w:sz="0" w:space="0" w:color="auto"/>
        <w:right w:val="none" w:sz="0" w:space="0" w:color="auto"/>
      </w:divBdr>
      <w:divsChild>
        <w:div w:id="644242771">
          <w:marLeft w:val="0"/>
          <w:marRight w:val="0"/>
          <w:marTop w:val="0"/>
          <w:marBottom w:val="150"/>
          <w:divBdr>
            <w:top w:val="none" w:sz="0" w:space="0" w:color="auto"/>
            <w:left w:val="none" w:sz="0" w:space="0" w:color="auto"/>
            <w:bottom w:val="none" w:sz="0" w:space="0" w:color="auto"/>
            <w:right w:val="none" w:sz="0" w:space="0" w:color="auto"/>
          </w:divBdr>
          <w:divsChild>
            <w:div w:id="1802265955">
              <w:marLeft w:val="150"/>
              <w:marRight w:val="150"/>
              <w:marTop w:val="0"/>
              <w:marBottom w:val="0"/>
              <w:divBdr>
                <w:top w:val="none" w:sz="0" w:space="0" w:color="auto"/>
                <w:left w:val="none" w:sz="0" w:space="0" w:color="auto"/>
                <w:bottom w:val="none" w:sz="0" w:space="0" w:color="auto"/>
                <w:right w:val="none" w:sz="0" w:space="0" w:color="auto"/>
              </w:divBdr>
              <w:divsChild>
                <w:div w:id="448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6115">
      <w:bodyDiv w:val="1"/>
      <w:marLeft w:val="0"/>
      <w:marRight w:val="0"/>
      <w:marTop w:val="0"/>
      <w:marBottom w:val="0"/>
      <w:divBdr>
        <w:top w:val="none" w:sz="0" w:space="0" w:color="auto"/>
        <w:left w:val="none" w:sz="0" w:space="0" w:color="auto"/>
        <w:bottom w:val="none" w:sz="0" w:space="0" w:color="auto"/>
        <w:right w:val="none" w:sz="0" w:space="0" w:color="auto"/>
      </w:divBdr>
    </w:div>
    <w:div w:id="1590193877">
      <w:bodyDiv w:val="1"/>
      <w:marLeft w:val="0"/>
      <w:marRight w:val="0"/>
      <w:marTop w:val="0"/>
      <w:marBottom w:val="0"/>
      <w:divBdr>
        <w:top w:val="none" w:sz="0" w:space="0" w:color="auto"/>
        <w:left w:val="none" w:sz="0" w:space="0" w:color="auto"/>
        <w:bottom w:val="none" w:sz="0" w:space="0" w:color="auto"/>
        <w:right w:val="none" w:sz="0" w:space="0" w:color="auto"/>
      </w:divBdr>
      <w:divsChild>
        <w:div w:id="6107245">
          <w:marLeft w:val="720"/>
          <w:marRight w:val="0"/>
          <w:marTop w:val="96"/>
          <w:marBottom w:val="0"/>
          <w:divBdr>
            <w:top w:val="none" w:sz="0" w:space="0" w:color="auto"/>
            <w:left w:val="none" w:sz="0" w:space="0" w:color="auto"/>
            <w:bottom w:val="none" w:sz="0" w:space="0" w:color="auto"/>
            <w:right w:val="none" w:sz="0" w:space="0" w:color="auto"/>
          </w:divBdr>
        </w:div>
        <w:div w:id="199898025">
          <w:marLeft w:val="720"/>
          <w:marRight w:val="0"/>
          <w:marTop w:val="96"/>
          <w:marBottom w:val="0"/>
          <w:divBdr>
            <w:top w:val="none" w:sz="0" w:space="0" w:color="auto"/>
            <w:left w:val="none" w:sz="0" w:space="0" w:color="auto"/>
            <w:bottom w:val="none" w:sz="0" w:space="0" w:color="auto"/>
            <w:right w:val="none" w:sz="0" w:space="0" w:color="auto"/>
          </w:divBdr>
        </w:div>
        <w:div w:id="241649598">
          <w:marLeft w:val="720"/>
          <w:marRight w:val="0"/>
          <w:marTop w:val="96"/>
          <w:marBottom w:val="0"/>
          <w:divBdr>
            <w:top w:val="none" w:sz="0" w:space="0" w:color="auto"/>
            <w:left w:val="none" w:sz="0" w:space="0" w:color="auto"/>
            <w:bottom w:val="none" w:sz="0" w:space="0" w:color="auto"/>
            <w:right w:val="none" w:sz="0" w:space="0" w:color="auto"/>
          </w:divBdr>
        </w:div>
        <w:div w:id="1550528159">
          <w:marLeft w:val="720"/>
          <w:marRight w:val="0"/>
          <w:marTop w:val="96"/>
          <w:marBottom w:val="0"/>
          <w:divBdr>
            <w:top w:val="none" w:sz="0" w:space="0" w:color="auto"/>
            <w:left w:val="none" w:sz="0" w:space="0" w:color="auto"/>
            <w:bottom w:val="none" w:sz="0" w:space="0" w:color="auto"/>
            <w:right w:val="none" w:sz="0" w:space="0" w:color="auto"/>
          </w:divBdr>
        </w:div>
        <w:div w:id="1920673500">
          <w:marLeft w:val="720"/>
          <w:marRight w:val="0"/>
          <w:marTop w:val="96"/>
          <w:marBottom w:val="0"/>
          <w:divBdr>
            <w:top w:val="none" w:sz="0" w:space="0" w:color="auto"/>
            <w:left w:val="none" w:sz="0" w:space="0" w:color="auto"/>
            <w:bottom w:val="none" w:sz="0" w:space="0" w:color="auto"/>
            <w:right w:val="none" w:sz="0" w:space="0" w:color="auto"/>
          </w:divBdr>
        </w:div>
      </w:divsChild>
    </w:div>
    <w:div w:id="1594168109">
      <w:bodyDiv w:val="1"/>
      <w:marLeft w:val="0"/>
      <w:marRight w:val="0"/>
      <w:marTop w:val="0"/>
      <w:marBottom w:val="0"/>
      <w:divBdr>
        <w:top w:val="none" w:sz="0" w:space="0" w:color="auto"/>
        <w:left w:val="none" w:sz="0" w:space="0" w:color="auto"/>
        <w:bottom w:val="none" w:sz="0" w:space="0" w:color="auto"/>
        <w:right w:val="none" w:sz="0" w:space="0" w:color="auto"/>
      </w:divBdr>
      <w:divsChild>
        <w:div w:id="917640629">
          <w:marLeft w:val="0"/>
          <w:marRight w:val="0"/>
          <w:marTop w:val="0"/>
          <w:marBottom w:val="150"/>
          <w:divBdr>
            <w:top w:val="none" w:sz="0" w:space="0" w:color="auto"/>
            <w:left w:val="none" w:sz="0" w:space="0" w:color="auto"/>
            <w:bottom w:val="none" w:sz="0" w:space="0" w:color="auto"/>
            <w:right w:val="none" w:sz="0" w:space="0" w:color="auto"/>
          </w:divBdr>
          <w:divsChild>
            <w:div w:id="7207925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22572229">
      <w:bodyDiv w:val="1"/>
      <w:marLeft w:val="0"/>
      <w:marRight w:val="0"/>
      <w:marTop w:val="0"/>
      <w:marBottom w:val="0"/>
      <w:divBdr>
        <w:top w:val="none" w:sz="0" w:space="0" w:color="auto"/>
        <w:left w:val="none" w:sz="0" w:space="0" w:color="auto"/>
        <w:bottom w:val="none" w:sz="0" w:space="0" w:color="auto"/>
        <w:right w:val="none" w:sz="0" w:space="0" w:color="auto"/>
      </w:divBdr>
    </w:div>
    <w:div w:id="1869291032">
      <w:bodyDiv w:val="1"/>
      <w:marLeft w:val="0"/>
      <w:marRight w:val="0"/>
      <w:marTop w:val="0"/>
      <w:marBottom w:val="0"/>
      <w:divBdr>
        <w:top w:val="none" w:sz="0" w:space="0" w:color="auto"/>
        <w:left w:val="none" w:sz="0" w:space="0" w:color="auto"/>
        <w:bottom w:val="none" w:sz="0" w:space="0" w:color="auto"/>
        <w:right w:val="none" w:sz="0" w:space="0" w:color="auto"/>
      </w:divBdr>
      <w:divsChild>
        <w:div w:id="854685177">
          <w:marLeft w:val="0"/>
          <w:marRight w:val="0"/>
          <w:marTop w:val="0"/>
          <w:marBottom w:val="150"/>
          <w:divBdr>
            <w:top w:val="none" w:sz="0" w:space="0" w:color="auto"/>
            <w:left w:val="none" w:sz="0" w:space="0" w:color="auto"/>
            <w:bottom w:val="none" w:sz="0" w:space="0" w:color="auto"/>
            <w:right w:val="none" w:sz="0" w:space="0" w:color="auto"/>
          </w:divBdr>
          <w:divsChild>
            <w:div w:id="1514878727">
              <w:marLeft w:val="150"/>
              <w:marRight w:val="150"/>
              <w:marTop w:val="0"/>
              <w:marBottom w:val="0"/>
              <w:divBdr>
                <w:top w:val="none" w:sz="0" w:space="0" w:color="auto"/>
                <w:left w:val="none" w:sz="0" w:space="0" w:color="auto"/>
                <w:bottom w:val="none" w:sz="0" w:space="0" w:color="auto"/>
                <w:right w:val="none" w:sz="0" w:space="0" w:color="auto"/>
              </w:divBdr>
              <w:divsChild>
                <w:div w:id="6110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6869">
      <w:bodyDiv w:val="1"/>
      <w:marLeft w:val="0"/>
      <w:marRight w:val="0"/>
      <w:marTop w:val="0"/>
      <w:marBottom w:val="0"/>
      <w:divBdr>
        <w:top w:val="none" w:sz="0" w:space="0" w:color="auto"/>
        <w:left w:val="none" w:sz="0" w:space="0" w:color="auto"/>
        <w:bottom w:val="none" w:sz="0" w:space="0" w:color="auto"/>
        <w:right w:val="none" w:sz="0" w:space="0" w:color="auto"/>
      </w:divBdr>
    </w:div>
    <w:div w:id="21115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qub.ac.uk/schools/SchoolofBiologicalSciences/Research/EthicsSafety/Docs/Filetoupload,651120,en.doc" TargetMode="External"/><Relationship Id="rId21" Type="http://schemas.openxmlformats.org/officeDocument/2006/relationships/hyperlink" Target="mailto:s.exley@qub.ac.uk" TargetMode="External"/><Relationship Id="rId42" Type="http://schemas.openxmlformats.org/officeDocument/2006/relationships/hyperlink" Target="http://www.qub.ac.uk/directorates/HumanResources/OccupationalHealthandSafety/GuidanceNotes/FullListofGuidanceNotes/" TargetMode="External"/><Relationship Id="rId47" Type="http://schemas.openxmlformats.org/officeDocument/2006/relationships/hyperlink" Target="mailto:mary.devlin@qub.ac.uk" TargetMode="External"/><Relationship Id="rId63" Type="http://schemas.openxmlformats.org/officeDocument/2006/relationships/image" Target="media/image14.jpeg"/><Relationship Id="rId68" Type="http://schemas.openxmlformats.org/officeDocument/2006/relationships/image" Target="media/image18.jpg"/><Relationship Id="rId84" Type="http://schemas.openxmlformats.org/officeDocument/2006/relationships/hyperlink" Target="mailto:r.hynes@qub.ac.uk" TargetMode="External"/><Relationship Id="rId89" Type="http://schemas.openxmlformats.org/officeDocument/2006/relationships/theme" Target="theme/theme1.xml"/><Relationship Id="rId16" Type="http://schemas.openxmlformats.org/officeDocument/2006/relationships/hyperlink" Target="mailto:r.hynes@qub.ac.uk" TargetMode="External"/><Relationship Id="rId11" Type="http://schemas.openxmlformats.org/officeDocument/2006/relationships/image" Target="media/image1.png"/><Relationship Id="rId32" Type="http://schemas.openxmlformats.org/officeDocument/2006/relationships/hyperlink" Target="mailto:biolsci.safety@qub.ac.uk" TargetMode="External"/><Relationship Id="rId37" Type="http://schemas.openxmlformats.org/officeDocument/2006/relationships/hyperlink" Target="mailto:g.riddell@qub.ac.uk" TargetMode="External"/><Relationship Id="rId53" Type="http://schemas.openxmlformats.org/officeDocument/2006/relationships/hyperlink" Target="http://www.qub.ac.uk/so" TargetMode="External"/><Relationship Id="rId58" Type="http://schemas.openxmlformats.org/officeDocument/2006/relationships/image" Target="media/image9.png"/><Relationship Id="rId74" Type="http://schemas.openxmlformats.org/officeDocument/2006/relationships/hyperlink" Target="mailto:occhealth@qub.ac.uk" TargetMode="External"/><Relationship Id="rId79" Type="http://schemas.openxmlformats.org/officeDocument/2006/relationships/hyperlink" Target="mailto:g.riddell@qub.ac.uk" TargetMode="External"/><Relationship Id="rId5" Type="http://schemas.openxmlformats.org/officeDocument/2006/relationships/webSettings" Target="webSettings.xml"/><Relationship Id="rId14" Type="http://schemas.openxmlformats.org/officeDocument/2006/relationships/footer" Target="footer4.xml"/><Relationship Id="rId22" Type="http://schemas.openxmlformats.org/officeDocument/2006/relationships/hyperlink" Target="mailto:d.norwood@qub.ac.uk" TargetMode="External"/><Relationship Id="rId27" Type="http://schemas.openxmlformats.org/officeDocument/2006/relationships/hyperlink" Target="http://www.qub.ac.uk/schools/SchoolofBiologicalSciences/Research/EthicsSafety/Docs/Filetoupload,651119,en.doc" TargetMode="External"/><Relationship Id="rId30" Type="http://schemas.openxmlformats.org/officeDocument/2006/relationships/hyperlink" Target="mailto:s.exley@qub.ac.uk" TargetMode="External"/><Relationship Id="rId35" Type="http://schemas.openxmlformats.org/officeDocument/2006/relationships/hyperlink" Target="mailto:mark.robinson@qub.ac.uk" TargetMode="External"/><Relationship Id="rId43" Type="http://schemas.openxmlformats.org/officeDocument/2006/relationships/image" Target="media/image6.jpeg"/><Relationship Id="rId48" Type="http://schemas.openxmlformats.org/officeDocument/2006/relationships/hyperlink" Target="mailto:d.caldwell@qub.ac.uk" TargetMode="External"/><Relationship Id="rId56" Type="http://schemas.openxmlformats.org/officeDocument/2006/relationships/hyperlink" Target="http://www.qub.ac.uk/directorates/HumanResources/OccupationalHealthandSafety/FileStore/WordDocuments/Filetoupload,369557,en.docx" TargetMode="External"/><Relationship Id="rId64" Type="http://schemas.openxmlformats.org/officeDocument/2006/relationships/image" Target="media/image15.png"/><Relationship Id="rId69" Type="http://schemas.openxmlformats.org/officeDocument/2006/relationships/hyperlink" Target="http://www.qub.ac.uk/directorates/HumanResources/OccupationalHealthandSafety/GuidanceNotes/InfectiousAgentsGMOs/BiologicalMaterialsInfectiousAgentsGeneticallyModifiedOrganisms/" TargetMode="External"/><Relationship Id="rId77" Type="http://schemas.openxmlformats.org/officeDocument/2006/relationships/hyperlink" Target="http://www.hse.gov.uk/agriculture/topics/zoonoses.htm" TargetMode="External"/><Relationship Id="rId8" Type="http://schemas.openxmlformats.org/officeDocument/2006/relationships/footer" Target="footer1.xml"/><Relationship Id="rId51" Type="http://schemas.openxmlformats.org/officeDocument/2006/relationships/hyperlink" Target="mailto:r.hynes@qub.ac.uk" TargetMode="External"/><Relationship Id="rId72" Type="http://schemas.openxmlformats.org/officeDocument/2006/relationships/hyperlink" Target="http://www.qub.ac.uk/directorates/HumanResources/OccupationalHealthandSafety/GuidanceNotes/InfectiousAgentsGMOs/BiologicalGuidance/" TargetMode="External"/><Relationship Id="rId80" Type="http://schemas.openxmlformats.org/officeDocument/2006/relationships/hyperlink" Target="mailto:r.hynes@qub.ac.uk" TargetMode="External"/><Relationship Id="rId85" Type="http://schemas.openxmlformats.org/officeDocument/2006/relationships/hyperlink" Target="http://www.qub.ac.uk/directorates/HumanResources/OccupationalHealthandSafety/qubonly/Filetoupload,28144,en.pdf"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mailto:biolsci.safety@qub.ac.uk" TargetMode="External"/><Relationship Id="rId25" Type="http://schemas.openxmlformats.org/officeDocument/2006/relationships/hyperlink" Target="http://www.qub.ac.uk/schools/SchoolofBiologicalSciences/Research/EthicsSafety/Docs/Filetoupload,651121,en.doc" TargetMode="External"/><Relationship Id="rId33" Type="http://schemas.openxmlformats.org/officeDocument/2006/relationships/hyperlink" Target="mailto:r.hynes@qub.ac.uk" TargetMode="External"/><Relationship Id="rId38" Type="http://schemas.openxmlformats.org/officeDocument/2006/relationships/image" Target="media/image3.jpeg"/><Relationship Id="rId46" Type="http://schemas.openxmlformats.org/officeDocument/2006/relationships/hyperlink" Target="mailto:g.riddell@qub.ac.uk" TargetMode="External"/><Relationship Id="rId59" Type="http://schemas.openxmlformats.org/officeDocument/2006/relationships/image" Target="media/image10.jpeg"/><Relationship Id="rId67" Type="http://schemas.openxmlformats.org/officeDocument/2006/relationships/header" Target="header1.xml"/><Relationship Id="rId20" Type="http://schemas.openxmlformats.org/officeDocument/2006/relationships/hyperlink" Target="mailto:g.riddell@qub.ac.uk" TargetMode="External"/><Relationship Id="rId41" Type="http://schemas.openxmlformats.org/officeDocument/2006/relationships/image" Target="media/image5.jpeg"/><Relationship Id="rId54" Type="http://schemas.openxmlformats.org/officeDocument/2006/relationships/image" Target="media/image7.wmf"/><Relationship Id="rId62" Type="http://schemas.openxmlformats.org/officeDocument/2006/relationships/image" Target="media/image13.jpeg"/><Relationship Id="rId70" Type="http://schemas.openxmlformats.org/officeDocument/2006/relationships/hyperlink" Target="http://www.qub.ac.uk/directorates/HumanResources/OccupationalHealthandSafety/FileStore/Filetoupload,369519,en.pdf" TargetMode="External"/><Relationship Id="rId75" Type="http://schemas.openxmlformats.org/officeDocument/2006/relationships/hyperlink" Target="http://www.hse.gov.uk/asthma/substances.htm" TargetMode="External"/><Relationship Id="rId83" Type="http://schemas.openxmlformats.org/officeDocument/2006/relationships/hyperlink" Target="mailto:g.riddell@qub.ac.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qub.ac.uk/directorates/HumanResources/OccupationalHealthandSafety/SafetyService" TargetMode="External"/><Relationship Id="rId23" Type="http://schemas.openxmlformats.org/officeDocument/2006/relationships/hyperlink" Target="mailto:biolsci.safety@qub.ac.uk" TargetMode="External"/><Relationship Id="rId28" Type="http://schemas.openxmlformats.org/officeDocument/2006/relationships/hyperlink" Target="mailto:d.norwood@qub.ac.uk" TargetMode="External"/><Relationship Id="rId36" Type="http://schemas.openxmlformats.org/officeDocument/2006/relationships/hyperlink" Target="mailto:k.panov@qub.ac.uk" TargetMode="External"/><Relationship Id="rId49" Type="http://schemas.openxmlformats.org/officeDocument/2006/relationships/hyperlink" Target="mailto:s.exley@qub.ac.uk" TargetMode="External"/><Relationship Id="rId57" Type="http://schemas.openxmlformats.org/officeDocument/2006/relationships/image" Target="media/image8.jpeg"/><Relationship Id="rId10" Type="http://schemas.openxmlformats.org/officeDocument/2006/relationships/footer" Target="footer3.xml"/><Relationship Id="rId31" Type="http://schemas.openxmlformats.org/officeDocument/2006/relationships/hyperlink" Target="mailto:s.exley@qub.ac.uk" TargetMode="External"/><Relationship Id="rId44" Type="http://schemas.openxmlformats.org/officeDocument/2006/relationships/hyperlink" Target="mailto:r.hynes@qub.ac.uk" TargetMode="External"/><Relationship Id="rId52" Type="http://schemas.openxmlformats.org/officeDocument/2006/relationships/hyperlink" Target="http://www.Sigmaaldrich.com" TargetMode="External"/><Relationship Id="rId60" Type="http://schemas.openxmlformats.org/officeDocument/2006/relationships/image" Target="media/image11.jpeg"/><Relationship Id="rId65" Type="http://schemas.openxmlformats.org/officeDocument/2006/relationships/image" Target="media/image16.png"/><Relationship Id="rId73" Type="http://schemas.openxmlformats.org/officeDocument/2006/relationships/hyperlink" Target="http://www.qub.ac.uk/directorates/HumanResources/OccupationalHealthandSafety/FileStore/WordDocuments/Filetoupload,369607,en.doc" TargetMode="External"/><Relationship Id="rId78" Type="http://schemas.openxmlformats.org/officeDocument/2006/relationships/hyperlink" Target="http://www.hse.gov.uk/health-surveillance/resources.htm" TargetMode="External"/><Relationship Id="rId81" Type="http://schemas.openxmlformats.org/officeDocument/2006/relationships/hyperlink" Target="http://www.nerc.ac.uk/about/policy/safety/procedures/guidance_fieldwork.pdf" TargetMode="External"/><Relationship Id="rId86"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2.emf"/><Relationship Id="rId18" Type="http://schemas.openxmlformats.org/officeDocument/2006/relationships/hyperlink" Target="mailto:k.panov@qub.ac.uk" TargetMode="External"/><Relationship Id="rId39" Type="http://schemas.openxmlformats.org/officeDocument/2006/relationships/image" Target="media/image4.jpeg"/><Relationship Id="rId34" Type="http://schemas.openxmlformats.org/officeDocument/2006/relationships/hyperlink" Target="mailto:biolsci.safety@qub.ac.uk" TargetMode="External"/><Relationship Id="rId50" Type="http://schemas.openxmlformats.org/officeDocument/2006/relationships/hyperlink" Target="mailto:biolsci.safety@qub.ac.uk" TargetMode="External"/><Relationship Id="rId55" Type="http://schemas.openxmlformats.org/officeDocument/2006/relationships/oleObject" Target="embeddings/oleObject2.bin"/><Relationship Id="rId76" Type="http://schemas.openxmlformats.org/officeDocument/2006/relationships/hyperlink" Target="http://www.hse.gov.uk/asthma/agriculture.htm" TargetMode="External"/><Relationship Id="rId7" Type="http://schemas.openxmlformats.org/officeDocument/2006/relationships/endnotes" Target="endnotes.xml"/><Relationship Id="rId71" Type="http://schemas.openxmlformats.org/officeDocument/2006/relationships/hyperlink" Target="http://www.qub.ac.uk/directorates/HumanResources/OccupationalHealthandSafety/FileStore/WordDocuments/Filetoupload,369563,en.doc" TargetMode="External"/><Relationship Id="rId2" Type="http://schemas.openxmlformats.org/officeDocument/2006/relationships/numbering" Target="numbering.xml"/><Relationship Id="rId29" Type="http://schemas.openxmlformats.org/officeDocument/2006/relationships/hyperlink" Target="mailto:g.riddell@qub.ac.uk" TargetMode="External"/><Relationship Id="rId24" Type="http://schemas.openxmlformats.org/officeDocument/2006/relationships/hyperlink" Target="mailto:mark.robinson@qub.ac.uk" TargetMode="External"/><Relationship Id="rId40" Type="http://schemas.openxmlformats.org/officeDocument/2006/relationships/image" Target="https://encrypted-tbn0.gstatic.com/images?q=tbn:ANd9GcR8bOkWpQaFotwIHvIZ13Ht-M_copd_B6ByM_EsxfSQRN1xCH72" TargetMode="External"/><Relationship Id="rId45" Type="http://schemas.openxmlformats.org/officeDocument/2006/relationships/hyperlink" Target="http://www.qub.ac.uk/directorates/HumanResources/OccupationalHealthandSafety/ComputerWorkstations/" TargetMode="External"/><Relationship Id="rId66" Type="http://schemas.openxmlformats.org/officeDocument/2006/relationships/image" Target="media/image17.jpeg"/><Relationship Id="rId87" Type="http://schemas.openxmlformats.org/officeDocument/2006/relationships/hyperlink" Target="http://www.qub.ac.uk/directorates/EstatesDirectorate/UniversitySafetyService/qubonly/QUBonlyWordDocuments/Filetoupload,777053,en.doc" TargetMode="External"/><Relationship Id="rId61" Type="http://schemas.openxmlformats.org/officeDocument/2006/relationships/image" Target="media/image12.jpeg"/><Relationship Id="rId82" Type="http://schemas.openxmlformats.org/officeDocument/2006/relationships/hyperlink" Target="http://www.ucea.ac.uk/en/publications/index.cfm/guidance-on-health-and-safety-in-fieldwork" TargetMode="External"/><Relationship Id="rId19" Type="http://schemas.openxmlformats.org/officeDocument/2006/relationships/hyperlink" Target="mailto:mark.robinso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E9025-0D7D-40B1-9441-8FA3E741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99</Pages>
  <Words>30895</Words>
  <Characters>176105</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THE QUEEN’S UNIVERSITY OF BELFAST</vt:lpstr>
    </vt:vector>
  </TitlesOfParts>
  <Company>Queen's University of Belfast</Company>
  <LinksUpToDate>false</LinksUpToDate>
  <CharactersWithSpaces>206587</CharactersWithSpaces>
  <SharedDoc>false</SharedDoc>
  <HLinks>
    <vt:vector size="174" baseType="variant">
      <vt:variant>
        <vt:i4>2621538</vt:i4>
      </vt:variant>
      <vt:variant>
        <vt:i4>93</vt:i4>
      </vt:variant>
      <vt:variant>
        <vt:i4>0</vt:i4>
      </vt:variant>
      <vt:variant>
        <vt:i4>5</vt:i4>
      </vt:variant>
      <vt:variant>
        <vt:lpwstr>http://www.qub.ac.uk/directorates/HumanResources/OccupationalHealthandSafety/qubonly/Filetoupload,28144,en.pdf</vt:lpwstr>
      </vt:variant>
      <vt:variant>
        <vt:lpwstr/>
      </vt:variant>
      <vt:variant>
        <vt:i4>5374069</vt:i4>
      </vt:variant>
      <vt:variant>
        <vt:i4>90</vt:i4>
      </vt:variant>
      <vt:variant>
        <vt:i4>0</vt:i4>
      </vt:variant>
      <vt:variant>
        <vt:i4>5</vt:i4>
      </vt:variant>
      <vt:variant>
        <vt:lpwstr>mailto:r.hynes@qub.ac.uk</vt:lpwstr>
      </vt:variant>
      <vt:variant>
        <vt:lpwstr/>
      </vt:variant>
      <vt:variant>
        <vt:i4>2949128</vt:i4>
      </vt:variant>
      <vt:variant>
        <vt:i4>87</vt:i4>
      </vt:variant>
      <vt:variant>
        <vt:i4>0</vt:i4>
      </vt:variant>
      <vt:variant>
        <vt:i4>5</vt:i4>
      </vt:variant>
      <vt:variant>
        <vt:lpwstr>mailto:g.riddell@qub.ac.uk</vt:lpwstr>
      </vt:variant>
      <vt:variant>
        <vt:lpwstr/>
      </vt:variant>
      <vt:variant>
        <vt:i4>6357040</vt:i4>
      </vt:variant>
      <vt:variant>
        <vt:i4>84</vt:i4>
      </vt:variant>
      <vt:variant>
        <vt:i4>0</vt:i4>
      </vt:variant>
      <vt:variant>
        <vt:i4>5</vt:i4>
      </vt:variant>
      <vt:variant>
        <vt:lpwstr>http://www.ucea.ac.uk/en/publications/index.cfm/guidance-on-health-and-safety-in-fieldwork</vt:lpwstr>
      </vt:variant>
      <vt:variant>
        <vt:lpwstr/>
      </vt:variant>
      <vt:variant>
        <vt:i4>4456553</vt:i4>
      </vt:variant>
      <vt:variant>
        <vt:i4>81</vt:i4>
      </vt:variant>
      <vt:variant>
        <vt:i4>0</vt:i4>
      </vt:variant>
      <vt:variant>
        <vt:i4>5</vt:i4>
      </vt:variant>
      <vt:variant>
        <vt:lpwstr>http://www.nerc.ac.uk/about/policy/safety/procedures/guidance_fieldwork.pdf</vt:lpwstr>
      </vt:variant>
      <vt:variant>
        <vt:lpwstr/>
      </vt:variant>
      <vt:variant>
        <vt:i4>5374069</vt:i4>
      </vt:variant>
      <vt:variant>
        <vt:i4>78</vt:i4>
      </vt:variant>
      <vt:variant>
        <vt:i4>0</vt:i4>
      </vt:variant>
      <vt:variant>
        <vt:i4>5</vt:i4>
      </vt:variant>
      <vt:variant>
        <vt:lpwstr>mailto:r.hynes@qub.ac.uk</vt:lpwstr>
      </vt:variant>
      <vt:variant>
        <vt:lpwstr/>
      </vt:variant>
      <vt:variant>
        <vt:i4>2949128</vt:i4>
      </vt:variant>
      <vt:variant>
        <vt:i4>75</vt:i4>
      </vt:variant>
      <vt:variant>
        <vt:i4>0</vt:i4>
      </vt:variant>
      <vt:variant>
        <vt:i4>5</vt:i4>
      </vt:variant>
      <vt:variant>
        <vt:lpwstr>mailto:g.riddell@qub.ac.uk</vt:lpwstr>
      </vt:variant>
      <vt:variant>
        <vt:lpwstr/>
      </vt:variant>
      <vt:variant>
        <vt:i4>7209078</vt:i4>
      </vt:variant>
      <vt:variant>
        <vt:i4>72</vt:i4>
      </vt:variant>
      <vt:variant>
        <vt:i4>0</vt:i4>
      </vt:variant>
      <vt:variant>
        <vt:i4>5</vt:i4>
      </vt:variant>
      <vt:variant>
        <vt:lpwstr>http://www.hse.gov.uk/health-surveillance/resources.htm</vt:lpwstr>
      </vt:variant>
      <vt:variant>
        <vt:lpwstr/>
      </vt:variant>
      <vt:variant>
        <vt:i4>983050</vt:i4>
      </vt:variant>
      <vt:variant>
        <vt:i4>69</vt:i4>
      </vt:variant>
      <vt:variant>
        <vt:i4>0</vt:i4>
      </vt:variant>
      <vt:variant>
        <vt:i4>5</vt:i4>
      </vt:variant>
      <vt:variant>
        <vt:lpwstr>http://www.hse.gov.uk/agriculture/topics/zoonoses.htm</vt:lpwstr>
      </vt:variant>
      <vt:variant>
        <vt:lpwstr/>
      </vt:variant>
      <vt:variant>
        <vt:i4>1966167</vt:i4>
      </vt:variant>
      <vt:variant>
        <vt:i4>66</vt:i4>
      </vt:variant>
      <vt:variant>
        <vt:i4>0</vt:i4>
      </vt:variant>
      <vt:variant>
        <vt:i4>5</vt:i4>
      </vt:variant>
      <vt:variant>
        <vt:lpwstr>http://www.hse.gov.uk/asthma/agriculture.htm</vt:lpwstr>
      </vt:variant>
      <vt:variant>
        <vt:lpwstr/>
      </vt:variant>
      <vt:variant>
        <vt:i4>2293871</vt:i4>
      </vt:variant>
      <vt:variant>
        <vt:i4>63</vt:i4>
      </vt:variant>
      <vt:variant>
        <vt:i4>0</vt:i4>
      </vt:variant>
      <vt:variant>
        <vt:i4>5</vt:i4>
      </vt:variant>
      <vt:variant>
        <vt:lpwstr>http://www.hse.gov.uk/asthma/substances.htm</vt:lpwstr>
      </vt:variant>
      <vt:variant>
        <vt:lpwstr/>
      </vt:variant>
      <vt:variant>
        <vt:i4>3670105</vt:i4>
      </vt:variant>
      <vt:variant>
        <vt:i4>60</vt:i4>
      </vt:variant>
      <vt:variant>
        <vt:i4>0</vt:i4>
      </vt:variant>
      <vt:variant>
        <vt:i4>5</vt:i4>
      </vt:variant>
      <vt:variant>
        <vt:lpwstr>mailto:occhealth@qub.ac.uk</vt:lpwstr>
      </vt:variant>
      <vt:variant>
        <vt:lpwstr/>
      </vt:variant>
      <vt:variant>
        <vt:i4>6684725</vt:i4>
      </vt:variant>
      <vt:variant>
        <vt:i4>57</vt:i4>
      </vt:variant>
      <vt:variant>
        <vt:i4>0</vt:i4>
      </vt:variant>
      <vt:variant>
        <vt:i4>5</vt:i4>
      </vt:variant>
      <vt:variant>
        <vt:lpwstr>http://www.qub.ac.uk/directorates/HumanResources/OccupationalHealthandSafety/FileStore/WordDocuments/Filetoupload,369607,en.doc</vt:lpwstr>
      </vt:variant>
      <vt:variant>
        <vt:lpwstr/>
      </vt:variant>
      <vt:variant>
        <vt:i4>7012453</vt:i4>
      </vt:variant>
      <vt:variant>
        <vt:i4>54</vt:i4>
      </vt:variant>
      <vt:variant>
        <vt:i4>0</vt:i4>
      </vt:variant>
      <vt:variant>
        <vt:i4>5</vt:i4>
      </vt:variant>
      <vt:variant>
        <vt:lpwstr>http://www.qub.ac.uk/directorates/HumanResources/OccupationalHealthandSafety/GuidanceNotes/InfectiousAgentsGMOs/BiologicalGuidance/</vt:lpwstr>
      </vt:variant>
      <vt:variant>
        <vt:lpwstr/>
      </vt:variant>
      <vt:variant>
        <vt:i4>6357043</vt:i4>
      </vt:variant>
      <vt:variant>
        <vt:i4>51</vt:i4>
      </vt:variant>
      <vt:variant>
        <vt:i4>0</vt:i4>
      </vt:variant>
      <vt:variant>
        <vt:i4>5</vt:i4>
      </vt:variant>
      <vt:variant>
        <vt:lpwstr>http://www.qub.ac.uk/directorates/HumanResources/OccupationalHealthandSafety/FileStore/WordDocuments/Filetoupload,369563,en.doc</vt:lpwstr>
      </vt:variant>
      <vt:variant>
        <vt:lpwstr/>
      </vt:variant>
      <vt:variant>
        <vt:i4>1179663</vt:i4>
      </vt:variant>
      <vt:variant>
        <vt:i4>48</vt:i4>
      </vt:variant>
      <vt:variant>
        <vt:i4>0</vt:i4>
      </vt:variant>
      <vt:variant>
        <vt:i4>5</vt:i4>
      </vt:variant>
      <vt:variant>
        <vt:lpwstr>http://www.qub.ac.uk/directorates/HumanResources/OccupationalHealthandSafety/FileStore/Filetoupload,369519,en.pdf</vt:lpwstr>
      </vt:variant>
      <vt:variant>
        <vt:lpwstr/>
      </vt:variant>
      <vt:variant>
        <vt:i4>4718593</vt:i4>
      </vt:variant>
      <vt:variant>
        <vt:i4>45</vt:i4>
      </vt:variant>
      <vt:variant>
        <vt:i4>0</vt:i4>
      </vt:variant>
      <vt:variant>
        <vt:i4>5</vt:i4>
      </vt:variant>
      <vt:variant>
        <vt:lpwstr>http://www.qub.ac.uk/directorates/HumanResources/OccupationalHealthandSafety/GuidanceNotes/InfectiousAgentsGMOs/BiologicalMaterialsInfectiousAgentsGeneticallyModifiedOrganisms/</vt:lpwstr>
      </vt:variant>
      <vt:variant>
        <vt:lpwstr/>
      </vt:variant>
      <vt:variant>
        <vt:i4>1900627</vt:i4>
      </vt:variant>
      <vt:variant>
        <vt:i4>36</vt:i4>
      </vt:variant>
      <vt:variant>
        <vt:i4>0</vt:i4>
      </vt:variant>
      <vt:variant>
        <vt:i4>5</vt:i4>
      </vt:variant>
      <vt:variant>
        <vt:lpwstr>http://www.qub.ac.uk/directorates/HumanResources/OccupationalHealthandSafety/FileStore/WordDocuments/Filetoupload,369557,en.docx</vt:lpwstr>
      </vt:variant>
      <vt:variant>
        <vt:lpwstr/>
      </vt:variant>
      <vt:variant>
        <vt:i4>7274546</vt:i4>
      </vt:variant>
      <vt:variant>
        <vt:i4>30</vt:i4>
      </vt:variant>
      <vt:variant>
        <vt:i4>0</vt:i4>
      </vt:variant>
      <vt:variant>
        <vt:i4>5</vt:i4>
      </vt:variant>
      <vt:variant>
        <vt:lpwstr>http://www.qub.ac.uk/so</vt:lpwstr>
      </vt:variant>
      <vt:variant>
        <vt:lpwstr/>
      </vt:variant>
      <vt:variant>
        <vt:i4>5046366</vt:i4>
      </vt:variant>
      <vt:variant>
        <vt:i4>27</vt:i4>
      </vt:variant>
      <vt:variant>
        <vt:i4>0</vt:i4>
      </vt:variant>
      <vt:variant>
        <vt:i4>5</vt:i4>
      </vt:variant>
      <vt:variant>
        <vt:lpwstr>http://www.sigmaaldrich.com/</vt:lpwstr>
      </vt:variant>
      <vt:variant>
        <vt:lpwstr/>
      </vt:variant>
      <vt:variant>
        <vt:i4>5374069</vt:i4>
      </vt:variant>
      <vt:variant>
        <vt:i4>24</vt:i4>
      </vt:variant>
      <vt:variant>
        <vt:i4>0</vt:i4>
      </vt:variant>
      <vt:variant>
        <vt:i4>5</vt:i4>
      </vt:variant>
      <vt:variant>
        <vt:lpwstr>mailto:r.hynes@qub.ac.uk</vt:lpwstr>
      </vt:variant>
      <vt:variant>
        <vt:lpwstr/>
      </vt:variant>
      <vt:variant>
        <vt:i4>1638435</vt:i4>
      </vt:variant>
      <vt:variant>
        <vt:i4>21</vt:i4>
      </vt:variant>
      <vt:variant>
        <vt:i4>0</vt:i4>
      </vt:variant>
      <vt:variant>
        <vt:i4>5</vt:i4>
      </vt:variant>
      <vt:variant>
        <vt:lpwstr>mailto:biolsci.safety@qub.ac.uk</vt:lpwstr>
      </vt:variant>
      <vt:variant>
        <vt:lpwstr/>
      </vt:variant>
      <vt:variant>
        <vt:i4>2949128</vt:i4>
      </vt:variant>
      <vt:variant>
        <vt:i4>18</vt:i4>
      </vt:variant>
      <vt:variant>
        <vt:i4>0</vt:i4>
      </vt:variant>
      <vt:variant>
        <vt:i4>5</vt:i4>
      </vt:variant>
      <vt:variant>
        <vt:lpwstr>mailto:g.riddell@qub.ac.uk</vt:lpwstr>
      </vt:variant>
      <vt:variant>
        <vt:lpwstr/>
      </vt:variant>
      <vt:variant>
        <vt:i4>8323130</vt:i4>
      </vt:variant>
      <vt:variant>
        <vt:i4>15</vt:i4>
      </vt:variant>
      <vt:variant>
        <vt:i4>0</vt:i4>
      </vt:variant>
      <vt:variant>
        <vt:i4>5</vt:i4>
      </vt:variant>
      <vt:variant>
        <vt:lpwstr>http://www.qub.ac.uk/directorates/HumanResources/OccupationalHealthandSafety/ComputerWorkstations/</vt:lpwstr>
      </vt:variant>
      <vt:variant>
        <vt:lpwstr/>
      </vt:variant>
      <vt:variant>
        <vt:i4>5374069</vt:i4>
      </vt:variant>
      <vt:variant>
        <vt:i4>12</vt:i4>
      </vt:variant>
      <vt:variant>
        <vt:i4>0</vt:i4>
      </vt:variant>
      <vt:variant>
        <vt:i4>5</vt:i4>
      </vt:variant>
      <vt:variant>
        <vt:lpwstr>mailto:r.hynes@qub.ac.uk</vt:lpwstr>
      </vt:variant>
      <vt:variant>
        <vt:lpwstr/>
      </vt:variant>
      <vt:variant>
        <vt:i4>5374069</vt:i4>
      </vt:variant>
      <vt:variant>
        <vt:i4>9</vt:i4>
      </vt:variant>
      <vt:variant>
        <vt:i4>0</vt:i4>
      </vt:variant>
      <vt:variant>
        <vt:i4>5</vt:i4>
      </vt:variant>
      <vt:variant>
        <vt:lpwstr>mailto:r.hynes@qub.ac.uk</vt:lpwstr>
      </vt:variant>
      <vt:variant>
        <vt:lpwstr/>
      </vt:variant>
      <vt:variant>
        <vt:i4>1638435</vt:i4>
      </vt:variant>
      <vt:variant>
        <vt:i4>6</vt:i4>
      </vt:variant>
      <vt:variant>
        <vt:i4>0</vt:i4>
      </vt:variant>
      <vt:variant>
        <vt:i4>5</vt:i4>
      </vt:variant>
      <vt:variant>
        <vt:lpwstr>mailto:biolsci.safety@qub.ac.uk</vt:lpwstr>
      </vt:variant>
      <vt:variant>
        <vt:lpwstr/>
      </vt:variant>
      <vt:variant>
        <vt:i4>3276854</vt:i4>
      </vt:variant>
      <vt:variant>
        <vt:i4>3</vt:i4>
      </vt:variant>
      <vt:variant>
        <vt:i4>0</vt:i4>
      </vt:variant>
      <vt:variant>
        <vt:i4>5</vt:i4>
      </vt:variant>
      <vt:variant>
        <vt:lpwstr>http://www.qub.ac.uk/directorates/HumanResources/OccupationalHealthandSafety/SafetyService</vt:lpwstr>
      </vt:variant>
      <vt:variant>
        <vt:lpwstr/>
      </vt:variant>
      <vt:variant>
        <vt:i4>7929875</vt:i4>
      </vt:variant>
      <vt:variant>
        <vt:i4>78234</vt:i4>
      </vt:variant>
      <vt:variant>
        <vt:i4>1037</vt:i4>
      </vt:variant>
      <vt:variant>
        <vt:i4>1</vt:i4>
      </vt:variant>
      <vt:variant>
        <vt:lpwstr>cid:image006.jpg@01CF36F4.47D400B0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UNIVERSITY OF BELFAST</dc:title>
  <dc:subject/>
  <dc:creator>R.Hynes</dc:creator>
  <cp:keywords/>
  <cp:lastModifiedBy>Rosaleen Hynes</cp:lastModifiedBy>
  <cp:revision>13</cp:revision>
  <cp:lastPrinted>2014-07-24T17:32:00Z</cp:lastPrinted>
  <dcterms:created xsi:type="dcterms:W3CDTF">2018-03-13T16:26:00Z</dcterms:created>
  <dcterms:modified xsi:type="dcterms:W3CDTF">2018-05-01T13:47:00Z</dcterms:modified>
</cp:coreProperties>
</file>