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1D11C7BD" w:rsidR="007F3CD9" w:rsidRPr="001D5159" w:rsidRDefault="00CC1C1A" w:rsidP="006631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Monitoring</w:t>
            </w:r>
            <w:r w:rsidR="001659F1">
              <w:rPr>
                <w:rFonts w:ascii="Calibri" w:hAnsi="Calibri"/>
              </w:rPr>
              <w:t xml:space="preserve"> antimicrobial resistance in wastewater</w:t>
            </w:r>
            <w:r w:rsidR="006A633D">
              <w:rPr>
                <w:rFonts w:ascii="Calibri" w:hAnsi="Calibri"/>
              </w:rPr>
              <w:t xml:space="preserve"> in Northern Ireland.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5092F966" w14:textId="77777777" w:rsidR="00141AB9" w:rsidRDefault="00141AB9" w:rsidP="00141A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Fully funded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7699FE" w14:textId="77777777" w:rsidR="00141AB9" w:rsidRDefault="00141AB9" w:rsidP="00141A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FF48B0" w14:textId="4D8FA5C8" w:rsidR="007F3CD9" w:rsidRPr="00141AB9" w:rsidRDefault="00141AB9" w:rsidP="00141A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100% of UK/EU tuition fees paid and an annual stipend for UK residents only (living expenses), currently 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at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£15,285</w:t>
            </w: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643F9C44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69C31F4A" w14:textId="66EB8789" w:rsidR="00257E72" w:rsidRPr="001D5159" w:rsidRDefault="00030976" w:rsidP="003125A1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Many biological and non-biological health associated markers can be detected in wastewater, giving an overview of </w:t>
            </w:r>
            <w:r w:rsidR="004D4625">
              <w:rPr>
                <w:rFonts w:ascii="Calibri" w:hAnsi="Calibri"/>
                <w:lang w:val="en-US"/>
              </w:rPr>
              <w:t>prevalence of these markers in the community</w:t>
            </w:r>
            <w:r w:rsidR="00DC6B79">
              <w:rPr>
                <w:rFonts w:ascii="Calibri" w:hAnsi="Calibri"/>
                <w:lang w:val="en-US"/>
              </w:rPr>
              <w:t xml:space="preserve"> without the need for individual testing.  </w:t>
            </w:r>
            <w:r w:rsidR="00B7347C">
              <w:rPr>
                <w:rFonts w:ascii="Calibri" w:hAnsi="Calibri"/>
                <w:lang w:val="en-US"/>
              </w:rPr>
              <w:t>Given the ever</w:t>
            </w:r>
            <w:r w:rsidR="00EA1257">
              <w:rPr>
                <w:rFonts w:ascii="Calibri" w:hAnsi="Calibri"/>
                <w:lang w:val="en-US"/>
              </w:rPr>
              <w:t>-</w:t>
            </w:r>
            <w:r w:rsidR="00B7347C">
              <w:rPr>
                <w:rFonts w:ascii="Calibri" w:hAnsi="Calibri"/>
                <w:lang w:val="en-US"/>
              </w:rPr>
              <w:t>increasing challenge of antimicrobial resistance</w:t>
            </w:r>
            <w:r w:rsidR="00060485">
              <w:rPr>
                <w:rFonts w:ascii="Calibri" w:hAnsi="Calibri"/>
                <w:lang w:val="en-US"/>
              </w:rPr>
              <w:t xml:space="preserve"> (AMR)</w:t>
            </w:r>
            <w:r w:rsidR="00B7347C">
              <w:rPr>
                <w:rFonts w:ascii="Calibri" w:hAnsi="Calibri"/>
                <w:lang w:val="en-US"/>
              </w:rPr>
              <w:t xml:space="preserve">, this project will develop cutting edge techniques to monitor AMR from sites across Northern Ireland </w:t>
            </w:r>
            <w:r w:rsidR="0029661A">
              <w:rPr>
                <w:rFonts w:ascii="Calibri" w:hAnsi="Calibri"/>
                <w:lang w:val="en-US"/>
              </w:rPr>
              <w:t xml:space="preserve">and link that with antibiotic usage data in those </w:t>
            </w:r>
            <w:r w:rsidR="004F6A7B">
              <w:rPr>
                <w:rFonts w:ascii="Calibri" w:hAnsi="Calibri"/>
                <w:lang w:val="en-US"/>
              </w:rPr>
              <w:t>sites</w:t>
            </w:r>
            <w:r w:rsidR="00227560">
              <w:rPr>
                <w:rFonts w:ascii="Calibri" w:hAnsi="Calibri"/>
                <w:lang w:val="en-US"/>
              </w:rPr>
              <w:t xml:space="preserve">, with a view to identifying areas </w:t>
            </w:r>
            <w:r w:rsidR="00CE1D2D">
              <w:rPr>
                <w:rFonts w:ascii="Calibri" w:hAnsi="Calibri"/>
                <w:lang w:val="en-US"/>
              </w:rPr>
              <w:t xml:space="preserve">at </w:t>
            </w:r>
            <w:r w:rsidR="007C5654">
              <w:rPr>
                <w:rFonts w:ascii="Calibri" w:hAnsi="Calibri"/>
                <w:lang w:val="en-US"/>
              </w:rPr>
              <w:t xml:space="preserve">increased risk of AMR transmission. </w:t>
            </w: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4D62474E" w14:textId="1FF3A42F" w:rsidR="00695F66" w:rsidRPr="001D5159" w:rsidRDefault="00502C57" w:rsidP="00BC3878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 xml:space="preserve"> </w:t>
            </w:r>
            <w:r w:rsidR="0029661A">
              <w:rPr>
                <w:rFonts w:ascii="Calibri" w:hAnsi="Calibri"/>
              </w:rPr>
              <w:t>Dr Deirdre Gilpin, Prof Michael Tunney, Prof Carmel Hughes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03EEE8F4" w:rsidR="007F3CD9" w:rsidRPr="001D5159" w:rsidRDefault="002966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UK/EU</w:t>
            </w: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4010ABC3" w14:textId="5FCE30FB" w:rsidR="007F3CD9" w:rsidRPr="001D5159" w:rsidRDefault="007F3CD9" w:rsidP="00BC3878">
            <w:pPr>
              <w:rPr>
                <w:rFonts w:ascii="Calibri" w:hAnsi="Calibri"/>
              </w:rPr>
            </w:pP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1534364D" w:rsidR="001B792D" w:rsidRPr="001D5159" w:rsidRDefault="000927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Microbiology</w:t>
            </w: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77777777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Biochemistry, Biological/Biomedical Sciences,</w:t>
            </w:r>
            <w:r w:rsidR="002F06D8" w:rsidRPr="001D5159">
              <w:rPr>
                <w:rFonts w:ascii="Calibri" w:hAnsi="Calibri" w:cs="Arial"/>
              </w:rPr>
              <w:t xml:space="preserve"> </w:t>
            </w:r>
            <w:r w:rsidRPr="001D5159">
              <w:rPr>
                <w:rFonts w:ascii="Calibri" w:hAnsi="Calibri" w:cs="Arial"/>
              </w:rPr>
              <w:t>Chemistry, Engineering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6DE1D819" w:rsidR="007F3CD9" w:rsidRPr="001D5159" w:rsidRDefault="00C33F84" w:rsidP="00C33F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202</w:t>
            </w:r>
            <w:r w:rsidR="007C5654">
              <w:rPr>
                <w:rFonts w:ascii="Calibri" w:hAnsi="Calibri"/>
              </w:rPr>
              <w:t>2</w:t>
            </w: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141AB9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141AB9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141AB9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16915010" w:rsidR="001B792D" w:rsidRPr="001D5159" w:rsidRDefault="000927FB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Microbiology, infection, antimicrobial resistance</w:t>
            </w: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3D9C554A" w14:textId="77777777" w:rsidR="00090D75" w:rsidRDefault="00090D75" w:rsidP="0066260E">
            <w:pPr>
              <w:jc w:val="both"/>
              <w:rPr>
                <w:rFonts w:ascii="Calibri" w:hAnsi="Calibri"/>
              </w:rPr>
            </w:pPr>
          </w:p>
          <w:p w14:paraId="50C40384" w14:textId="7F0C5617" w:rsidR="00090D75" w:rsidRPr="001D5159" w:rsidRDefault="000927FB" w:rsidP="00090D7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Extensive training will be provided in </w:t>
            </w:r>
            <w:r w:rsidR="006222DC">
              <w:rPr>
                <w:rFonts w:ascii="Calibri" w:hAnsi="Calibri"/>
              </w:rPr>
              <w:t xml:space="preserve">relvent </w:t>
            </w:r>
            <w:r>
              <w:rPr>
                <w:rFonts w:ascii="Calibri" w:hAnsi="Calibri"/>
              </w:rPr>
              <w:t>laboratory</w:t>
            </w:r>
            <w:r w:rsidR="00FE008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based methods including PCR, and </w:t>
            </w:r>
            <w:r w:rsidR="00FE0087">
              <w:rPr>
                <w:rFonts w:ascii="Calibri" w:hAnsi="Calibri"/>
              </w:rPr>
              <w:t>sequencing e.g. using Illumina based platforms.</w:t>
            </w:r>
            <w:r w:rsidR="006222DC">
              <w:rPr>
                <w:rFonts w:ascii="Calibri" w:hAnsi="Calibri"/>
              </w:rPr>
              <w:t xml:space="preserve"> O</w:t>
            </w:r>
            <w:r w:rsidR="006222DC">
              <w:t>ther generic research skills such as project management, scientific writing, data analysis and delivering presentations will also be provided.</w:t>
            </w: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53AD2D2A" w14:textId="0EC7A02A" w:rsidR="001B792D" w:rsidRPr="001D5159" w:rsidRDefault="006222DC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Antimicrobial resistance is recognised as a key global challenge.  </w:t>
            </w:r>
            <w:r w:rsidR="00943D02">
              <w:rPr>
                <w:rFonts w:ascii="Calibri" w:hAnsi="Calibri"/>
              </w:rPr>
              <w:t>This project will identify hot-spots of AMR in the community which will allow implantation of targeted strategies to tackle this problem.</w:t>
            </w: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0976"/>
    <w:rsid w:val="00036AC1"/>
    <w:rsid w:val="00060485"/>
    <w:rsid w:val="0006730B"/>
    <w:rsid w:val="0007487E"/>
    <w:rsid w:val="00074FC2"/>
    <w:rsid w:val="00076683"/>
    <w:rsid w:val="0008106D"/>
    <w:rsid w:val="00087903"/>
    <w:rsid w:val="00090D75"/>
    <w:rsid w:val="000927FB"/>
    <w:rsid w:val="00093ED6"/>
    <w:rsid w:val="000976C2"/>
    <w:rsid w:val="000A78A3"/>
    <w:rsid w:val="000B1968"/>
    <w:rsid w:val="000B5232"/>
    <w:rsid w:val="000B5533"/>
    <w:rsid w:val="000B6594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62AC"/>
    <w:rsid w:val="00127B6D"/>
    <w:rsid w:val="00131E69"/>
    <w:rsid w:val="0013226E"/>
    <w:rsid w:val="00136716"/>
    <w:rsid w:val="00136A7C"/>
    <w:rsid w:val="0014119A"/>
    <w:rsid w:val="00141AB9"/>
    <w:rsid w:val="00146428"/>
    <w:rsid w:val="00147201"/>
    <w:rsid w:val="00152845"/>
    <w:rsid w:val="00152DAA"/>
    <w:rsid w:val="00152DD3"/>
    <w:rsid w:val="00152E17"/>
    <w:rsid w:val="00157E70"/>
    <w:rsid w:val="001659F1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27560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9661A"/>
    <w:rsid w:val="002A0180"/>
    <w:rsid w:val="002A22B2"/>
    <w:rsid w:val="002A6F4F"/>
    <w:rsid w:val="002B644E"/>
    <w:rsid w:val="002B6455"/>
    <w:rsid w:val="002C1BB6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AEC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C23B6"/>
    <w:rsid w:val="004C36C5"/>
    <w:rsid w:val="004C4456"/>
    <w:rsid w:val="004C5821"/>
    <w:rsid w:val="004C6CB4"/>
    <w:rsid w:val="004D2EF5"/>
    <w:rsid w:val="004D4625"/>
    <w:rsid w:val="004D7242"/>
    <w:rsid w:val="004E5754"/>
    <w:rsid w:val="004E57B7"/>
    <w:rsid w:val="004F4713"/>
    <w:rsid w:val="004F57F3"/>
    <w:rsid w:val="004F6A7B"/>
    <w:rsid w:val="00502C57"/>
    <w:rsid w:val="00507600"/>
    <w:rsid w:val="00527250"/>
    <w:rsid w:val="0053253B"/>
    <w:rsid w:val="0053628D"/>
    <w:rsid w:val="00540AEB"/>
    <w:rsid w:val="00541A46"/>
    <w:rsid w:val="00550AAE"/>
    <w:rsid w:val="00553AB1"/>
    <w:rsid w:val="0056009A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222DC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A633D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3FA5"/>
    <w:rsid w:val="007B185B"/>
    <w:rsid w:val="007B1FB4"/>
    <w:rsid w:val="007B2C32"/>
    <w:rsid w:val="007B2E3E"/>
    <w:rsid w:val="007B515E"/>
    <w:rsid w:val="007B5CF8"/>
    <w:rsid w:val="007B6E4A"/>
    <w:rsid w:val="007C3A10"/>
    <w:rsid w:val="007C5654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F1C24"/>
    <w:rsid w:val="00901CF2"/>
    <w:rsid w:val="00911493"/>
    <w:rsid w:val="00925FA3"/>
    <w:rsid w:val="009279B9"/>
    <w:rsid w:val="00943D02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3573"/>
    <w:rsid w:val="00996932"/>
    <w:rsid w:val="009B03F1"/>
    <w:rsid w:val="009B569A"/>
    <w:rsid w:val="009C7959"/>
    <w:rsid w:val="009D2BCC"/>
    <w:rsid w:val="009D483E"/>
    <w:rsid w:val="009D4AE3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7347C"/>
    <w:rsid w:val="00B937DC"/>
    <w:rsid w:val="00BA71ED"/>
    <w:rsid w:val="00BA75A3"/>
    <w:rsid w:val="00BB6F08"/>
    <w:rsid w:val="00BC2944"/>
    <w:rsid w:val="00BC3878"/>
    <w:rsid w:val="00BD0142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1C1A"/>
    <w:rsid w:val="00CC767D"/>
    <w:rsid w:val="00CD4D50"/>
    <w:rsid w:val="00CE1429"/>
    <w:rsid w:val="00CE16CA"/>
    <w:rsid w:val="00CE1D2D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C6B79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1257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B7D5B"/>
    <w:rsid w:val="00FC08F5"/>
    <w:rsid w:val="00FC2092"/>
    <w:rsid w:val="00FC3B44"/>
    <w:rsid w:val="00FC4575"/>
    <w:rsid w:val="00FD37C6"/>
    <w:rsid w:val="00FD72DC"/>
    <w:rsid w:val="00FE0087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  <w:style w:type="paragraph" w:styleId="Revision">
    <w:name w:val="Revision"/>
    <w:hidden/>
    <w:uiPriority w:val="99"/>
    <w:semiHidden/>
    <w:rsid w:val="000604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6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28"/>
    <w:rPr>
      <w:b/>
      <w:bCs/>
      <w:sz w:val="20"/>
      <w:szCs w:val="20"/>
    </w:rPr>
  </w:style>
  <w:style w:type="paragraph" w:customStyle="1" w:styleId="paragraph">
    <w:name w:val="paragraph"/>
    <w:basedOn w:val="Normal"/>
    <w:rsid w:val="0014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41AB9"/>
  </w:style>
  <w:style w:type="character" w:customStyle="1" w:styleId="eop">
    <w:name w:val="eop"/>
    <w:basedOn w:val="DefaultParagraphFont"/>
    <w:rsid w:val="00141AB9"/>
  </w:style>
  <w:style w:type="character" w:styleId="Strong">
    <w:name w:val="Strong"/>
    <w:basedOn w:val="DefaultParagraphFont"/>
    <w:uiPriority w:val="22"/>
    <w:qFormat/>
    <w:rsid w:val="0014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Ross Archibald</cp:lastModifiedBy>
  <cp:revision>4</cp:revision>
  <cp:lastPrinted>2018-11-27T21:36:00Z</cp:lastPrinted>
  <dcterms:created xsi:type="dcterms:W3CDTF">2021-11-05T14:59:00Z</dcterms:created>
  <dcterms:modified xsi:type="dcterms:W3CDTF">2021-11-19T12:22:00Z</dcterms:modified>
</cp:coreProperties>
</file>