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4F534F" w14:textId="4589986A" w:rsidR="00225E89" w:rsidRDefault="006C1736" w:rsidP="000C589D">
      <w:pPr>
        <w:jc w:val="both"/>
      </w:pPr>
      <w:r>
        <w:rPr>
          <w:b/>
          <w:bCs/>
          <w:noProof/>
          <w:u w:val="single"/>
          <w:lang w:eastAsia="en-GB"/>
        </w:rPr>
        <w:drawing>
          <wp:anchor distT="0" distB="0" distL="114300" distR="114300" simplePos="0" relativeHeight="251658240" behindDoc="0" locked="0" layoutInCell="1" allowOverlap="1" wp14:anchorId="25FDE701" wp14:editId="076C041A">
            <wp:simplePos x="0" y="0"/>
            <wp:positionH relativeFrom="column">
              <wp:posOffset>3695065</wp:posOffset>
            </wp:positionH>
            <wp:positionV relativeFrom="paragraph">
              <wp:posOffset>0</wp:posOffset>
            </wp:positionV>
            <wp:extent cx="2243455" cy="809625"/>
            <wp:effectExtent l="0" t="0" r="444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ueenÔÇÖs Black Logo - Landscap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43455" cy="809625"/>
                    </a:xfrm>
                    <a:prstGeom prst="rect">
                      <a:avLst/>
                    </a:prstGeom>
                  </pic:spPr>
                </pic:pic>
              </a:graphicData>
            </a:graphic>
            <wp14:sizeRelH relativeFrom="page">
              <wp14:pctWidth>0</wp14:pctWidth>
            </wp14:sizeRelH>
            <wp14:sizeRelV relativeFrom="page">
              <wp14:pctHeight>0</wp14:pctHeight>
            </wp14:sizeRelV>
          </wp:anchor>
        </w:drawing>
      </w:r>
    </w:p>
    <w:p w14:paraId="28F6C9D4" w14:textId="42760AD0" w:rsidR="006C1736" w:rsidRDefault="006C1736" w:rsidP="000C589D">
      <w:pPr>
        <w:jc w:val="both"/>
        <w:rPr>
          <w:b/>
          <w:bCs/>
          <w:u w:val="single"/>
        </w:rPr>
      </w:pPr>
    </w:p>
    <w:p w14:paraId="67C4567F" w14:textId="6CF5D98A" w:rsidR="006C1736" w:rsidRDefault="006C1736" w:rsidP="000C589D">
      <w:pPr>
        <w:jc w:val="both"/>
        <w:rPr>
          <w:b/>
          <w:bCs/>
          <w:u w:val="single"/>
        </w:rPr>
      </w:pPr>
    </w:p>
    <w:p w14:paraId="48178863" w14:textId="77777777" w:rsidR="006C1736" w:rsidRDefault="006C1736" w:rsidP="000C589D">
      <w:pPr>
        <w:jc w:val="both"/>
        <w:rPr>
          <w:b/>
          <w:bCs/>
          <w:u w:val="single"/>
        </w:rPr>
      </w:pPr>
    </w:p>
    <w:p w14:paraId="04777018" w14:textId="77777777" w:rsidR="006C1736" w:rsidRDefault="006C1736" w:rsidP="000C589D">
      <w:pPr>
        <w:jc w:val="both"/>
        <w:rPr>
          <w:b/>
          <w:bCs/>
          <w:u w:val="single"/>
        </w:rPr>
      </w:pPr>
    </w:p>
    <w:p w14:paraId="75CCA86E" w14:textId="77777777" w:rsidR="006C1736" w:rsidRDefault="006C1736" w:rsidP="000C589D">
      <w:pPr>
        <w:jc w:val="both"/>
        <w:rPr>
          <w:b/>
          <w:bCs/>
          <w:u w:val="single"/>
        </w:rPr>
      </w:pPr>
    </w:p>
    <w:p w14:paraId="2BBBAFD8" w14:textId="55E60EA5" w:rsidR="009E5656" w:rsidRPr="009E5656" w:rsidRDefault="00427B9B" w:rsidP="000C589D">
      <w:pPr>
        <w:jc w:val="both"/>
        <w:rPr>
          <w:b/>
          <w:bCs/>
          <w:u w:val="single"/>
        </w:rPr>
      </w:pPr>
      <w:r>
        <w:rPr>
          <w:b/>
          <w:bCs/>
          <w:u w:val="single"/>
        </w:rPr>
        <w:t>‘</w:t>
      </w:r>
      <w:r w:rsidR="00266706">
        <w:rPr>
          <w:b/>
          <w:bCs/>
          <w:u w:val="single"/>
        </w:rPr>
        <w:t xml:space="preserve">Edward </w:t>
      </w:r>
      <w:r w:rsidR="007F7969">
        <w:rPr>
          <w:b/>
          <w:bCs/>
          <w:u w:val="single"/>
        </w:rPr>
        <w:t>Bunting Competition</w:t>
      </w:r>
      <w:r w:rsidR="00FC12C7">
        <w:rPr>
          <w:b/>
          <w:bCs/>
          <w:u w:val="single"/>
        </w:rPr>
        <w:t>’</w:t>
      </w:r>
    </w:p>
    <w:p w14:paraId="248B73BB" w14:textId="77777777" w:rsidR="009E5656" w:rsidRDefault="009E5656" w:rsidP="000C589D">
      <w:pPr>
        <w:jc w:val="both"/>
      </w:pPr>
    </w:p>
    <w:p w14:paraId="52B77B3E" w14:textId="1D3340A2" w:rsidR="001006A1" w:rsidRDefault="00225E89" w:rsidP="000C589D">
      <w:pPr>
        <w:jc w:val="both"/>
      </w:pPr>
      <w:r>
        <w:t xml:space="preserve">The Music Department and Sonic Arts Research Centre </w:t>
      </w:r>
      <w:r w:rsidR="00646C50">
        <w:t xml:space="preserve">(SARC) </w:t>
      </w:r>
      <w:r>
        <w:t xml:space="preserve">at </w:t>
      </w:r>
      <w:r w:rsidR="00444171">
        <w:t xml:space="preserve">Queen’s University, Belfast </w:t>
      </w:r>
      <w:r>
        <w:t xml:space="preserve">is excited to announce a </w:t>
      </w:r>
      <w:r w:rsidR="00E3515F">
        <w:t xml:space="preserve">call for </w:t>
      </w:r>
      <w:r w:rsidR="002177A1">
        <w:t xml:space="preserve">new </w:t>
      </w:r>
      <w:r w:rsidR="00E3515F">
        <w:t>compositions</w:t>
      </w:r>
      <w:r w:rsidR="001A6210">
        <w:t xml:space="preserve"> / performances</w:t>
      </w:r>
      <w:r w:rsidR="00444171">
        <w:t xml:space="preserve"> as part of </w:t>
      </w:r>
      <w:r>
        <w:t xml:space="preserve">its </w:t>
      </w:r>
      <w:r w:rsidR="00646C50">
        <w:t xml:space="preserve">international </w:t>
      </w:r>
      <w:r w:rsidR="00444171">
        <w:t>outreach work</w:t>
      </w:r>
      <w:r w:rsidR="00646C50">
        <w:t>.</w:t>
      </w:r>
    </w:p>
    <w:p w14:paraId="1AC7A163" w14:textId="778723CF" w:rsidR="00444171" w:rsidRDefault="00444171" w:rsidP="000C589D">
      <w:pPr>
        <w:jc w:val="both"/>
      </w:pPr>
    </w:p>
    <w:p w14:paraId="22D39B03" w14:textId="43601130" w:rsidR="00225E89" w:rsidRPr="00444171" w:rsidRDefault="00225E89" w:rsidP="00225E89">
      <w:pPr>
        <w:jc w:val="both"/>
      </w:pPr>
      <w:r w:rsidRPr="00444171">
        <w:t>The winner will be</w:t>
      </w:r>
      <w:r>
        <w:t xml:space="preserve"> awarded a prize of £300 and will be</w:t>
      </w:r>
      <w:r w:rsidRPr="00444171">
        <w:t xml:space="preserve"> invited to Queen’s</w:t>
      </w:r>
      <w:r>
        <w:t xml:space="preserve"> University, </w:t>
      </w:r>
      <w:r w:rsidRPr="00444171">
        <w:t>with all costs covered (up to £1k)</w:t>
      </w:r>
      <w:r>
        <w:t>,</w:t>
      </w:r>
      <w:r w:rsidRPr="00444171">
        <w:t xml:space="preserve"> to perform their music and to air on </w:t>
      </w:r>
      <w:hyperlink r:id="rId6" w:history="1">
        <w:r w:rsidRPr="00126F59">
          <w:rPr>
            <w:rStyle w:val="Hyperlink"/>
          </w:rPr>
          <w:t>SARC Radio</w:t>
        </w:r>
      </w:hyperlink>
      <w:r w:rsidR="00126F59">
        <w:t xml:space="preserve">. </w:t>
      </w:r>
      <w:r w:rsidRPr="00444171">
        <w:t xml:space="preserve"> A podcast/video will also be made</w:t>
      </w:r>
      <w:r>
        <w:t xml:space="preserve"> as part of the visit. </w:t>
      </w:r>
    </w:p>
    <w:p w14:paraId="1675BC08" w14:textId="77777777" w:rsidR="00444171" w:rsidRDefault="00444171" w:rsidP="000C589D">
      <w:pPr>
        <w:jc w:val="both"/>
      </w:pPr>
    </w:p>
    <w:p w14:paraId="2129A608" w14:textId="2815103A" w:rsidR="00444171" w:rsidRDefault="00444171" w:rsidP="000C589D">
      <w:pPr>
        <w:jc w:val="both"/>
      </w:pPr>
      <w:r>
        <w:t xml:space="preserve">The competition is open to </w:t>
      </w:r>
      <w:r w:rsidR="007514A2">
        <w:t>student</w:t>
      </w:r>
      <w:r w:rsidR="00CC0A68">
        <w:t xml:space="preserve"> performers, composers, songwriters or improvisers</w:t>
      </w:r>
      <w:r w:rsidR="00D25DD0">
        <w:t xml:space="preserve"> </w:t>
      </w:r>
      <w:r w:rsidR="002032A6">
        <w:t>in second</w:t>
      </w:r>
      <w:r w:rsidR="001248A6">
        <w:t>ary</w:t>
      </w:r>
      <w:r w:rsidR="002032A6">
        <w:t xml:space="preserve"> or </w:t>
      </w:r>
      <w:r w:rsidR="001248A6">
        <w:t>tertiary</w:t>
      </w:r>
      <w:r w:rsidR="002032A6">
        <w:t xml:space="preserve"> level education</w:t>
      </w:r>
      <w:r>
        <w:t xml:space="preserve"> based anywhere</w:t>
      </w:r>
      <w:r w:rsidR="002032A6">
        <w:t xml:space="preserve"> outside of </w:t>
      </w:r>
      <w:r w:rsidR="006D164D">
        <w:t>the United Kingdom and Ireland</w:t>
      </w:r>
      <w:r>
        <w:t>.</w:t>
      </w:r>
    </w:p>
    <w:p w14:paraId="3BB6D1FD" w14:textId="6FA2B53E" w:rsidR="00444171" w:rsidRDefault="00444171" w:rsidP="000C589D">
      <w:pPr>
        <w:jc w:val="both"/>
      </w:pPr>
    </w:p>
    <w:p w14:paraId="500FFFA9" w14:textId="6B09FA97" w:rsidR="00444171" w:rsidRPr="002177A1" w:rsidRDefault="0038199A" w:rsidP="000C589D">
      <w:pPr>
        <w:jc w:val="both"/>
        <w:rPr>
          <w:b/>
          <w:bCs/>
          <w:u w:val="single"/>
        </w:rPr>
      </w:pPr>
      <w:r w:rsidRPr="002177A1">
        <w:rPr>
          <w:b/>
          <w:bCs/>
          <w:u w:val="single"/>
        </w:rPr>
        <w:t>Competition Brief</w:t>
      </w:r>
    </w:p>
    <w:p w14:paraId="3835E1B5" w14:textId="77777777" w:rsidR="007B62A3" w:rsidRDefault="007B62A3" w:rsidP="000C589D">
      <w:pPr>
        <w:jc w:val="both"/>
      </w:pPr>
    </w:p>
    <w:p w14:paraId="5239C705" w14:textId="77777777" w:rsidR="002177A1" w:rsidRDefault="008811D5" w:rsidP="000C589D">
      <w:pPr>
        <w:jc w:val="both"/>
      </w:pPr>
      <w:r>
        <w:t xml:space="preserve">The Edward Bunting Collection, held by Queen’s University’s Special Collections, remains one of the most important collections of European folk music ever </w:t>
      </w:r>
      <w:r w:rsidR="007F2D2E">
        <w:t>compiled</w:t>
      </w:r>
      <w:r>
        <w:t>. Between the Belfast Harpers’ Assembly of 1792</w:t>
      </w:r>
      <w:r w:rsidR="007F2D2E">
        <w:t xml:space="preserve"> and his final publication in 1840, Bunting gathered more than 3300 individual transcriptions of tunes and song</w:t>
      </w:r>
      <w:r w:rsidR="002177A1">
        <w:t xml:space="preserve"> lyrics</w:t>
      </w:r>
      <w:r w:rsidR="007F2D2E">
        <w:t xml:space="preserve">, on the one hand helping to save the musical heritage of Gaelic Ireland from extinction, and on the other documenting the rapidly growing interest in dance music and English language song that were emerging during this time. </w:t>
      </w:r>
    </w:p>
    <w:p w14:paraId="245F9ACF" w14:textId="77777777" w:rsidR="002177A1" w:rsidRDefault="002177A1" w:rsidP="000C589D">
      <w:pPr>
        <w:jc w:val="both"/>
      </w:pPr>
    </w:p>
    <w:p w14:paraId="1F5273B4" w14:textId="6BC35061" w:rsidR="007F2D2E" w:rsidRDefault="006E4C7E" w:rsidP="000C589D">
      <w:pPr>
        <w:jc w:val="both"/>
      </w:pPr>
      <w:r>
        <w:t xml:space="preserve">This year marks 230 years since the Belfast Harpers’ Assembly and our call for new work centres around one of the tunes collected at that time. </w:t>
      </w:r>
      <w:r w:rsidR="007F2D2E">
        <w:t>‘The Rejected Lover’</w:t>
      </w:r>
      <w:r w:rsidR="002177A1">
        <w:t xml:space="preserve"> (</w:t>
      </w:r>
      <w:r w:rsidR="002177A1" w:rsidRPr="002177A1">
        <w:rPr>
          <w:i/>
          <w:iCs/>
        </w:rPr>
        <w:t xml:space="preserve">An </w:t>
      </w:r>
      <w:proofErr w:type="spellStart"/>
      <w:r w:rsidR="002177A1" w:rsidRPr="002177A1">
        <w:rPr>
          <w:i/>
          <w:iCs/>
        </w:rPr>
        <w:t>Graidheoir</w:t>
      </w:r>
      <w:proofErr w:type="spellEnd"/>
      <w:r w:rsidR="002177A1" w:rsidRPr="002177A1">
        <w:rPr>
          <w:i/>
          <w:iCs/>
        </w:rPr>
        <w:t xml:space="preserve"> </w:t>
      </w:r>
      <w:proofErr w:type="spellStart"/>
      <w:r w:rsidR="002177A1" w:rsidRPr="002177A1">
        <w:rPr>
          <w:i/>
          <w:iCs/>
        </w:rPr>
        <w:t>Duilteach</w:t>
      </w:r>
      <w:proofErr w:type="spellEnd"/>
      <w:r w:rsidR="002177A1">
        <w:t>)</w:t>
      </w:r>
      <w:r>
        <w:t xml:space="preserve"> was transcribed by Bunting from a Dr Stokes in Belfast in 1792, and the </w:t>
      </w:r>
      <w:r w:rsidR="0009002D">
        <w:t>melody of is presented in Bunting’s final publication of 1840</w:t>
      </w:r>
      <w:r>
        <w:t xml:space="preserve"> for piano.</w:t>
      </w:r>
    </w:p>
    <w:p w14:paraId="3EEF96BE" w14:textId="77777777" w:rsidR="00126F59" w:rsidRDefault="00126F59" w:rsidP="000C589D">
      <w:pPr>
        <w:jc w:val="both"/>
      </w:pPr>
    </w:p>
    <w:p w14:paraId="0B16262D" w14:textId="77777777" w:rsidR="00126F59" w:rsidRDefault="00126F59" w:rsidP="00126F59">
      <w:pPr>
        <w:jc w:val="both"/>
      </w:pPr>
      <w:r>
        <w:t xml:space="preserve">We invite submissions of new songs, instrumental compositions, electro-acoustic compositions, or improvised performances based on this melody. You might write a new song to the original melody (or a part of it), or you may use any element of the piece as the basis for your composition or improvised performance. Whatever form your submission takes, it should have a duration of no more than three minutes.  </w:t>
      </w:r>
    </w:p>
    <w:p w14:paraId="39910268" w14:textId="77777777" w:rsidR="00126F59" w:rsidRDefault="00126F59" w:rsidP="000C589D">
      <w:pPr>
        <w:jc w:val="both"/>
      </w:pPr>
    </w:p>
    <w:p w14:paraId="01791A76" w14:textId="1DF8D445" w:rsidR="006E4C7E" w:rsidRDefault="006E4C7E" w:rsidP="000C589D">
      <w:pPr>
        <w:jc w:val="both"/>
      </w:pPr>
    </w:p>
    <w:p w14:paraId="6DF425C5" w14:textId="5AFF714E" w:rsidR="006E4C7E" w:rsidRDefault="006E4C7E" w:rsidP="000C589D">
      <w:pPr>
        <w:jc w:val="both"/>
      </w:pPr>
      <w:r>
        <w:rPr>
          <w:noProof/>
          <w:lang w:eastAsia="en-GB"/>
        </w:rPr>
        <w:lastRenderedPageBreak/>
        <w:drawing>
          <wp:inline distT="0" distB="0" distL="0" distR="0" wp14:anchorId="14AAA39E" wp14:editId="5D305936">
            <wp:extent cx="5731510" cy="3430905"/>
            <wp:effectExtent l="0" t="0" r="0" b="0"/>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430905"/>
                    </a:xfrm>
                    <a:prstGeom prst="rect">
                      <a:avLst/>
                    </a:prstGeom>
                  </pic:spPr>
                </pic:pic>
              </a:graphicData>
            </a:graphic>
          </wp:inline>
        </w:drawing>
      </w:r>
    </w:p>
    <w:p w14:paraId="74E30D4D" w14:textId="732A1511" w:rsidR="006E4C7E" w:rsidRDefault="006E4C7E" w:rsidP="000C589D">
      <w:pPr>
        <w:jc w:val="both"/>
      </w:pPr>
    </w:p>
    <w:p w14:paraId="547AC206" w14:textId="0876DA75" w:rsidR="006E4C7E" w:rsidRDefault="006E4C7E" w:rsidP="000C589D">
      <w:pPr>
        <w:jc w:val="both"/>
      </w:pPr>
    </w:p>
    <w:p w14:paraId="2EE06FB4" w14:textId="2F185EA3" w:rsidR="006E4C7E" w:rsidRDefault="006E4C7E" w:rsidP="000C589D">
      <w:pPr>
        <w:jc w:val="both"/>
      </w:pPr>
    </w:p>
    <w:p w14:paraId="0A8C4E52" w14:textId="2E80FF8C" w:rsidR="002177A1" w:rsidRPr="002177A1" w:rsidRDefault="002177A1" w:rsidP="000C589D">
      <w:pPr>
        <w:jc w:val="both"/>
        <w:rPr>
          <w:b/>
          <w:bCs/>
          <w:u w:val="single"/>
        </w:rPr>
      </w:pPr>
      <w:r w:rsidRPr="002177A1">
        <w:rPr>
          <w:b/>
          <w:bCs/>
          <w:u w:val="single"/>
        </w:rPr>
        <w:t>Submissions</w:t>
      </w:r>
    </w:p>
    <w:p w14:paraId="25D86412" w14:textId="7983C194" w:rsidR="002177A1" w:rsidRDefault="002177A1" w:rsidP="000C589D">
      <w:pPr>
        <w:jc w:val="both"/>
      </w:pPr>
    </w:p>
    <w:p w14:paraId="792E3170" w14:textId="71A0227E" w:rsidR="0045061C" w:rsidRDefault="002177A1" w:rsidP="0045061C">
      <w:pPr>
        <w:jc w:val="both"/>
      </w:pPr>
      <w:r>
        <w:t xml:space="preserve">Completed pieces should be submitted </w:t>
      </w:r>
      <w:r w:rsidR="0045061C">
        <w:t xml:space="preserve">as either an MP3 audio file or a PDF score and should be accompanied </w:t>
      </w:r>
      <w:r w:rsidR="009E6B6E">
        <w:t>by a short (</w:t>
      </w:r>
      <w:r w:rsidR="00FA2A95">
        <w:t xml:space="preserve">max </w:t>
      </w:r>
      <w:r w:rsidR="009E6B6E">
        <w:t>200 word) programme note</w:t>
      </w:r>
      <w:r w:rsidR="00FA2A95">
        <w:t>.</w:t>
      </w:r>
    </w:p>
    <w:p w14:paraId="51CC5C49" w14:textId="27FD316A" w:rsidR="005D359B" w:rsidRDefault="005D359B" w:rsidP="0045061C">
      <w:pPr>
        <w:jc w:val="both"/>
      </w:pPr>
    </w:p>
    <w:p w14:paraId="375D81A1" w14:textId="6795425B" w:rsidR="005D359B" w:rsidRDefault="005D359B" w:rsidP="0045061C">
      <w:pPr>
        <w:jc w:val="both"/>
      </w:pPr>
      <w:r>
        <w:t xml:space="preserve">The following submission site can be used for </w:t>
      </w:r>
      <w:r w:rsidR="00491E7E">
        <w:t>entry:</w:t>
      </w:r>
    </w:p>
    <w:p w14:paraId="1E670BBF" w14:textId="69746E70" w:rsidR="0045061C" w:rsidRDefault="00126F59" w:rsidP="000C589D">
      <w:pPr>
        <w:jc w:val="both"/>
        <w:rPr>
          <w:color w:val="FF0000"/>
        </w:rPr>
      </w:pPr>
      <w:hyperlink r:id="rId8" w:history="1">
        <w:r w:rsidRPr="00143254">
          <w:rPr>
            <w:rStyle w:val="Hyperlink"/>
          </w:rPr>
          <w:t>https://docs.google.com/forms/d/e/1FAIpQLSfL2_fYRLJTUaDNSfhTRZKWXuYrTib9tHxvjpwfolc8WMhwwg/viewform</w:t>
        </w:r>
      </w:hyperlink>
      <w:r>
        <w:rPr>
          <w:color w:val="FF0000"/>
        </w:rPr>
        <w:t xml:space="preserve"> </w:t>
      </w:r>
    </w:p>
    <w:p w14:paraId="32BD9C0D" w14:textId="77777777" w:rsidR="00126F59" w:rsidRDefault="00126F59" w:rsidP="000C589D">
      <w:pPr>
        <w:jc w:val="both"/>
      </w:pPr>
    </w:p>
    <w:p w14:paraId="6C709AEA" w14:textId="687901B0" w:rsidR="005C6613" w:rsidRDefault="00126F59" w:rsidP="000C589D">
      <w:pPr>
        <w:jc w:val="both"/>
      </w:pPr>
      <w:r w:rsidRPr="00126F59">
        <w:t xml:space="preserve">The deadline for submission has been extended to </w:t>
      </w:r>
      <w:r w:rsidRPr="006C1736">
        <w:rPr>
          <w:b/>
          <w:u w:val="single"/>
        </w:rPr>
        <w:t xml:space="preserve">10am, </w:t>
      </w:r>
      <w:bookmarkStart w:id="0" w:name="_GoBack"/>
      <w:bookmarkEnd w:id="0"/>
      <w:r w:rsidRPr="006C1736">
        <w:rPr>
          <w:b/>
          <w:u w:val="single"/>
        </w:rPr>
        <w:t>Monday 6th June 2022</w:t>
      </w:r>
    </w:p>
    <w:p w14:paraId="0542AB76" w14:textId="77777777" w:rsidR="00126F59" w:rsidRDefault="00126F59" w:rsidP="000C589D">
      <w:pPr>
        <w:jc w:val="both"/>
      </w:pPr>
    </w:p>
    <w:p w14:paraId="6EE29C6D" w14:textId="1E62F827" w:rsidR="009E5656" w:rsidRDefault="009E5656" w:rsidP="000C589D">
      <w:pPr>
        <w:jc w:val="both"/>
      </w:pPr>
      <w:r>
        <w:t xml:space="preserve">The </w:t>
      </w:r>
      <w:r w:rsidR="004F55B0">
        <w:t>winning entry</w:t>
      </w:r>
      <w:r>
        <w:t xml:space="preserve"> will be announced by </w:t>
      </w:r>
      <w:r w:rsidR="00AF2601" w:rsidRPr="00AF2601">
        <w:rPr>
          <w:b/>
          <w:bCs/>
          <w:u w:val="single"/>
        </w:rPr>
        <w:t>Friday</w:t>
      </w:r>
      <w:r w:rsidRPr="00AF2601">
        <w:rPr>
          <w:u w:val="single"/>
        </w:rPr>
        <w:t xml:space="preserve"> </w:t>
      </w:r>
      <w:r w:rsidR="00AF2601" w:rsidRPr="00AF2601">
        <w:rPr>
          <w:b/>
          <w:bCs/>
          <w:u w:val="single"/>
        </w:rPr>
        <w:t>17</w:t>
      </w:r>
      <w:r w:rsidR="00385BE1" w:rsidRPr="00AF2601">
        <w:rPr>
          <w:b/>
          <w:bCs/>
          <w:u w:val="single"/>
          <w:vertAlign w:val="superscript"/>
        </w:rPr>
        <w:t>th</w:t>
      </w:r>
      <w:r w:rsidR="00385BE1" w:rsidRPr="00AF2601">
        <w:rPr>
          <w:b/>
          <w:bCs/>
          <w:u w:val="single"/>
        </w:rPr>
        <w:t xml:space="preserve"> </w:t>
      </w:r>
      <w:r w:rsidRPr="00AF2601">
        <w:rPr>
          <w:b/>
          <w:bCs/>
          <w:u w:val="single"/>
        </w:rPr>
        <w:t>June 2022.</w:t>
      </w:r>
      <w:r>
        <w:t xml:space="preserve"> </w:t>
      </w:r>
    </w:p>
    <w:p w14:paraId="64CB8986" w14:textId="6F67BB62" w:rsidR="00D53821" w:rsidRDefault="00D53821" w:rsidP="000C589D">
      <w:pPr>
        <w:jc w:val="both"/>
      </w:pPr>
    </w:p>
    <w:p w14:paraId="798C9968" w14:textId="028C5EF2" w:rsidR="00D53821" w:rsidRPr="002177A1" w:rsidRDefault="00D53821" w:rsidP="000C589D">
      <w:pPr>
        <w:jc w:val="both"/>
      </w:pPr>
      <w:r>
        <w:t xml:space="preserve">Informal queries regarding the competition may be sent to </w:t>
      </w:r>
      <w:r w:rsidRPr="00646C50">
        <w:t>Franziska Schroeder (f.schroeder@qub.ac.uk).</w:t>
      </w:r>
    </w:p>
    <w:p w14:paraId="4CBB5E98" w14:textId="77777777" w:rsidR="009E5656" w:rsidRDefault="009E5656" w:rsidP="000C589D">
      <w:pPr>
        <w:jc w:val="both"/>
      </w:pPr>
    </w:p>
    <w:p w14:paraId="7812EB47" w14:textId="7C44CD92" w:rsidR="000D1EB8" w:rsidRPr="000D1EB8" w:rsidRDefault="004C29BA" w:rsidP="000C589D">
      <w:pPr>
        <w:jc w:val="both"/>
        <w:rPr>
          <w:u w:val="single"/>
        </w:rPr>
      </w:pPr>
      <w:r w:rsidRPr="004C29BA">
        <w:rPr>
          <w:noProof/>
          <w:lang w:eastAsia="en-GB"/>
        </w:rPr>
        <w:lastRenderedPageBreak/>
        <w:drawing>
          <wp:inline distT="0" distB="0" distL="0" distR="0" wp14:anchorId="768F4243" wp14:editId="3D7977C3">
            <wp:extent cx="5731510" cy="81108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inline>
        </w:drawing>
      </w:r>
    </w:p>
    <w:sectPr w:rsidR="000D1EB8" w:rsidRPr="000D1EB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60216A"/>
    <w:multiLevelType w:val="hybridMultilevel"/>
    <w:tmpl w:val="1A300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171"/>
    <w:rsid w:val="00020F8C"/>
    <w:rsid w:val="0009002D"/>
    <w:rsid w:val="000A52E7"/>
    <w:rsid w:val="000C589D"/>
    <w:rsid w:val="000D1484"/>
    <w:rsid w:val="000D1EB8"/>
    <w:rsid w:val="000E7573"/>
    <w:rsid w:val="001248A6"/>
    <w:rsid w:val="00126F59"/>
    <w:rsid w:val="00131C03"/>
    <w:rsid w:val="00194964"/>
    <w:rsid w:val="001A6210"/>
    <w:rsid w:val="002032A6"/>
    <w:rsid w:val="002177A1"/>
    <w:rsid w:val="00225E89"/>
    <w:rsid w:val="00247C6E"/>
    <w:rsid w:val="00266706"/>
    <w:rsid w:val="002A3E94"/>
    <w:rsid w:val="003432E1"/>
    <w:rsid w:val="003664B3"/>
    <w:rsid w:val="0038199A"/>
    <w:rsid w:val="00385BE1"/>
    <w:rsid w:val="00427B9B"/>
    <w:rsid w:val="00444171"/>
    <w:rsid w:val="00445478"/>
    <w:rsid w:val="0045061C"/>
    <w:rsid w:val="00491E7E"/>
    <w:rsid w:val="004B3AFC"/>
    <w:rsid w:val="004C29BA"/>
    <w:rsid w:val="004F55B0"/>
    <w:rsid w:val="00563117"/>
    <w:rsid w:val="005C6613"/>
    <w:rsid w:val="005D359B"/>
    <w:rsid w:val="006304AA"/>
    <w:rsid w:val="00646C50"/>
    <w:rsid w:val="006C1736"/>
    <w:rsid w:val="006D164D"/>
    <w:rsid w:val="006E4C7E"/>
    <w:rsid w:val="006F0BAD"/>
    <w:rsid w:val="007514A2"/>
    <w:rsid w:val="007627CC"/>
    <w:rsid w:val="007B62A3"/>
    <w:rsid w:val="007F2D2E"/>
    <w:rsid w:val="007F497A"/>
    <w:rsid w:val="007F7969"/>
    <w:rsid w:val="00817547"/>
    <w:rsid w:val="008532C5"/>
    <w:rsid w:val="008811D5"/>
    <w:rsid w:val="009D1272"/>
    <w:rsid w:val="009E5656"/>
    <w:rsid w:val="009E6B6E"/>
    <w:rsid w:val="00A54A59"/>
    <w:rsid w:val="00AF2601"/>
    <w:rsid w:val="00B8344B"/>
    <w:rsid w:val="00C042E2"/>
    <w:rsid w:val="00C320A5"/>
    <w:rsid w:val="00C3506B"/>
    <w:rsid w:val="00C76A7B"/>
    <w:rsid w:val="00CB70AF"/>
    <w:rsid w:val="00CC0A68"/>
    <w:rsid w:val="00D25DD0"/>
    <w:rsid w:val="00D53821"/>
    <w:rsid w:val="00D53B9D"/>
    <w:rsid w:val="00D61B1E"/>
    <w:rsid w:val="00D67E96"/>
    <w:rsid w:val="00E3515F"/>
    <w:rsid w:val="00FA2A95"/>
    <w:rsid w:val="00FC12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43F12"/>
  <w15:chartTrackingRefBased/>
  <w15:docId w15:val="{BB2B1B8A-3F95-E349-A915-8D4484B2A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7547"/>
    <w:pPr>
      <w:ind w:left="720"/>
      <w:contextualSpacing/>
    </w:pPr>
  </w:style>
  <w:style w:type="character" w:styleId="Hyperlink">
    <w:name w:val="Hyperlink"/>
    <w:basedOn w:val="DefaultParagraphFont"/>
    <w:uiPriority w:val="99"/>
    <w:unhideWhenUsed/>
    <w:rsid w:val="00126F5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1509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forms/d/e/1FAIpQLSfL2_fYRLJTUaDNSfhTRZKWXuYrTib9tHxvjpwfolc8WMhwwg/viewform"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143.117.78.165:8080/SARC1"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404</Words>
  <Characters>2307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Conor Caldwell</dc:creator>
  <cp:keywords/>
  <dc:description/>
  <cp:lastModifiedBy>David Mahaffy</cp:lastModifiedBy>
  <cp:revision>3</cp:revision>
  <dcterms:created xsi:type="dcterms:W3CDTF">2022-05-05T08:28:00Z</dcterms:created>
  <dcterms:modified xsi:type="dcterms:W3CDTF">2022-05-05T08:30:00Z</dcterms:modified>
</cp:coreProperties>
</file>