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C681" w14:textId="61DCEE95" w:rsidR="004F44C3" w:rsidRPr="00E067C5" w:rsidRDefault="004F44C3" w:rsidP="002101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278111" w14:textId="457C7F14" w:rsidR="004F44C3" w:rsidRDefault="005857B5" w:rsidP="002101DD">
      <w:pPr>
        <w:rPr>
          <w:rFonts w:ascii="Times New Roman" w:hAnsi="Times New Roman" w:cs="Times New Roman"/>
          <w:b/>
          <w:sz w:val="28"/>
          <w:szCs w:val="28"/>
        </w:rPr>
      </w:pPr>
      <w:r w:rsidRPr="00765973">
        <w:rPr>
          <w:rFonts w:ascii="Times New Roman" w:hAnsi="Times New Roman" w:cs="Times New Roman"/>
          <w:b/>
          <w:sz w:val="28"/>
          <w:szCs w:val="28"/>
        </w:rPr>
        <w:t>QUEEN’S UNIVERSITY ANNOUNCES A SCHOLARSHIP ENDOWMENT TO HONOUR</w:t>
      </w:r>
      <w:r w:rsidR="004D20BB" w:rsidRPr="00765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973">
        <w:rPr>
          <w:rFonts w:ascii="Times New Roman" w:hAnsi="Times New Roman" w:cs="Times New Roman"/>
          <w:b/>
          <w:sz w:val="28"/>
          <w:szCs w:val="28"/>
        </w:rPr>
        <w:t xml:space="preserve">POET </w:t>
      </w:r>
      <w:r w:rsidR="004D20BB" w:rsidRPr="00765973">
        <w:rPr>
          <w:rFonts w:ascii="Times New Roman" w:hAnsi="Times New Roman" w:cs="Times New Roman"/>
          <w:b/>
          <w:sz w:val="28"/>
          <w:szCs w:val="28"/>
        </w:rPr>
        <w:t>MICHAEL</w:t>
      </w:r>
      <w:r w:rsidRPr="00765973">
        <w:rPr>
          <w:rFonts w:ascii="Times New Roman" w:hAnsi="Times New Roman" w:cs="Times New Roman"/>
          <w:b/>
          <w:sz w:val="28"/>
          <w:szCs w:val="28"/>
        </w:rPr>
        <w:t xml:space="preserve"> LONGLEY CBE</w:t>
      </w:r>
      <w:r w:rsidR="004D20BB" w:rsidRPr="00765973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0A0227" w:rsidRPr="00765973">
        <w:rPr>
          <w:rFonts w:ascii="Times New Roman" w:hAnsi="Times New Roman" w:cs="Times New Roman"/>
          <w:b/>
          <w:sz w:val="28"/>
          <w:szCs w:val="28"/>
        </w:rPr>
        <w:t xml:space="preserve">PROFESSOR EMERITA </w:t>
      </w:r>
      <w:r w:rsidR="004D20BB" w:rsidRPr="00765973">
        <w:rPr>
          <w:rFonts w:ascii="Times New Roman" w:hAnsi="Times New Roman" w:cs="Times New Roman"/>
          <w:b/>
          <w:sz w:val="28"/>
          <w:szCs w:val="28"/>
        </w:rPr>
        <w:t>EDNA LONGLEY</w:t>
      </w:r>
      <w:r w:rsidRPr="007659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3EB52" w14:textId="01078674" w:rsidR="001C3444" w:rsidRDefault="001C3444" w:rsidP="002101DD">
      <w:pPr>
        <w:rPr>
          <w:rFonts w:ascii="Times New Roman" w:hAnsi="Times New Roman" w:cs="Times New Roman"/>
          <w:b/>
          <w:sz w:val="28"/>
          <w:szCs w:val="28"/>
        </w:rPr>
      </w:pPr>
    </w:p>
    <w:p w14:paraId="18BDC591" w14:textId="05AA1AAF" w:rsidR="001C3444" w:rsidRPr="00765973" w:rsidRDefault="001C3444" w:rsidP="00095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FDE2DE9" wp14:editId="405FE382">
            <wp:extent cx="2324100" cy="2324100"/>
            <wp:effectExtent l="0" t="0" r="0" b="0"/>
            <wp:docPr id="1" name="Picture 1" descr="A person with a be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bea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BD5">
        <w:rPr>
          <w:rStyle w:val="CommentReference"/>
        </w:rPr>
        <w:commentReference w:id="1"/>
      </w:r>
    </w:p>
    <w:p w14:paraId="593A1396" w14:textId="240E4EAA" w:rsidR="005C7257" w:rsidRPr="00765973" w:rsidRDefault="005C7257" w:rsidP="002101DD">
      <w:pPr>
        <w:rPr>
          <w:rFonts w:ascii="Times New Roman" w:hAnsi="Times New Roman" w:cs="Times New Roman"/>
          <w:b/>
          <w:sz w:val="28"/>
          <w:szCs w:val="28"/>
        </w:rPr>
      </w:pPr>
    </w:p>
    <w:p w14:paraId="408F0B7E" w14:textId="77777777" w:rsidR="004F44C3" w:rsidRPr="00765973" w:rsidRDefault="004F44C3" w:rsidP="002101DD">
      <w:pPr>
        <w:rPr>
          <w:rFonts w:ascii="Times New Roman" w:hAnsi="Times New Roman" w:cs="Times New Roman"/>
          <w:b/>
          <w:sz w:val="28"/>
          <w:szCs w:val="28"/>
        </w:rPr>
      </w:pPr>
    </w:p>
    <w:p w14:paraId="4AB8C1F5" w14:textId="55CD8382" w:rsidR="004256A7" w:rsidRPr="00765973" w:rsidRDefault="004256A7" w:rsidP="002101DD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Queen’s 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University Belfast </w:t>
      </w:r>
      <w:r w:rsidR="000A022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has ann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ounce</w:t>
      </w:r>
      <w:r w:rsidR="000A022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d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the endowment of a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£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400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,000 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poetry scholarship for </w:t>
      </w:r>
      <w:r w:rsidR="006B0722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post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graduate students and the creation of the </w:t>
      </w:r>
      <w:r w:rsidR="00711701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classroom known as </w:t>
      </w:r>
      <w:r w:rsidR="003E149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Longley </w:t>
      </w:r>
      <w:r w:rsidR="00711701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Room</w:t>
      </w:r>
      <w:r w:rsidR="00F04F9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recognition of 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lifetime of poetry excellence from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Michael Longley </w:t>
      </w:r>
      <w:r w:rsidR="005857B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CBE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and his wife</w:t>
      </w:r>
      <w:r w:rsidR="00EB2EE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Professor Emerita Edna Longley.</w:t>
      </w:r>
    </w:p>
    <w:p w14:paraId="692EFCB9" w14:textId="125E0187" w:rsidR="004256A7" w:rsidRPr="00765973" w:rsidRDefault="005857B5" w:rsidP="002101DD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gift </w:t>
      </w:r>
      <w:r w:rsidR="00141E5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from Mark Pigott KBE,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which was 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matched by the University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to create the 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endowment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will establish 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the Michael Longley Endowed Scholarship Fund</w:t>
      </w:r>
      <w:r w:rsidR="001D4F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This </w:t>
      </w:r>
      <w:r w:rsidR="00676D3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will fund 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two </w:t>
      </w:r>
      <w:r w:rsidR="00676D3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poetry </w:t>
      </w:r>
      <w:r w:rsidR="004256A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scholarships </w:t>
      </w:r>
      <w:r w:rsidR="00676D3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each year, </w:t>
      </w:r>
      <w:r w:rsidR="00395A20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ensuring that future students benefit from valuable scholarship assistance, and are able to pursue their passion for poetry regardless of their background and financial means</w:t>
      </w:r>
      <w:r w:rsidR="00676D3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7B84BBF" w14:textId="7365871F" w:rsidR="008F5C0A" w:rsidRPr="00765973" w:rsidRDefault="005857B5" w:rsidP="002101DD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Each 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scholarship is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valued at £7,500 and will be awarded to students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0C20A3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studying on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the MA</w:t>
      </w:r>
      <w:r w:rsidR="002A0C0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</w:t>
      </w:r>
      <w:r w:rsidR="002064B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Poetry</w:t>
      </w:r>
      <w:r w:rsidR="000C20A3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scholarships will be awarded beginning in the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2021/22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0C20A3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academic</w:t>
      </w:r>
      <w:r w:rsidR="002064B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year.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One 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scholarship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will be for a student from the island of Ireland with preference given to students from a ‘widening participation’ (disadvantaged or non-traditional) background. The second scholarship will be for a student from the UK or EU, with preference given to students from Great Britain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8FDA4C7" w14:textId="77777777" w:rsidR="000C20A3" w:rsidRPr="00765973" w:rsidRDefault="000C20A3" w:rsidP="002101DD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C707449" w14:textId="17011944" w:rsidR="009C028F" w:rsidRPr="00765973" w:rsidRDefault="00676D37" w:rsidP="002101DD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Professor Ian Greer, President and Vice-Chancellor of Queen’s</w:t>
      </w:r>
      <w:r w:rsidR="008F5C0A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University Belfast, commented,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"Queen’s </w:t>
      </w:r>
      <w:r w:rsidR="008E0944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University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is delighted </w:t>
      </w:r>
      <w:r w:rsidR="008E0944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with this 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generous gift from Mark Pigott KBE, </w:t>
      </w:r>
      <w:r w:rsidR="003E706E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which will further enhance the University’s rich literary tradition and acknowledge the </w:t>
      </w:r>
      <w:r w:rsidR="009C028F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incredible poetic talent </w:t>
      </w:r>
      <w:r w:rsidR="003E706E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of </w:t>
      </w:r>
      <w:r w:rsidR="009C028F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Belfast poet and Honorary Queen’s graduate Michael Longley </w:t>
      </w:r>
      <w:r w:rsidR="008E0944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CBE, and </w:t>
      </w:r>
      <w:r w:rsidR="003E706E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Edna</w:t>
      </w:r>
      <w:r w:rsidR="008E0944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Longley,</w:t>
      </w:r>
      <w:r w:rsidR="000A022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poetry critic,</w:t>
      </w:r>
      <w:r w:rsidR="009C028F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lecturer and Professor of English at the University, and now an esteemed Professor Emerita</w:t>
      </w:r>
      <w:r w:rsidR="002064B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and Honorary graduate</w:t>
      </w:r>
      <w:r w:rsidR="003E706E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5618A9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”</w:t>
      </w:r>
    </w:p>
    <w:p w14:paraId="73AC0A61" w14:textId="01C3999D" w:rsidR="005618A9" w:rsidRPr="00765973" w:rsidRDefault="009C3FF6" w:rsidP="002101DD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Michael Longley said, </w:t>
      </w:r>
      <w:r w:rsidR="00C72F69" w:rsidRPr="00765973">
        <w:rPr>
          <w:rFonts w:ascii="Times New Roman" w:hAnsi="Times New Roman" w:cs="Times New Roman"/>
          <w:sz w:val="28"/>
          <w:szCs w:val="28"/>
        </w:rPr>
        <w:t xml:space="preserve">“Poetry is my religion. It is how I make sense of life. For more than sixty years, it has been my soul-work. I am delighted that this endowment will give support to students taking the excellent MA in Poetry at Queen’s University. Since the 1960s, Queen’s has been a hub for the writing and criticism of poetry. I am proud to have my name on scholarships </w:t>
      </w:r>
      <w:r w:rsidR="005E5ED9" w:rsidRPr="00765973">
        <w:rPr>
          <w:rFonts w:ascii="Times New Roman" w:hAnsi="Times New Roman" w:cs="Times New Roman"/>
          <w:sz w:val="28"/>
          <w:szCs w:val="28"/>
        </w:rPr>
        <w:t>which</w:t>
      </w:r>
      <w:r w:rsidR="00C72F69" w:rsidRPr="00765973">
        <w:rPr>
          <w:rFonts w:ascii="Times New Roman" w:hAnsi="Times New Roman" w:cs="Times New Roman"/>
          <w:sz w:val="28"/>
          <w:szCs w:val="28"/>
        </w:rPr>
        <w:t xml:space="preserve"> will help to ensure the continuance of that tradition.”</w:t>
      </w:r>
    </w:p>
    <w:p w14:paraId="73391392" w14:textId="58691A06" w:rsidR="00E067C5" w:rsidRPr="00765973" w:rsidRDefault="00BA7D5F" w:rsidP="002101DD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Professor Emerita Edna Longley said, “Michael and I, 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who have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longstanding </w:t>
      </w:r>
      <w:r w:rsidR="000F7E60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links</w:t>
      </w:r>
      <w:r w:rsidR="002064B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with</w:t>
      </w:r>
      <w:r w:rsidR="000C20A3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Queen’s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, are humbled to be recognised by the establishment of the scholarships</w:t>
      </w:r>
      <w:r w:rsidR="002064B8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and the Longley Room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It</w:t>
      </w:r>
      <w:r w:rsidR="00CC009B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is</w:t>
      </w:r>
      <w:r w:rsidR="00AA1F5F" w:rsidRPr="0076597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wonderful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to know that, each year, scholarships will be awarded to two deserving students </w:t>
      </w:r>
      <w:r w:rsidR="00E067C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of poetry</w:t>
      </w:r>
      <w:r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It</w:t>
      </w:r>
      <w:r w:rsidR="00CC009B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’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 also truly flattering that there will be a room </w:t>
      </w:r>
      <w:r w:rsidR="00CC009B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on </w:t>
      </w:r>
      <w:r w:rsidR="009C3FF6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campus which carries our name</w:t>
      </w:r>
      <w:r w:rsidR="00E067C5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B65317" w:rsidRPr="00765973">
        <w:rPr>
          <w:rFonts w:ascii="Times New Roman" w:eastAsia="Times New Roman" w:hAnsi="Times New Roman" w:cs="Times New Roman"/>
          <w:sz w:val="28"/>
          <w:szCs w:val="28"/>
          <w:lang w:eastAsia="en-GB"/>
        </w:rPr>
        <w:t>”</w:t>
      </w:r>
    </w:p>
    <w:p w14:paraId="2816858A" w14:textId="111ED34C" w:rsidR="008F5C0A" w:rsidRPr="00765973" w:rsidRDefault="008F5C0A" w:rsidP="00644C43">
      <w:pPr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65973">
        <w:rPr>
          <w:rFonts w:ascii="Times New Roman" w:hAnsi="Times New Roman" w:cs="Times New Roman"/>
          <w:iCs/>
          <w:sz w:val="28"/>
          <w:szCs w:val="28"/>
          <w:lang w:val="en"/>
        </w:rPr>
        <w:t>Michael Longley</w:t>
      </w:r>
      <w:r w:rsidR="00D32388" w:rsidRPr="00765973">
        <w:rPr>
          <w:rFonts w:ascii="Times New Roman" w:hAnsi="Times New Roman" w:cs="Times New Roman"/>
          <w:iCs/>
          <w:sz w:val="28"/>
          <w:szCs w:val="28"/>
          <w:lang w:val="en"/>
        </w:rPr>
        <w:t xml:space="preserve"> CBE</w:t>
      </w:r>
      <w:r w:rsidRPr="00765973">
        <w:rPr>
          <w:rFonts w:ascii="Times New Roman" w:hAnsi="Times New Roman" w:cs="Times New Roman"/>
          <w:iCs/>
          <w:sz w:val="28"/>
          <w:szCs w:val="28"/>
          <w:lang w:val="en"/>
        </w:rPr>
        <w:t xml:space="preserve"> is a poet of international renown</w:t>
      </w:r>
      <w:r w:rsidR="0085040C" w:rsidRPr="00765973">
        <w:rPr>
          <w:rFonts w:ascii="Times New Roman" w:hAnsi="Times New Roman" w:cs="Times New Roman"/>
          <w:iCs/>
          <w:sz w:val="28"/>
          <w:szCs w:val="28"/>
          <w:lang w:val="en"/>
        </w:rPr>
        <w:t>,</w:t>
      </w:r>
      <w:r w:rsidRPr="00765973">
        <w:rPr>
          <w:rFonts w:ascii="Times New Roman" w:hAnsi="Times New Roman" w:cs="Times New Roman"/>
          <w:iCs/>
          <w:sz w:val="28"/>
          <w:szCs w:val="28"/>
          <w:lang w:val="en"/>
        </w:rPr>
        <w:t xml:space="preserve"> and his </w:t>
      </w:r>
      <w:r w:rsidR="00C07F35" w:rsidRPr="00765973">
        <w:rPr>
          <w:rFonts w:ascii="Times New Roman" w:hAnsi="Times New Roman" w:cs="Times New Roman"/>
          <w:iCs/>
          <w:sz w:val="28"/>
          <w:szCs w:val="28"/>
          <w:lang w:val="en"/>
        </w:rPr>
        <w:t xml:space="preserve">poetry collections </w:t>
      </w:r>
      <w:r w:rsidRPr="00765973">
        <w:rPr>
          <w:rFonts w:ascii="Times New Roman" w:hAnsi="Times New Roman" w:cs="Times New Roman"/>
          <w:iCs/>
          <w:sz w:val="28"/>
          <w:szCs w:val="28"/>
          <w:lang w:val="en"/>
        </w:rPr>
        <w:t>have received many awards and critical acclaim.</w:t>
      </w:r>
      <w:r w:rsidRPr="00765973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Gorse Fires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 (1991) won the</w:t>
      </w:r>
      <w:r w:rsidR="00AA1F5F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Whitbread Poetry Prize</w:t>
      </w:r>
      <w:r w:rsidR="00301B95" w:rsidRPr="00765973">
        <w:rPr>
          <w:rFonts w:ascii="Times New Roman" w:hAnsi="Times New Roman" w:cs="Times New Roman"/>
          <w:sz w:val="28"/>
          <w:szCs w:val="28"/>
          <w:lang w:val="en"/>
        </w:rPr>
        <w:t>;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65973">
        <w:rPr>
          <w:rFonts w:ascii="Times New Roman" w:hAnsi="Times New Roman" w:cs="Times New Roman"/>
          <w:i/>
          <w:iCs/>
          <w:sz w:val="28"/>
          <w:szCs w:val="28"/>
          <w:lang w:val="en"/>
        </w:rPr>
        <w:t>The Weather in Japan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 (2000)</w:t>
      </w:r>
      <w:r w:rsidR="00301B9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T.S. Eliot Prize 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and the 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>Hawthornden Prize</w:t>
      </w:r>
      <w:r w:rsidR="00301B95" w:rsidRPr="00765973">
        <w:rPr>
          <w:rFonts w:ascii="Times New Roman" w:hAnsi="Times New Roman" w:cs="Times New Roman"/>
          <w:sz w:val="28"/>
          <w:szCs w:val="28"/>
          <w:lang w:val="en"/>
        </w:rPr>
        <w:t>;</w:t>
      </w:r>
      <w:r w:rsidR="0085040C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and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07F35" w:rsidRPr="00765973">
        <w:rPr>
          <w:rFonts w:ascii="Times New Roman" w:hAnsi="Times New Roman" w:cs="Times New Roman"/>
          <w:i/>
          <w:iCs/>
          <w:sz w:val="28"/>
          <w:szCs w:val="28"/>
          <w:lang w:val="en"/>
        </w:rPr>
        <w:t>A Hundred Doors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(2011)</w:t>
      </w:r>
      <w:r w:rsidR="00301B95" w:rsidRPr="00765973">
        <w:rPr>
          <w:rFonts w:ascii="Times New Roman" w:hAnsi="Times New Roman" w:cs="Times New Roman"/>
          <w:sz w:val="28"/>
          <w:szCs w:val="28"/>
          <w:lang w:val="en"/>
        </w:rPr>
        <w:t>,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the </w:t>
      </w:r>
      <w:r w:rsidR="00462CB5" w:rsidRPr="00765973">
        <w:rPr>
          <w:rFonts w:ascii="Times New Roman" w:hAnsi="Times New Roman" w:cs="Times New Roman"/>
          <w:i/>
          <w:iCs/>
          <w:sz w:val="28"/>
          <w:szCs w:val="28"/>
          <w:lang w:val="en"/>
        </w:rPr>
        <w:t>Irish Times</w:t>
      </w:r>
      <w:r w:rsidR="00462CB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Poetry Now Award. His 2014 collection, </w:t>
      </w:r>
      <w:r w:rsidR="00C07F35" w:rsidRPr="00765973">
        <w:rPr>
          <w:rFonts w:ascii="Times New Roman" w:hAnsi="Times New Roman" w:cs="Times New Roman"/>
          <w:i/>
          <w:iCs/>
          <w:sz w:val="28"/>
          <w:szCs w:val="28"/>
          <w:lang w:val="en"/>
        </w:rPr>
        <w:t>The Stairwell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, won the 2015 International Griffin Poetry Prize. In 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2001 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Longley 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lastRenderedPageBreak/>
        <w:t>rec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>eived the Gold Medal for Poetry from the Queen.</w:t>
      </w:r>
      <w:r w:rsidR="00644C43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644C43" w:rsidRPr="00765973">
        <w:rPr>
          <w:rFonts w:ascii="Times New Roman" w:hAnsi="Times New Roman" w:cs="Times New Roman"/>
          <w:sz w:val="28"/>
          <w:szCs w:val="28"/>
        </w:rPr>
        <w:t>From 2007 to 2010 he was Ireland Professor of Poetry.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In 2017 h</w:t>
      </w:r>
      <w:r w:rsidRPr="00765973">
        <w:rPr>
          <w:rFonts w:ascii="Times New Roman" w:hAnsi="Times New Roman" w:cs="Times New Roman"/>
          <w:sz w:val="28"/>
          <w:szCs w:val="28"/>
          <w:lang w:val="en"/>
        </w:rPr>
        <w:t xml:space="preserve">e was awarded the 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>PEN Pinter Prize, and in 2018 the</w:t>
      </w:r>
      <w:r w:rsidR="00AA1F5F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inaugural Yakamochi Medal</w:t>
      </w:r>
      <w:r w:rsidR="000C20A3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from Japan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>. He holds honorary doctorates from Trinity College Dublin (1999)</w:t>
      </w:r>
      <w:r w:rsidR="00462CB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, </w:t>
      </w:r>
      <w:r w:rsidR="00301B9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the Open University (2004), and </w:t>
      </w:r>
      <w:r w:rsidR="00462CB5" w:rsidRPr="00765973">
        <w:rPr>
          <w:rFonts w:ascii="Times New Roman" w:hAnsi="Times New Roman" w:cs="Times New Roman"/>
          <w:sz w:val="28"/>
          <w:szCs w:val="28"/>
          <w:lang w:val="en"/>
        </w:rPr>
        <w:t>University College Dublin (2011)</w:t>
      </w:r>
      <w:r w:rsidR="0085040C" w:rsidRPr="00765973">
        <w:rPr>
          <w:rFonts w:ascii="Times New Roman" w:hAnsi="Times New Roman" w:cs="Times New Roman"/>
          <w:sz w:val="28"/>
          <w:szCs w:val="28"/>
          <w:lang w:val="en"/>
        </w:rPr>
        <w:t>,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as well as from Queen’s. He is an Honorary </w:t>
      </w:r>
      <w:r w:rsidR="0085040C" w:rsidRPr="00765973">
        <w:rPr>
          <w:rFonts w:ascii="Times New Roman" w:hAnsi="Times New Roman" w:cs="Times New Roman"/>
          <w:sz w:val="28"/>
          <w:szCs w:val="28"/>
          <w:lang w:val="en"/>
        </w:rPr>
        <w:t>Fellow</w:t>
      </w:r>
      <w:r w:rsidR="00C07F35" w:rsidRPr="00765973">
        <w:rPr>
          <w:rFonts w:ascii="Times New Roman" w:hAnsi="Times New Roman" w:cs="Times New Roman"/>
          <w:sz w:val="28"/>
          <w:szCs w:val="28"/>
          <w:lang w:val="en"/>
        </w:rPr>
        <w:t xml:space="preserve"> of the American Academy of Arts and Sciences. </w:t>
      </w:r>
    </w:p>
    <w:p w14:paraId="49FB0DE8" w14:textId="130CE6E8" w:rsidR="0085040C" w:rsidRPr="00765973" w:rsidRDefault="0085040C" w:rsidP="002101DD">
      <w:pPr>
        <w:pStyle w:val="NormalWeb"/>
        <w:rPr>
          <w:sz w:val="28"/>
          <w:szCs w:val="28"/>
          <w:lang w:val="en"/>
        </w:rPr>
      </w:pPr>
      <w:r w:rsidRPr="00765973">
        <w:rPr>
          <w:sz w:val="28"/>
          <w:szCs w:val="28"/>
          <w:lang w:val="en"/>
        </w:rPr>
        <w:t xml:space="preserve">Edna Longley has published many critical studies of poetry, including </w:t>
      </w:r>
      <w:r w:rsidR="00FC5BFB" w:rsidRPr="00765973">
        <w:rPr>
          <w:i/>
          <w:iCs/>
          <w:sz w:val="28"/>
          <w:szCs w:val="28"/>
          <w:lang w:val="en"/>
        </w:rPr>
        <w:t>Poetry &amp; Posterity</w:t>
      </w:r>
      <w:r w:rsidR="00FC5BFB" w:rsidRPr="00765973">
        <w:rPr>
          <w:sz w:val="28"/>
          <w:szCs w:val="28"/>
          <w:lang w:val="en"/>
        </w:rPr>
        <w:t xml:space="preserve"> (2000), </w:t>
      </w:r>
      <w:r w:rsidRPr="00765973">
        <w:rPr>
          <w:i/>
          <w:iCs/>
          <w:sz w:val="28"/>
          <w:szCs w:val="28"/>
          <w:lang w:val="en"/>
        </w:rPr>
        <w:t xml:space="preserve">Yeats and Modern Poetry </w:t>
      </w:r>
      <w:r w:rsidRPr="00765973">
        <w:rPr>
          <w:sz w:val="28"/>
          <w:szCs w:val="28"/>
          <w:lang w:val="en"/>
        </w:rPr>
        <w:t>(2013) and</w:t>
      </w:r>
      <w:r w:rsidRPr="00765973">
        <w:rPr>
          <w:i/>
          <w:iCs/>
          <w:sz w:val="28"/>
          <w:szCs w:val="28"/>
          <w:lang w:val="en"/>
        </w:rPr>
        <w:t xml:space="preserve"> Under the Same Moon: Edward Thomas and the English Lyric</w:t>
      </w:r>
      <w:r w:rsidRPr="00765973">
        <w:rPr>
          <w:sz w:val="28"/>
          <w:szCs w:val="28"/>
          <w:lang w:val="en"/>
        </w:rPr>
        <w:t xml:space="preserve"> (2017). She is a Member of the Royal Irish Academy, a Fellow of the British Academy and an Honorary Fellow of the American Academy for Arts and Sciences.</w:t>
      </w:r>
    </w:p>
    <w:p w14:paraId="19C4BA9B" w14:textId="50F275C1" w:rsidR="00B86CBE" w:rsidRPr="00765973" w:rsidRDefault="008E0944" w:rsidP="002101DD">
      <w:pPr>
        <w:pStyle w:val="NormalWeb"/>
        <w:spacing w:before="0" w:beforeAutospacing="0" w:after="360" w:afterAutospacing="0"/>
        <w:rPr>
          <w:sz w:val="28"/>
          <w:szCs w:val="28"/>
        </w:rPr>
      </w:pPr>
      <w:r w:rsidRPr="00765973">
        <w:rPr>
          <w:sz w:val="28"/>
          <w:szCs w:val="28"/>
        </w:rPr>
        <w:t xml:space="preserve">Mark </w:t>
      </w:r>
      <w:r w:rsidR="00D316EC" w:rsidRPr="00765973">
        <w:rPr>
          <w:sz w:val="28"/>
          <w:szCs w:val="28"/>
        </w:rPr>
        <w:t>Pigott</w:t>
      </w:r>
      <w:r w:rsidR="00D32388" w:rsidRPr="00765973">
        <w:rPr>
          <w:bCs/>
          <w:sz w:val="28"/>
          <w:szCs w:val="28"/>
        </w:rPr>
        <w:t xml:space="preserve"> KBE shared</w:t>
      </w:r>
      <w:r w:rsidR="00742F91" w:rsidRPr="00765973">
        <w:rPr>
          <w:sz w:val="28"/>
          <w:szCs w:val="28"/>
        </w:rPr>
        <w:t xml:space="preserve">, </w:t>
      </w:r>
      <w:r w:rsidRPr="00765973">
        <w:rPr>
          <w:sz w:val="28"/>
          <w:szCs w:val="28"/>
        </w:rPr>
        <w:t>“I</w:t>
      </w:r>
      <w:r w:rsidR="008F5C0A" w:rsidRPr="00765973">
        <w:rPr>
          <w:sz w:val="28"/>
          <w:szCs w:val="28"/>
        </w:rPr>
        <w:t xml:space="preserve"> have had the wonderful pleasure of being </w:t>
      </w:r>
      <w:r w:rsidRPr="00765973">
        <w:rPr>
          <w:sz w:val="28"/>
          <w:szCs w:val="28"/>
        </w:rPr>
        <w:t>friends</w:t>
      </w:r>
      <w:r w:rsidR="008F5C0A" w:rsidRPr="00765973">
        <w:rPr>
          <w:sz w:val="28"/>
          <w:szCs w:val="28"/>
        </w:rPr>
        <w:t xml:space="preserve"> with Michael and Edna in recent years and </w:t>
      </w:r>
      <w:r w:rsidRPr="00765973">
        <w:rPr>
          <w:sz w:val="28"/>
          <w:szCs w:val="28"/>
        </w:rPr>
        <w:t>th</w:t>
      </w:r>
      <w:r w:rsidR="000F7E60" w:rsidRPr="00765973">
        <w:rPr>
          <w:sz w:val="28"/>
          <w:szCs w:val="28"/>
        </w:rPr>
        <w:t xml:space="preserve">ese </w:t>
      </w:r>
      <w:r w:rsidRPr="00765973">
        <w:rPr>
          <w:sz w:val="28"/>
          <w:szCs w:val="28"/>
        </w:rPr>
        <w:t>scholarship</w:t>
      </w:r>
      <w:r w:rsidR="000F7E60" w:rsidRPr="00765973">
        <w:rPr>
          <w:sz w:val="28"/>
          <w:szCs w:val="28"/>
        </w:rPr>
        <w:t>s</w:t>
      </w:r>
      <w:r w:rsidRPr="00765973">
        <w:rPr>
          <w:sz w:val="28"/>
          <w:szCs w:val="28"/>
        </w:rPr>
        <w:t xml:space="preserve"> recogni</w:t>
      </w:r>
      <w:r w:rsidR="009D07FF" w:rsidRPr="00765973">
        <w:rPr>
          <w:sz w:val="28"/>
          <w:szCs w:val="28"/>
        </w:rPr>
        <w:t>s</w:t>
      </w:r>
      <w:r w:rsidR="000F7E60" w:rsidRPr="00765973">
        <w:rPr>
          <w:sz w:val="28"/>
          <w:szCs w:val="28"/>
        </w:rPr>
        <w:t>e</w:t>
      </w:r>
      <w:r w:rsidRPr="00765973">
        <w:rPr>
          <w:sz w:val="28"/>
          <w:szCs w:val="28"/>
        </w:rPr>
        <w:t xml:space="preserve"> their decades of inspirational work. T</w:t>
      </w:r>
      <w:r w:rsidR="008F5C0A" w:rsidRPr="00765973">
        <w:rPr>
          <w:sz w:val="28"/>
          <w:szCs w:val="28"/>
        </w:rPr>
        <w:t>hi</w:t>
      </w:r>
      <w:r w:rsidRPr="00765973">
        <w:rPr>
          <w:sz w:val="28"/>
          <w:szCs w:val="28"/>
        </w:rPr>
        <w:t>s gift will ensure that the next generation of poets will have an opportunity to pursue their dream and create poetry</w:t>
      </w:r>
      <w:r w:rsidR="008F5C0A" w:rsidRPr="00765973">
        <w:rPr>
          <w:sz w:val="28"/>
          <w:szCs w:val="28"/>
        </w:rPr>
        <w:t xml:space="preserve"> that </w:t>
      </w:r>
      <w:r w:rsidRPr="00765973">
        <w:rPr>
          <w:sz w:val="28"/>
          <w:szCs w:val="28"/>
        </w:rPr>
        <w:t>the world will enjoy.”</w:t>
      </w:r>
    </w:p>
    <w:p w14:paraId="7CAD2175" w14:textId="76F4D2CA" w:rsidR="00391C91" w:rsidRDefault="00391C91" w:rsidP="002101DD">
      <w:pPr>
        <w:rPr>
          <w:rFonts w:ascii="Times New Roman" w:eastAsia="Times New Roman" w:hAnsi="Times New Roman" w:cs="Times New Roman"/>
          <w:color w:val="4A4A4A"/>
          <w:sz w:val="28"/>
          <w:szCs w:val="28"/>
          <w:lang w:eastAsia="en-GB"/>
        </w:rPr>
      </w:pPr>
      <w:r w:rsidRPr="002101DD">
        <w:rPr>
          <w:rFonts w:ascii="Times New Roman" w:eastAsia="Times New Roman" w:hAnsi="Times New Roman" w:cs="Times New Roman"/>
          <w:color w:val="4A4A4A"/>
          <w:sz w:val="28"/>
          <w:szCs w:val="28"/>
          <w:lang w:eastAsia="en-GB"/>
        </w:rPr>
        <w:t xml:space="preserve">For further details </w:t>
      </w:r>
      <w:r w:rsidR="00A71EB3">
        <w:rPr>
          <w:rFonts w:ascii="Times New Roman" w:eastAsia="Times New Roman" w:hAnsi="Times New Roman" w:cs="Times New Roman"/>
          <w:color w:val="4A4A4A"/>
          <w:sz w:val="28"/>
          <w:szCs w:val="28"/>
          <w:lang w:eastAsia="en-GB"/>
        </w:rPr>
        <w:t xml:space="preserve">about the Michael Longley Scholarships please visit: </w:t>
      </w:r>
      <w:hyperlink r:id="rId11" w:history="1">
        <w:r w:rsidR="00264CB4" w:rsidRPr="00E92BD6">
          <w:rPr>
            <w:rStyle w:val="Hyperlink"/>
            <w:rFonts w:ascii="Times New Roman" w:eastAsia="Times New Roman" w:hAnsi="Times New Roman" w:cs="Times New Roman"/>
            <w:sz w:val="28"/>
            <w:szCs w:val="28"/>
            <w:highlight w:val="yellow"/>
            <w:lang w:eastAsia="en-GB"/>
          </w:rPr>
          <w:t>https://www.qub.ac.uk/schools/ael/Study/FundingScholarships</w:t>
        </w:r>
      </w:hyperlink>
    </w:p>
    <w:p w14:paraId="36D0AE44" w14:textId="77777777" w:rsidR="00264CB4" w:rsidRPr="00E067C5" w:rsidRDefault="00264CB4" w:rsidP="002101DD">
      <w:pPr>
        <w:rPr>
          <w:rFonts w:ascii="Times New Roman" w:eastAsia="Times New Roman" w:hAnsi="Times New Roman" w:cs="Times New Roman"/>
          <w:color w:val="4A4A4A"/>
          <w:sz w:val="28"/>
          <w:szCs w:val="28"/>
          <w:lang w:eastAsia="en-GB"/>
        </w:rPr>
      </w:pPr>
    </w:p>
    <w:p w14:paraId="77A1EEB0" w14:textId="27F08E6B" w:rsidR="004F44C3" w:rsidRPr="00E067C5" w:rsidRDefault="004F44C3" w:rsidP="002101DD">
      <w:pPr>
        <w:rPr>
          <w:rFonts w:ascii="Times New Roman" w:hAnsi="Times New Roman" w:cs="Times New Roman"/>
          <w:color w:val="1F497D"/>
          <w:sz w:val="28"/>
          <w:szCs w:val="28"/>
        </w:rPr>
      </w:pPr>
    </w:p>
    <w:sectPr w:rsidR="004F44C3" w:rsidRPr="00E067C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elen Carrick" w:date="2021-05-21T09:25:00Z" w:initials="HC">
    <w:p w14:paraId="606822D2" w14:textId="7F9F632E" w:rsidR="00E33BD5" w:rsidRDefault="00E33BD5">
      <w:pPr>
        <w:pStyle w:val="CommentText"/>
      </w:pPr>
      <w:r>
        <w:rPr>
          <w:rStyle w:val="CommentReference"/>
        </w:rPr>
        <w:annotationRef/>
      </w:r>
      <w:r>
        <w:t xml:space="preserve">Permission has been given by Bobbie Hanvey to use this picture. He must be credited in the article.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6822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126C1" w16cex:dateUtc="2021-05-20T1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837552" w16cid:durableId="245126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90BDF" w14:textId="77777777" w:rsidR="00F931F1" w:rsidRDefault="00F931F1" w:rsidP="00E3227F">
      <w:r>
        <w:separator/>
      </w:r>
    </w:p>
  </w:endnote>
  <w:endnote w:type="continuationSeparator" w:id="0">
    <w:p w14:paraId="5A2FBE24" w14:textId="77777777" w:rsidR="00F931F1" w:rsidRDefault="00F931F1" w:rsidP="00E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9693E" w14:textId="77777777" w:rsidR="00F931F1" w:rsidRDefault="00F931F1" w:rsidP="00E3227F">
      <w:r>
        <w:separator/>
      </w:r>
    </w:p>
  </w:footnote>
  <w:footnote w:type="continuationSeparator" w:id="0">
    <w:p w14:paraId="5A01093F" w14:textId="77777777" w:rsidR="00F931F1" w:rsidRDefault="00F931F1" w:rsidP="00E3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268103"/>
      <w:docPartObj>
        <w:docPartGallery w:val="Watermarks"/>
        <w:docPartUnique/>
      </w:docPartObj>
    </w:sdtPr>
    <w:sdtEndPr/>
    <w:sdtContent>
      <w:p w14:paraId="3F31C20B" w14:textId="1CB2081A" w:rsidR="00E3227F" w:rsidRDefault="00F931F1">
        <w:pPr>
          <w:pStyle w:val="Header"/>
        </w:pPr>
        <w:r>
          <w:rPr>
            <w:noProof/>
          </w:rPr>
          <w:pict w14:anchorId="798F68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E39"/>
    <w:multiLevelType w:val="hybridMultilevel"/>
    <w:tmpl w:val="364A1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len Carrick">
    <w15:presenceInfo w15:providerId="AD" w15:userId="S-1-5-21-436374069-1547161642-1606980848-317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C3"/>
    <w:rsid w:val="00065CDA"/>
    <w:rsid w:val="00095522"/>
    <w:rsid w:val="000A0227"/>
    <w:rsid w:val="000C20A3"/>
    <w:rsid w:val="000E4852"/>
    <w:rsid w:val="000F7E60"/>
    <w:rsid w:val="00141E58"/>
    <w:rsid w:val="001C3444"/>
    <w:rsid w:val="001D4FA7"/>
    <w:rsid w:val="002064B8"/>
    <w:rsid w:val="002101DD"/>
    <w:rsid w:val="00264CB4"/>
    <w:rsid w:val="002A0C08"/>
    <w:rsid w:val="00301B95"/>
    <w:rsid w:val="00334816"/>
    <w:rsid w:val="00373819"/>
    <w:rsid w:val="00391C91"/>
    <w:rsid w:val="00395A20"/>
    <w:rsid w:val="003E1496"/>
    <w:rsid w:val="003E706E"/>
    <w:rsid w:val="00410E7C"/>
    <w:rsid w:val="004256A7"/>
    <w:rsid w:val="00462CB5"/>
    <w:rsid w:val="00493C7E"/>
    <w:rsid w:val="004A6286"/>
    <w:rsid w:val="004D20BB"/>
    <w:rsid w:val="004F44C3"/>
    <w:rsid w:val="00522A7D"/>
    <w:rsid w:val="005618A9"/>
    <w:rsid w:val="005857B5"/>
    <w:rsid w:val="0059294E"/>
    <w:rsid w:val="0059302F"/>
    <w:rsid w:val="005C346A"/>
    <w:rsid w:val="005C7257"/>
    <w:rsid w:val="005E161F"/>
    <w:rsid w:val="005E5ED9"/>
    <w:rsid w:val="00644C43"/>
    <w:rsid w:val="00676D37"/>
    <w:rsid w:val="006B0722"/>
    <w:rsid w:val="00711701"/>
    <w:rsid w:val="00742F91"/>
    <w:rsid w:val="00765973"/>
    <w:rsid w:val="0085040C"/>
    <w:rsid w:val="00890448"/>
    <w:rsid w:val="008E0944"/>
    <w:rsid w:val="008E1222"/>
    <w:rsid w:val="008F5C0A"/>
    <w:rsid w:val="0092256C"/>
    <w:rsid w:val="0096365A"/>
    <w:rsid w:val="009C028F"/>
    <w:rsid w:val="009C3FF6"/>
    <w:rsid w:val="009C4541"/>
    <w:rsid w:val="009D07FF"/>
    <w:rsid w:val="00A55C42"/>
    <w:rsid w:val="00A71EB3"/>
    <w:rsid w:val="00A8511B"/>
    <w:rsid w:val="00AA1F5F"/>
    <w:rsid w:val="00AD7A86"/>
    <w:rsid w:val="00AF4DEB"/>
    <w:rsid w:val="00B65317"/>
    <w:rsid w:val="00B84A16"/>
    <w:rsid w:val="00B86CBE"/>
    <w:rsid w:val="00BA7D5F"/>
    <w:rsid w:val="00C07F35"/>
    <w:rsid w:val="00C36E90"/>
    <w:rsid w:val="00C43D09"/>
    <w:rsid w:val="00C72F69"/>
    <w:rsid w:val="00CC009B"/>
    <w:rsid w:val="00CD3EBE"/>
    <w:rsid w:val="00D316EC"/>
    <w:rsid w:val="00D32388"/>
    <w:rsid w:val="00D81FAB"/>
    <w:rsid w:val="00DF2179"/>
    <w:rsid w:val="00E067C5"/>
    <w:rsid w:val="00E3227F"/>
    <w:rsid w:val="00E33BD5"/>
    <w:rsid w:val="00E74A89"/>
    <w:rsid w:val="00E92BD6"/>
    <w:rsid w:val="00EB2EE5"/>
    <w:rsid w:val="00ED3195"/>
    <w:rsid w:val="00F02C2B"/>
    <w:rsid w:val="00F04F97"/>
    <w:rsid w:val="00F81A88"/>
    <w:rsid w:val="00F931F1"/>
    <w:rsid w:val="00F94251"/>
    <w:rsid w:val="00FC5BFB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3225BB"/>
  <w15:chartTrackingRefBased/>
  <w15:docId w15:val="{0AEB589D-E6F4-4F14-A8AC-94A57AC4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4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4C3"/>
    <w:pPr>
      <w:ind w:left="720"/>
    </w:pPr>
  </w:style>
  <w:style w:type="character" w:styleId="Hyperlink">
    <w:name w:val="Hyperlink"/>
    <w:basedOn w:val="DefaultParagraphFont"/>
    <w:uiPriority w:val="99"/>
    <w:unhideWhenUsed/>
    <w:rsid w:val="003738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81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5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54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4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2C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C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2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2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27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ub.ac.uk/schools/ael/Study/FundingScholarshi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A94A-E9A3-41AE-939C-211D35AB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Power</dc:creator>
  <cp:keywords/>
  <dc:description/>
  <cp:lastModifiedBy>Maria Meehan</cp:lastModifiedBy>
  <cp:revision>2</cp:revision>
  <cp:lastPrinted>2021-05-17T19:10:00Z</cp:lastPrinted>
  <dcterms:created xsi:type="dcterms:W3CDTF">2021-05-24T09:40:00Z</dcterms:created>
  <dcterms:modified xsi:type="dcterms:W3CDTF">2021-05-24T09:40:00Z</dcterms:modified>
</cp:coreProperties>
</file>