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2BE" w:rsidRDefault="00295AC0" w:rsidP="0084348A">
      <w:pPr>
        <w:ind w:left="360"/>
        <w:jc w:val="center"/>
        <w:rPr>
          <w:rFonts w:ascii="Arial" w:hAnsi="Arial" w:cs="Arial"/>
          <w:u w:val="single"/>
        </w:rPr>
      </w:pPr>
      <w:r>
        <w:rPr>
          <w:rFonts w:ascii="Arial" w:hAnsi="Arial" w:cs="Arial"/>
          <w:u w:val="single"/>
        </w:rPr>
        <w:t>QUB</w:t>
      </w:r>
      <w:r w:rsidR="00DC52BE">
        <w:rPr>
          <w:rFonts w:ascii="Arial" w:hAnsi="Arial" w:cs="Arial"/>
          <w:u w:val="single"/>
        </w:rPr>
        <w:t xml:space="preserve"> Guidance for</w:t>
      </w:r>
      <w:r w:rsidRPr="000B3AB9">
        <w:rPr>
          <w:rFonts w:ascii="Arial" w:hAnsi="Arial" w:cs="Arial"/>
          <w:u w:val="single"/>
        </w:rPr>
        <w:t xml:space="preserve"> Placement Provider</w:t>
      </w:r>
      <w:r w:rsidR="00DC52BE">
        <w:rPr>
          <w:rFonts w:ascii="Arial" w:hAnsi="Arial" w:cs="Arial"/>
          <w:u w:val="single"/>
        </w:rPr>
        <w:t>s</w:t>
      </w:r>
    </w:p>
    <w:p w:rsidR="00295AC0" w:rsidRPr="000B3AB9" w:rsidRDefault="00DC52BE" w:rsidP="0084348A">
      <w:pPr>
        <w:ind w:left="360"/>
        <w:jc w:val="center"/>
        <w:rPr>
          <w:rFonts w:ascii="Arial" w:hAnsi="Arial" w:cs="Arial"/>
          <w:u w:val="single"/>
        </w:rPr>
      </w:pPr>
      <w:r>
        <w:rPr>
          <w:rFonts w:ascii="Arial" w:hAnsi="Arial" w:cs="Arial"/>
          <w:u w:val="single"/>
        </w:rPr>
        <w:t>Information for the placement provider</w:t>
      </w:r>
      <w:r w:rsidR="00295AC0" w:rsidRPr="000B3AB9">
        <w:rPr>
          <w:rFonts w:ascii="Arial" w:hAnsi="Arial" w:cs="Arial"/>
          <w:u w:val="single"/>
        </w:rPr>
        <w:t xml:space="preserve"> relating to health and safety expectations</w:t>
      </w:r>
    </w:p>
    <w:p w:rsidR="00295AC0" w:rsidRDefault="00295AC0" w:rsidP="00295AC0">
      <w:pPr>
        <w:ind w:left="360"/>
        <w:rPr>
          <w:rFonts w:ascii="Arial" w:hAnsi="Arial" w:cs="Arial"/>
        </w:rPr>
      </w:pPr>
      <w:r>
        <w:rPr>
          <w:rFonts w:ascii="Arial" w:hAnsi="Arial" w:cs="Arial"/>
        </w:rPr>
        <w:t xml:space="preserve">Throughout the placement period we would expect our </w:t>
      </w:r>
      <w:r w:rsidR="00A75D98">
        <w:rPr>
          <w:rFonts w:ascii="Arial" w:hAnsi="Arial" w:cs="Arial"/>
        </w:rPr>
        <w:t xml:space="preserve">trainee </w:t>
      </w:r>
      <w:r>
        <w:rPr>
          <w:rFonts w:ascii="Arial" w:hAnsi="Arial" w:cs="Arial"/>
        </w:rPr>
        <w:t xml:space="preserve">to prove to be an effective, safe and reliable individual. You will appreciate that during this period the </w:t>
      </w:r>
      <w:r w:rsidR="00A75D98">
        <w:rPr>
          <w:rFonts w:ascii="Arial" w:hAnsi="Arial" w:cs="Arial"/>
        </w:rPr>
        <w:t>trainee</w:t>
      </w:r>
      <w:r>
        <w:rPr>
          <w:rFonts w:ascii="Arial" w:hAnsi="Arial" w:cs="Arial"/>
        </w:rPr>
        <w:t xml:space="preserve"> is under your control while at work and, therefore, the primary statutory duty of care rests with your organisation. The University does, however, continue to have responsibilities towards each student, specifically in the arrangement of suitable and safe placements and in monitoring their progress during the placement period. </w:t>
      </w:r>
    </w:p>
    <w:p w:rsidR="00295AC0" w:rsidRDefault="00295AC0" w:rsidP="00295AC0">
      <w:pPr>
        <w:ind w:left="360"/>
        <w:rPr>
          <w:rFonts w:ascii="Arial" w:hAnsi="Arial" w:cs="Arial"/>
        </w:rPr>
      </w:pPr>
      <w:r>
        <w:rPr>
          <w:rFonts w:ascii="Arial" w:hAnsi="Arial" w:cs="Arial"/>
        </w:rPr>
        <w:t>As part of our role the University will:</w:t>
      </w:r>
    </w:p>
    <w:p w:rsidR="00295AC0" w:rsidRDefault="00295AC0" w:rsidP="00295AC0">
      <w:pPr>
        <w:numPr>
          <w:ilvl w:val="0"/>
          <w:numId w:val="1"/>
        </w:numPr>
        <w:rPr>
          <w:rFonts w:ascii="Arial" w:hAnsi="Arial" w:cs="Arial"/>
        </w:rPr>
      </w:pPr>
      <w:r>
        <w:rPr>
          <w:rFonts w:ascii="Arial" w:hAnsi="Arial" w:cs="Arial"/>
        </w:rPr>
        <w:t xml:space="preserve">prepare </w:t>
      </w:r>
      <w:r w:rsidR="00A75D98">
        <w:rPr>
          <w:rFonts w:ascii="Arial" w:hAnsi="Arial" w:cs="Arial"/>
        </w:rPr>
        <w:t>trainees</w:t>
      </w:r>
      <w:r>
        <w:rPr>
          <w:rFonts w:ascii="Arial" w:hAnsi="Arial" w:cs="Arial"/>
        </w:rPr>
        <w:t xml:space="preserve"> for placement and ensure they are aware of general health and safety aspects, however this is of a general nature and does not include the specific information needed for any particular job or workplace;</w:t>
      </w:r>
    </w:p>
    <w:p w:rsidR="00295AC0" w:rsidRDefault="00295AC0" w:rsidP="00295AC0">
      <w:pPr>
        <w:numPr>
          <w:ilvl w:val="0"/>
          <w:numId w:val="1"/>
        </w:numPr>
        <w:rPr>
          <w:rFonts w:ascii="Arial" w:hAnsi="Arial" w:cs="Arial"/>
        </w:rPr>
      </w:pPr>
      <w:r>
        <w:rPr>
          <w:rFonts w:ascii="Arial" w:hAnsi="Arial" w:cs="Arial"/>
        </w:rPr>
        <w:t xml:space="preserve">give </w:t>
      </w:r>
      <w:r w:rsidR="00A75D98">
        <w:rPr>
          <w:rFonts w:ascii="Arial" w:hAnsi="Arial" w:cs="Arial"/>
        </w:rPr>
        <w:t>trainees</w:t>
      </w:r>
      <w:r>
        <w:rPr>
          <w:rFonts w:ascii="Arial" w:hAnsi="Arial" w:cs="Arial"/>
        </w:rPr>
        <w:t xml:space="preserve"> an opportunity to feed back to the University any problems experienced with regard to health and safety whilst on placement;</w:t>
      </w:r>
    </w:p>
    <w:p w:rsidR="00295AC0" w:rsidRDefault="00295AC0" w:rsidP="00295AC0">
      <w:pPr>
        <w:numPr>
          <w:ilvl w:val="0"/>
          <w:numId w:val="1"/>
        </w:numPr>
        <w:rPr>
          <w:rFonts w:ascii="Arial" w:hAnsi="Arial" w:cs="Arial"/>
        </w:rPr>
      </w:pPr>
      <w:r>
        <w:rPr>
          <w:rFonts w:ascii="Arial" w:hAnsi="Arial" w:cs="Arial"/>
        </w:rPr>
        <w:t xml:space="preserve">respond to any negative feedback received from </w:t>
      </w:r>
      <w:r w:rsidR="00A75D98">
        <w:rPr>
          <w:rFonts w:ascii="Arial" w:hAnsi="Arial" w:cs="Arial"/>
        </w:rPr>
        <w:t>trainees</w:t>
      </w:r>
      <w:r>
        <w:rPr>
          <w:rFonts w:ascii="Arial" w:hAnsi="Arial" w:cs="Arial"/>
        </w:rPr>
        <w:t xml:space="preserve"> in relation to health and safety practices during placements by informing placement providers.</w:t>
      </w:r>
    </w:p>
    <w:p w:rsidR="00295AC0" w:rsidRDefault="00295AC0" w:rsidP="00295AC0">
      <w:pPr>
        <w:ind w:left="225"/>
        <w:rPr>
          <w:rFonts w:ascii="Arial" w:hAnsi="Arial" w:cs="Arial"/>
        </w:rPr>
      </w:pPr>
      <w:r>
        <w:rPr>
          <w:rFonts w:ascii="Arial" w:hAnsi="Arial" w:cs="Arial"/>
        </w:rPr>
        <w:t xml:space="preserve">With regard to health, safety and welfare, Placement Organisations are required to provide </w:t>
      </w:r>
      <w:r w:rsidR="00A75D98">
        <w:rPr>
          <w:rFonts w:ascii="Arial" w:hAnsi="Arial" w:cs="Arial"/>
        </w:rPr>
        <w:t>trainees</w:t>
      </w:r>
      <w:r>
        <w:rPr>
          <w:rFonts w:ascii="Arial" w:hAnsi="Arial" w:cs="Arial"/>
        </w:rPr>
        <w:t xml:space="preserve"> with a duty of care equivalent to that given to their employees. </w:t>
      </w:r>
    </w:p>
    <w:p w:rsidR="00295AC0" w:rsidRDefault="00295AC0" w:rsidP="00295AC0">
      <w:pPr>
        <w:ind w:firstLine="225"/>
        <w:rPr>
          <w:rFonts w:ascii="Arial" w:hAnsi="Arial" w:cs="Arial"/>
        </w:rPr>
      </w:pPr>
      <w:r>
        <w:rPr>
          <w:rFonts w:ascii="Arial" w:hAnsi="Arial" w:cs="Arial"/>
        </w:rPr>
        <w:t xml:space="preserve">These responsibilities will include: </w:t>
      </w:r>
    </w:p>
    <w:p w:rsidR="00295AC0" w:rsidRDefault="00295AC0" w:rsidP="00295AC0">
      <w:pPr>
        <w:numPr>
          <w:ilvl w:val="0"/>
          <w:numId w:val="1"/>
        </w:numPr>
        <w:rPr>
          <w:rFonts w:ascii="Arial" w:hAnsi="Arial" w:cs="Arial"/>
        </w:rPr>
      </w:pPr>
      <w:r>
        <w:rPr>
          <w:rFonts w:ascii="Arial" w:hAnsi="Arial" w:cs="Arial"/>
        </w:rPr>
        <w:t xml:space="preserve">providing the </w:t>
      </w:r>
      <w:r w:rsidR="00A67361">
        <w:rPr>
          <w:rFonts w:ascii="Arial" w:hAnsi="Arial" w:cs="Arial"/>
        </w:rPr>
        <w:t>trainee</w:t>
      </w:r>
      <w:r>
        <w:rPr>
          <w:rFonts w:ascii="Arial" w:hAnsi="Arial" w:cs="Arial"/>
        </w:rPr>
        <w:t xml:space="preserve"> with an induction to your workplace health and safety arrangements, including fire precautions, specific hazards and health and safety precautions;</w:t>
      </w:r>
    </w:p>
    <w:p w:rsidR="00295AC0" w:rsidRDefault="00295AC0" w:rsidP="00295AC0">
      <w:pPr>
        <w:numPr>
          <w:ilvl w:val="0"/>
          <w:numId w:val="1"/>
        </w:numPr>
        <w:rPr>
          <w:rFonts w:ascii="Arial" w:hAnsi="Arial" w:cs="Arial"/>
        </w:rPr>
      </w:pPr>
      <w:r>
        <w:rPr>
          <w:rFonts w:ascii="Arial" w:hAnsi="Arial" w:cs="Arial"/>
        </w:rPr>
        <w:t xml:space="preserve">including the </w:t>
      </w:r>
      <w:r w:rsidR="00A67361">
        <w:rPr>
          <w:rFonts w:ascii="Arial" w:hAnsi="Arial" w:cs="Arial"/>
        </w:rPr>
        <w:t>trainee</w:t>
      </w:r>
      <w:r>
        <w:rPr>
          <w:rFonts w:ascii="Arial" w:hAnsi="Arial" w:cs="Arial"/>
        </w:rPr>
        <w:t xml:space="preserve"> in the risk assessment programme as it affects activities undertaken by them;</w:t>
      </w:r>
    </w:p>
    <w:p w:rsidR="00295AC0" w:rsidRDefault="00295AC0" w:rsidP="00295AC0">
      <w:pPr>
        <w:numPr>
          <w:ilvl w:val="0"/>
          <w:numId w:val="1"/>
        </w:numPr>
        <w:rPr>
          <w:rFonts w:ascii="Arial" w:hAnsi="Arial" w:cs="Arial"/>
        </w:rPr>
      </w:pPr>
      <w:r>
        <w:rPr>
          <w:rFonts w:ascii="Arial" w:hAnsi="Arial" w:cs="Arial"/>
        </w:rPr>
        <w:t>providing appropriate instruction and training in working practices and in the control measures identified in risk assessments;</w:t>
      </w:r>
    </w:p>
    <w:p w:rsidR="00295AC0" w:rsidRDefault="00295AC0" w:rsidP="00295AC0">
      <w:pPr>
        <w:numPr>
          <w:ilvl w:val="0"/>
          <w:numId w:val="1"/>
        </w:numPr>
        <w:rPr>
          <w:rFonts w:ascii="Arial" w:hAnsi="Arial" w:cs="Arial"/>
        </w:rPr>
      </w:pPr>
      <w:r>
        <w:rPr>
          <w:rFonts w:ascii="Arial" w:hAnsi="Arial" w:cs="Arial"/>
        </w:rPr>
        <w:t xml:space="preserve">providing ongoing supervision and training for the </w:t>
      </w:r>
      <w:r w:rsidR="00A67361">
        <w:rPr>
          <w:rFonts w:ascii="Arial" w:hAnsi="Arial" w:cs="Arial"/>
        </w:rPr>
        <w:t>trainee</w:t>
      </w:r>
      <w:r>
        <w:rPr>
          <w:rFonts w:ascii="Arial" w:hAnsi="Arial" w:cs="Arial"/>
        </w:rPr>
        <w:t xml:space="preserve"> in the performance of their duties;</w:t>
      </w:r>
    </w:p>
    <w:p w:rsidR="00295AC0" w:rsidRDefault="00295AC0" w:rsidP="00295AC0">
      <w:pPr>
        <w:numPr>
          <w:ilvl w:val="0"/>
          <w:numId w:val="1"/>
        </w:numPr>
        <w:rPr>
          <w:rFonts w:ascii="Arial" w:hAnsi="Arial" w:cs="Arial"/>
        </w:rPr>
      </w:pPr>
      <w:r>
        <w:rPr>
          <w:rFonts w:ascii="Arial" w:hAnsi="Arial" w:cs="Arial"/>
        </w:rPr>
        <w:t>having a system of recording and investigating accidents and incidents;</w:t>
      </w:r>
    </w:p>
    <w:p w:rsidR="00295AC0" w:rsidRPr="00EC7312" w:rsidRDefault="00295AC0" w:rsidP="00295AC0">
      <w:pPr>
        <w:numPr>
          <w:ilvl w:val="0"/>
          <w:numId w:val="1"/>
        </w:numPr>
        <w:rPr>
          <w:rFonts w:ascii="Arial" w:hAnsi="Arial" w:cs="Arial"/>
        </w:rPr>
      </w:pPr>
      <w:r w:rsidRPr="00EC7312">
        <w:rPr>
          <w:rFonts w:ascii="Arial" w:hAnsi="Arial" w:cs="Arial"/>
        </w:rPr>
        <w:t>notif</w:t>
      </w:r>
      <w:r>
        <w:rPr>
          <w:rFonts w:ascii="Arial" w:hAnsi="Arial" w:cs="Arial"/>
        </w:rPr>
        <w:t>y</w:t>
      </w:r>
      <w:r w:rsidRPr="00EC7312">
        <w:rPr>
          <w:rFonts w:ascii="Arial" w:hAnsi="Arial" w:cs="Arial"/>
        </w:rPr>
        <w:t xml:space="preserve">ing the University of any accident/incident involving the </w:t>
      </w:r>
      <w:r w:rsidR="00A67361">
        <w:rPr>
          <w:rFonts w:ascii="Arial" w:hAnsi="Arial" w:cs="Arial"/>
        </w:rPr>
        <w:t>trainee</w:t>
      </w:r>
      <w:r w:rsidRPr="00EC7312">
        <w:rPr>
          <w:rFonts w:ascii="Arial" w:hAnsi="Arial" w:cs="Arial"/>
        </w:rPr>
        <w:t>.</w:t>
      </w:r>
    </w:p>
    <w:p w:rsidR="00337B62" w:rsidRDefault="00337B62">
      <w:bookmarkStart w:id="0" w:name="_GoBack"/>
      <w:bookmarkEnd w:id="0"/>
    </w:p>
    <w:sectPr w:rsidR="00337B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D17" w:rsidRDefault="00E91D17" w:rsidP="00295AC0">
      <w:pPr>
        <w:spacing w:after="0" w:line="240" w:lineRule="auto"/>
      </w:pPr>
      <w:r>
        <w:separator/>
      </w:r>
    </w:p>
  </w:endnote>
  <w:endnote w:type="continuationSeparator" w:id="0">
    <w:p w:rsidR="00E91D17" w:rsidRDefault="00E91D17" w:rsidP="0029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D17" w:rsidRDefault="00E91D17" w:rsidP="00295AC0">
      <w:pPr>
        <w:spacing w:after="0" w:line="240" w:lineRule="auto"/>
      </w:pPr>
      <w:r>
        <w:separator/>
      </w:r>
    </w:p>
  </w:footnote>
  <w:footnote w:type="continuationSeparator" w:id="0">
    <w:p w:rsidR="00E91D17" w:rsidRDefault="00E91D17" w:rsidP="00295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F3804"/>
    <w:multiLevelType w:val="hybridMultilevel"/>
    <w:tmpl w:val="C888B9E8"/>
    <w:lvl w:ilvl="0" w:tplc="DEC6FFE6">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C0"/>
    <w:rsid w:val="00295AC0"/>
    <w:rsid w:val="00337B62"/>
    <w:rsid w:val="003728E3"/>
    <w:rsid w:val="0084348A"/>
    <w:rsid w:val="00A67361"/>
    <w:rsid w:val="00A75D98"/>
    <w:rsid w:val="00DC52BE"/>
    <w:rsid w:val="00E91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BE43"/>
  <w15:chartTrackingRefBased/>
  <w15:docId w15:val="{BBDF8ECF-F84F-4439-B179-0E0D9F84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AC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AC0"/>
  </w:style>
  <w:style w:type="paragraph" w:styleId="Footer">
    <w:name w:val="footer"/>
    <w:basedOn w:val="Normal"/>
    <w:link w:val="FooterChar"/>
    <w:uiPriority w:val="99"/>
    <w:unhideWhenUsed/>
    <w:rsid w:val="00295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8FA36C61A0EA42BF8F159A9B53217D" ma:contentTypeVersion="0" ma:contentTypeDescription="Create a new document." ma:contentTypeScope="" ma:versionID="c4fd066d1cb0ad1e86b67e8d4b170d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1416F-8936-4079-B4ED-9C5435432F4A}"/>
</file>

<file path=customXml/itemProps2.xml><?xml version="1.0" encoding="utf-8"?>
<ds:datastoreItem xmlns:ds="http://schemas.openxmlformats.org/officeDocument/2006/customXml" ds:itemID="{1F9385FE-BC5E-4DC6-9AC4-A387829D0A9D}"/>
</file>

<file path=customXml/itemProps3.xml><?xml version="1.0" encoding="utf-8"?>
<ds:datastoreItem xmlns:ds="http://schemas.openxmlformats.org/officeDocument/2006/customXml" ds:itemID="{B0B9AB0E-A219-4F38-9DD0-95F2DD5E3C8C}"/>
</file>

<file path=docProps/app.xml><?xml version="1.0" encoding="utf-8"?>
<Properties xmlns="http://schemas.openxmlformats.org/officeDocument/2006/extended-properties" xmlns:vt="http://schemas.openxmlformats.org/officeDocument/2006/docPropsVTypes">
  <Template>Normal.dotm</Template>
  <TotalTime>11</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Henderson</dc:creator>
  <cp:keywords/>
  <dc:description/>
  <cp:lastModifiedBy>Nicola Henderson</cp:lastModifiedBy>
  <cp:revision>5</cp:revision>
  <dcterms:created xsi:type="dcterms:W3CDTF">2019-09-13T08:29:00Z</dcterms:created>
  <dcterms:modified xsi:type="dcterms:W3CDTF">2019-09-13T11:12:00Z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0x010100808FA36C61A0EA42BF8F159A9B53217D</vt:lpwstr>
  </property>
</Properties>
</file>